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554E9" w14:textId="7F65B2CE" w:rsidR="0037034B" w:rsidRPr="00D549D1" w:rsidRDefault="0037034B" w:rsidP="00936663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There</w:t>
      </w:r>
      <w:r w:rsidRPr="00471B2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are</w:t>
      </w:r>
      <w:r w:rsidRPr="00471B2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three</w:t>
      </w:r>
      <w:r w:rsidRPr="00471B2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candies</w:t>
      </w:r>
      <w:r w:rsidRPr="00471B2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placed</w:t>
      </w:r>
      <w:r w:rsidRPr="00471B2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randomly</w:t>
      </w:r>
      <w:r w:rsidRPr="00471B2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in</w:t>
      </w:r>
      <w:r w:rsidRPr="00471B2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storage</w:t>
      </w:r>
      <w:r w:rsidRPr="00471B27">
        <w:rPr>
          <w:rFonts w:ascii="Arial" w:hAnsi="Arial" w:cs="Arial"/>
          <w:color w:val="000000"/>
          <w:sz w:val="22"/>
          <w:szCs w:val="22"/>
          <w:lang w:val="en-US"/>
        </w:rPr>
        <w:t xml:space="preserve"> 3.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A robot should move them to the ‘packaging’ stands into respective rows and columns: column 1 – red objects, column 2 – green objects, column 3 – blue objects, </w:t>
      </w:r>
      <w:r w:rsidR="00461676">
        <w:rPr>
          <w:rFonts w:ascii="Arial" w:hAnsi="Arial" w:cs="Arial"/>
          <w:color w:val="000000"/>
          <w:sz w:val="22"/>
          <w:szCs w:val="22"/>
          <w:lang w:val="en-US"/>
        </w:rPr>
        <w:t xml:space="preserve">row </w:t>
      </w:r>
      <w:r w:rsidR="00936663">
        <w:rPr>
          <w:rFonts w:ascii="Arial" w:hAnsi="Arial" w:cs="Arial"/>
          <w:color w:val="000000"/>
          <w:sz w:val="22"/>
          <w:szCs w:val="22"/>
          <w:lang w:val="en-US"/>
        </w:rPr>
        <w:t xml:space="preserve">1 </w:t>
      </w:r>
      <w:r w:rsidR="00461676">
        <w:rPr>
          <w:rFonts w:ascii="Arial" w:hAnsi="Arial" w:cs="Arial"/>
          <w:color w:val="000000"/>
          <w:sz w:val="22"/>
          <w:szCs w:val="22"/>
          <w:lang w:val="en-US"/>
        </w:rPr>
        <w:t xml:space="preserve">– flat top candies,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row </w:t>
      </w:r>
      <w:r w:rsidR="00936663">
        <w:rPr>
          <w:rFonts w:ascii="Arial" w:hAnsi="Arial" w:cs="Arial"/>
          <w:color w:val="000000"/>
          <w:sz w:val="22"/>
          <w:szCs w:val="22"/>
          <w:lang w:val="en-US"/>
        </w:rPr>
        <w:t xml:space="preserve">2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- flat top candies with holes, </w:t>
      </w:r>
      <w:r w:rsidR="00936663">
        <w:rPr>
          <w:rFonts w:ascii="Arial" w:hAnsi="Arial" w:cs="Arial"/>
          <w:color w:val="000000"/>
          <w:sz w:val="22"/>
          <w:szCs w:val="22"/>
          <w:lang w:val="en-US"/>
        </w:rPr>
        <w:t>row 3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- globe-shaped </w:t>
      </w:r>
      <w:r w:rsidR="00461676">
        <w:rPr>
          <w:rFonts w:ascii="Arial" w:hAnsi="Arial" w:cs="Arial"/>
          <w:color w:val="000000"/>
          <w:sz w:val="22"/>
          <w:szCs w:val="22"/>
          <w:lang w:val="en-US"/>
        </w:rPr>
        <w:t>candies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. The task 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is deemed</w:t>
      </w:r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complete if each object touches only the respective stand of the ‘packaging’ and the robot stays at the zero position with the accuracy of at least 1.5 mm. </w:t>
      </w:r>
      <w:r w:rsidRPr="00936663">
        <w:rPr>
          <w:rFonts w:ascii="Arial" w:hAnsi="Arial" w:cs="Arial"/>
          <w:color w:val="000000"/>
          <w:sz w:val="22"/>
          <w:szCs w:val="22"/>
          <w:lang w:val="en-US"/>
        </w:rPr>
        <w:t xml:space="preserve">Losing or lifting the candies again is not allowed during the task. The task should be complete within 120 sec. </w:t>
      </w:r>
    </w:p>
    <w:p w14:paraId="73147ABB" w14:textId="77777777" w:rsidR="0037034B" w:rsidRPr="00565AD6" w:rsidRDefault="0037034B" w:rsidP="00476CB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</w:p>
    <w:p w14:paraId="4484E3F5" w14:textId="77777777" w:rsidR="00476CB1" w:rsidRPr="00565AD6" w:rsidRDefault="00476CB1" w:rsidP="00476CB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</w:p>
    <w:p w14:paraId="09953D74" w14:textId="77777777" w:rsidR="00476CB1" w:rsidRPr="00565AD6" w:rsidRDefault="00476CB1" w:rsidP="00476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1AE525F" w14:textId="77777777" w:rsidR="00476CB1" w:rsidRPr="00565AD6" w:rsidRDefault="00476CB1" w:rsidP="00476CB1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US" w:eastAsia="ru-RU"/>
        </w:rPr>
        <w:sectPr w:rsidR="00476CB1" w:rsidRPr="00565AD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627BBB5" w14:textId="1D72CB6F" w:rsidR="0037034B" w:rsidRPr="0037034B" w:rsidRDefault="0037034B" w:rsidP="00476C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 xml:space="preserve">Initial arrangement example: </w:t>
      </w:r>
    </w:p>
    <w:p w14:paraId="2503F273" w14:textId="431C0E0B" w:rsidR="00476CB1" w:rsidRPr="00476CB1" w:rsidRDefault="00476CB1" w:rsidP="00476C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6CB1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109F4463" wp14:editId="4581B402">
            <wp:extent cx="2880000" cy="29046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90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4A09" w14:textId="1ED430C8" w:rsidR="0037034B" w:rsidRPr="0037034B" w:rsidRDefault="00065673" w:rsidP="00476C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5673">
        <w:rPr>
          <w:rFonts w:ascii="Arial" w:eastAsia="Times New Roman" w:hAnsi="Arial" w:cs="Arial"/>
          <w:color w:val="000000"/>
          <w:lang w:val="en-US" w:eastAsia="ru-RU"/>
        </w:rPr>
        <w:t xml:space="preserve">End </w:t>
      </w:r>
      <w:r w:rsidR="00936663">
        <w:rPr>
          <w:rFonts w:ascii="Arial" w:eastAsia="Times New Roman" w:hAnsi="Arial" w:cs="Arial"/>
          <w:color w:val="000000"/>
          <w:lang w:val="en-US" w:eastAsia="ru-RU"/>
        </w:rPr>
        <w:t>of the</w:t>
      </w:r>
      <w:r w:rsidR="00471B27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attempt </w:t>
      </w:r>
      <w:r w:rsidR="0037034B">
        <w:rPr>
          <w:rFonts w:ascii="Arial" w:eastAsia="Times New Roman" w:hAnsi="Arial" w:cs="Arial"/>
          <w:color w:val="000000"/>
          <w:lang w:val="en-US" w:eastAsia="ru-RU"/>
        </w:rPr>
        <w:t>for the example given</w:t>
      </w:r>
      <w:r w:rsidR="0037034B" w:rsidRPr="0037034B">
        <w:rPr>
          <w:rFonts w:ascii="Arial" w:eastAsia="Times New Roman" w:hAnsi="Arial" w:cs="Arial"/>
          <w:color w:val="000000"/>
          <w:lang w:val="en-US" w:eastAsia="ru-RU"/>
        </w:rPr>
        <w:t>:</w:t>
      </w:r>
    </w:p>
    <w:p w14:paraId="713001E2" w14:textId="64CBC8B2" w:rsidR="00476CB1" w:rsidRPr="00476CB1" w:rsidRDefault="00476CB1" w:rsidP="00476C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6CB1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490F3293" wp14:editId="2525280D">
            <wp:extent cx="2880000" cy="292956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9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A5846" w14:textId="77777777" w:rsidR="00476CB1" w:rsidRDefault="00476CB1">
      <w:pPr>
        <w:sectPr w:rsidR="00476CB1" w:rsidSect="00476CB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0C34D10" w14:textId="179AC814" w:rsidR="002C7537" w:rsidRDefault="002C7537"/>
    <w:p w14:paraId="1DAD6428" w14:textId="77777777" w:rsidR="0037034B" w:rsidRDefault="0037034B" w:rsidP="0037034B">
      <w:pPr>
        <w:rPr>
          <w:lang w:val="en-US"/>
        </w:rPr>
      </w:pPr>
      <w:bookmarkStart w:id="0" w:name="_Hlk57743056"/>
      <w:r>
        <w:rPr>
          <w:lang w:val="en-US"/>
        </w:rPr>
        <w:t xml:space="preserve">Three files with source code </w:t>
      </w:r>
      <w:proofErr w:type="gramStart"/>
      <w:r>
        <w:rPr>
          <w:lang w:val="en-US"/>
        </w:rPr>
        <w:t>are accepted</w:t>
      </w:r>
      <w:proofErr w:type="gramEnd"/>
      <w:r>
        <w:rPr>
          <w:lang w:val="en-US"/>
        </w:rPr>
        <w:t xml:space="preserve"> for answers:</w:t>
      </w:r>
    </w:p>
    <w:p w14:paraId="1FE81A17" w14:textId="77777777" w:rsidR="0037034B" w:rsidRDefault="0037034B" w:rsidP="0037034B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Child.lua</w:t>
      </w:r>
      <w:proofErr w:type="spellEnd"/>
      <w:r>
        <w:rPr>
          <w:lang w:val="en-US"/>
        </w:rPr>
        <w:t xml:space="preserve"> – the source code of the program working in the asynchronous mode;</w:t>
      </w:r>
    </w:p>
    <w:p w14:paraId="263DA9BE" w14:textId="77777777" w:rsidR="0037034B" w:rsidRDefault="0037034B" w:rsidP="0037034B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Customization.lua</w:t>
      </w:r>
      <w:proofErr w:type="spellEnd"/>
      <w:r>
        <w:rPr>
          <w:lang w:val="en-US"/>
        </w:rPr>
        <w:t xml:space="preserve"> - the source code of the program, working in the synchronous (step-by-step with the simulator) mode;</w:t>
      </w:r>
    </w:p>
    <w:p w14:paraId="6650D1DF" w14:textId="118D4843" w:rsidR="00565AD6" w:rsidRDefault="0037034B" w:rsidP="00565AD6">
      <w:pPr>
        <w:rPr>
          <w:lang w:val="en-US"/>
        </w:rPr>
      </w:pPr>
      <w:r w:rsidRPr="0037034B">
        <w:rPr>
          <w:lang w:val="en-US"/>
        </w:rPr>
        <w:t xml:space="preserve">- </w:t>
      </w:r>
      <w:r>
        <w:rPr>
          <w:lang w:val="en-US"/>
        </w:rPr>
        <w:t>ManIRS</w:t>
      </w:r>
      <w:r w:rsidRPr="0037034B">
        <w:rPr>
          <w:lang w:val="en-US"/>
        </w:rPr>
        <w:t>_</w:t>
      </w:r>
      <w:r>
        <w:rPr>
          <w:lang w:val="en-US"/>
        </w:rPr>
        <w:t>junior</w:t>
      </w:r>
      <w:r w:rsidRPr="0037034B">
        <w:rPr>
          <w:lang w:val="en-US"/>
        </w:rPr>
        <w:t>.</w:t>
      </w:r>
      <w:r>
        <w:rPr>
          <w:lang w:val="en-US"/>
        </w:rPr>
        <w:t>py</w:t>
      </w:r>
      <w:r w:rsidRPr="0037034B">
        <w:rPr>
          <w:lang w:val="en-US"/>
        </w:rPr>
        <w:t xml:space="preserve"> </w:t>
      </w:r>
      <w:r>
        <w:rPr>
          <w:lang w:val="en-US"/>
        </w:rPr>
        <w:t>– the source code of the robot control program in Python.</w:t>
      </w:r>
      <w:bookmarkStart w:id="1" w:name="_GoBack"/>
      <w:bookmarkEnd w:id="1"/>
    </w:p>
    <w:p w14:paraId="4590367F" w14:textId="77777777" w:rsidR="00565AD6" w:rsidRDefault="00565AD6" w:rsidP="00565AD6">
      <w:pPr>
        <w:rPr>
          <w:lang w:val="en-US"/>
        </w:rPr>
      </w:pPr>
      <w:r>
        <w:rPr>
          <w:lang w:val="en-US"/>
        </w:rPr>
        <w:t xml:space="preserve">The program </w:t>
      </w:r>
      <w:proofErr w:type="gramStart"/>
      <w:r>
        <w:rPr>
          <w:lang w:val="en-US"/>
        </w:rPr>
        <w:t>can be written</w:t>
      </w:r>
      <w:proofErr w:type="gramEnd"/>
      <w:r>
        <w:rPr>
          <w:lang w:val="en-US"/>
        </w:rPr>
        <w:t xml:space="preserve"> in one of these files or in several files. The original versions of these files are located in the Programming/</w:t>
      </w:r>
      <w:proofErr w:type="spellStart"/>
      <w:r>
        <w:rPr>
          <w:lang w:val="en-US"/>
        </w:rPr>
        <w:t>Lua</w:t>
      </w:r>
      <w:proofErr w:type="spellEnd"/>
      <w:r>
        <w:rPr>
          <w:lang w:val="en-US"/>
        </w:rPr>
        <w:t xml:space="preserve"> and Programming/Python catalogues. </w:t>
      </w:r>
    </w:p>
    <w:bookmarkEnd w:id="0"/>
    <w:p w14:paraId="5A46B660" w14:textId="2965AD57" w:rsidR="00476CB1" w:rsidRPr="00471B27" w:rsidRDefault="00476CB1">
      <w:pPr>
        <w:rPr>
          <w:lang w:val="en-US"/>
        </w:rPr>
      </w:pPr>
    </w:p>
    <w:sectPr w:rsidR="00476CB1" w:rsidRPr="00471B27" w:rsidSect="00476CB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11A6E" w16cex:dateUtc="2020-12-01T16:39:00Z"/>
  <w16cex:commentExtensible w16cex:durableId="23711A87" w16cex:dateUtc="2020-12-01T16:39:00Z"/>
  <w16cex:commentExtensible w16cex:durableId="23711A91" w16cex:dateUtc="2020-12-01T16:40:00Z"/>
  <w16cex:commentExtensible w16cex:durableId="23711A9D" w16cex:dateUtc="2020-12-01T16:40:00Z"/>
  <w16cex:commentExtensible w16cex:durableId="23711ACD" w16cex:dateUtc="2020-12-01T16:41:00Z"/>
  <w16cex:commentExtensible w16cex:durableId="23711AC3" w16cex:dateUtc="2020-12-01T16:40:00Z"/>
  <w16cex:commentExtensible w16cex:durableId="23711AD8" w16cex:dateUtc="2020-12-01T16:41:00Z"/>
  <w16cex:commentExtensible w16cex:durableId="23711AE9" w16cex:dateUtc="2020-12-01T16:41:00Z"/>
  <w16cex:commentExtensible w16cex:durableId="23711AFE" w16cex:dateUtc="2020-12-01T16:41:00Z"/>
  <w16cex:commentExtensible w16cex:durableId="23711B0D" w16cex:dateUtc="2020-12-01T16:42:00Z"/>
  <w16cex:commentExtensible w16cex:durableId="23711B1B" w16cex:dateUtc="2020-12-01T16:42:00Z"/>
  <w16cex:commentExtensible w16cex:durableId="23711B2A" w16cex:dateUtc="2020-12-01T16:42:00Z"/>
  <w16cex:commentExtensible w16cex:durableId="23711B3B" w16cex:dateUtc="2020-12-01T16:42:00Z"/>
  <w16cex:commentExtensible w16cex:durableId="23711B4C" w16cex:dateUtc="2020-12-01T16:43:00Z"/>
  <w16cex:commentExtensible w16cex:durableId="23711B55" w16cex:dateUtc="2020-12-01T16:43:00Z"/>
  <w16cex:commentExtensible w16cex:durableId="23711B74" w16cex:dateUtc="2020-12-01T16:43:00Z"/>
  <w16cex:commentExtensible w16cex:durableId="23711B7C" w16cex:dateUtc="2020-12-01T16:43:00Z"/>
  <w16cex:commentExtensible w16cex:durableId="23711B86" w16cex:dateUtc="2020-12-01T16:44:00Z"/>
  <w16cex:commentExtensible w16cex:durableId="23711B97" w16cex:dateUtc="2020-12-01T16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EC340E4" w16cid:durableId="23711A6E"/>
  <w16cid:commentId w16cid:paraId="22FA2C56" w16cid:durableId="23711A87"/>
  <w16cid:commentId w16cid:paraId="33293229" w16cid:durableId="23711A91"/>
  <w16cid:commentId w16cid:paraId="2C845783" w16cid:durableId="23711A9D"/>
  <w16cid:commentId w16cid:paraId="1B78FF9E" w16cid:durableId="23711ACD"/>
  <w16cid:commentId w16cid:paraId="49284DB2" w16cid:durableId="23711AC3"/>
  <w16cid:commentId w16cid:paraId="67F3B8FA" w16cid:durableId="23711AD8"/>
  <w16cid:commentId w16cid:paraId="6F835618" w16cid:durableId="23711AE9"/>
  <w16cid:commentId w16cid:paraId="69BFC3B8" w16cid:durableId="23711AFE"/>
  <w16cid:commentId w16cid:paraId="5D29FAD8" w16cid:durableId="23711B0D"/>
  <w16cid:commentId w16cid:paraId="19A7381C" w16cid:durableId="23711B1B"/>
  <w16cid:commentId w16cid:paraId="7A627483" w16cid:durableId="23711B2A"/>
  <w16cid:commentId w16cid:paraId="2FB326B7" w16cid:durableId="23711B3B"/>
  <w16cid:commentId w16cid:paraId="2147DBC4" w16cid:durableId="23711B4C"/>
  <w16cid:commentId w16cid:paraId="56763207" w16cid:durableId="23711B55"/>
  <w16cid:commentId w16cid:paraId="155C0532" w16cid:durableId="23711B74"/>
  <w16cid:commentId w16cid:paraId="7EBDA145" w16cid:durableId="23711B7C"/>
  <w16cid:commentId w16cid:paraId="7244EDC0" w16cid:durableId="23711B86"/>
  <w16cid:commentId w16cid:paraId="12F96205" w16cid:durableId="23711B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92264"/>
    <w:multiLevelType w:val="multilevel"/>
    <w:tmpl w:val="0D34C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0A3"/>
    <w:rsid w:val="00065673"/>
    <w:rsid w:val="002C7537"/>
    <w:rsid w:val="0037034B"/>
    <w:rsid w:val="00461676"/>
    <w:rsid w:val="00471B27"/>
    <w:rsid w:val="00476CB1"/>
    <w:rsid w:val="00565AD6"/>
    <w:rsid w:val="007030A3"/>
    <w:rsid w:val="0093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BA0BF"/>
  <w15:chartTrackingRefBased/>
  <w15:docId w15:val="{32DBAD37-6F01-4C5F-BC07-C3281913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6C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76CB1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unhideWhenUsed/>
    <w:rsid w:val="00476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annotation reference"/>
    <w:basedOn w:val="a0"/>
    <w:uiPriority w:val="99"/>
    <w:semiHidden/>
    <w:unhideWhenUsed/>
    <w:rsid w:val="00476CB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76CB1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76CB1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76CB1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76C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0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FE4D7-5EFE-4274-9C80-4AA2188A3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Овсянников</dc:creator>
  <cp:keywords/>
  <dc:description/>
  <cp:lastModifiedBy>Vasilovy</cp:lastModifiedBy>
  <cp:revision>8</cp:revision>
  <dcterms:created xsi:type="dcterms:W3CDTF">2020-12-01T16:36:00Z</dcterms:created>
  <dcterms:modified xsi:type="dcterms:W3CDTF">2020-12-03T20:48:00Z</dcterms:modified>
</cp:coreProperties>
</file>