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C78" w:rsidRPr="00AC2C78" w:rsidRDefault="00AC2C78" w:rsidP="00AC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78">
        <w:rPr>
          <w:rFonts w:ascii="Times New Roman" w:eastAsia="Times New Roman" w:hAnsi="Times New Roman" w:cs="Times New Roman"/>
          <w:sz w:val="24"/>
          <w:szCs w:val="24"/>
        </w:rPr>
        <w:t xml:space="preserve">Ingredients </w:t>
      </w:r>
    </w:p>
    <w:tbl>
      <w:tblPr>
        <w:tblW w:w="6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"/>
        <w:gridCol w:w="4182"/>
        <w:gridCol w:w="1864"/>
      </w:tblGrid>
      <w:tr w:rsidR="00AC2C78" w:rsidRPr="00AC2C78" w:rsidTr="00AC2C78">
        <w:trPr>
          <w:tblCellSpacing w:w="0" w:type="dxa"/>
        </w:trPr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Dried red </w:t>
            </w:r>
            <w:proofErr w:type="spellStart"/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>chillies</w:t>
            </w:r>
            <w:proofErr w:type="spellEnd"/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AC2C78" w:rsidRPr="00AC2C78" w:rsidRDefault="00AC2C78" w:rsidP="00AC2C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C2C78" w:rsidRPr="00AC2C78" w:rsidTr="00AC2C7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2C78" w:rsidRPr="00AC2C78" w:rsidTr="00AC2C78">
        <w:trPr>
          <w:tblCellSpacing w:w="0" w:type="dxa"/>
        </w:trPr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Green </w:t>
            </w:r>
            <w:proofErr w:type="spellStart"/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>chillies,finely</w:t>
            </w:r>
            <w:proofErr w:type="spellEnd"/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chopped </w:t>
            </w:r>
          </w:p>
        </w:tc>
        <w:tc>
          <w:tcPr>
            <w:tcW w:w="0" w:type="auto"/>
            <w:hideMark/>
          </w:tcPr>
          <w:p w:rsidR="00AC2C78" w:rsidRPr="00AC2C78" w:rsidRDefault="00AC2C78" w:rsidP="00AC2C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C2C78" w:rsidRPr="00AC2C78" w:rsidTr="00AC2C7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2C78" w:rsidRPr="00AC2C78" w:rsidTr="00AC2C78">
        <w:trPr>
          <w:tblCellSpacing w:w="0" w:type="dxa"/>
        </w:trPr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Spring onion bulb ,finely chopped </w:t>
            </w:r>
          </w:p>
        </w:tc>
        <w:tc>
          <w:tcPr>
            <w:tcW w:w="0" w:type="auto"/>
            <w:hideMark/>
          </w:tcPr>
          <w:p w:rsidR="00AC2C78" w:rsidRPr="00AC2C78" w:rsidRDefault="00AC2C78" w:rsidP="00AC2C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C2C78" w:rsidRPr="00AC2C78" w:rsidTr="00AC2C7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2C78" w:rsidRPr="00AC2C78" w:rsidTr="00AC2C78">
        <w:trPr>
          <w:tblCellSpacing w:w="0" w:type="dxa"/>
        </w:trPr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Spring onion </w:t>
            </w:r>
            <w:proofErr w:type="spellStart"/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>greens,finely</w:t>
            </w:r>
            <w:proofErr w:type="spellEnd"/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chopped </w:t>
            </w:r>
          </w:p>
        </w:tc>
        <w:tc>
          <w:tcPr>
            <w:tcW w:w="0" w:type="auto"/>
            <w:hideMark/>
          </w:tcPr>
          <w:p w:rsidR="00AC2C78" w:rsidRPr="00AC2C78" w:rsidRDefault="00AC2C78" w:rsidP="00AC2C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>2-3</w:t>
            </w:r>
          </w:p>
        </w:tc>
      </w:tr>
      <w:tr w:rsidR="00AC2C78" w:rsidRPr="00AC2C78" w:rsidTr="00AC2C7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2C78" w:rsidRPr="00AC2C78" w:rsidTr="00AC2C78">
        <w:trPr>
          <w:tblCellSpacing w:w="0" w:type="dxa"/>
        </w:trPr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>Ginger,grated</w:t>
            </w:r>
            <w:proofErr w:type="spellEnd"/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AC2C78" w:rsidRPr="00AC2C78" w:rsidRDefault="00AC2C78" w:rsidP="00AC2C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>1 1/2 inch piece</w:t>
            </w:r>
          </w:p>
        </w:tc>
      </w:tr>
      <w:tr w:rsidR="00AC2C78" w:rsidRPr="00AC2C78" w:rsidTr="00AC2C7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2C78" w:rsidRPr="00AC2C78" w:rsidTr="00AC2C78">
        <w:trPr>
          <w:tblCellSpacing w:w="0" w:type="dxa"/>
        </w:trPr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Garlic </w:t>
            </w:r>
          </w:p>
        </w:tc>
        <w:tc>
          <w:tcPr>
            <w:tcW w:w="0" w:type="auto"/>
            <w:hideMark/>
          </w:tcPr>
          <w:p w:rsidR="00AC2C78" w:rsidRPr="00AC2C78" w:rsidRDefault="00AC2C78" w:rsidP="00AC2C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>14 cloves</w:t>
            </w:r>
          </w:p>
        </w:tc>
      </w:tr>
      <w:tr w:rsidR="00AC2C78" w:rsidRPr="00AC2C78" w:rsidTr="00AC2C7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2C78" w:rsidRPr="00AC2C78" w:rsidTr="00AC2C78">
        <w:trPr>
          <w:tblCellSpacing w:w="0" w:type="dxa"/>
        </w:trPr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>Celery,finely</w:t>
            </w:r>
            <w:proofErr w:type="spellEnd"/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chopped </w:t>
            </w:r>
          </w:p>
        </w:tc>
        <w:tc>
          <w:tcPr>
            <w:tcW w:w="0" w:type="auto"/>
            <w:hideMark/>
          </w:tcPr>
          <w:p w:rsidR="00AC2C78" w:rsidRPr="00AC2C78" w:rsidRDefault="00AC2C78" w:rsidP="00AC2C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>2-3 inch stalk</w:t>
            </w:r>
          </w:p>
        </w:tc>
      </w:tr>
      <w:tr w:rsidR="00AC2C78" w:rsidRPr="00AC2C78" w:rsidTr="00AC2C7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2C78" w:rsidRPr="00AC2C78" w:rsidTr="00AC2C78">
        <w:trPr>
          <w:tblCellSpacing w:w="0" w:type="dxa"/>
        </w:trPr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Oil </w:t>
            </w:r>
          </w:p>
        </w:tc>
        <w:tc>
          <w:tcPr>
            <w:tcW w:w="0" w:type="auto"/>
            <w:hideMark/>
          </w:tcPr>
          <w:p w:rsidR="00AC2C78" w:rsidRPr="00AC2C78" w:rsidRDefault="00AC2C78" w:rsidP="00AC2C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>1/4 cup</w:t>
            </w:r>
          </w:p>
        </w:tc>
      </w:tr>
      <w:tr w:rsidR="00AC2C78" w:rsidRPr="00AC2C78" w:rsidTr="00AC2C7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2C78" w:rsidRPr="00AC2C78" w:rsidTr="00AC2C78">
        <w:trPr>
          <w:tblCellSpacing w:w="0" w:type="dxa"/>
        </w:trPr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Tomato ketchup </w:t>
            </w:r>
          </w:p>
        </w:tc>
        <w:tc>
          <w:tcPr>
            <w:tcW w:w="0" w:type="auto"/>
            <w:hideMark/>
          </w:tcPr>
          <w:p w:rsidR="00AC2C78" w:rsidRPr="00AC2C78" w:rsidRDefault="00AC2C78" w:rsidP="00AC2C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>5 tablespoons</w:t>
            </w:r>
          </w:p>
        </w:tc>
      </w:tr>
      <w:tr w:rsidR="00AC2C78" w:rsidRPr="00AC2C78" w:rsidTr="00AC2C7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2C78" w:rsidRPr="00AC2C78" w:rsidTr="00AC2C78">
        <w:trPr>
          <w:tblCellSpacing w:w="0" w:type="dxa"/>
        </w:trPr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Vegetable stock </w:t>
            </w:r>
          </w:p>
        </w:tc>
        <w:tc>
          <w:tcPr>
            <w:tcW w:w="0" w:type="auto"/>
            <w:hideMark/>
          </w:tcPr>
          <w:p w:rsidR="00AC2C78" w:rsidRPr="00AC2C78" w:rsidRDefault="00AC2C78" w:rsidP="00AC2C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>1/4 cup</w:t>
            </w:r>
          </w:p>
        </w:tc>
      </w:tr>
      <w:tr w:rsidR="00AC2C78" w:rsidRPr="00AC2C78" w:rsidTr="00AC2C7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2C78" w:rsidRPr="00AC2C78" w:rsidTr="00AC2C78">
        <w:trPr>
          <w:tblCellSpacing w:w="0" w:type="dxa"/>
        </w:trPr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Salt </w:t>
            </w:r>
          </w:p>
        </w:tc>
        <w:tc>
          <w:tcPr>
            <w:tcW w:w="0" w:type="auto"/>
            <w:hideMark/>
          </w:tcPr>
          <w:p w:rsidR="00AC2C78" w:rsidRPr="00AC2C78" w:rsidRDefault="00AC2C78" w:rsidP="00AC2C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>to taste</w:t>
            </w:r>
          </w:p>
        </w:tc>
      </w:tr>
      <w:tr w:rsidR="00AC2C78" w:rsidRPr="00AC2C78" w:rsidTr="00AC2C7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2C78" w:rsidRPr="00AC2C78" w:rsidTr="00AC2C78">
        <w:trPr>
          <w:tblCellSpacing w:w="0" w:type="dxa"/>
        </w:trPr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Sugar </w:t>
            </w:r>
          </w:p>
        </w:tc>
        <w:tc>
          <w:tcPr>
            <w:tcW w:w="0" w:type="auto"/>
            <w:hideMark/>
          </w:tcPr>
          <w:p w:rsidR="00AC2C78" w:rsidRPr="00AC2C78" w:rsidRDefault="00AC2C78" w:rsidP="00AC2C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>1 teaspoon</w:t>
            </w:r>
          </w:p>
        </w:tc>
      </w:tr>
      <w:tr w:rsidR="00AC2C78" w:rsidRPr="00AC2C78" w:rsidTr="00AC2C7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2C78" w:rsidRPr="00AC2C78" w:rsidTr="00AC2C78">
        <w:trPr>
          <w:tblCellSpacing w:w="0" w:type="dxa"/>
        </w:trPr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MSG </w:t>
            </w:r>
          </w:p>
        </w:tc>
        <w:tc>
          <w:tcPr>
            <w:tcW w:w="0" w:type="auto"/>
            <w:hideMark/>
          </w:tcPr>
          <w:p w:rsidR="00AC2C78" w:rsidRPr="00AC2C78" w:rsidRDefault="00AC2C78" w:rsidP="00AC2C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>1/4 teaspoon</w:t>
            </w:r>
          </w:p>
        </w:tc>
      </w:tr>
      <w:tr w:rsidR="00AC2C78" w:rsidRPr="00AC2C78" w:rsidTr="00AC2C7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2C78" w:rsidRPr="00AC2C78" w:rsidTr="00AC2C78">
        <w:trPr>
          <w:tblCellSpacing w:w="0" w:type="dxa"/>
        </w:trPr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Vinegar </w:t>
            </w:r>
          </w:p>
        </w:tc>
        <w:tc>
          <w:tcPr>
            <w:tcW w:w="0" w:type="auto"/>
            <w:hideMark/>
          </w:tcPr>
          <w:p w:rsidR="00AC2C78" w:rsidRPr="00AC2C78" w:rsidRDefault="00AC2C78" w:rsidP="00AC2C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78">
              <w:rPr>
                <w:rFonts w:ascii="Times New Roman" w:eastAsia="Times New Roman" w:hAnsi="Times New Roman" w:cs="Times New Roman"/>
                <w:sz w:val="24"/>
                <w:szCs w:val="24"/>
              </w:rPr>
              <w:t>3 teaspoons</w:t>
            </w:r>
          </w:p>
        </w:tc>
      </w:tr>
      <w:tr w:rsidR="00AC2C78" w:rsidRPr="00AC2C78" w:rsidTr="00AC2C7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2C78" w:rsidRPr="00AC2C78" w:rsidRDefault="00AC2C78" w:rsidP="00AC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2C78" w:rsidRPr="00AC2C78" w:rsidRDefault="00AC2C78" w:rsidP="00AC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Method </w:t>
      </w:r>
      <w:r w:rsidRPr="00AC2C78">
        <w:rPr>
          <w:rFonts w:ascii="Times New Roman" w:eastAsia="Times New Roman" w:hAnsi="Times New Roman" w:cs="Times New Roman"/>
          <w:sz w:val="24"/>
          <w:szCs w:val="24"/>
        </w:rPr>
        <w:br/>
        <w:t xml:space="preserve">Finely chop two cloves of garlic. Take one cup of water and red </w:t>
      </w:r>
      <w:proofErr w:type="spellStart"/>
      <w:r w:rsidRPr="00AC2C78">
        <w:rPr>
          <w:rFonts w:ascii="Times New Roman" w:eastAsia="Times New Roman" w:hAnsi="Times New Roman" w:cs="Times New Roman"/>
          <w:sz w:val="24"/>
          <w:szCs w:val="24"/>
        </w:rPr>
        <w:t>chillies</w:t>
      </w:r>
      <w:proofErr w:type="spellEnd"/>
      <w:r w:rsidRPr="00AC2C78">
        <w:rPr>
          <w:rFonts w:ascii="Times New Roman" w:eastAsia="Times New Roman" w:hAnsi="Times New Roman" w:cs="Times New Roman"/>
          <w:sz w:val="24"/>
          <w:szCs w:val="24"/>
        </w:rPr>
        <w:t xml:space="preserve"> in a Microwave bowl, cover and cook on Microwave HIGH (100%) for four to five minutes. Grind the red </w:t>
      </w:r>
      <w:proofErr w:type="spellStart"/>
      <w:r w:rsidRPr="00AC2C78">
        <w:rPr>
          <w:rFonts w:ascii="Times New Roman" w:eastAsia="Times New Roman" w:hAnsi="Times New Roman" w:cs="Times New Roman"/>
          <w:sz w:val="24"/>
          <w:szCs w:val="24"/>
        </w:rPr>
        <w:t>chillies</w:t>
      </w:r>
      <w:proofErr w:type="spellEnd"/>
      <w:r w:rsidRPr="00AC2C78">
        <w:rPr>
          <w:rFonts w:ascii="Times New Roman" w:eastAsia="Times New Roman" w:hAnsi="Times New Roman" w:cs="Times New Roman"/>
          <w:sz w:val="24"/>
          <w:szCs w:val="24"/>
        </w:rPr>
        <w:t xml:space="preserve"> and the remaining cloves of garlic to a fine paste. Heat oil in another Microwave bowl, uncovered, for two minutes on Microwave HIGH (100%). Add chopped garlic, green </w:t>
      </w:r>
      <w:proofErr w:type="spellStart"/>
      <w:r w:rsidRPr="00AC2C78">
        <w:rPr>
          <w:rFonts w:ascii="Times New Roman" w:eastAsia="Times New Roman" w:hAnsi="Times New Roman" w:cs="Times New Roman"/>
          <w:sz w:val="24"/>
          <w:szCs w:val="24"/>
        </w:rPr>
        <w:t>chillies</w:t>
      </w:r>
      <w:proofErr w:type="spellEnd"/>
      <w:r w:rsidRPr="00AC2C78">
        <w:rPr>
          <w:rFonts w:ascii="Times New Roman" w:eastAsia="Times New Roman" w:hAnsi="Times New Roman" w:cs="Times New Roman"/>
          <w:sz w:val="24"/>
          <w:szCs w:val="24"/>
        </w:rPr>
        <w:t xml:space="preserve">, spring onion bulbs and ginger. Cover and cook on Microwave HIGH (100%) for two to three minutes. Add the red </w:t>
      </w:r>
      <w:proofErr w:type="spellStart"/>
      <w:r w:rsidRPr="00AC2C78">
        <w:rPr>
          <w:rFonts w:ascii="Times New Roman" w:eastAsia="Times New Roman" w:hAnsi="Times New Roman" w:cs="Times New Roman"/>
          <w:sz w:val="24"/>
          <w:szCs w:val="24"/>
        </w:rPr>
        <w:t>chilli</w:t>
      </w:r>
      <w:proofErr w:type="spellEnd"/>
      <w:r w:rsidRPr="00AC2C78">
        <w:rPr>
          <w:rFonts w:ascii="Times New Roman" w:eastAsia="Times New Roman" w:hAnsi="Times New Roman" w:cs="Times New Roman"/>
          <w:sz w:val="24"/>
          <w:szCs w:val="24"/>
        </w:rPr>
        <w:t>-garlic paste, vegetable stock or water, celery, tomato ketchup, salt, sugar, MSG and stir to blend well. Cover and cook on Microwave HIGH (100%) for two to three minutes. Add vinegar and spring onion greens. Cover and cook on Microwave MEDIUM (70%) for one minute. Cool and store.</w:t>
      </w:r>
      <w:bookmarkStart w:id="0" w:name="_GoBack"/>
      <w:bookmarkEnd w:id="0"/>
    </w:p>
    <w:p w:rsidR="00CC17A3" w:rsidRPr="00AC2C78" w:rsidRDefault="00CC17A3" w:rsidP="00AC2C78"/>
    <w:sectPr w:rsidR="00CC17A3" w:rsidRPr="00AC2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C78"/>
    <w:rsid w:val="006D4D18"/>
    <w:rsid w:val="00AC2C78"/>
    <w:rsid w:val="00C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71DDD-4DFF-4D5A-A863-64438438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2C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5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1042</Characters>
  <Application>Microsoft Office Word</Application>
  <DocSecurity>0</DocSecurity>
  <Lines>8</Lines>
  <Paragraphs>2</Paragraphs>
  <ScaleCrop>false</ScaleCrop>
  <Company> </Company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2013-12-10T12:45:00Z</dcterms:created>
  <dcterms:modified xsi:type="dcterms:W3CDTF">2013-12-10T12:48:00Z</dcterms:modified>
</cp:coreProperties>
</file>