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1732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0" w:name="_7edzqu1jethf" w:colFirst="0" w:colLast="0"/>
      <w:bookmarkEnd w:id="0"/>
      <w:r>
        <w:rPr>
          <w:b/>
          <w:bCs/>
          <w:sz w:val="30"/>
          <w:szCs w:val="30"/>
        </w:rPr>
        <w:t>📌 Short Analysis Summary</w:t>
      </w:r>
    </w:p>
    <w:p w14:paraId="00000002" w14:textId="77777777" w:rsidR="00BB1732" w:rsidRDefault="00000000">
      <w:pPr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b/>
          <w:bCs/>
          <w:sz w:val="18"/>
          <w:szCs w:val="18"/>
        </w:rPr>
        <w:t>Total Units Sold:</w:t>
      </w:r>
      <w:r>
        <w:rPr>
          <w:sz w:val="18"/>
          <w:szCs w:val="18"/>
        </w:rPr>
        <w:t xml:space="preserve"> 2,222,508</w:t>
      </w:r>
    </w:p>
    <w:p w14:paraId="00000003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Total Revenue:</w:t>
      </w:r>
      <w:r>
        <w:rPr>
          <w:sz w:val="18"/>
          <w:szCs w:val="18"/>
        </w:rPr>
        <w:t xml:space="preserve"> ₹307.63 Cr</w:t>
      </w:r>
    </w:p>
    <w:p w14:paraId="00000004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Total Profit:</w:t>
      </w:r>
      <w:r>
        <w:rPr>
          <w:sz w:val="18"/>
          <w:szCs w:val="18"/>
        </w:rPr>
        <w:t xml:space="preserve"> ₹41.37 Lakh</w:t>
      </w:r>
    </w:p>
    <w:p w14:paraId="00000005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Average Shipping Time:</w:t>
      </w:r>
      <w:r>
        <w:rPr>
          <w:sz w:val="18"/>
          <w:szCs w:val="18"/>
        </w:rPr>
        <w:t xml:space="preserve"> ~5.50 days</w:t>
      </w:r>
    </w:p>
    <w:p w14:paraId="00000006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Out-of-Stock Items:</w:t>
      </w:r>
      <w:r>
        <w:rPr>
          <w:sz w:val="18"/>
          <w:szCs w:val="18"/>
        </w:rPr>
        <w:t xml:space="preserve"> 32 records</w:t>
      </w:r>
    </w:p>
    <w:p w14:paraId="00000007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Overstocked Items:</w:t>
      </w:r>
      <w:r>
        <w:rPr>
          <w:sz w:val="18"/>
          <w:szCs w:val="18"/>
        </w:rPr>
        <w:t xml:space="preserve"> 10,557 records</w:t>
      </w:r>
    </w:p>
    <w:p w14:paraId="00000008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On-Time Deliveries:</w:t>
      </w:r>
      <w:r>
        <w:rPr>
          <w:sz w:val="18"/>
          <w:szCs w:val="18"/>
        </w:rPr>
        <w:t xml:space="preserve"> 4,545</w:t>
      </w:r>
    </w:p>
    <w:p w14:paraId="00000009" w14:textId="77777777" w:rsidR="00BB1732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Delayed Deliveries:</w:t>
      </w:r>
      <w:r>
        <w:rPr>
          <w:sz w:val="18"/>
          <w:szCs w:val="18"/>
        </w:rPr>
        <w:t xml:space="preserve"> 6,009</w:t>
      </w:r>
    </w:p>
    <w:p w14:paraId="0000000A" w14:textId="77777777" w:rsidR="00BB1732" w:rsidRDefault="00000000">
      <w:pPr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b/>
          <w:bCs/>
          <w:sz w:val="18"/>
          <w:szCs w:val="18"/>
        </w:rPr>
        <w:t>Moderately Delayed:</w:t>
      </w:r>
      <w:r>
        <w:rPr>
          <w:sz w:val="18"/>
          <w:szCs w:val="18"/>
        </w:rPr>
        <w:t xml:space="preserve"> 4,446</w:t>
      </w:r>
    </w:p>
    <w:p w14:paraId="0000000B" w14:textId="77777777" w:rsidR="00BB17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ddh43864re4x" w:colFirst="0" w:colLast="0"/>
      <w:bookmarkEnd w:id="1"/>
      <w:r>
        <w:rPr>
          <w:b/>
          <w:bCs/>
          <w:color w:val="000000"/>
          <w:sz w:val="22"/>
          <w:szCs w:val="22"/>
        </w:rPr>
        <w:t>📈 Key Business Insights</w:t>
      </w:r>
    </w:p>
    <w:p w14:paraId="0000000C" w14:textId="77777777" w:rsidR="00BB1732" w:rsidRDefault="00000000">
      <w:pPr>
        <w:numPr>
          <w:ilvl w:val="0"/>
          <w:numId w:val="2"/>
        </w:numPr>
        <w:spacing w:before="240"/>
        <w:rPr>
          <w:sz w:val="18"/>
          <w:szCs w:val="18"/>
        </w:rPr>
      </w:pPr>
      <w:r>
        <w:rPr>
          <w:b/>
          <w:bCs/>
          <w:sz w:val="18"/>
          <w:szCs w:val="18"/>
        </w:rPr>
        <w:t>Inventory is heavily overstocked</w:t>
      </w:r>
      <w:r>
        <w:rPr>
          <w:sz w:val="18"/>
          <w:szCs w:val="18"/>
        </w:rPr>
        <w:t xml:space="preserve"> — 10,557 records are classified as Overstock, compared with only 32 Out of Stock. This suggests excess inventory and possible holding-cost issues.</w:t>
      </w:r>
    </w:p>
    <w:p w14:paraId="0000000D" w14:textId="77777777" w:rsidR="00BB1732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Camera is the fastest-moving product</w:t>
      </w:r>
      <w:r>
        <w:rPr>
          <w:sz w:val="18"/>
          <w:szCs w:val="18"/>
        </w:rPr>
        <w:t xml:space="preserve">, with </w:t>
      </w:r>
      <w:r>
        <w:rPr>
          <w:b/>
          <w:bCs/>
          <w:sz w:val="18"/>
          <w:szCs w:val="18"/>
        </w:rPr>
        <w:t>240,401 units sold</w:t>
      </w:r>
      <w:r>
        <w:rPr>
          <w:sz w:val="18"/>
          <w:szCs w:val="18"/>
        </w:rPr>
        <w:t xml:space="preserve">, while </w:t>
      </w:r>
      <w:r>
        <w:rPr>
          <w:b/>
          <w:bCs/>
          <w:sz w:val="18"/>
          <w:szCs w:val="18"/>
        </w:rPr>
        <w:t>Shoes</w:t>
      </w:r>
      <w:r>
        <w:rPr>
          <w:sz w:val="18"/>
          <w:szCs w:val="18"/>
        </w:rPr>
        <w:t xml:space="preserve"> are the slowest-moving with </w:t>
      </w:r>
      <w:r>
        <w:rPr>
          <w:b/>
          <w:bCs/>
          <w:sz w:val="18"/>
          <w:szCs w:val="18"/>
        </w:rPr>
        <w:t>208,073 units sold</w:t>
      </w:r>
      <w:r>
        <w:rPr>
          <w:sz w:val="18"/>
          <w:szCs w:val="18"/>
        </w:rPr>
        <w:t>.</w:t>
      </w:r>
    </w:p>
    <w:p w14:paraId="0000000E" w14:textId="77777777" w:rsidR="00BB1732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Supplier E generates the highest revenue</w:t>
      </w:r>
      <w:r>
        <w:rPr>
          <w:sz w:val="18"/>
          <w:szCs w:val="18"/>
        </w:rPr>
        <w:t xml:space="preserve">, at approximately </w:t>
      </w:r>
      <w:r>
        <w:rPr>
          <w:b/>
          <w:bCs/>
          <w:sz w:val="18"/>
          <w:szCs w:val="18"/>
        </w:rPr>
        <w:t>₹63.07 Cr</w:t>
      </w:r>
      <w:r>
        <w:rPr>
          <w:sz w:val="18"/>
          <w:szCs w:val="18"/>
        </w:rPr>
        <w:t>.</w:t>
      </w:r>
    </w:p>
    <w:p w14:paraId="0000000F" w14:textId="77777777" w:rsidR="00BB1732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Delivery performance needs improvement</w:t>
      </w:r>
      <w:r>
        <w:rPr>
          <w:sz w:val="18"/>
          <w:szCs w:val="18"/>
        </w:rPr>
        <w:t xml:space="preserve"> — delayed deliveries (6,009) are higher than on-time deliveries (4,545).</w:t>
      </w:r>
    </w:p>
    <w:p w14:paraId="00000010" w14:textId="77777777" w:rsidR="00BB1732" w:rsidRDefault="00000000">
      <w:pPr>
        <w:numPr>
          <w:ilvl w:val="0"/>
          <w:numId w:val="2"/>
        </w:numPr>
        <w:spacing w:after="240"/>
        <w:rPr>
          <w:sz w:val="18"/>
          <w:szCs w:val="18"/>
        </w:rPr>
      </w:pPr>
      <w:r>
        <w:rPr>
          <w:b/>
          <w:bCs/>
          <w:sz w:val="18"/>
          <w:szCs w:val="18"/>
        </w:rPr>
        <w:t>Camera and Laptop are the most profitable products</w:t>
      </w:r>
      <w:r>
        <w:rPr>
          <w:sz w:val="18"/>
          <w:szCs w:val="18"/>
        </w:rPr>
        <w:t xml:space="preserve">, generating approximately </w:t>
      </w:r>
      <w:r>
        <w:rPr>
          <w:b/>
          <w:bCs/>
          <w:sz w:val="18"/>
          <w:szCs w:val="18"/>
        </w:rPr>
        <w:t>₹4.35 Lakh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₹4.23 Lakh</w:t>
      </w:r>
      <w:r>
        <w:rPr>
          <w:sz w:val="18"/>
          <w:szCs w:val="18"/>
        </w:rPr>
        <w:t xml:space="preserve"> profit respectively.</w:t>
      </w:r>
    </w:p>
    <w:p w14:paraId="00000011" w14:textId="77777777" w:rsidR="00BB1732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" w:name="_t3da375zxj1n" w:colFirst="0" w:colLast="0"/>
      <w:bookmarkEnd w:id="2"/>
      <w:r>
        <w:rPr>
          <w:b/>
          <w:bCs/>
          <w:sz w:val="30"/>
          <w:szCs w:val="30"/>
        </w:rPr>
        <w:t>🎯 Business Questions &amp; Short Answers</w:t>
      </w:r>
    </w:p>
    <w:p w14:paraId="00000012" w14:textId="77777777" w:rsidR="00BB17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wuh4ub3s1y94" w:colFirst="0" w:colLast="0"/>
      <w:bookmarkEnd w:id="3"/>
      <w:r>
        <w:rPr>
          <w:b/>
          <w:bCs/>
          <w:color w:val="000000"/>
          <w:sz w:val="22"/>
          <w:szCs w:val="22"/>
        </w:rPr>
        <w:t>Q1. Which products are frequently out of stock?</w:t>
      </w:r>
    </w:p>
    <w:p w14:paraId="00000013" w14:textId="77777777" w:rsidR="00BB1732" w:rsidRDefault="00000000">
      <w:pPr>
        <w:spacing w:before="240" w:after="240"/>
        <w:rPr>
          <w:sz w:val="18"/>
          <w:szCs w:val="18"/>
        </w:rPr>
      </w:pPr>
      <w:r>
        <w:rPr>
          <w:b/>
          <w:bCs/>
          <w:sz w:val="18"/>
          <w:szCs w:val="18"/>
        </w:rPr>
        <w:t>Answer:</w:t>
      </w:r>
      <w:r>
        <w:rPr>
          <w:sz w:val="18"/>
          <w:szCs w:val="18"/>
        </w:rPr>
        <w:t xml:space="preserve"> The analysis shows only </w:t>
      </w:r>
      <w:r>
        <w:rPr>
          <w:b/>
          <w:bCs/>
          <w:sz w:val="18"/>
          <w:szCs w:val="18"/>
        </w:rPr>
        <w:t>32 Out-of-Stock records</w:t>
      </w:r>
      <w:r>
        <w:rPr>
          <w:sz w:val="18"/>
          <w:szCs w:val="18"/>
        </w:rPr>
        <w:t>. The current analysis does not provide a product-wise breakdown, so a specific product cannot be identified.</w:t>
      </w:r>
    </w:p>
    <w:p w14:paraId="00000014" w14:textId="77777777" w:rsidR="00BB1732" w:rsidRDefault="00000000">
      <w:pPr>
        <w:spacing w:before="240" w:after="240"/>
        <w:rPr>
          <w:sz w:val="18"/>
          <w:szCs w:val="18"/>
        </w:rPr>
      </w:pPr>
      <w:r>
        <w:rPr>
          <w:b/>
          <w:bCs/>
          <w:sz w:val="18"/>
          <w:szCs w:val="18"/>
        </w:rPr>
        <w:t>Insight:</w:t>
      </w:r>
      <w:r>
        <w:rPr>
          <w:sz w:val="18"/>
          <w:szCs w:val="18"/>
        </w:rPr>
        <w:t xml:space="preserve"> Stock-outs are low, but product-level monitoring is needed to prevent lost sales.</w:t>
      </w:r>
    </w:p>
    <w:p w14:paraId="00000015" w14:textId="77777777" w:rsidR="00BB1732" w:rsidRDefault="00000000">
      <w:pPr>
        <w:rPr>
          <w:sz w:val="18"/>
          <w:szCs w:val="18"/>
        </w:rPr>
      </w:pPr>
      <w:r>
        <w:pict w14:anchorId="69B186DC">
          <v:rect id="_x0000_i1025" style="width:0;height:1.5pt" o:hralign="center" o:hrstd="t" o:hr="t" fillcolor="#a0a0a0" stroked="f"/>
        </w:pict>
      </w:r>
    </w:p>
    <w:p w14:paraId="00000016" w14:textId="77777777" w:rsidR="00BB17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4" w:name="_psm9c95scq34" w:colFirst="0" w:colLast="0"/>
      <w:bookmarkEnd w:id="4"/>
      <w:r>
        <w:rPr>
          <w:b/>
          <w:bCs/>
          <w:color w:val="000000"/>
          <w:sz w:val="22"/>
          <w:szCs w:val="22"/>
        </w:rPr>
        <w:t>Q2. Which suppliers have the highest delivery delays?</w:t>
      </w:r>
    </w:p>
    <w:p w14:paraId="00000017" w14:textId="77777777" w:rsidR="00BB1732" w:rsidRDefault="00000000">
      <w:pPr>
        <w:spacing w:before="240" w:after="240"/>
        <w:rPr>
          <w:sz w:val="18"/>
          <w:szCs w:val="18"/>
        </w:rPr>
      </w:pPr>
      <w:r>
        <w:rPr>
          <w:b/>
          <w:bCs/>
          <w:sz w:val="18"/>
          <w:szCs w:val="18"/>
        </w:rPr>
        <w:t>Answer:</w:t>
      </w:r>
      <w:r>
        <w:rPr>
          <w:sz w:val="18"/>
          <w:szCs w:val="18"/>
        </w:rPr>
        <w:t xml:space="preserve"> Overall, </w:t>
      </w:r>
      <w:r>
        <w:rPr>
          <w:b/>
          <w:bCs/>
          <w:sz w:val="18"/>
          <w:szCs w:val="18"/>
        </w:rPr>
        <w:t>6,009 deliveries were delayed</w:t>
      </w:r>
      <w:r>
        <w:rPr>
          <w:sz w:val="18"/>
          <w:szCs w:val="18"/>
        </w:rPr>
        <w:t xml:space="preserve">, compared with </w:t>
      </w:r>
      <w:r>
        <w:rPr>
          <w:b/>
          <w:bCs/>
          <w:sz w:val="18"/>
          <w:szCs w:val="18"/>
        </w:rPr>
        <w:t>4,545 on-time deliveries</w:t>
      </w:r>
      <w:r>
        <w:rPr>
          <w:sz w:val="18"/>
          <w:szCs w:val="18"/>
        </w:rPr>
        <w:t>. Supplier-wise delay data is not available in the current analysis.</w:t>
      </w:r>
    </w:p>
    <w:p w14:paraId="00000018" w14:textId="77777777" w:rsidR="00BB1732" w:rsidRDefault="00000000">
      <w:pPr>
        <w:spacing w:before="240" w:after="240"/>
        <w:rPr>
          <w:sz w:val="18"/>
          <w:szCs w:val="18"/>
        </w:rPr>
      </w:pPr>
      <w:r>
        <w:rPr>
          <w:b/>
          <w:bCs/>
          <w:sz w:val="18"/>
          <w:szCs w:val="18"/>
        </w:rPr>
        <w:t>Insight:</w:t>
      </w:r>
      <w:r>
        <w:rPr>
          <w:sz w:val="18"/>
          <w:szCs w:val="18"/>
        </w:rPr>
        <w:t xml:space="preserve"> Delivery performance needs improvement, and supplier-wise delay tracking should be added.</w:t>
      </w:r>
    </w:p>
    <w:p w14:paraId="00000019" w14:textId="77777777" w:rsidR="00BB1732" w:rsidRDefault="00000000">
      <w:pPr>
        <w:rPr>
          <w:sz w:val="18"/>
          <w:szCs w:val="18"/>
        </w:rPr>
      </w:pPr>
      <w:r>
        <w:pict w14:anchorId="146627FE">
          <v:rect id="_x0000_i1026" style="width:0;height:1.5pt" o:hralign="center" o:hrstd="t" o:hr="t" fillcolor="#a0a0a0" stroked="f"/>
        </w:pict>
      </w:r>
    </w:p>
    <w:p w14:paraId="0000001A" w14:textId="77777777" w:rsidR="00BB17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5" w:name="_kj1piwxlwjl4" w:colFirst="0" w:colLast="0"/>
      <w:bookmarkEnd w:id="5"/>
      <w:r>
        <w:rPr>
          <w:b/>
          <w:bCs/>
          <w:color w:val="000000"/>
          <w:sz w:val="22"/>
          <w:szCs w:val="22"/>
        </w:rPr>
        <w:t>Q3. Which products generate the highest profit?</w:t>
      </w:r>
    </w:p>
    <w:p w14:paraId="0000001B" w14:textId="77777777" w:rsidR="00BB1732" w:rsidRDefault="00000000">
      <w:pPr>
        <w:spacing w:before="240" w:after="24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Answer:</w:t>
      </w:r>
      <w:r>
        <w:rPr>
          <w:b/>
          <w:bCs/>
          <w:sz w:val="18"/>
          <w:szCs w:val="18"/>
        </w:rPr>
        <w:br/>
      </w:r>
      <w:r>
        <w:rPr>
          <w:sz w:val="18"/>
          <w:szCs w:val="18"/>
        </w:rPr>
        <w:t xml:space="preserve">🥇 </w:t>
      </w:r>
      <w:r>
        <w:rPr>
          <w:b/>
          <w:bCs/>
          <w:sz w:val="18"/>
          <w:szCs w:val="18"/>
        </w:rPr>
        <w:t>Camera — ₹4.35 Lakh</w:t>
      </w:r>
      <w:r>
        <w:rPr>
          <w:b/>
          <w:bCs/>
          <w:sz w:val="18"/>
          <w:szCs w:val="18"/>
        </w:rPr>
        <w:br/>
      </w:r>
      <w:r>
        <w:rPr>
          <w:sz w:val="18"/>
          <w:szCs w:val="18"/>
        </w:rPr>
        <w:t xml:space="preserve">🥈 </w:t>
      </w:r>
      <w:r>
        <w:rPr>
          <w:b/>
          <w:bCs/>
          <w:sz w:val="18"/>
          <w:szCs w:val="18"/>
        </w:rPr>
        <w:t>Laptop — ₹4.23 Lakh</w:t>
      </w:r>
    </w:p>
    <w:p w14:paraId="0000001C" w14:textId="77777777" w:rsidR="00BB1732" w:rsidRDefault="00000000">
      <w:pPr>
        <w:spacing w:before="240" w:after="240"/>
        <w:rPr>
          <w:sz w:val="18"/>
          <w:szCs w:val="18"/>
        </w:rPr>
      </w:pPr>
      <w:r>
        <w:rPr>
          <w:b/>
          <w:bCs/>
          <w:sz w:val="18"/>
          <w:szCs w:val="18"/>
        </w:rPr>
        <w:t>Insight:</w:t>
      </w:r>
      <w:r>
        <w:rPr>
          <w:sz w:val="18"/>
          <w:szCs w:val="18"/>
        </w:rPr>
        <w:t xml:space="preserve"> Camera and Laptop are the strongest profit-generating products and should be prioritized for inventory and sales planning.</w:t>
      </w:r>
    </w:p>
    <w:sectPr w:rsidR="00BB17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3C9BAE8-41F0-4E46-9099-541E8D3009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CF2E92-A9AE-4F81-AACF-A425BC1DAD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213B"/>
    <w:multiLevelType w:val="multilevel"/>
    <w:tmpl w:val="02B41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F23354"/>
    <w:multiLevelType w:val="multilevel"/>
    <w:tmpl w:val="CBBC7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226425">
    <w:abstractNumId w:val="0"/>
  </w:num>
  <w:num w:numId="2" w16cid:durableId="204239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732"/>
    <w:rsid w:val="009F250A"/>
    <w:rsid w:val="00BB1732"/>
    <w:rsid w:val="00F3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5A75"/>
  <w15:docId w15:val="{694B066C-DB6D-4542-AE00-70A7DDEC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KASHYAP</cp:lastModifiedBy>
  <cp:revision>2</cp:revision>
  <dcterms:created xsi:type="dcterms:W3CDTF">2026-08-25T10:52:00Z</dcterms:created>
  <dcterms:modified xsi:type="dcterms:W3CDTF">2026-08-25T10:52:00Z</dcterms:modified>
</cp:coreProperties>
</file>