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before="0" w:after="240"/>
        <w:jc w:val="center"/>
        <w:rPr>
          <w:b/>
          <w:position w:val="0"/>
          <w:sz w:val="32"/>
          <w:sz w:val="32"/>
          <w:szCs w:val="32"/>
          <w:vertAlign w:val="baseline"/>
        </w:rPr>
      </w:pPr>
      <w:r>
        <w:rPr>
          <w:b/>
          <w:position w:val="0"/>
          <w:sz w:val="32"/>
          <w:sz w:val="32"/>
          <w:szCs w:val="32"/>
          <w:vertAlign w:val="baseline"/>
        </w:rPr>
        <w:t xml:space="preserve">SE (F&amp;P) Project Plan Template </w:t>
      </w:r>
    </w:p>
    <w:p>
      <w:pPr>
        <w:pStyle w:val="Normal"/>
        <w:tabs>
          <w:tab w:val="center" w:pos="4252" w:leader="none"/>
          <w:tab w:val="right" w:pos="8504" w:leader="none"/>
        </w:tabs>
        <w:spacing w:lineRule="auto" w:line="240" w:before="120" w:after="120"/>
        <w:jc w:val="left"/>
        <w:rPr>
          <w:rFonts w:eastAsia="Times New Roman" w:cs="Times New Roman" w:ascii="Times New Roman" w:hAnsi="Times New Roman"/>
          <w:b w:val="false"/>
          <w:i/>
          <w:color w:val="070FA9"/>
          <w:position w:val="0"/>
          <w:sz w:val="22"/>
          <w:sz w:val="22"/>
          <w:szCs w:val="22"/>
          <w:vertAlign w:val="baseline"/>
        </w:rPr>
      </w:pPr>
      <w:r>
        <w:rPr>
          <w:rFonts w:eastAsia="Times New Roman" w:cs="Times New Roman" w:ascii="Times New Roman" w:hAnsi="Times New Roman"/>
          <w:b w:val="false"/>
          <w:i/>
          <w:color w:val="070FA9"/>
          <w:position w:val="0"/>
          <w:sz w:val="22"/>
          <w:sz w:val="22"/>
          <w:szCs w:val="22"/>
          <w:vertAlign w:val="baseline"/>
        </w:rPr>
        <w:t>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p>
    <w:p>
      <w:pPr>
        <w:pStyle w:val="Normal"/>
        <w:tabs>
          <w:tab w:val="center" w:pos="4252" w:leader="none"/>
          <w:tab w:val="right" w:pos="8504" w:leader="none"/>
        </w:tabs>
        <w:spacing w:lineRule="auto" w:line="240" w:before="120" w:after="120"/>
        <w:jc w:val="left"/>
        <w:rPr/>
      </w:pPr>
      <w:r>
        <w:rPr/>
      </w:r>
    </w:p>
    <w:tbl>
      <w:tblPr>
        <w:jc w:val="left"/>
        <w:tblInd w:w="-11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790"/>
        <w:gridCol w:w="7261"/>
      </w:tblGrid>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Team number</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3</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Project Title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LiveLearning</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Document</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Useful for  students of different branch in B.TECH field</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Creation date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9 sep 2015</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Created By</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All of us team member and we all are thinking in different direction.</w:t>
            </w:r>
          </w:p>
        </w:tc>
      </w:tr>
      <w:tr>
        <w:trPr>
          <w:cantSplit w:val="false"/>
        </w:trPr>
        <w:tc>
          <w:tcPr>
            <w:tcW w:w="17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 xml:space="preserve">Mentor </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Pro. Sridhar.</w:t>
            </w:r>
          </w:p>
        </w:tc>
      </w:tr>
    </w:tbl>
    <w:p>
      <w:pPr>
        <w:pStyle w:val="Heading1"/>
        <w:spacing w:lineRule="auto" w:line="240" w:before="120" w:after="120"/>
        <w:rPr>
          <w:b/>
          <w:position w:val="0"/>
          <w:sz w:val="24"/>
          <w:sz w:val="24"/>
          <w:vertAlign w:val="baseline"/>
        </w:rPr>
      </w:pPr>
      <w:r>
        <w:rPr>
          <w:b/>
          <w:position w:val="0"/>
          <w:sz w:val="24"/>
          <w:sz w:val="24"/>
          <w:vertAlign w:val="baseline"/>
        </w:rPr>
        <w:t xml:space="preserve">Prof sriBrief problem statement </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still tere are many different view which supporting and against our idea so we are trying to fix it up.</w:t>
      </w:r>
    </w:p>
    <w:p>
      <w:pPr>
        <w:pStyle w:val="Heading1"/>
        <w:spacing w:lineRule="auto" w:line="240" w:before="120" w:after="120"/>
        <w:rPr>
          <w:b/>
          <w:position w:val="0"/>
          <w:sz w:val="24"/>
          <w:sz w:val="24"/>
          <w:vertAlign w:val="baseline"/>
        </w:rPr>
      </w:pPr>
      <w:r>
        <w:rPr>
          <w:b/>
          <w:position w:val="0"/>
          <w:sz w:val="24"/>
          <w:sz w:val="24"/>
          <w:vertAlign w:val="baseline"/>
        </w:rPr>
        <w:t>Team Members</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Pooja.</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Akshay.</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Manish.</w:t>
      </w:r>
    </w:p>
    <w:p>
      <w:pPr>
        <w:pStyle w:val="Heading1"/>
        <w:spacing w:lineRule="auto" w:line="240" w:before="120" w:after="120"/>
        <w:rPr>
          <w:b/>
          <w:position w:val="0"/>
          <w:sz w:val="24"/>
          <w:sz w:val="24"/>
          <w:vertAlign w:val="baseline"/>
        </w:rPr>
      </w:pPr>
      <w:r>
        <w:rPr>
          <w:b/>
          <w:position w:val="0"/>
          <w:sz w:val="24"/>
          <w:sz w:val="24"/>
          <w:vertAlign w:val="baseline"/>
        </w:rPr>
        <w:t>Team Communication</w:t>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color w:val="070FA9"/>
          <w:position w:val="0"/>
          <w:sz w:val="22"/>
          <w:sz w:val="22"/>
          <w:szCs w:val="22"/>
          <w:vertAlign w:val="baseline"/>
        </w:rPr>
        <w:t>we are meeting twice a week after classes in project lab.</w:t>
      </w:r>
    </w:p>
    <w:p>
      <w:pPr>
        <w:pStyle w:val="Heading1"/>
        <w:spacing w:lineRule="auto" w:line="240" w:before="120" w:after="120"/>
        <w:rPr>
          <w:b/>
          <w:position w:val="0"/>
          <w:sz w:val="24"/>
          <w:sz w:val="24"/>
          <w:vertAlign w:val="baseline"/>
        </w:rPr>
      </w:pPr>
      <w:r>
        <w:rPr>
          <w:b/>
          <w:position w:val="0"/>
          <w:sz w:val="24"/>
          <w:sz w:val="24"/>
          <w:vertAlign w:val="baseline"/>
        </w:rPr>
        <w:t>Development Environment</w:t>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color w:val="070FA9"/>
          <w:position w:val="0"/>
          <w:sz w:val="22"/>
          <w:sz w:val="22"/>
          <w:szCs w:val="22"/>
          <w:vertAlign w:val="baseline"/>
        </w:rPr>
        <w:t>framwork,python,HTML,css javascript,java.</w:t>
      </w:r>
    </w:p>
    <w:p>
      <w:pPr>
        <w:pStyle w:val="Heading1"/>
        <w:spacing w:lineRule="auto" w:line="240" w:before="120" w:after="120"/>
        <w:rPr>
          <w:b/>
          <w:position w:val="0"/>
          <w:sz w:val="24"/>
          <w:sz w:val="24"/>
          <w:vertAlign w:val="baseline"/>
        </w:rPr>
      </w:pPr>
      <w:r>
        <w:rPr>
          <w:b/>
          <w:position w:val="0"/>
          <w:sz w:val="24"/>
          <w:sz w:val="24"/>
          <w:vertAlign w:val="baseline"/>
        </w:rPr>
        <w:t>Milestone Schedule</w:t>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color w:val="070FA9"/>
          <w:position w:val="0"/>
          <w:sz w:val="22"/>
          <w:sz w:val="22"/>
          <w:szCs w:val="22"/>
          <w:vertAlign w:val="baseline"/>
        </w:rPr>
        <w:t>still has to decide</w:t>
      </w:r>
    </w:p>
    <w:tbl>
      <w:tblPr>
        <w:jc w:val="left"/>
        <w:tblInd w:w="-11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5234"/>
        <w:gridCol w:w="1260"/>
        <w:gridCol w:w="1077"/>
        <w:gridCol w:w="1480"/>
      </w:tblGrid>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Create draft requirements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3/22/12</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Finalize requirements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3/27/12</w:t>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r>
      <w:tr>
        <w:trPr>
          <w:cantSplit w:val="false"/>
        </w:trPr>
        <w:tc>
          <w:tcPr>
            <w:tcW w:w="52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0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c>
          <w:tcPr>
            <w:tcW w:w="14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120"/>
              <w:jc w:val="left"/>
              <w:rPr/>
            </w:pPr>
            <w:r>
              <w:rPr/>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val="false"/>
      <w:spacing w:lineRule="auto" w:line="276" w:before="0" w:after="0"/>
      <w:ind w:left="0" w:right="0" w:hanging="0"/>
      <w:jc w:val="left"/>
      <w:rPr/>
    </w:pPr>
    <w:r>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4526"/>
      <w:gridCol w:w="4525"/>
    </w:tblGrid>
    <w:tr>
      <w:trPr>
        <w:cantSplit w:val="false"/>
      </w:trPr>
      <w:tc>
        <w:tcPr>
          <w:tcW w:w="4526"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t>Project Plan</w:t>
          </w:r>
        </w:p>
      </w:tc>
      <w:tc>
        <w:tcPr>
          <w:tcW w:w="4525"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right"/>
            <w:rPr>
              <w:rFonts w:eastAsia="Arial" w:cs="Arial"/>
              <w:b w:val="false"/>
              <w:position w:val="0"/>
              <w:sz w:val="16"/>
              <w:sz w:val="16"/>
              <w:szCs w:val="16"/>
              <w:vertAlign w:val="baseline"/>
            </w:rPr>
          </w:pPr>
          <w:r>
            <w:rPr>
              <w:rFonts w:eastAsia="Arial" w:cs="Arial"/>
              <w:b w:val="false"/>
              <w:position w:val="0"/>
              <w:sz w:val="16"/>
              <w:sz w:val="16"/>
              <w:szCs w:val="16"/>
              <w:vertAlign w:val="baseline"/>
            </w:rPr>
            <w:t xml:space="preserve">Page </w:t>
          </w:r>
          <w:r>
            <w:rPr>
              <w:rFonts w:eastAsia="Arial" w:cs="Arial"/>
              <w:b w:val="false"/>
              <w:position w:val="0"/>
              <w:sz w:val="16"/>
              <w:sz w:val="16"/>
              <w:szCs w:val="16"/>
              <w:vertAlign w:val="baseline"/>
            </w:rPr>
            <w:fldChar w:fldCharType="begin"/>
          </w:r>
          <w:r>
            <w:instrText> PAGE </w:instrText>
          </w:r>
          <w:r>
            <w:fldChar w:fldCharType="separate"/>
          </w:r>
          <w:r>
            <w:t>2</w:t>
          </w:r>
          <w:r>
            <w:fldChar w:fldCharType="end"/>
          </w:r>
        </w:p>
      </w:tc>
    </w:tr>
  </w:tbl>
  <w:p>
    <w:pPr>
      <w:pStyle w:val="Normal"/>
      <w:tabs>
        <w:tab w:val="center" w:pos="4252" w:leader="none"/>
        <w:tab w:val="right" w:pos="8504" w:leader="none"/>
      </w:tabs>
      <w:spacing w:lineRule="auto" w:line="240" w:before="0" w:after="7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spacing w:lineRule="auto" w:line="240" w:before="720" w:after="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br/>
    </w:r>
  </w:p>
</w:hd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lang w:val="en-IN" w:eastAsia="zh-CN" w:bidi="hi-IN"/>
      </w:rPr>
    </w:rPrDefault>
    <w:pPrDefault>
      <w:pPr>
        <w:widowControl/>
        <w:jc w:val="both"/>
      </w:pPr>
    </w:pPrDefault>
  </w:docDefaults>
  <w:style w:type="paragraph" w:styleId="Normal">
    <w:name w:val="Normal"/>
    <w:pPr>
      <w:keepNext/>
      <w:keepLines w:val="false"/>
      <w:widowControl/>
      <w:suppressAutoHyphens w:val="true"/>
      <w:bidi w:val="0"/>
      <w:spacing w:lineRule="auto" w:line="240" w:before="0" w:after="240"/>
      <w:ind w:left="0" w:right="0" w:hanging="0"/>
      <w:jc w:val="both"/>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60" w:after="240"/>
      <w:jc w:val="both"/>
    </w:pPr>
    <w:rPr>
      <w:rFonts w:ascii="Arial" w:hAnsi="Arial" w:eastAsia="Arial" w:cs="Arial"/>
      <w:b/>
      <w:color w:val="000000"/>
      <w:position w:val="0"/>
      <w:sz w:val="24"/>
      <w:sz w:val="24"/>
      <w:szCs w:val="24"/>
      <w:vertAlign w:val="baseline"/>
      <w:lang w:val="en-IN" w:eastAsia="zh-CN" w:bidi="hi-IN"/>
    </w:rPr>
  </w:style>
  <w:style w:type="paragraph" w:styleId="Heading2">
    <w:name w:val="Heading 2"/>
    <w:basedOn w:val="Heading"/>
    <w:next w:val="Normal"/>
    <w:pPr>
      <w:keepNext/>
      <w:keepLines/>
      <w:widowControl/>
      <w:suppressAutoHyphens w:val="true"/>
      <w:bidi w:val="0"/>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3">
    <w:name w:val="Heading 3"/>
    <w:basedOn w:val="Heading"/>
    <w:next w:val="Normal"/>
    <w:pPr>
      <w:keepNext/>
      <w:keepLines/>
      <w:widowControl/>
      <w:suppressAutoHyphens w:val="true"/>
      <w:bidi w:val="0"/>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both"/>
    </w:pPr>
    <w:rPr>
      <w:rFonts w:ascii="Arial" w:hAnsi="Arial" w:eastAsia="Arial" w:cs="Arial"/>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both"/>
    </w:pPr>
    <w:rPr>
      <w:rFonts w:ascii="Arial" w:hAnsi="Arial" w:eastAsia="Arial" w:cs="Arial"/>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both"/>
    </w:pPr>
    <w:rPr>
      <w:rFonts w:ascii="Arial" w:hAnsi="Arial" w:eastAsia="Arial" w:cs="Arial"/>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240"/>
      <w:ind w:left="0" w:right="0" w:hanging="0"/>
      <w:jc w:val="left"/>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