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2E2875" w:rsidRDefault="002E2875" w:rsidP="002E2875"/>
    <w:p w:rsidR="002E2875" w:rsidRPr="006559A9" w:rsidRDefault="0054463D" w:rsidP="00655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A9">
        <w:rPr>
          <w:rFonts w:ascii="Times New Roman" w:hAnsi="Times New Roman" w:cs="Times New Roman"/>
          <w:sz w:val="28"/>
          <w:szCs w:val="28"/>
        </w:rPr>
        <w:t>The threats posed by the use and abuse of AI systems must be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well understood to create mechanisms that protect society and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critical infrastructures from attacks. Based on the available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literature, reports, and previous incidents, we focused on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creating a classi</w:t>
      </w:r>
      <w:r w:rsidR="00131D9D" w:rsidRPr="006559A9">
        <w:rPr>
          <w:rFonts w:ascii="Times New Roman" w:hAnsi="Times New Roman" w:cs="Times New Roman"/>
          <w:sz w:val="28"/>
          <w:szCs w:val="28"/>
        </w:rPr>
        <w:t>fi</w:t>
      </w:r>
      <w:r w:rsidRPr="006559A9">
        <w:rPr>
          <w:rFonts w:ascii="Times New Roman" w:hAnsi="Times New Roman" w:cs="Times New Roman"/>
          <w:sz w:val="28"/>
          <w:szCs w:val="28"/>
        </w:rPr>
        <w:t>cation of how AI systems can be used or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abused by malicious actors. This includes, but is not limited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to, physical, psychological, political, and economic harm.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We explored the vulnerabilities of AI models, such as unintended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outcomes, and AI-enabled and AI-enhanced attacks,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such as forgery. This article also describes past incidents,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 xml:space="preserve">such as the 2010 _ash crash and the Cambridge </w:t>
      </w:r>
      <w:proofErr w:type="spellStart"/>
      <w:r w:rsidRPr="006559A9">
        <w:rPr>
          <w:rFonts w:ascii="Times New Roman" w:hAnsi="Times New Roman" w:cs="Times New Roman"/>
          <w:sz w:val="28"/>
          <w:szCs w:val="28"/>
        </w:rPr>
        <w:t>Analytica</w:t>
      </w:r>
      <w:proofErr w:type="spellEnd"/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 xml:space="preserve">scandal, manifesting the challenges at </w:t>
      </w:r>
      <w:proofErr w:type="spellStart"/>
      <w:r w:rsidRPr="006559A9">
        <w:rPr>
          <w:rFonts w:ascii="Times New Roman" w:hAnsi="Times New Roman" w:cs="Times New Roman"/>
          <w:sz w:val="28"/>
          <w:szCs w:val="28"/>
        </w:rPr>
        <w:t>hand.We</w:t>
      </w:r>
      <w:proofErr w:type="spellEnd"/>
      <w:r w:rsidRPr="006559A9">
        <w:rPr>
          <w:rFonts w:ascii="Times New Roman" w:hAnsi="Times New Roman" w:cs="Times New Roman"/>
          <w:sz w:val="28"/>
          <w:szCs w:val="28"/>
        </w:rPr>
        <w:t xml:space="preserve"> also outlined</w:t>
      </w:r>
      <w:r w:rsidR="0049630C">
        <w:rPr>
          <w:rFonts w:ascii="Times New Roman" w:hAnsi="Times New Roman" w:cs="Times New Roman"/>
          <w:sz w:val="28"/>
          <w:szCs w:val="28"/>
        </w:rPr>
        <w:t xml:space="preserve"> attacks </w:t>
      </w:r>
      <w:r w:rsidRPr="006559A9">
        <w:rPr>
          <w:rFonts w:ascii="Times New Roman" w:hAnsi="Times New Roman" w:cs="Times New Roman"/>
          <w:sz w:val="28"/>
          <w:szCs w:val="28"/>
        </w:rPr>
        <w:t>that, to the best of our knowledge, have only been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demonstrated through ``proof of concept'', such as IBM's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9">
        <w:rPr>
          <w:rFonts w:ascii="Times New Roman" w:hAnsi="Times New Roman" w:cs="Times New Roman"/>
          <w:sz w:val="28"/>
          <w:szCs w:val="28"/>
        </w:rPr>
        <w:t>DeepLocker</w:t>
      </w:r>
      <w:proofErr w:type="spellEnd"/>
      <w:r w:rsidRPr="006559A9">
        <w:rPr>
          <w:rFonts w:ascii="Times New Roman" w:hAnsi="Times New Roman" w:cs="Times New Roman"/>
          <w:sz w:val="28"/>
          <w:szCs w:val="28"/>
        </w:rPr>
        <w:t>. In response to the risks presented in this paper,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we have also explored some possible mitigation strategies.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Industries, governments, civil society, and individuals should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cooperate in developing knowledge and raising awareness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while developing technical and operational systems and procedures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 xml:space="preserve">to address the challenges. </w:t>
      </w:r>
    </w:p>
    <w:p w:rsidR="00FF2DBF" w:rsidRPr="006559A9" w:rsidRDefault="00FF2DBF" w:rsidP="00655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DBF" w:rsidRPr="006559A9" w:rsidRDefault="00FF2DBF" w:rsidP="00655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A9">
        <w:rPr>
          <w:rFonts w:ascii="Times New Roman" w:hAnsi="Times New Roman" w:cs="Times New Roman"/>
          <w:sz w:val="28"/>
          <w:szCs w:val="28"/>
        </w:rPr>
        <w:t>Although this type of classi</w:t>
      </w:r>
      <w:r w:rsidR="00131D9D" w:rsidRPr="006559A9">
        <w:rPr>
          <w:rFonts w:ascii="Times New Roman" w:hAnsi="Times New Roman" w:cs="Times New Roman"/>
          <w:sz w:val="28"/>
          <w:szCs w:val="28"/>
        </w:rPr>
        <w:t>fi</w:t>
      </w:r>
      <w:r w:rsidRPr="006559A9">
        <w:rPr>
          <w:rFonts w:ascii="Times New Roman" w:hAnsi="Times New Roman" w:cs="Times New Roman"/>
          <w:sz w:val="28"/>
          <w:szCs w:val="28"/>
        </w:rPr>
        <w:t>cation is a useful starting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point, it does not come without drawbacks. Some AI-enabled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or</w:t>
      </w:r>
      <w:r w:rsidR="0049630C">
        <w:rPr>
          <w:rFonts w:ascii="Times New Roman" w:hAnsi="Times New Roman" w:cs="Times New Roman"/>
          <w:sz w:val="28"/>
          <w:szCs w:val="28"/>
        </w:rPr>
        <w:t xml:space="preserve"> AI-enhanced attacks might not fi</w:t>
      </w:r>
      <w:r w:rsidRPr="006559A9">
        <w:rPr>
          <w:rFonts w:ascii="Times New Roman" w:hAnsi="Times New Roman" w:cs="Times New Roman"/>
          <w:sz w:val="28"/>
          <w:szCs w:val="28"/>
        </w:rPr>
        <w:t>t the categories established.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Further work could use empirical methods to assess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whether the classi</w:t>
      </w:r>
      <w:r w:rsidR="00131D9D" w:rsidRPr="006559A9">
        <w:rPr>
          <w:rFonts w:ascii="Times New Roman" w:hAnsi="Times New Roman" w:cs="Times New Roman"/>
          <w:sz w:val="28"/>
          <w:szCs w:val="28"/>
        </w:rPr>
        <w:t>fi</w:t>
      </w:r>
      <w:r w:rsidRPr="006559A9">
        <w:rPr>
          <w:rFonts w:ascii="Times New Roman" w:hAnsi="Times New Roman" w:cs="Times New Roman"/>
          <w:sz w:val="28"/>
          <w:szCs w:val="28"/>
        </w:rPr>
        <w:t xml:space="preserve">cation scheme presented is </w:t>
      </w:r>
      <w:proofErr w:type="spellStart"/>
      <w:r w:rsidRPr="006559A9">
        <w:rPr>
          <w:rFonts w:ascii="Times New Roman" w:hAnsi="Times New Roman" w:cs="Times New Roman"/>
          <w:sz w:val="28"/>
          <w:szCs w:val="28"/>
        </w:rPr>
        <w:t>generalizable</w:t>
      </w:r>
      <w:proofErr w:type="spellEnd"/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and representative. When suf</w:t>
      </w:r>
      <w:r w:rsidR="00131D9D" w:rsidRPr="006559A9">
        <w:rPr>
          <w:rFonts w:ascii="Times New Roman" w:hAnsi="Times New Roman" w:cs="Times New Roman"/>
          <w:sz w:val="28"/>
          <w:szCs w:val="28"/>
        </w:rPr>
        <w:t>fi</w:t>
      </w:r>
      <w:r w:rsidRPr="006559A9">
        <w:rPr>
          <w:rFonts w:ascii="Times New Roman" w:hAnsi="Times New Roman" w:cs="Times New Roman"/>
          <w:sz w:val="28"/>
          <w:szCs w:val="28"/>
        </w:rPr>
        <w:t>cient data is available, methods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such as statistical analysis could be helpful to reach a more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complete overview of the threat scenario. Continuously mapping</w:t>
      </w:r>
    </w:p>
    <w:p w:rsidR="00FF2DBF" w:rsidRPr="002E2875" w:rsidRDefault="00FF2DBF" w:rsidP="00655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59A9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gramEnd"/>
      <w:r w:rsidRPr="006559A9">
        <w:rPr>
          <w:rFonts w:ascii="Times New Roman" w:hAnsi="Times New Roman" w:cs="Times New Roman"/>
          <w:sz w:val="28"/>
          <w:szCs w:val="28"/>
        </w:rPr>
        <w:t xml:space="preserve"> risks associated with malicious use and abuse of AI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helps to enhance preparedness and increases the potential to</w:t>
      </w:r>
      <w:r w:rsidR="0049630C">
        <w:rPr>
          <w:rFonts w:ascii="Times New Roman" w:hAnsi="Times New Roman" w:cs="Times New Roman"/>
          <w:sz w:val="28"/>
          <w:szCs w:val="28"/>
        </w:rPr>
        <w:t xml:space="preserve"> </w:t>
      </w:r>
      <w:r w:rsidRPr="006559A9">
        <w:rPr>
          <w:rFonts w:ascii="Times New Roman" w:hAnsi="Times New Roman" w:cs="Times New Roman"/>
          <w:sz w:val="28"/>
          <w:szCs w:val="28"/>
        </w:rPr>
        <w:t>prevent and adequately respond to attacks</w:t>
      </w:r>
      <w:r>
        <w:rPr>
          <w:rFonts w:ascii="TimesLTStd-Roman" w:hAnsi="TimesLTStd-Roman" w:cs="TimesLTStd-Roman"/>
          <w:sz w:val="20"/>
          <w:szCs w:val="20"/>
        </w:rPr>
        <w:t>.</w:t>
      </w:r>
    </w:p>
    <w:sectPr w:rsidR="00FF2DBF" w:rsidRPr="002E287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31D9D"/>
    <w:rsid w:val="0020557C"/>
    <w:rsid w:val="002522D7"/>
    <w:rsid w:val="002E2875"/>
    <w:rsid w:val="003558C2"/>
    <w:rsid w:val="0043415A"/>
    <w:rsid w:val="00491F96"/>
    <w:rsid w:val="0049630C"/>
    <w:rsid w:val="00515D06"/>
    <w:rsid w:val="0054463D"/>
    <w:rsid w:val="006559A9"/>
    <w:rsid w:val="00663DD3"/>
    <w:rsid w:val="00667844"/>
    <w:rsid w:val="006C6B56"/>
    <w:rsid w:val="00711B75"/>
    <w:rsid w:val="0071478A"/>
    <w:rsid w:val="0079321E"/>
    <w:rsid w:val="00811770"/>
    <w:rsid w:val="00911A10"/>
    <w:rsid w:val="00940930"/>
    <w:rsid w:val="00A6320F"/>
    <w:rsid w:val="00BD6447"/>
    <w:rsid w:val="00BD6C63"/>
    <w:rsid w:val="00C10AA8"/>
    <w:rsid w:val="00C53989"/>
    <w:rsid w:val="00D270B1"/>
    <w:rsid w:val="00DF44EA"/>
    <w:rsid w:val="00E4013B"/>
    <w:rsid w:val="00FB07E2"/>
    <w:rsid w:val="00FF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28</cp:revision>
  <dcterms:created xsi:type="dcterms:W3CDTF">2016-12-19T05:52:00Z</dcterms:created>
  <dcterms:modified xsi:type="dcterms:W3CDTF">2023-02-17T16:37:00Z</dcterms:modified>
</cp:coreProperties>
</file>