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6B7AB" w14:textId="77777777" w:rsidR="00AA7465" w:rsidRDefault="00AA7465" w:rsidP="00AA7465">
      <w:pPr>
        <w:pStyle w:val="BodyText"/>
      </w:pPr>
      <w:bookmarkStart w:id="0" w:name="_GoBack"/>
      <w:bookmarkEnd w:id="0"/>
      <w:r>
        <w:rPr>
          <w:noProof/>
        </w:rPr>
        <w:drawing>
          <wp:anchor distT="0" distB="0" distL="0" distR="0" simplePos="0" relativeHeight="251659264" behindDoc="0" locked="0" layoutInCell="1" allowOverlap="1" wp14:anchorId="24C42938" wp14:editId="146E0331">
            <wp:simplePos x="0" y="0"/>
            <wp:positionH relativeFrom="margin">
              <wp:align>center</wp:align>
            </wp:positionH>
            <wp:positionV relativeFrom="paragraph">
              <wp:posOffset>27940</wp:posOffset>
            </wp:positionV>
            <wp:extent cx="1426845" cy="712596"/>
            <wp:effectExtent l="0" t="0" r="1905" b="0"/>
            <wp:wrapNone/>
            <wp:docPr id="3" name="image1.jpeg"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6845" cy="712596"/>
                    </a:xfrm>
                    <a:prstGeom prst="rect">
                      <a:avLst/>
                    </a:prstGeom>
                  </pic:spPr>
                </pic:pic>
              </a:graphicData>
            </a:graphic>
          </wp:anchor>
        </w:drawing>
      </w:r>
      <w:r>
        <w:rPr>
          <w:noProof/>
        </w:rPr>
        <w:drawing>
          <wp:inline distT="0" distB="0" distL="0" distR="0" wp14:anchorId="5B7D2AF8" wp14:editId="6BE64076">
            <wp:extent cx="1444625" cy="8293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4625" cy="829310"/>
                    </a:xfrm>
                    <a:prstGeom prst="rect">
                      <a:avLst/>
                    </a:prstGeom>
                    <a:noFill/>
                  </pic:spPr>
                </pic:pic>
              </a:graphicData>
            </a:graphic>
          </wp:inline>
        </w:drawing>
      </w:r>
    </w:p>
    <w:p w14:paraId="2350E4C7" w14:textId="77777777" w:rsidR="00AA7465" w:rsidRDefault="00AA7465" w:rsidP="00AA7465">
      <w:pPr>
        <w:pStyle w:val="BodyText"/>
      </w:pPr>
    </w:p>
    <w:p w14:paraId="71656EF9" w14:textId="77777777" w:rsidR="00AA7465" w:rsidRDefault="00AA7465" w:rsidP="00AA7465">
      <w:pPr>
        <w:pStyle w:val="BodyText"/>
      </w:pPr>
    </w:p>
    <w:p w14:paraId="5B5F27A3" w14:textId="77777777" w:rsidR="00AA7465" w:rsidRPr="009D66F7" w:rsidRDefault="00AA7465" w:rsidP="00AA7465">
      <w:pPr>
        <w:pStyle w:val="BodyText"/>
        <w:jc w:val="center"/>
        <w:rPr>
          <w:b/>
          <w:sz w:val="40"/>
          <w:szCs w:val="40"/>
        </w:rPr>
      </w:pPr>
      <w:r w:rsidRPr="009D66F7">
        <w:rPr>
          <w:b/>
          <w:sz w:val="40"/>
          <w:szCs w:val="40"/>
        </w:rPr>
        <w:t>Assessment Brief</w:t>
      </w:r>
    </w:p>
    <w:p w14:paraId="6C8088AE" w14:textId="77777777" w:rsidR="00AA7465" w:rsidRDefault="00AA7465" w:rsidP="00AA7465">
      <w:pPr>
        <w:pStyle w:val="BodyText"/>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6"/>
        <w:gridCol w:w="5189"/>
      </w:tblGrid>
      <w:tr w:rsidR="00AA7465" w14:paraId="5B5B031C" w14:textId="77777777" w:rsidTr="0094614E">
        <w:trPr>
          <w:trHeight w:val="377"/>
        </w:trPr>
        <w:tc>
          <w:tcPr>
            <w:tcW w:w="3826" w:type="dxa"/>
          </w:tcPr>
          <w:p w14:paraId="1A086DB4" w14:textId="77777777" w:rsidR="00AA7465" w:rsidRDefault="00AA7465" w:rsidP="0094614E">
            <w:pPr>
              <w:pStyle w:val="TableParagraph"/>
              <w:rPr>
                <w:b/>
              </w:rPr>
            </w:pPr>
            <w:r>
              <w:rPr>
                <w:b/>
              </w:rPr>
              <w:t>Module</w:t>
            </w:r>
            <w:r>
              <w:rPr>
                <w:b/>
                <w:spacing w:val="-3"/>
              </w:rPr>
              <w:t xml:space="preserve"> </w:t>
            </w:r>
            <w:r>
              <w:rPr>
                <w:b/>
              </w:rPr>
              <w:t>Code</w:t>
            </w:r>
          </w:p>
        </w:tc>
        <w:tc>
          <w:tcPr>
            <w:tcW w:w="5189" w:type="dxa"/>
          </w:tcPr>
          <w:p w14:paraId="50655AD8" w14:textId="77777777" w:rsidR="00AA7465" w:rsidRDefault="00AA7465" w:rsidP="0094614E">
            <w:pPr>
              <w:pStyle w:val="TableParagraph"/>
              <w:spacing w:line="276" w:lineRule="auto"/>
              <w:ind w:left="105"/>
            </w:pPr>
            <w:r>
              <w:rPr>
                <w:color w:val="000000"/>
                <w:sz w:val="27"/>
                <w:szCs w:val="27"/>
              </w:rPr>
              <w:t>UFCFL1-15-0</w:t>
            </w:r>
          </w:p>
        </w:tc>
      </w:tr>
      <w:tr w:rsidR="00AA7465" w14:paraId="3CCA3A42" w14:textId="77777777" w:rsidTr="0094614E">
        <w:trPr>
          <w:trHeight w:val="263"/>
        </w:trPr>
        <w:tc>
          <w:tcPr>
            <w:tcW w:w="3826" w:type="dxa"/>
          </w:tcPr>
          <w:p w14:paraId="4D931F90" w14:textId="77777777" w:rsidR="00AA7465" w:rsidRDefault="00AA7465" w:rsidP="0094614E">
            <w:pPr>
              <w:pStyle w:val="TableParagraph"/>
              <w:rPr>
                <w:b/>
              </w:rPr>
            </w:pPr>
            <w:r>
              <w:rPr>
                <w:b/>
              </w:rPr>
              <w:t>Assessment Name</w:t>
            </w:r>
          </w:p>
        </w:tc>
        <w:tc>
          <w:tcPr>
            <w:tcW w:w="5189" w:type="dxa"/>
          </w:tcPr>
          <w:p w14:paraId="202EC1B7" w14:textId="15562F10" w:rsidR="00AA7465" w:rsidRDefault="0094614E" w:rsidP="0094614E">
            <w:pPr>
              <w:pStyle w:val="TableParagraph"/>
              <w:ind w:left="105"/>
            </w:pPr>
            <w:r>
              <w:t xml:space="preserve">Component </w:t>
            </w:r>
            <w:r w:rsidR="00130E47">
              <w:t>B</w:t>
            </w:r>
          </w:p>
        </w:tc>
      </w:tr>
      <w:tr w:rsidR="00AA7465" w14:paraId="48F38D16" w14:textId="77777777" w:rsidTr="0094614E">
        <w:trPr>
          <w:trHeight w:val="263"/>
        </w:trPr>
        <w:tc>
          <w:tcPr>
            <w:tcW w:w="3826" w:type="dxa"/>
          </w:tcPr>
          <w:p w14:paraId="3529D955" w14:textId="77777777" w:rsidR="00AA7465" w:rsidRDefault="00AA7465" w:rsidP="0094614E">
            <w:pPr>
              <w:pStyle w:val="TableParagraph"/>
              <w:rPr>
                <w:b/>
              </w:rPr>
            </w:pPr>
            <w:r>
              <w:rPr>
                <w:b/>
              </w:rPr>
              <w:t>Module</w:t>
            </w:r>
            <w:r>
              <w:rPr>
                <w:b/>
                <w:spacing w:val="-3"/>
              </w:rPr>
              <w:t xml:space="preserve"> </w:t>
            </w:r>
            <w:r>
              <w:rPr>
                <w:b/>
              </w:rPr>
              <w:t>Name</w:t>
            </w:r>
          </w:p>
        </w:tc>
        <w:tc>
          <w:tcPr>
            <w:tcW w:w="5189" w:type="dxa"/>
          </w:tcPr>
          <w:p w14:paraId="2183662D" w14:textId="77777777" w:rsidR="00AA7465" w:rsidRDefault="00E53557" w:rsidP="0094614E">
            <w:pPr>
              <w:pStyle w:val="TableParagraph"/>
              <w:ind w:left="105"/>
            </w:pPr>
            <w:r>
              <w:rPr>
                <w:color w:val="000000"/>
                <w:sz w:val="27"/>
                <w:szCs w:val="27"/>
              </w:rPr>
              <w:t>Internet Technologies</w:t>
            </w:r>
          </w:p>
        </w:tc>
      </w:tr>
      <w:tr w:rsidR="00AA7465" w14:paraId="0578069D" w14:textId="77777777" w:rsidTr="0094614E">
        <w:trPr>
          <w:trHeight w:val="268"/>
        </w:trPr>
        <w:tc>
          <w:tcPr>
            <w:tcW w:w="3826" w:type="dxa"/>
          </w:tcPr>
          <w:p w14:paraId="42785C6F" w14:textId="77777777" w:rsidR="00AA7465" w:rsidRDefault="00AA7465" w:rsidP="0094614E">
            <w:pPr>
              <w:pStyle w:val="TableParagraph"/>
              <w:spacing w:line="248" w:lineRule="exact"/>
              <w:rPr>
                <w:b/>
              </w:rPr>
            </w:pPr>
            <w:r>
              <w:rPr>
                <w:b/>
              </w:rPr>
              <w:t>Year</w:t>
            </w:r>
          </w:p>
        </w:tc>
        <w:tc>
          <w:tcPr>
            <w:tcW w:w="5189" w:type="dxa"/>
          </w:tcPr>
          <w:p w14:paraId="1E7EE731" w14:textId="77777777" w:rsidR="00AA7465" w:rsidRDefault="00AA7465" w:rsidP="0094614E">
            <w:pPr>
              <w:pStyle w:val="TableParagraph"/>
              <w:spacing w:line="248" w:lineRule="exact"/>
              <w:ind w:left="105"/>
            </w:pPr>
            <w:r>
              <w:t>Jan/2024</w:t>
            </w:r>
          </w:p>
        </w:tc>
      </w:tr>
      <w:tr w:rsidR="00AA7465" w14:paraId="496DCF31" w14:textId="77777777" w:rsidTr="0094614E">
        <w:trPr>
          <w:trHeight w:val="263"/>
        </w:trPr>
        <w:tc>
          <w:tcPr>
            <w:tcW w:w="3826" w:type="dxa"/>
          </w:tcPr>
          <w:p w14:paraId="68A27745" w14:textId="77777777" w:rsidR="00AA7465" w:rsidRDefault="00AA7465" w:rsidP="0094614E">
            <w:pPr>
              <w:pStyle w:val="TableParagraph"/>
              <w:rPr>
                <w:b/>
              </w:rPr>
            </w:pPr>
            <w:r>
              <w:rPr>
                <w:b/>
              </w:rPr>
              <w:t>Weighting</w:t>
            </w:r>
          </w:p>
        </w:tc>
        <w:tc>
          <w:tcPr>
            <w:tcW w:w="5189" w:type="dxa"/>
          </w:tcPr>
          <w:p w14:paraId="3BC681C9" w14:textId="1ECD6E63" w:rsidR="00AA7465" w:rsidRDefault="00130E47" w:rsidP="0094614E">
            <w:pPr>
              <w:pStyle w:val="TableParagraph"/>
              <w:ind w:left="105"/>
            </w:pPr>
            <w:r>
              <w:t>6</w:t>
            </w:r>
            <w:r w:rsidR="0094614E">
              <w:t>0%</w:t>
            </w:r>
          </w:p>
        </w:tc>
      </w:tr>
    </w:tbl>
    <w:p w14:paraId="14B2561B" w14:textId="77777777" w:rsidR="00AA7465" w:rsidRDefault="00AA7465" w:rsidP="00AA7465">
      <w:pPr>
        <w:pStyle w:val="BodyText"/>
        <w:spacing w:before="8"/>
        <w:rPr>
          <w:b/>
          <w:sz w:val="31"/>
        </w:rPr>
      </w:pPr>
    </w:p>
    <w:p w14:paraId="189E1258" w14:textId="77777777" w:rsidR="0094614E" w:rsidRDefault="0094614E">
      <w:r>
        <w:br w:type="page"/>
      </w:r>
    </w:p>
    <w:p w14:paraId="033266DB" w14:textId="77777777" w:rsidR="0094614E" w:rsidRDefault="0094614E" w:rsidP="0094614E">
      <w:pPr>
        <w:pStyle w:val="BodyText"/>
      </w:pPr>
      <w:r>
        <w:rPr>
          <w:noProof/>
        </w:rPr>
        <w:lastRenderedPageBreak/>
        <w:drawing>
          <wp:anchor distT="0" distB="0" distL="0" distR="0" simplePos="0" relativeHeight="251661312" behindDoc="0" locked="0" layoutInCell="1" allowOverlap="1" wp14:anchorId="7B43DCEF" wp14:editId="757FB694">
            <wp:simplePos x="0" y="0"/>
            <wp:positionH relativeFrom="margin">
              <wp:align>center</wp:align>
            </wp:positionH>
            <wp:positionV relativeFrom="paragraph">
              <wp:posOffset>27940</wp:posOffset>
            </wp:positionV>
            <wp:extent cx="1426845" cy="712596"/>
            <wp:effectExtent l="0" t="0" r="1905" b="0"/>
            <wp:wrapNone/>
            <wp:docPr id="6" name="image1.jpeg"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6845" cy="712596"/>
                    </a:xfrm>
                    <a:prstGeom prst="rect">
                      <a:avLst/>
                    </a:prstGeom>
                  </pic:spPr>
                </pic:pic>
              </a:graphicData>
            </a:graphic>
          </wp:anchor>
        </w:drawing>
      </w:r>
      <w:r>
        <w:rPr>
          <w:noProof/>
        </w:rPr>
        <w:drawing>
          <wp:inline distT="0" distB="0" distL="0" distR="0" wp14:anchorId="3F8C526A" wp14:editId="05426FB9">
            <wp:extent cx="1444625" cy="8293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4625" cy="829310"/>
                    </a:xfrm>
                    <a:prstGeom prst="rect">
                      <a:avLst/>
                    </a:prstGeom>
                    <a:noFill/>
                  </pic:spPr>
                </pic:pic>
              </a:graphicData>
            </a:graphic>
          </wp:inline>
        </w:drawing>
      </w:r>
    </w:p>
    <w:p w14:paraId="3FA08B78" w14:textId="77777777" w:rsidR="0094614E" w:rsidRDefault="0094614E" w:rsidP="0094614E">
      <w:pPr>
        <w:pStyle w:val="BodyText"/>
      </w:pPr>
    </w:p>
    <w:p w14:paraId="0D133F02" w14:textId="77777777" w:rsidR="0094614E" w:rsidRDefault="0094614E" w:rsidP="0094614E">
      <w:pPr>
        <w:pStyle w:val="BodyText"/>
      </w:pPr>
    </w:p>
    <w:p w14:paraId="3664F3FD" w14:textId="77777777" w:rsidR="0094614E" w:rsidRPr="009D66F7" w:rsidRDefault="0094614E" w:rsidP="0094614E">
      <w:pPr>
        <w:pStyle w:val="BodyText"/>
        <w:jc w:val="center"/>
        <w:rPr>
          <w:b/>
          <w:sz w:val="40"/>
          <w:szCs w:val="40"/>
        </w:rPr>
      </w:pPr>
      <w:r w:rsidRPr="009D66F7">
        <w:rPr>
          <w:b/>
          <w:sz w:val="40"/>
          <w:szCs w:val="40"/>
        </w:rPr>
        <w:t>Assessment Brief</w:t>
      </w:r>
    </w:p>
    <w:p w14:paraId="59F0F698" w14:textId="77777777" w:rsidR="0094614E" w:rsidRDefault="0094614E" w:rsidP="0094614E">
      <w:pPr>
        <w:pStyle w:val="BodyText"/>
      </w:pPr>
    </w:p>
    <w:p w14:paraId="0C30FC37" w14:textId="6F00DAB6" w:rsidR="0094614E" w:rsidRPr="00130E47" w:rsidRDefault="0094614E" w:rsidP="0094614E">
      <w:pPr>
        <w:spacing w:before="44"/>
        <w:rPr>
          <w:rFonts w:ascii="Calibri" w:hAnsi="Calibri"/>
          <w:b/>
          <w:sz w:val="28"/>
        </w:rPr>
      </w:pPr>
      <w:r w:rsidRPr="00130E47">
        <w:rPr>
          <w:rFonts w:ascii="Calibri" w:hAnsi="Calibri"/>
          <w:b/>
          <w:sz w:val="28"/>
        </w:rPr>
        <w:t xml:space="preserve">Submission – Component </w:t>
      </w:r>
      <w:r w:rsidR="00130E47">
        <w:rPr>
          <w:rFonts w:ascii="Calibri" w:hAnsi="Calibri"/>
          <w:b/>
          <w:sz w:val="28"/>
        </w:rPr>
        <w:t>B</w:t>
      </w:r>
    </w:p>
    <w:p w14:paraId="4E487909" w14:textId="022B9518" w:rsidR="0094614E" w:rsidRDefault="0094614E" w:rsidP="0094614E">
      <w:pPr>
        <w:tabs>
          <w:tab w:val="left" w:pos="4194"/>
        </w:tabs>
        <w:spacing w:before="22"/>
        <w:rPr>
          <w:b/>
          <w:sz w:val="24"/>
        </w:rPr>
      </w:pPr>
      <w:r>
        <w:rPr>
          <w:b/>
          <w:sz w:val="24"/>
        </w:rPr>
        <w:t>Submission</w:t>
      </w:r>
      <w:r>
        <w:rPr>
          <w:b/>
          <w:spacing w:val="-1"/>
          <w:sz w:val="24"/>
        </w:rPr>
        <w:t xml:space="preserve"> </w:t>
      </w:r>
      <w:r>
        <w:rPr>
          <w:b/>
          <w:sz w:val="24"/>
        </w:rPr>
        <w:t xml:space="preserve">handover date: </w:t>
      </w:r>
      <w:r w:rsidR="001B4052">
        <w:rPr>
          <w:b/>
          <w:sz w:val="24"/>
        </w:rPr>
        <w:t>18</w:t>
      </w:r>
      <w:r w:rsidR="001B4052" w:rsidRPr="001B4052">
        <w:rPr>
          <w:b/>
          <w:sz w:val="24"/>
          <w:vertAlign w:val="superscript"/>
        </w:rPr>
        <w:t>th</w:t>
      </w:r>
      <w:r w:rsidR="001B4052">
        <w:rPr>
          <w:b/>
          <w:sz w:val="24"/>
        </w:rPr>
        <w:t xml:space="preserve"> March,2024</w:t>
      </w:r>
    </w:p>
    <w:p w14:paraId="4D582ACE" w14:textId="4B9B86A2" w:rsidR="0094614E" w:rsidRDefault="0094614E" w:rsidP="0094614E">
      <w:pPr>
        <w:tabs>
          <w:tab w:val="left" w:pos="4194"/>
        </w:tabs>
        <w:spacing w:before="22"/>
        <w:rPr>
          <w:sz w:val="24"/>
        </w:rPr>
      </w:pPr>
      <w:r>
        <w:rPr>
          <w:b/>
          <w:sz w:val="24"/>
        </w:rPr>
        <w:t>Submission</w:t>
      </w:r>
      <w:r>
        <w:rPr>
          <w:b/>
          <w:spacing w:val="-1"/>
          <w:sz w:val="24"/>
        </w:rPr>
        <w:t xml:space="preserve"> </w:t>
      </w:r>
      <w:r>
        <w:rPr>
          <w:b/>
          <w:sz w:val="24"/>
        </w:rPr>
        <w:t xml:space="preserve">deadline: </w:t>
      </w:r>
      <w:r w:rsidR="001B4052">
        <w:rPr>
          <w:b/>
          <w:sz w:val="24"/>
        </w:rPr>
        <w:t>24</w:t>
      </w:r>
      <w:r w:rsidR="001B4052" w:rsidRPr="001B4052">
        <w:rPr>
          <w:b/>
          <w:sz w:val="24"/>
          <w:vertAlign w:val="superscript"/>
        </w:rPr>
        <w:t>th</w:t>
      </w:r>
      <w:r w:rsidR="001B4052">
        <w:rPr>
          <w:b/>
          <w:sz w:val="24"/>
        </w:rPr>
        <w:t xml:space="preserve"> March,2024</w:t>
      </w:r>
    </w:p>
    <w:p w14:paraId="4A6F0730" w14:textId="18A19F04" w:rsidR="0094614E" w:rsidRDefault="0094614E" w:rsidP="0094614E">
      <w:pPr>
        <w:pStyle w:val="BodyText"/>
        <w:spacing w:before="8"/>
        <w:rPr>
          <w:noProof/>
        </w:rPr>
      </w:pPr>
      <w:r>
        <w:rPr>
          <w:b/>
        </w:rPr>
        <w:t>Submission Time given:</w:t>
      </w:r>
      <w:r w:rsidRPr="00D71F66">
        <w:rPr>
          <w:noProof/>
        </w:rPr>
        <w:t xml:space="preserve"> </w:t>
      </w:r>
      <w:r w:rsidR="001B4052">
        <w:rPr>
          <w:noProof/>
        </w:rPr>
        <w:t>1 week</w:t>
      </w:r>
    </w:p>
    <w:p w14:paraId="20739AED" w14:textId="77777777" w:rsidR="0094614E" w:rsidRDefault="0094614E">
      <w:pPr>
        <w:rPr>
          <w:rFonts w:ascii="Calibri" w:eastAsia="Arial" w:hAnsi="Calibri" w:cs="Arial"/>
          <w:b/>
          <w:color w:val="000000"/>
          <w:sz w:val="24"/>
          <w:szCs w:val="24"/>
        </w:rPr>
      </w:pPr>
    </w:p>
    <w:p w14:paraId="3B88E7EB" w14:textId="0E35F386" w:rsidR="00130E47" w:rsidRPr="00130E47" w:rsidRDefault="00130E47">
      <w:pPr>
        <w:rPr>
          <w:rFonts w:ascii="Calibri" w:eastAsia="Arial" w:hAnsi="Calibri" w:cs="Arial"/>
          <w:color w:val="000000"/>
          <w:sz w:val="24"/>
          <w:szCs w:val="24"/>
        </w:rPr>
      </w:pPr>
      <w:r w:rsidRPr="00130E47">
        <w:rPr>
          <w:rFonts w:ascii="Calibri" w:eastAsia="Arial" w:hAnsi="Calibri" w:cs="Arial"/>
          <w:b/>
          <w:color w:val="000000"/>
          <w:sz w:val="24"/>
          <w:szCs w:val="24"/>
        </w:rPr>
        <w:t>Component B</w:t>
      </w:r>
      <w:r w:rsidRPr="00130E47">
        <w:rPr>
          <w:rFonts w:ascii="Calibri" w:eastAsia="Arial" w:hAnsi="Calibri" w:cs="Arial"/>
          <w:color w:val="000000"/>
          <w:sz w:val="24"/>
          <w:szCs w:val="24"/>
        </w:rPr>
        <w:t xml:space="preserve"> is a Final Site – 40% and Weekly Lab Activity 20% that collects together the students' design thinking, use of tools and exercises delivered in class together with feedback. Students are required to demonstrate the extent to which the requirements are met and to reflect on their work.</w:t>
      </w:r>
    </w:p>
    <w:p w14:paraId="34330123" w14:textId="77777777" w:rsidR="00130E47" w:rsidRDefault="00130E47" w:rsidP="0094614E">
      <w:pPr>
        <w:rPr>
          <w:b/>
          <w:sz w:val="24"/>
          <w:szCs w:val="24"/>
        </w:rPr>
      </w:pPr>
    </w:p>
    <w:p w14:paraId="42D70F8F" w14:textId="77777777" w:rsidR="0094614E" w:rsidRPr="0094614E" w:rsidRDefault="0094614E" w:rsidP="0094614E">
      <w:pPr>
        <w:rPr>
          <w:b/>
          <w:sz w:val="24"/>
          <w:szCs w:val="24"/>
        </w:rPr>
      </w:pPr>
      <w:r w:rsidRPr="0094614E">
        <w:rPr>
          <w:b/>
          <w:sz w:val="24"/>
          <w:szCs w:val="24"/>
        </w:rPr>
        <w:t>Module learning outcomes assessed by this task:</w:t>
      </w:r>
    </w:p>
    <w:p w14:paraId="0946FA7B" w14:textId="1DFF2DBE" w:rsidR="007C5FB9" w:rsidRPr="00915C57" w:rsidRDefault="00830C75" w:rsidP="00915C57">
      <w:pPr>
        <w:pStyle w:val="ListParagraph"/>
        <w:numPr>
          <w:ilvl w:val="0"/>
          <w:numId w:val="4"/>
        </w:numPr>
        <w:spacing w:after="120" w:line="240" w:lineRule="auto"/>
        <w:ind w:left="720"/>
        <w:rPr>
          <w:rFonts w:ascii="Calibri" w:eastAsia="Arial" w:hAnsi="Calibri" w:cs="Arial"/>
          <w:sz w:val="24"/>
          <w:szCs w:val="24"/>
        </w:rPr>
      </w:pPr>
      <w:r>
        <w:rPr>
          <w:rFonts w:ascii="Calibri" w:eastAsia="Arial" w:hAnsi="Calibri" w:cs="Arial"/>
          <w:b/>
          <w:sz w:val="24"/>
          <w:szCs w:val="24"/>
        </w:rPr>
        <w:t>L</w:t>
      </w:r>
      <w:r w:rsidR="007C5FB9" w:rsidRPr="00915C57">
        <w:rPr>
          <w:rFonts w:ascii="Calibri" w:eastAsia="Arial" w:hAnsi="Calibri" w:cs="Arial"/>
          <w:b/>
          <w:sz w:val="24"/>
          <w:szCs w:val="24"/>
        </w:rPr>
        <w:t xml:space="preserve">O1 </w:t>
      </w:r>
      <w:r w:rsidR="007C5FB9" w:rsidRPr="00915C57">
        <w:rPr>
          <w:rFonts w:ascii="Calibri" w:eastAsia="Arial" w:hAnsi="Calibri" w:cs="Arial"/>
          <w:sz w:val="24"/>
          <w:szCs w:val="24"/>
        </w:rPr>
        <w:t xml:space="preserve">Describe a range of current Internet technologies including common protocols, </w:t>
      </w:r>
      <w:r w:rsidR="00915C57" w:rsidRPr="00915C57">
        <w:rPr>
          <w:rFonts w:ascii="Calibri" w:eastAsia="Arial" w:hAnsi="Calibri" w:cs="Arial"/>
          <w:sz w:val="24"/>
          <w:szCs w:val="24"/>
        </w:rPr>
        <w:t>Internet</w:t>
      </w:r>
      <w:r w:rsidR="007C5FB9" w:rsidRPr="00915C57">
        <w:rPr>
          <w:rFonts w:ascii="Calibri" w:eastAsia="Arial" w:hAnsi="Calibri" w:cs="Arial"/>
          <w:sz w:val="24"/>
          <w:szCs w:val="24"/>
        </w:rPr>
        <w:t xml:space="preserve"> security and how they are implemented.</w:t>
      </w:r>
      <w:r w:rsidR="007C5FB9" w:rsidRPr="00915C57">
        <w:rPr>
          <w:rFonts w:ascii="Calibri" w:hAnsi="Calibri"/>
        </w:rPr>
        <w:t xml:space="preserve"> </w:t>
      </w:r>
    </w:p>
    <w:p w14:paraId="0303E7BA" w14:textId="1E944A1C" w:rsidR="007C5FB9" w:rsidRPr="00915C57" w:rsidRDefault="00830C75" w:rsidP="00915C57">
      <w:pPr>
        <w:pStyle w:val="ListParagraph"/>
        <w:numPr>
          <w:ilvl w:val="0"/>
          <w:numId w:val="4"/>
        </w:numPr>
        <w:spacing w:after="120" w:line="240" w:lineRule="auto"/>
        <w:ind w:left="720"/>
        <w:rPr>
          <w:rFonts w:ascii="Calibri" w:eastAsia="Arial" w:hAnsi="Calibri" w:cs="Arial"/>
          <w:sz w:val="24"/>
          <w:szCs w:val="24"/>
        </w:rPr>
      </w:pPr>
      <w:r>
        <w:rPr>
          <w:rFonts w:ascii="Calibri" w:eastAsia="Arial" w:hAnsi="Calibri" w:cs="Arial"/>
          <w:b/>
          <w:sz w:val="24"/>
          <w:szCs w:val="24"/>
        </w:rPr>
        <w:t>L</w:t>
      </w:r>
      <w:r w:rsidR="007C5FB9" w:rsidRPr="00915C57">
        <w:rPr>
          <w:rFonts w:ascii="Calibri" w:eastAsia="Arial" w:hAnsi="Calibri" w:cs="Arial"/>
          <w:b/>
          <w:sz w:val="24"/>
          <w:szCs w:val="24"/>
        </w:rPr>
        <w:t xml:space="preserve">O2 </w:t>
      </w:r>
      <w:r w:rsidR="007C5FB9" w:rsidRPr="00915C57">
        <w:rPr>
          <w:rFonts w:ascii="Calibri" w:eastAsia="Arial" w:hAnsi="Calibri" w:cs="Arial"/>
          <w:sz w:val="24"/>
          <w:szCs w:val="24"/>
        </w:rPr>
        <w:t>Design and evaluate a website using appropriate techniques.</w:t>
      </w:r>
      <w:r w:rsidR="007C5FB9" w:rsidRPr="00915C57">
        <w:rPr>
          <w:rFonts w:ascii="Calibri" w:hAnsi="Calibri"/>
        </w:rPr>
        <w:t xml:space="preserve"> </w:t>
      </w:r>
    </w:p>
    <w:p w14:paraId="47DD7009" w14:textId="27764489" w:rsidR="007C5FB9" w:rsidRPr="007C5FB9" w:rsidRDefault="00830C75" w:rsidP="00915C57">
      <w:pPr>
        <w:pStyle w:val="ListParagraph"/>
        <w:numPr>
          <w:ilvl w:val="0"/>
          <w:numId w:val="4"/>
        </w:numPr>
        <w:spacing w:after="120" w:line="240" w:lineRule="auto"/>
        <w:ind w:left="720"/>
        <w:rPr>
          <w:rFonts w:ascii="Arial" w:eastAsia="Arial" w:hAnsi="Arial" w:cs="Arial"/>
          <w:sz w:val="24"/>
          <w:szCs w:val="24"/>
        </w:rPr>
      </w:pPr>
      <w:r>
        <w:rPr>
          <w:rFonts w:ascii="Calibri" w:eastAsia="Arial" w:hAnsi="Calibri" w:cs="Arial"/>
          <w:b/>
          <w:sz w:val="24"/>
          <w:szCs w:val="24"/>
        </w:rPr>
        <w:t>L</w:t>
      </w:r>
      <w:r w:rsidR="007C5FB9" w:rsidRPr="00915C57">
        <w:rPr>
          <w:rFonts w:ascii="Calibri" w:eastAsia="Arial" w:hAnsi="Calibri" w:cs="Arial"/>
          <w:b/>
          <w:sz w:val="24"/>
          <w:szCs w:val="24"/>
        </w:rPr>
        <w:t xml:space="preserve">O3 </w:t>
      </w:r>
      <w:r w:rsidR="007C5FB9" w:rsidRPr="00915C57">
        <w:rPr>
          <w:rFonts w:ascii="Calibri" w:eastAsia="Arial" w:hAnsi="Calibri" w:cs="Arial"/>
          <w:sz w:val="24"/>
          <w:szCs w:val="24"/>
        </w:rPr>
        <w:t>Demonstrate an ability to create a Web site in HTML5 and CSS3 including some simple client-side scripts. I.e. Java script.</w:t>
      </w:r>
    </w:p>
    <w:p w14:paraId="6095318A" w14:textId="77777777" w:rsidR="00850070" w:rsidRPr="00850070" w:rsidRDefault="00850070" w:rsidP="00850070">
      <w:pPr>
        <w:rPr>
          <w:rFonts w:ascii="Calibri" w:hAnsi="Calibri"/>
        </w:rPr>
      </w:pPr>
    </w:p>
    <w:p w14:paraId="569A69A7" w14:textId="1D668269" w:rsidR="009A49FA" w:rsidRDefault="00915C57" w:rsidP="009A49FA">
      <w:pPr>
        <w:rPr>
          <w:rFonts w:ascii="Calibri" w:hAnsi="Calibri"/>
        </w:rPr>
      </w:pPr>
      <w:r w:rsidRPr="00915C57">
        <w:rPr>
          <w:rFonts w:ascii="Calibri" w:eastAsia="Arial" w:hAnsi="Calibri" w:cs="Arial"/>
          <w:b/>
          <w:color w:val="000000"/>
          <w:sz w:val="24"/>
          <w:szCs w:val="24"/>
        </w:rPr>
        <w:t>Weekly Lab Activity</w:t>
      </w:r>
      <w:r>
        <w:rPr>
          <w:rFonts w:ascii="Calibri" w:eastAsia="Arial" w:hAnsi="Calibri" w:cs="Arial"/>
          <w:b/>
          <w:color w:val="000000"/>
          <w:sz w:val="24"/>
          <w:szCs w:val="24"/>
        </w:rPr>
        <w:t xml:space="preserve"> (20%)</w:t>
      </w:r>
      <w:r w:rsidR="009A49FA" w:rsidRPr="009A49FA">
        <w:rPr>
          <w:rFonts w:ascii="Calibri" w:hAnsi="Calibri"/>
          <w:b/>
        </w:rPr>
        <w:t>:</w:t>
      </w:r>
      <w:r w:rsidR="009A49FA">
        <w:rPr>
          <w:rFonts w:ascii="Calibri" w:hAnsi="Calibri"/>
        </w:rPr>
        <w:t xml:space="preserve"> You are </w:t>
      </w:r>
      <w:r w:rsidR="003C13AC">
        <w:rPr>
          <w:rFonts w:ascii="Calibri" w:hAnsi="Calibri"/>
        </w:rPr>
        <w:t xml:space="preserve">to complete </w:t>
      </w:r>
      <w:r>
        <w:rPr>
          <w:rFonts w:ascii="Calibri" w:hAnsi="Calibri"/>
        </w:rPr>
        <w:t>the task</w:t>
      </w:r>
      <w:r w:rsidR="003C13AC">
        <w:rPr>
          <w:rFonts w:ascii="Calibri" w:hAnsi="Calibri"/>
        </w:rPr>
        <w:t>s</w:t>
      </w:r>
      <w:r>
        <w:rPr>
          <w:rFonts w:ascii="Calibri" w:hAnsi="Calibri"/>
        </w:rPr>
        <w:t xml:space="preserve"> as covered in the class in the form of portfolio. These need to be bundled in a single folder along with the final project. </w:t>
      </w:r>
    </w:p>
    <w:p w14:paraId="5D14E480" w14:textId="26D72DBA" w:rsidR="00850070" w:rsidRPr="00EE0202" w:rsidRDefault="00830C75">
      <w:pPr>
        <w:rPr>
          <w:rFonts w:ascii="Calibri" w:hAnsi="Calibri"/>
        </w:rPr>
      </w:pPr>
      <w:r>
        <w:rPr>
          <w:rFonts w:ascii="Calibri" w:hAnsi="Calibri"/>
          <w:b/>
        </w:rPr>
        <w:t>Final Site (40%)</w:t>
      </w:r>
      <w:r w:rsidR="009A49FA" w:rsidRPr="00850070">
        <w:rPr>
          <w:rFonts w:ascii="Calibri" w:hAnsi="Calibri"/>
          <w:b/>
        </w:rPr>
        <w:t>:</w:t>
      </w:r>
      <w:r w:rsidR="009A49FA">
        <w:rPr>
          <w:rFonts w:ascii="Calibri" w:hAnsi="Calibri"/>
        </w:rPr>
        <w:t xml:space="preserve"> </w:t>
      </w:r>
      <w:r w:rsidR="00A56F97">
        <w:rPr>
          <w:rFonts w:ascii="Calibri" w:hAnsi="Calibri"/>
        </w:rPr>
        <w:t>You are to complete the creation of a website. The website need to adhere to few requirements which can be found on the document</w:t>
      </w:r>
      <w:r w:rsidR="003C13AC">
        <w:rPr>
          <w:rFonts w:ascii="Calibri" w:hAnsi="Calibri"/>
        </w:rPr>
        <w:t xml:space="preserve"> alongside</w:t>
      </w:r>
      <w:r w:rsidR="00A56F97">
        <w:rPr>
          <w:rFonts w:ascii="Calibri" w:hAnsi="Calibri"/>
        </w:rPr>
        <w:t>.</w:t>
      </w:r>
      <w:r w:rsidR="003C13AC">
        <w:rPr>
          <w:rFonts w:ascii="Calibri" w:hAnsi="Calibri"/>
        </w:rPr>
        <w:t xml:space="preserve"> There would be individual presentation of the website</w:t>
      </w:r>
      <w:r w:rsidR="00EE0202">
        <w:rPr>
          <w:rFonts w:ascii="Calibri" w:hAnsi="Calibri"/>
        </w:rPr>
        <w:t xml:space="preserve"> where you are to demonstrate the process of what tools and techniques you used to complete it. Markings would be as per the assessment and the feedback.</w:t>
      </w:r>
      <w:r w:rsidR="00850070">
        <w:br w:type="page"/>
      </w:r>
    </w:p>
    <w:p w14:paraId="058EEEC6" w14:textId="77777777" w:rsidR="00850070" w:rsidRDefault="00850070" w:rsidP="00850070">
      <w:pPr>
        <w:pStyle w:val="Heading1"/>
        <w:ind w:left="100"/>
      </w:pPr>
      <w:r>
        <w:lastRenderedPageBreak/>
        <w:t>Key</w:t>
      </w:r>
      <w:r>
        <w:rPr>
          <w:spacing w:val="-3"/>
        </w:rPr>
        <w:t xml:space="preserve"> </w:t>
      </w:r>
      <w:r>
        <w:t>points</w:t>
      </w:r>
      <w:r>
        <w:rPr>
          <w:spacing w:val="-1"/>
        </w:rPr>
        <w:t xml:space="preserve"> </w:t>
      </w:r>
      <w:r>
        <w:t>to</w:t>
      </w:r>
      <w:r>
        <w:rPr>
          <w:spacing w:val="-2"/>
        </w:rPr>
        <w:t xml:space="preserve"> </w:t>
      </w:r>
      <w:r>
        <w:t>remember</w:t>
      </w:r>
    </w:p>
    <w:p w14:paraId="576AE776" w14:textId="77777777" w:rsidR="00850070" w:rsidRDefault="00850070" w:rsidP="00850070">
      <w:pPr>
        <w:pStyle w:val="BodyText"/>
        <w:spacing w:before="10"/>
        <w:rPr>
          <w:b/>
          <w:sz w:val="27"/>
        </w:rPr>
      </w:pPr>
    </w:p>
    <w:p w14:paraId="3B3E8949" w14:textId="77777777" w:rsidR="00850070" w:rsidRDefault="00850070" w:rsidP="00850070">
      <w:pPr>
        <w:pStyle w:val="BodyText"/>
        <w:ind w:left="100" w:right="633"/>
      </w:pPr>
      <w:r>
        <w:t xml:space="preserve">UWE Bristol’s </w:t>
      </w:r>
      <w:hyperlink r:id="rId10">
        <w:r>
          <w:rPr>
            <w:color w:val="0462C1"/>
            <w:u w:val="single" w:color="0462C1"/>
          </w:rPr>
          <w:t>UWE’s Assessment Offences Policy</w:t>
        </w:r>
        <w:r>
          <w:rPr>
            <w:color w:val="0462C1"/>
          </w:rPr>
          <w:t xml:space="preserve"> </w:t>
        </w:r>
      </w:hyperlink>
      <w:r>
        <w:t>requires that you submit work that is</w:t>
      </w:r>
      <w:r>
        <w:rPr>
          <w:spacing w:val="-52"/>
        </w:rPr>
        <w:t xml:space="preserve"> </w:t>
      </w:r>
      <w:r>
        <w:t>entirely</w:t>
      </w:r>
      <w:r>
        <w:rPr>
          <w:spacing w:val="-1"/>
        </w:rPr>
        <w:t xml:space="preserve"> </w:t>
      </w:r>
      <w:r>
        <w:t>your</w:t>
      </w:r>
      <w:r>
        <w:rPr>
          <w:spacing w:val="-3"/>
        </w:rPr>
        <w:t xml:space="preserve"> </w:t>
      </w:r>
      <w:r>
        <w:t>own</w:t>
      </w:r>
      <w:r>
        <w:rPr>
          <w:spacing w:val="2"/>
        </w:rPr>
        <w:t xml:space="preserve"> </w:t>
      </w:r>
      <w:r>
        <w:t>and</w:t>
      </w:r>
      <w:r>
        <w:rPr>
          <w:spacing w:val="-2"/>
        </w:rPr>
        <w:t xml:space="preserve"> </w:t>
      </w:r>
      <w:r>
        <w:t>reflects your own</w:t>
      </w:r>
      <w:r>
        <w:rPr>
          <w:spacing w:val="1"/>
        </w:rPr>
        <w:t xml:space="preserve"> </w:t>
      </w:r>
      <w:r>
        <w:t>learning,</w:t>
      </w:r>
      <w:r>
        <w:rPr>
          <w:spacing w:val="-3"/>
        </w:rPr>
        <w:t xml:space="preserve"> </w:t>
      </w:r>
      <w:r>
        <w:t>so</w:t>
      </w:r>
      <w:r>
        <w:rPr>
          <w:spacing w:val="1"/>
        </w:rPr>
        <w:t xml:space="preserve"> </w:t>
      </w:r>
      <w:r>
        <w:t>it</w:t>
      </w:r>
      <w:r>
        <w:rPr>
          <w:spacing w:val="-2"/>
        </w:rPr>
        <w:t xml:space="preserve"> </w:t>
      </w:r>
      <w:r>
        <w:t>is</w:t>
      </w:r>
      <w:r>
        <w:rPr>
          <w:spacing w:val="-1"/>
        </w:rPr>
        <w:t xml:space="preserve"> </w:t>
      </w:r>
      <w:r>
        <w:t>important</w:t>
      </w:r>
      <w:r>
        <w:rPr>
          <w:spacing w:val="-1"/>
        </w:rPr>
        <w:t xml:space="preserve"> </w:t>
      </w:r>
      <w:r>
        <w:t>to:</w:t>
      </w:r>
    </w:p>
    <w:p w14:paraId="6925932D" w14:textId="77777777" w:rsidR="00850070" w:rsidRDefault="00850070" w:rsidP="00850070">
      <w:pPr>
        <w:pStyle w:val="ListParagraph"/>
        <w:widowControl w:val="0"/>
        <w:numPr>
          <w:ilvl w:val="0"/>
          <w:numId w:val="3"/>
        </w:numPr>
        <w:tabs>
          <w:tab w:val="left" w:pos="1540"/>
          <w:tab w:val="left" w:pos="1541"/>
        </w:tabs>
        <w:autoSpaceDE w:val="0"/>
        <w:autoSpaceDN w:val="0"/>
        <w:spacing w:before="3" w:after="0" w:line="271" w:lineRule="auto"/>
        <w:ind w:right="407"/>
        <w:rPr>
          <w:sz w:val="24"/>
        </w:rPr>
      </w:pPr>
      <w:r>
        <w:rPr>
          <w:sz w:val="24"/>
        </w:rPr>
        <w:t>Ensure you reference all sources used, using the</w:t>
      </w:r>
      <w:r>
        <w:rPr>
          <w:color w:val="0462C1"/>
          <w:sz w:val="24"/>
        </w:rPr>
        <w:t xml:space="preserve"> </w:t>
      </w:r>
      <w:hyperlink r:id="rId11">
        <w:r>
          <w:rPr>
            <w:color w:val="0462C1"/>
            <w:sz w:val="24"/>
            <w:u w:val="single" w:color="0462C1"/>
          </w:rPr>
          <w:t>UWE Harvard</w:t>
        </w:r>
        <w:r>
          <w:rPr>
            <w:color w:val="0462C1"/>
            <w:sz w:val="24"/>
          </w:rPr>
          <w:t xml:space="preserve"> </w:t>
        </w:r>
      </w:hyperlink>
      <w:r>
        <w:rPr>
          <w:sz w:val="24"/>
        </w:rPr>
        <w:t>system and</w:t>
      </w:r>
      <w:r>
        <w:rPr>
          <w:spacing w:val="-52"/>
          <w:sz w:val="24"/>
        </w:rPr>
        <w:t xml:space="preserve"> </w:t>
      </w:r>
      <w:r>
        <w:rPr>
          <w:sz w:val="24"/>
        </w:rPr>
        <w:t>the</w:t>
      </w:r>
      <w:r>
        <w:rPr>
          <w:spacing w:val="-2"/>
          <w:sz w:val="24"/>
        </w:rPr>
        <w:t xml:space="preserve"> </w:t>
      </w:r>
      <w:r>
        <w:rPr>
          <w:sz w:val="24"/>
        </w:rPr>
        <w:t>guidance available</w:t>
      </w:r>
      <w:r>
        <w:rPr>
          <w:spacing w:val="-2"/>
          <w:sz w:val="24"/>
        </w:rPr>
        <w:t xml:space="preserve"> </w:t>
      </w:r>
      <w:r>
        <w:rPr>
          <w:sz w:val="24"/>
        </w:rPr>
        <w:t>on</w:t>
      </w:r>
      <w:r>
        <w:rPr>
          <w:color w:val="0462C1"/>
          <w:spacing w:val="2"/>
          <w:sz w:val="24"/>
        </w:rPr>
        <w:t xml:space="preserve"> </w:t>
      </w:r>
      <w:hyperlink r:id="rId12">
        <w:r>
          <w:rPr>
            <w:color w:val="0462C1"/>
            <w:sz w:val="24"/>
            <w:u w:val="single" w:color="0462C1"/>
          </w:rPr>
          <w:t>UWE’s Study</w:t>
        </w:r>
        <w:r>
          <w:rPr>
            <w:color w:val="0462C1"/>
            <w:spacing w:val="-1"/>
            <w:sz w:val="24"/>
            <w:u w:val="single" w:color="0462C1"/>
          </w:rPr>
          <w:t xml:space="preserve"> </w:t>
        </w:r>
        <w:r>
          <w:rPr>
            <w:color w:val="0462C1"/>
            <w:sz w:val="24"/>
            <w:u w:val="single" w:color="0462C1"/>
          </w:rPr>
          <w:t>Skills referencing</w:t>
        </w:r>
        <w:r>
          <w:rPr>
            <w:color w:val="0462C1"/>
            <w:spacing w:val="-3"/>
            <w:sz w:val="24"/>
            <w:u w:val="single" w:color="0462C1"/>
          </w:rPr>
          <w:t xml:space="preserve"> </w:t>
        </w:r>
        <w:r>
          <w:rPr>
            <w:color w:val="0462C1"/>
            <w:sz w:val="24"/>
            <w:u w:val="single" w:color="0462C1"/>
          </w:rPr>
          <w:t>pages</w:t>
        </w:r>
      </w:hyperlink>
      <w:r>
        <w:rPr>
          <w:sz w:val="24"/>
        </w:rPr>
        <w:t>.</w:t>
      </w:r>
    </w:p>
    <w:p w14:paraId="618C277F" w14:textId="77777777" w:rsidR="00850070" w:rsidRDefault="00850070" w:rsidP="00850070">
      <w:pPr>
        <w:pStyle w:val="ListParagraph"/>
        <w:widowControl w:val="0"/>
        <w:numPr>
          <w:ilvl w:val="0"/>
          <w:numId w:val="3"/>
        </w:numPr>
        <w:tabs>
          <w:tab w:val="left" w:pos="1540"/>
          <w:tab w:val="left" w:pos="1541"/>
        </w:tabs>
        <w:autoSpaceDE w:val="0"/>
        <w:autoSpaceDN w:val="0"/>
        <w:spacing w:before="11" w:after="0" w:line="271" w:lineRule="auto"/>
        <w:ind w:right="124"/>
        <w:rPr>
          <w:sz w:val="24"/>
        </w:rPr>
      </w:pPr>
      <w:r>
        <w:rPr>
          <w:sz w:val="24"/>
        </w:rPr>
        <w:t>Avoid copying and pasting any work into this assessment, including your own</w:t>
      </w:r>
      <w:r>
        <w:rPr>
          <w:spacing w:val="-52"/>
          <w:sz w:val="24"/>
        </w:rPr>
        <w:t xml:space="preserve"> </w:t>
      </w:r>
      <w:r>
        <w:rPr>
          <w:sz w:val="24"/>
        </w:rPr>
        <w:t>previous</w:t>
      </w:r>
      <w:r>
        <w:rPr>
          <w:spacing w:val="-3"/>
          <w:sz w:val="24"/>
        </w:rPr>
        <w:t xml:space="preserve"> </w:t>
      </w:r>
      <w:r>
        <w:rPr>
          <w:sz w:val="24"/>
        </w:rPr>
        <w:t>assessments,</w:t>
      </w:r>
      <w:r>
        <w:rPr>
          <w:spacing w:val="-3"/>
          <w:sz w:val="24"/>
        </w:rPr>
        <w:t xml:space="preserve"> </w:t>
      </w:r>
      <w:r>
        <w:rPr>
          <w:sz w:val="24"/>
        </w:rPr>
        <w:t>work</w:t>
      </w:r>
      <w:r>
        <w:rPr>
          <w:spacing w:val="-1"/>
          <w:sz w:val="24"/>
        </w:rPr>
        <w:t xml:space="preserve"> </w:t>
      </w:r>
      <w:r>
        <w:rPr>
          <w:sz w:val="24"/>
        </w:rPr>
        <w:t>from</w:t>
      </w:r>
      <w:r>
        <w:rPr>
          <w:spacing w:val="-3"/>
          <w:sz w:val="24"/>
        </w:rPr>
        <w:t xml:space="preserve"> </w:t>
      </w:r>
      <w:r>
        <w:rPr>
          <w:sz w:val="24"/>
        </w:rPr>
        <w:t>other</w:t>
      </w:r>
      <w:r>
        <w:rPr>
          <w:spacing w:val="-1"/>
          <w:sz w:val="24"/>
        </w:rPr>
        <w:t xml:space="preserve"> </w:t>
      </w:r>
      <w:r>
        <w:rPr>
          <w:sz w:val="24"/>
        </w:rPr>
        <w:t>students</w:t>
      </w:r>
      <w:r>
        <w:rPr>
          <w:spacing w:val="-3"/>
          <w:sz w:val="24"/>
        </w:rPr>
        <w:t xml:space="preserve"> </w:t>
      </w:r>
      <w:r>
        <w:rPr>
          <w:sz w:val="24"/>
        </w:rPr>
        <w:t>or internet sources</w:t>
      </w:r>
    </w:p>
    <w:p w14:paraId="58D42088" w14:textId="77777777" w:rsidR="00850070" w:rsidRDefault="00850070" w:rsidP="00850070">
      <w:pPr>
        <w:pStyle w:val="ListParagraph"/>
        <w:widowControl w:val="0"/>
        <w:numPr>
          <w:ilvl w:val="0"/>
          <w:numId w:val="3"/>
        </w:numPr>
        <w:tabs>
          <w:tab w:val="left" w:pos="1540"/>
          <w:tab w:val="left" w:pos="1541"/>
        </w:tabs>
        <w:autoSpaceDE w:val="0"/>
        <w:autoSpaceDN w:val="0"/>
        <w:spacing w:before="12" w:after="0" w:line="276" w:lineRule="auto"/>
        <w:ind w:right="285"/>
        <w:rPr>
          <w:sz w:val="24"/>
        </w:rPr>
      </w:pPr>
      <w:r>
        <w:rPr>
          <w:sz w:val="24"/>
        </w:rPr>
        <w:t>Develop your own style, arguments and wording, so avoid copying sources</w:t>
      </w:r>
      <w:r>
        <w:rPr>
          <w:spacing w:val="1"/>
          <w:sz w:val="24"/>
        </w:rPr>
        <w:t xml:space="preserve"> </w:t>
      </w:r>
      <w:r>
        <w:rPr>
          <w:sz w:val="24"/>
        </w:rPr>
        <w:t>and changing individual words but keeping, essentially, the same sentences</w:t>
      </w:r>
      <w:r>
        <w:rPr>
          <w:spacing w:val="-52"/>
          <w:sz w:val="24"/>
        </w:rPr>
        <w:t xml:space="preserve"> </w:t>
      </w:r>
      <w:r>
        <w:rPr>
          <w:sz w:val="24"/>
        </w:rPr>
        <w:t>and/or structures</w:t>
      </w:r>
      <w:r>
        <w:rPr>
          <w:spacing w:val="-2"/>
          <w:sz w:val="24"/>
        </w:rPr>
        <w:t xml:space="preserve"> </w:t>
      </w:r>
      <w:r>
        <w:rPr>
          <w:sz w:val="24"/>
        </w:rPr>
        <w:t>from</w:t>
      </w:r>
      <w:r>
        <w:rPr>
          <w:spacing w:val="-2"/>
          <w:sz w:val="24"/>
        </w:rPr>
        <w:t xml:space="preserve"> </w:t>
      </w:r>
      <w:r>
        <w:rPr>
          <w:sz w:val="24"/>
        </w:rPr>
        <w:t>other</w:t>
      </w:r>
      <w:r>
        <w:rPr>
          <w:spacing w:val="-1"/>
          <w:sz w:val="24"/>
        </w:rPr>
        <w:t xml:space="preserve"> </w:t>
      </w:r>
      <w:r>
        <w:rPr>
          <w:sz w:val="24"/>
        </w:rPr>
        <w:t>sources</w:t>
      </w:r>
    </w:p>
    <w:p w14:paraId="5CF0E2BD" w14:textId="77777777" w:rsidR="00850070" w:rsidRDefault="00850070" w:rsidP="00850070">
      <w:pPr>
        <w:pStyle w:val="ListParagraph"/>
        <w:widowControl w:val="0"/>
        <w:numPr>
          <w:ilvl w:val="0"/>
          <w:numId w:val="3"/>
        </w:numPr>
        <w:tabs>
          <w:tab w:val="left" w:pos="1540"/>
          <w:tab w:val="left" w:pos="1541"/>
        </w:tabs>
        <w:autoSpaceDE w:val="0"/>
        <w:autoSpaceDN w:val="0"/>
        <w:spacing w:before="0" w:after="0" w:line="305" w:lineRule="exact"/>
        <w:ind w:hanging="361"/>
        <w:rPr>
          <w:sz w:val="24"/>
        </w:rPr>
      </w:pPr>
      <w:r>
        <w:rPr>
          <w:sz w:val="24"/>
        </w:rPr>
        <w:t>Never give</w:t>
      </w:r>
      <w:r>
        <w:rPr>
          <w:spacing w:val="-3"/>
          <w:sz w:val="24"/>
        </w:rPr>
        <w:t xml:space="preserve"> </w:t>
      </w:r>
      <w:r>
        <w:rPr>
          <w:sz w:val="24"/>
        </w:rPr>
        <w:t>your</w:t>
      </w:r>
      <w:r>
        <w:rPr>
          <w:spacing w:val="-3"/>
          <w:sz w:val="24"/>
        </w:rPr>
        <w:t xml:space="preserve"> </w:t>
      </w:r>
      <w:r>
        <w:rPr>
          <w:sz w:val="24"/>
        </w:rPr>
        <w:t>work</w:t>
      </w:r>
      <w:r>
        <w:rPr>
          <w:spacing w:val="-2"/>
          <w:sz w:val="24"/>
        </w:rPr>
        <w:t xml:space="preserve"> </w:t>
      </w:r>
      <w:r>
        <w:rPr>
          <w:sz w:val="24"/>
        </w:rPr>
        <w:t>to</w:t>
      </w:r>
      <w:r>
        <w:rPr>
          <w:spacing w:val="-5"/>
          <w:sz w:val="24"/>
        </w:rPr>
        <w:t xml:space="preserve"> </w:t>
      </w:r>
      <w:r>
        <w:rPr>
          <w:sz w:val="24"/>
        </w:rPr>
        <w:t>others</w:t>
      </w:r>
      <w:r>
        <w:rPr>
          <w:spacing w:val="-1"/>
          <w:sz w:val="24"/>
        </w:rPr>
        <w:t xml:space="preserve"> </w:t>
      </w:r>
      <w:r>
        <w:rPr>
          <w:sz w:val="24"/>
        </w:rPr>
        <w:t>who</w:t>
      </w:r>
      <w:r>
        <w:rPr>
          <w:spacing w:val="-1"/>
          <w:sz w:val="24"/>
        </w:rPr>
        <w:t xml:space="preserve"> </w:t>
      </w:r>
      <w:r>
        <w:rPr>
          <w:sz w:val="24"/>
        </w:rPr>
        <w:t>may</w:t>
      </w:r>
      <w:r>
        <w:rPr>
          <w:spacing w:val="-1"/>
          <w:sz w:val="24"/>
        </w:rPr>
        <w:t xml:space="preserve"> </w:t>
      </w:r>
      <w:r>
        <w:rPr>
          <w:sz w:val="24"/>
        </w:rPr>
        <w:t>copy</w:t>
      </w:r>
      <w:r>
        <w:rPr>
          <w:spacing w:val="-1"/>
          <w:sz w:val="24"/>
        </w:rPr>
        <w:t xml:space="preserve"> </w:t>
      </w:r>
      <w:r>
        <w:rPr>
          <w:sz w:val="24"/>
        </w:rPr>
        <w:t>it</w:t>
      </w:r>
    </w:p>
    <w:p w14:paraId="203744A1" w14:textId="77777777" w:rsidR="00850070" w:rsidRDefault="00850070" w:rsidP="00850070">
      <w:pPr>
        <w:pStyle w:val="ListParagraph"/>
        <w:widowControl w:val="0"/>
        <w:numPr>
          <w:ilvl w:val="0"/>
          <w:numId w:val="3"/>
        </w:numPr>
        <w:tabs>
          <w:tab w:val="left" w:pos="1540"/>
          <w:tab w:val="left" w:pos="1541"/>
        </w:tabs>
        <w:autoSpaceDE w:val="0"/>
        <w:autoSpaceDN w:val="0"/>
        <w:spacing w:before="44" w:after="0" w:line="273" w:lineRule="auto"/>
        <w:ind w:right="181"/>
        <w:rPr>
          <w:sz w:val="24"/>
        </w:rPr>
      </w:pPr>
      <w:r>
        <w:rPr>
          <w:sz w:val="24"/>
        </w:rPr>
        <w:t>If an individual assessment, develop your own work and preparation, and do</w:t>
      </w:r>
      <w:r>
        <w:rPr>
          <w:spacing w:val="-52"/>
          <w:sz w:val="24"/>
        </w:rPr>
        <w:t xml:space="preserve"> </w:t>
      </w:r>
      <w:r>
        <w:rPr>
          <w:sz w:val="24"/>
        </w:rPr>
        <w:t>not allow anyone to make amends on your work (including proof-readers,</w:t>
      </w:r>
      <w:r>
        <w:rPr>
          <w:spacing w:val="1"/>
          <w:sz w:val="24"/>
        </w:rPr>
        <w:t xml:space="preserve"> </w:t>
      </w:r>
      <w:r>
        <w:rPr>
          <w:sz w:val="24"/>
        </w:rPr>
        <w:t>who</w:t>
      </w:r>
      <w:r>
        <w:rPr>
          <w:spacing w:val="-3"/>
          <w:sz w:val="24"/>
        </w:rPr>
        <w:t xml:space="preserve"> </w:t>
      </w:r>
      <w:r>
        <w:rPr>
          <w:sz w:val="24"/>
        </w:rPr>
        <w:t>may highlight</w:t>
      </w:r>
      <w:r>
        <w:rPr>
          <w:spacing w:val="1"/>
          <w:sz w:val="24"/>
        </w:rPr>
        <w:t xml:space="preserve"> </w:t>
      </w:r>
      <w:r>
        <w:rPr>
          <w:sz w:val="24"/>
        </w:rPr>
        <w:t>issues</w:t>
      </w:r>
      <w:r>
        <w:rPr>
          <w:spacing w:val="-3"/>
          <w:sz w:val="24"/>
        </w:rPr>
        <w:t xml:space="preserve"> </w:t>
      </w:r>
      <w:r>
        <w:rPr>
          <w:sz w:val="24"/>
        </w:rPr>
        <w:t>but</w:t>
      </w:r>
      <w:r>
        <w:rPr>
          <w:spacing w:val="-1"/>
          <w:sz w:val="24"/>
        </w:rPr>
        <w:t xml:space="preserve"> </w:t>
      </w:r>
      <w:r>
        <w:rPr>
          <w:sz w:val="24"/>
        </w:rPr>
        <w:t>not</w:t>
      </w:r>
      <w:r>
        <w:rPr>
          <w:spacing w:val="-1"/>
          <w:sz w:val="24"/>
        </w:rPr>
        <w:t xml:space="preserve"> </w:t>
      </w:r>
      <w:r>
        <w:rPr>
          <w:sz w:val="24"/>
        </w:rPr>
        <w:t>edit</w:t>
      </w:r>
      <w:r>
        <w:rPr>
          <w:spacing w:val="-2"/>
          <w:sz w:val="24"/>
        </w:rPr>
        <w:t xml:space="preserve"> </w:t>
      </w:r>
      <w:r>
        <w:rPr>
          <w:sz w:val="24"/>
        </w:rPr>
        <w:t>the</w:t>
      </w:r>
      <w:r>
        <w:rPr>
          <w:spacing w:val="-1"/>
          <w:sz w:val="24"/>
        </w:rPr>
        <w:t xml:space="preserve"> </w:t>
      </w:r>
      <w:r>
        <w:rPr>
          <w:sz w:val="24"/>
        </w:rPr>
        <w:t>work)</w:t>
      </w:r>
      <w:r>
        <w:rPr>
          <w:spacing w:val="3"/>
          <w:sz w:val="24"/>
        </w:rPr>
        <w:t xml:space="preserve"> </w:t>
      </w:r>
      <w:r>
        <w:rPr>
          <w:sz w:val="24"/>
        </w:rPr>
        <w:t>and</w:t>
      </w:r>
    </w:p>
    <w:p w14:paraId="03509169" w14:textId="77777777" w:rsidR="00850070" w:rsidRDefault="00850070" w:rsidP="00850070">
      <w:pPr>
        <w:pStyle w:val="BodyText"/>
        <w:spacing w:before="2"/>
        <w:rPr>
          <w:sz w:val="28"/>
        </w:rPr>
      </w:pPr>
    </w:p>
    <w:p w14:paraId="44E7101B" w14:textId="77777777" w:rsidR="00850070" w:rsidRDefault="00850070" w:rsidP="00850070">
      <w:pPr>
        <w:spacing w:before="1"/>
        <w:ind w:left="100" w:right="96"/>
        <w:rPr>
          <w:sz w:val="24"/>
        </w:rPr>
      </w:pPr>
      <w:r>
        <w:rPr>
          <w:b/>
          <w:sz w:val="24"/>
        </w:rPr>
        <w:t>When submitting your work, you will be required to confirm that the work is your own,</w:t>
      </w:r>
      <w:r>
        <w:rPr>
          <w:b/>
          <w:spacing w:val="1"/>
          <w:sz w:val="24"/>
        </w:rPr>
        <w:t xml:space="preserve"> </w:t>
      </w:r>
      <w:r>
        <w:rPr>
          <w:sz w:val="24"/>
        </w:rPr>
        <w:t>and text-matching software and other methods are routinely used to check submissions</w:t>
      </w:r>
      <w:r>
        <w:rPr>
          <w:spacing w:val="1"/>
          <w:sz w:val="24"/>
        </w:rPr>
        <w:t xml:space="preserve"> </w:t>
      </w:r>
      <w:r>
        <w:rPr>
          <w:sz w:val="24"/>
        </w:rPr>
        <w:t>against other submissions to the university and internet sources. Details of what constitutes</w:t>
      </w:r>
      <w:r>
        <w:rPr>
          <w:spacing w:val="-53"/>
          <w:sz w:val="24"/>
        </w:rPr>
        <w:t xml:space="preserve"> </w:t>
      </w:r>
      <w:r>
        <w:rPr>
          <w:sz w:val="24"/>
        </w:rPr>
        <w:t xml:space="preserve">plagiarism and how to avoid it can be found on UWE’s Study Skills </w:t>
      </w:r>
      <w:hyperlink r:id="rId13">
        <w:r>
          <w:rPr>
            <w:color w:val="0462C1"/>
            <w:sz w:val="24"/>
            <w:u w:val="single" w:color="0462C1"/>
          </w:rPr>
          <w:t>pages about avoiding</w:t>
        </w:r>
      </w:hyperlink>
      <w:r>
        <w:rPr>
          <w:color w:val="0462C1"/>
          <w:spacing w:val="1"/>
          <w:sz w:val="24"/>
        </w:rPr>
        <w:t xml:space="preserve"> </w:t>
      </w:r>
      <w:hyperlink r:id="rId14">
        <w:r>
          <w:rPr>
            <w:color w:val="0462C1"/>
            <w:sz w:val="24"/>
            <w:u w:val="single" w:color="0462C1"/>
          </w:rPr>
          <w:t>plagiarism</w:t>
        </w:r>
      </w:hyperlink>
      <w:r>
        <w:rPr>
          <w:sz w:val="24"/>
        </w:rPr>
        <w:t>.</w:t>
      </w:r>
    </w:p>
    <w:p w14:paraId="6F61C708" w14:textId="77777777" w:rsidR="00850070" w:rsidRDefault="00850070" w:rsidP="00850070">
      <w:pPr>
        <w:pStyle w:val="BodyText"/>
        <w:rPr>
          <w:sz w:val="20"/>
        </w:rPr>
      </w:pPr>
    </w:p>
    <w:p w14:paraId="151D6BFB" w14:textId="77777777" w:rsidR="00850070" w:rsidRPr="009A49FA" w:rsidRDefault="00850070" w:rsidP="009A49FA">
      <w:pPr>
        <w:rPr>
          <w:rFonts w:ascii="Calibri" w:hAnsi="Calibri"/>
        </w:rPr>
      </w:pPr>
    </w:p>
    <w:sectPr w:rsidR="00850070" w:rsidRPr="009A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F0250"/>
    <w:multiLevelType w:val="hybridMultilevel"/>
    <w:tmpl w:val="AD2270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F1E0C77"/>
    <w:multiLevelType w:val="hybridMultilevel"/>
    <w:tmpl w:val="C9FC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3200"/>
    <w:multiLevelType w:val="hybridMultilevel"/>
    <w:tmpl w:val="E54654E4"/>
    <w:lvl w:ilvl="0" w:tplc="25BE779E">
      <w:numFmt w:val="bullet"/>
      <w:lvlText w:val=""/>
      <w:lvlJc w:val="left"/>
      <w:pPr>
        <w:ind w:left="1540" w:hanging="360"/>
      </w:pPr>
      <w:rPr>
        <w:rFonts w:ascii="Symbol" w:eastAsia="Symbol" w:hAnsi="Symbol" w:cs="Symbol" w:hint="default"/>
        <w:w w:val="100"/>
        <w:sz w:val="24"/>
        <w:szCs w:val="24"/>
        <w:lang w:val="en-US" w:eastAsia="en-US" w:bidi="ar-SA"/>
      </w:rPr>
    </w:lvl>
    <w:lvl w:ilvl="1" w:tplc="47BC5E64">
      <w:numFmt w:val="bullet"/>
      <w:lvlText w:val="•"/>
      <w:lvlJc w:val="left"/>
      <w:pPr>
        <w:ind w:left="2303" w:hanging="360"/>
      </w:pPr>
      <w:rPr>
        <w:rFonts w:hint="default"/>
        <w:lang w:val="en-US" w:eastAsia="en-US" w:bidi="ar-SA"/>
      </w:rPr>
    </w:lvl>
    <w:lvl w:ilvl="2" w:tplc="B50E581C">
      <w:numFmt w:val="bullet"/>
      <w:lvlText w:val="•"/>
      <w:lvlJc w:val="left"/>
      <w:pPr>
        <w:ind w:left="3067" w:hanging="360"/>
      </w:pPr>
      <w:rPr>
        <w:rFonts w:hint="default"/>
        <w:lang w:val="en-US" w:eastAsia="en-US" w:bidi="ar-SA"/>
      </w:rPr>
    </w:lvl>
    <w:lvl w:ilvl="3" w:tplc="A10CF3E4">
      <w:numFmt w:val="bullet"/>
      <w:lvlText w:val="•"/>
      <w:lvlJc w:val="left"/>
      <w:pPr>
        <w:ind w:left="3831" w:hanging="360"/>
      </w:pPr>
      <w:rPr>
        <w:rFonts w:hint="default"/>
        <w:lang w:val="en-US" w:eastAsia="en-US" w:bidi="ar-SA"/>
      </w:rPr>
    </w:lvl>
    <w:lvl w:ilvl="4" w:tplc="2F7292C4">
      <w:numFmt w:val="bullet"/>
      <w:lvlText w:val="•"/>
      <w:lvlJc w:val="left"/>
      <w:pPr>
        <w:ind w:left="4595" w:hanging="360"/>
      </w:pPr>
      <w:rPr>
        <w:rFonts w:hint="default"/>
        <w:lang w:val="en-US" w:eastAsia="en-US" w:bidi="ar-SA"/>
      </w:rPr>
    </w:lvl>
    <w:lvl w:ilvl="5" w:tplc="F19C9B08">
      <w:numFmt w:val="bullet"/>
      <w:lvlText w:val="•"/>
      <w:lvlJc w:val="left"/>
      <w:pPr>
        <w:ind w:left="5359" w:hanging="360"/>
      </w:pPr>
      <w:rPr>
        <w:rFonts w:hint="default"/>
        <w:lang w:val="en-US" w:eastAsia="en-US" w:bidi="ar-SA"/>
      </w:rPr>
    </w:lvl>
    <w:lvl w:ilvl="6" w:tplc="26D06D30">
      <w:numFmt w:val="bullet"/>
      <w:lvlText w:val="•"/>
      <w:lvlJc w:val="left"/>
      <w:pPr>
        <w:ind w:left="6123" w:hanging="360"/>
      </w:pPr>
      <w:rPr>
        <w:rFonts w:hint="default"/>
        <w:lang w:val="en-US" w:eastAsia="en-US" w:bidi="ar-SA"/>
      </w:rPr>
    </w:lvl>
    <w:lvl w:ilvl="7" w:tplc="48706C64">
      <w:numFmt w:val="bullet"/>
      <w:lvlText w:val="•"/>
      <w:lvlJc w:val="left"/>
      <w:pPr>
        <w:ind w:left="6887" w:hanging="360"/>
      </w:pPr>
      <w:rPr>
        <w:rFonts w:hint="default"/>
        <w:lang w:val="en-US" w:eastAsia="en-US" w:bidi="ar-SA"/>
      </w:rPr>
    </w:lvl>
    <w:lvl w:ilvl="8" w:tplc="B83EA05C">
      <w:numFmt w:val="bullet"/>
      <w:lvlText w:val="•"/>
      <w:lvlJc w:val="left"/>
      <w:pPr>
        <w:ind w:left="7651" w:hanging="360"/>
      </w:pPr>
      <w:rPr>
        <w:rFonts w:hint="default"/>
        <w:lang w:val="en-US" w:eastAsia="en-US" w:bidi="ar-SA"/>
      </w:rPr>
    </w:lvl>
  </w:abstractNum>
  <w:abstractNum w:abstractNumId="3" w15:restartNumberingAfterBreak="0">
    <w:nsid w:val="59542D5D"/>
    <w:multiLevelType w:val="hybridMultilevel"/>
    <w:tmpl w:val="FDA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65"/>
    <w:rsid w:val="00130E47"/>
    <w:rsid w:val="001B4052"/>
    <w:rsid w:val="00304022"/>
    <w:rsid w:val="003C13AC"/>
    <w:rsid w:val="00581518"/>
    <w:rsid w:val="005C35D0"/>
    <w:rsid w:val="007C5FB9"/>
    <w:rsid w:val="00830C75"/>
    <w:rsid w:val="00850070"/>
    <w:rsid w:val="00915C57"/>
    <w:rsid w:val="0094614E"/>
    <w:rsid w:val="009A49FA"/>
    <w:rsid w:val="00A56F97"/>
    <w:rsid w:val="00AA7465"/>
    <w:rsid w:val="00E53557"/>
    <w:rsid w:val="00EE02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5D2C5"/>
  <w15:docId w15:val="{F9A5FDCD-AAF8-4AEE-B0BE-DC484C7D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465"/>
    <w:rPr>
      <w:rFonts w:eastAsiaTheme="minorHAnsi"/>
    </w:rPr>
  </w:style>
  <w:style w:type="paragraph" w:styleId="Heading1">
    <w:name w:val="heading 1"/>
    <w:basedOn w:val="Normal"/>
    <w:link w:val="Heading1Char"/>
    <w:uiPriority w:val="1"/>
    <w:qFormat/>
    <w:rsid w:val="00581518"/>
    <w:pPr>
      <w:spacing w:before="44"/>
      <w:outlineLvl w:val="0"/>
    </w:pPr>
    <w:rPr>
      <w:b/>
      <w:bCs/>
      <w:sz w:val="28"/>
      <w:szCs w:val="28"/>
    </w:rPr>
  </w:style>
  <w:style w:type="paragraph" w:styleId="Heading2">
    <w:name w:val="heading 2"/>
    <w:basedOn w:val="Normal"/>
    <w:link w:val="Heading2Char"/>
    <w:uiPriority w:val="1"/>
    <w:qFormat/>
    <w:rsid w:val="00581518"/>
    <w:pPr>
      <w:ind w:left="1360"/>
      <w:outlineLvl w:val="1"/>
    </w:pPr>
    <w:rPr>
      <w:rFonts w:ascii="Calibri Light" w:eastAsia="Calibri Light" w:hAnsi="Calibri Light" w:cs="Calibri Light"/>
      <w:sz w:val="28"/>
      <w:szCs w:val="28"/>
    </w:rPr>
  </w:style>
  <w:style w:type="paragraph" w:styleId="Heading3">
    <w:name w:val="heading 3"/>
    <w:basedOn w:val="Normal"/>
    <w:link w:val="Heading3Char"/>
    <w:uiPriority w:val="1"/>
    <w:qFormat/>
    <w:rsid w:val="00581518"/>
    <w:pPr>
      <w:spacing w:before="52"/>
      <w:ind w:left="1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81518"/>
  </w:style>
  <w:style w:type="character" w:customStyle="1" w:styleId="Heading1Char">
    <w:name w:val="Heading 1 Char"/>
    <w:basedOn w:val="DefaultParagraphFont"/>
    <w:link w:val="Heading1"/>
    <w:uiPriority w:val="1"/>
    <w:rsid w:val="00581518"/>
    <w:rPr>
      <w:rFonts w:ascii="Calibri" w:eastAsia="Calibri" w:hAnsi="Calibri" w:cs="Calibri"/>
      <w:b/>
      <w:bCs/>
      <w:sz w:val="28"/>
      <w:szCs w:val="28"/>
    </w:rPr>
  </w:style>
  <w:style w:type="character" w:customStyle="1" w:styleId="Heading2Char">
    <w:name w:val="Heading 2 Char"/>
    <w:basedOn w:val="DefaultParagraphFont"/>
    <w:link w:val="Heading2"/>
    <w:uiPriority w:val="1"/>
    <w:rsid w:val="00581518"/>
    <w:rPr>
      <w:rFonts w:ascii="Calibri Light" w:eastAsia="Calibri Light" w:hAnsi="Calibri Light" w:cs="Calibri Light"/>
      <w:sz w:val="28"/>
      <w:szCs w:val="28"/>
    </w:rPr>
  </w:style>
  <w:style w:type="character" w:customStyle="1" w:styleId="Heading3Char">
    <w:name w:val="Heading 3 Char"/>
    <w:basedOn w:val="DefaultParagraphFont"/>
    <w:link w:val="Heading3"/>
    <w:uiPriority w:val="1"/>
    <w:rsid w:val="00581518"/>
    <w:rPr>
      <w:rFonts w:ascii="Calibri" w:eastAsia="Calibri" w:hAnsi="Calibri" w:cs="Calibri"/>
      <w:b/>
      <w:bCs/>
      <w:sz w:val="24"/>
      <w:szCs w:val="24"/>
    </w:rPr>
  </w:style>
  <w:style w:type="paragraph" w:styleId="Title">
    <w:name w:val="Title"/>
    <w:basedOn w:val="Normal"/>
    <w:link w:val="TitleChar"/>
    <w:uiPriority w:val="1"/>
    <w:qFormat/>
    <w:rsid w:val="00581518"/>
    <w:pPr>
      <w:spacing w:before="1"/>
      <w:ind w:left="6706" w:right="6094"/>
      <w:jc w:val="center"/>
    </w:pPr>
    <w:rPr>
      <w:b/>
      <w:bCs/>
      <w:sz w:val="48"/>
      <w:szCs w:val="48"/>
    </w:rPr>
  </w:style>
  <w:style w:type="character" w:customStyle="1" w:styleId="TitleChar">
    <w:name w:val="Title Char"/>
    <w:basedOn w:val="DefaultParagraphFont"/>
    <w:link w:val="Title"/>
    <w:uiPriority w:val="1"/>
    <w:rsid w:val="00581518"/>
    <w:rPr>
      <w:rFonts w:ascii="Calibri" w:eastAsia="Calibri" w:hAnsi="Calibri" w:cs="Calibri"/>
      <w:b/>
      <w:bCs/>
      <w:sz w:val="48"/>
      <w:szCs w:val="48"/>
    </w:rPr>
  </w:style>
  <w:style w:type="paragraph" w:styleId="BodyText">
    <w:name w:val="Body Text"/>
    <w:basedOn w:val="Normal"/>
    <w:link w:val="BodyTextChar"/>
    <w:uiPriority w:val="1"/>
    <w:qFormat/>
    <w:rsid w:val="00581518"/>
    <w:rPr>
      <w:sz w:val="24"/>
      <w:szCs w:val="24"/>
    </w:rPr>
  </w:style>
  <w:style w:type="character" w:customStyle="1" w:styleId="BodyTextChar">
    <w:name w:val="Body Text Char"/>
    <w:basedOn w:val="DefaultParagraphFont"/>
    <w:link w:val="BodyText"/>
    <w:uiPriority w:val="1"/>
    <w:rsid w:val="00581518"/>
    <w:rPr>
      <w:rFonts w:ascii="Calibri" w:eastAsia="Calibri" w:hAnsi="Calibri" w:cs="Calibri"/>
      <w:sz w:val="24"/>
      <w:szCs w:val="24"/>
    </w:rPr>
  </w:style>
  <w:style w:type="paragraph" w:styleId="ListParagraph">
    <w:name w:val="List Paragraph"/>
    <w:basedOn w:val="Normal"/>
    <w:uiPriority w:val="1"/>
    <w:qFormat/>
    <w:rsid w:val="00581518"/>
    <w:pPr>
      <w:spacing w:before="23"/>
      <w:ind w:left="2080" w:hanging="361"/>
    </w:pPr>
  </w:style>
  <w:style w:type="paragraph" w:styleId="BalloonText">
    <w:name w:val="Balloon Text"/>
    <w:basedOn w:val="Normal"/>
    <w:link w:val="BalloonTextChar"/>
    <w:uiPriority w:val="99"/>
    <w:semiHidden/>
    <w:unhideWhenUsed/>
    <w:rsid w:val="009461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14E"/>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we.ac.uk/study/study-support/study-skills/reading-and-writing/plagiaris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we.ac.uk/study/study-support/study-skills/referenc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we.ac.uk/study/study-support/study-skills/referencing/uwe-bristol-harvar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we.ac.uk/study/academic-information/assessments/assessment-offence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uwe.ac.uk/study/study-support/study-skills/reading-and-writing/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6FCF547F792041A86145190B8B6F97" ma:contentTypeVersion="" ma:contentTypeDescription="Create a new document." ma:contentTypeScope="" ma:versionID="e0ce3db5d5c2ca4a40da11477d661ba6">
  <xsd:schema xmlns:xsd="http://www.w3.org/2001/XMLSchema" xmlns:xs="http://www.w3.org/2001/XMLSchema" xmlns:p="http://schemas.microsoft.com/office/2006/metadata/properties" targetNamespace="http://schemas.microsoft.com/office/2006/metadata/properties" ma:root="true" ma:fieldsID="e36e24f5739f3ef10132e0f5d1a003b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5C9AE-FEEC-4103-9CED-60283044A117}">
  <ds:schemaRefs>
    <ds:schemaRef ds:uri="http://schemas.microsoft.com/sharepoint/v3/contenttype/forms"/>
  </ds:schemaRefs>
</ds:datastoreItem>
</file>

<file path=customXml/itemProps2.xml><?xml version="1.0" encoding="utf-8"?>
<ds:datastoreItem xmlns:ds="http://schemas.openxmlformats.org/officeDocument/2006/customXml" ds:itemID="{E403E807-FDA7-4AC4-8709-5CF2C9F89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7F8EA6B-96A7-4E2B-93BD-EEB7145EDA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2024-03-15T04:22:00Z</dcterms:created>
  <dcterms:modified xsi:type="dcterms:W3CDTF">2024-03-15T04:22:00Z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0x0101006D6FCF547F792041A86145190B8B6F97</vt:lpwstr>
  </property>
</Properties>
</file>