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0d0d0d"/>
          <w:sz w:val="24"/>
          <w:szCs w:val="24"/>
        </w:rPr>
      </w:pPr>
      <w:r w:rsidDel="00000000" w:rsidR="00000000" w:rsidRPr="00000000">
        <w:rPr>
          <w:rtl w:val="0"/>
        </w:rPr>
        <w:t xml:space="preserve"> </w:t>
      </w:r>
      <w:r w:rsidDel="00000000" w:rsidR="00000000" w:rsidRPr="00000000">
        <w:rPr>
          <w:b w:val="1"/>
          <w:color w:val="0d0d0d"/>
          <w:sz w:val="24"/>
          <w:szCs w:val="24"/>
          <w:rtl w:val="0"/>
        </w:rPr>
        <w:t xml:space="preserve">Lok Uthan Pehal Foundation</w:t>
      </w:r>
    </w:p>
    <w:p w:rsidR="00000000" w:rsidDel="00000000" w:rsidP="00000000" w:rsidRDefault="00000000" w:rsidRPr="00000000" w14:paraId="00000002">
      <w:pPr>
        <w:rPr>
          <w:color w:val="0d0d0d"/>
          <w:sz w:val="24"/>
          <w:szCs w:val="24"/>
        </w:rPr>
      </w:pPr>
      <w:r w:rsidDel="00000000" w:rsidR="00000000" w:rsidRPr="00000000">
        <w:rPr>
          <w:rtl w:val="0"/>
        </w:rPr>
      </w:r>
    </w:p>
    <w:p w:rsidR="00000000" w:rsidDel="00000000" w:rsidP="00000000" w:rsidRDefault="00000000" w:rsidRPr="00000000" w14:paraId="00000003">
      <w:pPr>
        <w:rPr>
          <w:b w:val="1"/>
          <w:color w:val="0d0d0d"/>
          <w:sz w:val="24"/>
          <w:szCs w:val="24"/>
        </w:rPr>
      </w:pPr>
      <w:r w:rsidDel="00000000" w:rsidR="00000000" w:rsidRPr="00000000">
        <w:rPr>
          <w:b w:val="1"/>
          <w:color w:val="0d0d0d"/>
          <w:sz w:val="24"/>
          <w:szCs w:val="24"/>
          <w:rtl w:val="0"/>
        </w:rPr>
        <w:t xml:space="preserve">About Us:</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pacing w:after="300" w:before="300" w:lineRule="auto"/>
        <w:rPr>
          <w:color w:val="0d0d0d"/>
          <w:sz w:val="24"/>
          <w:szCs w:val="24"/>
        </w:rPr>
      </w:pPr>
      <w:r w:rsidDel="00000000" w:rsidR="00000000" w:rsidRPr="00000000">
        <w:rPr>
          <w:color w:val="0d0d0d"/>
          <w:sz w:val="24"/>
          <w:szCs w:val="24"/>
          <w:rtl w:val="0"/>
        </w:rPr>
        <w:t xml:space="preserve">Lok Uthan Pehal Foundation is a pioneering initiative dedicated to empowering the economically disadvantaged youth of our society. We believe in nurturing entrepreneurial spirit and providing tangible support to transform ideas into reality. Our mission is to bridge the gap between ambition and opportunity, enabling aspiring individuals to chart their own path to success.</w:t>
      </w:r>
    </w:p>
    <w:p w:rsidR="00000000" w:rsidDel="00000000" w:rsidP="00000000" w:rsidRDefault="00000000" w:rsidRPr="00000000" w14:paraId="00000005">
      <w:pPr>
        <w:rPr>
          <w:b w:val="1"/>
          <w:color w:val="0d0d0d"/>
          <w:sz w:val="24"/>
          <w:szCs w:val="24"/>
        </w:rPr>
      </w:pPr>
      <w:r w:rsidDel="00000000" w:rsidR="00000000" w:rsidRPr="00000000">
        <w:rPr>
          <w:b w:val="1"/>
          <w:color w:val="0d0d0d"/>
          <w:sz w:val="24"/>
          <w:szCs w:val="24"/>
          <w:rtl w:val="0"/>
        </w:rPr>
        <w:t xml:space="preserve">Our Vision:</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pacing w:after="300" w:before="300" w:lineRule="auto"/>
        <w:rPr>
          <w:color w:val="0d0d0d"/>
          <w:sz w:val="24"/>
          <w:szCs w:val="24"/>
        </w:rPr>
      </w:pPr>
      <w:r w:rsidDel="00000000" w:rsidR="00000000" w:rsidRPr="00000000">
        <w:rPr>
          <w:color w:val="0d0d0d"/>
          <w:sz w:val="24"/>
          <w:szCs w:val="24"/>
          <w:rtl w:val="0"/>
        </w:rPr>
        <w:t xml:space="preserve">We envision a future where every young mind, regardless of their economic background, has the resources and support to thrive as an entrepreneur. Through strategic partnerships and innovative programs, we aim to foster a culture of innovation and inclusivity, driving sustainable growth and social change.</w:t>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pacing w:after="300" w:before="300" w:lineRule="auto"/>
        <w:rPr>
          <w:b w:val="1"/>
          <w:color w:val="0d0d0d"/>
          <w:sz w:val="24"/>
          <w:szCs w:val="24"/>
        </w:rPr>
      </w:pPr>
      <w:r w:rsidDel="00000000" w:rsidR="00000000" w:rsidRPr="00000000">
        <w:rPr>
          <w:b w:val="1"/>
          <w:color w:val="0d0d0d"/>
          <w:sz w:val="24"/>
          <w:szCs w:val="24"/>
          <w:rtl w:val="0"/>
        </w:rPr>
        <w:t xml:space="preserve">What We Offer:</w:t>
      </w:r>
    </w:p>
    <w:p w:rsidR="00000000" w:rsidDel="00000000" w:rsidP="00000000" w:rsidRDefault="00000000" w:rsidRPr="00000000" w14:paraId="00000008">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600" w:lineRule="auto"/>
        <w:ind w:left="720" w:hanging="360"/>
      </w:pPr>
      <w:r w:rsidDel="00000000" w:rsidR="00000000" w:rsidRPr="00000000">
        <w:rPr>
          <w:b w:val="1"/>
          <w:color w:val="0d0d0d"/>
          <w:sz w:val="24"/>
          <w:szCs w:val="24"/>
          <w:rtl w:val="0"/>
        </w:rPr>
        <w:t xml:space="preserve">Financial Assistance</w:t>
      </w:r>
      <w:r w:rsidDel="00000000" w:rsidR="00000000" w:rsidRPr="00000000">
        <w:rPr>
          <w:color w:val="0d0d0d"/>
          <w:sz w:val="24"/>
          <w:szCs w:val="24"/>
          <w:rtl w:val="0"/>
        </w:rPr>
        <w:t xml:space="preserve">: We connect aspiring entrepreneurs with various government schemes and financial assistance programs to kickstart their ventures.</w:t>
      </w:r>
    </w:p>
    <w:p w:rsidR="00000000" w:rsidDel="00000000" w:rsidP="00000000" w:rsidRDefault="00000000" w:rsidRPr="00000000" w14:paraId="00000009">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b w:val="1"/>
          <w:color w:val="0d0d0d"/>
          <w:sz w:val="24"/>
          <w:szCs w:val="24"/>
          <w:rtl w:val="0"/>
        </w:rPr>
        <w:t xml:space="preserve">Training and Skill Development</w:t>
      </w:r>
      <w:r w:rsidDel="00000000" w:rsidR="00000000" w:rsidRPr="00000000">
        <w:rPr>
          <w:color w:val="0d0d0d"/>
          <w:sz w:val="24"/>
          <w:szCs w:val="24"/>
          <w:rtl w:val="0"/>
        </w:rPr>
        <w:t xml:space="preserve">: Our comprehensive training programs equip individuals with the necessary skills and knowledge to navigate the entrepreneurial journey successfully.</w:t>
      </w:r>
    </w:p>
    <w:p w:rsidR="00000000" w:rsidDel="00000000" w:rsidP="00000000" w:rsidRDefault="00000000" w:rsidRPr="00000000" w14:paraId="0000000A">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b w:val="1"/>
          <w:color w:val="0d0d0d"/>
          <w:sz w:val="24"/>
          <w:szCs w:val="24"/>
          <w:rtl w:val="0"/>
        </w:rPr>
        <w:t xml:space="preserve">Mentorship and Guidance</w:t>
      </w:r>
      <w:r w:rsidDel="00000000" w:rsidR="00000000" w:rsidRPr="00000000">
        <w:rPr>
          <w:color w:val="0d0d0d"/>
          <w:sz w:val="24"/>
          <w:szCs w:val="24"/>
          <w:rtl w:val="0"/>
        </w:rPr>
        <w:t xml:space="preserve">: Experienced mentors provide personalized guidance and support, helping entrepreneurs overcome challenges and seize opportunities.</w:t>
      </w:r>
    </w:p>
    <w:p w:rsidR="00000000" w:rsidDel="00000000" w:rsidP="00000000" w:rsidRDefault="00000000" w:rsidRPr="00000000" w14:paraId="0000000B">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b w:val="1"/>
          <w:color w:val="0d0d0d"/>
          <w:sz w:val="24"/>
          <w:szCs w:val="24"/>
          <w:rtl w:val="0"/>
        </w:rPr>
        <w:t xml:space="preserve">Networking Opportunities</w:t>
      </w:r>
      <w:r w:rsidDel="00000000" w:rsidR="00000000" w:rsidRPr="00000000">
        <w:rPr>
          <w:color w:val="0d0d0d"/>
          <w:sz w:val="24"/>
          <w:szCs w:val="24"/>
          <w:rtl w:val="0"/>
        </w:rPr>
        <w:t xml:space="preserve">: We facilitate networking events and platforms for entrepreneurs to connect, collaborate, and learn from each other's experiences.</w:t>
      </w:r>
    </w:p>
    <w:p w:rsidR="00000000" w:rsidDel="00000000" w:rsidP="00000000" w:rsidRDefault="00000000" w:rsidRPr="00000000" w14:paraId="0000000C">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600" w:before="0" w:beforeAutospacing="0" w:lineRule="auto"/>
        <w:ind w:left="720" w:hanging="360"/>
      </w:pPr>
      <w:r w:rsidDel="00000000" w:rsidR="00000000" w:rsidRPr="00000000">
        <w:rPr>
          <w:b w:val="1"/>
          <w:color w:val="0d0d0d"/>
          <w:sz w:val="24"/>
          <w:szCs w:val="24"/>
          <w:rtl w:val="0"/>
        </w:rPr>
        <w:t xml:space="preserve">Community Engagement</w:t>
      </w:r>
      <w:r w:rsidDel="00000000" w:rsidR="00000000" w:rsidRPr="00000000">
        <w:rPr>
          <w:color w:val="0d0d0d"/>
          <w:sz w:val="24"/>
          <w:szCs w:val="24"/>
          <w:rtl w:val="0"/>
        </w:rPr>
        <w:t xml:space="preserve">: Through outreach initiatives and community partnerships, we strive to create a supportive ecosystem where everyone has the chance to thrive and succeed.</w:t>
      </w:r>
    </w:p>
    <w:p w:rsidR="00000000" w:rsidDel="00000000" w:rsidP="00000000" w:rsidRDefault="00000000" w:rsidRPr="00000000" w14:paraId="0000000D">
      <w:pPr>
        <w:pBdr>
          <w:top w:color="e3e3e3" w:space="0" w:sz="0" w:val="none"/>
          <w:left w:color="e3e3e3" w:space="0" w:sz="0" w:val="none"/>
          <w:bottom w:color="e3e3e3" w:space="0" w:sz="0" w:val="none"/>
          <w:right w:color="e3e3e3" w:space="0" w:sz="0" w:val="none"/>
          <w:between w:color="e3e3e3" w:space="0" w:sz="0" w:val="none"/>
        </w:pBdr>
        <w:spacing w:after="300" w:lineRule="auto"/>
        <w:jc w:val="center"/>
        <w:rPr>
          <w:b w:val="1"/>
          <w:color w:val="0d0d0d"/>
          <w:sz w:val="24"/>
          <w:szCs w:val="24"/>
        </w:rPr>
      </w:pPr>
      <w:r w:rsidDel="00000000" w:rsidR="00000000" w:rsidRPr="00000000">
        <w:rPr>
          <w:b w:val="1"/>
          <w:color w:val="0d0d0d"/>
          <w:sz w:val="24"/>
          <w:szCs w:val="24"/>
          <w:rtl w:val="0"/>
        </w:rPr>
        <w:t xml:space="preserve">Impact Initiatives:</w:t>
      </w:r>
    </w:p>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pacing w:after="300" w:before="300" w:lineRule="auto"/>
        <w:rPr>
          <w:color w:val="0d0d0d"/>
          <w:sz w:val="24"/>
          <w:szCs w:val="24"/>
        </w:rPr>
      </w:pPr>
      <w:r w:rsidDel="00000000" w:rsidR="00000000" w:rsidRPr="00000000">
        <w:rPr>
          <w:rtl w:val="0"/>
        </w:rPr>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pacing w:after="300" w:before="300" w:lineRule="auto"/>
        <w:rPr>
          <w:color w:val="0d0d0d"/>
          <w:sz w:val="24"/>
          <w:szCs w:val="24"/>
        </w:rPr>
      </w:pPr>
      <w:r w:rsidDel="00000000" w:rsidR="00000000" w:rsidRPr="00000000">
        <w:rPr>
          <w:color w:val="0d0d0d"/>
          <w:sz w:val="24"/>
          <w:szCs w:val="24"/>
          <w:rtl w:val="0"/>
        </w:rPr>
        <w:t xml:space="preserve">At Lok Uthan Pehal Foundation, we are committed to driving meaningful change and creating tangible impact in the lives of the economically disadvantaged youth. Through our various initiatives, we strive to address key challenges and empower individuals to unlock their full potential. Here are some of the initiatives we are proud to lead:</w:t>
      </w:r>
    </w:p>
    <w:p w:rsidR="00000000" w:rsidDel="00000000" w:rsidP="00000000" w:rsidRDefault="00000000" w:rsidRPr="00000000" w14:paraId="00000010">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600" w:lineRule="auto"/>
        <w:ind w:left="720" w:hanging="360"/>
      </w:pPr>
      <w:r w:rsidDel="00000000" w:rsidR="00000000" w:rsidRPr="00000000">
        <w:rPr>
          <w:b w:val="1"/>
          <w:color w:val="0d0d0d"/>
          <w:sz w:val="24"/>
          <w:szCs w:val="24"/>
          <w:rtl w:val="0"/>
        </w:rPr>
        <w:t xml:space="preserve">Startup Incubation Program</w:t>
      </w:r>
      <w:r w:rsidDel="00000000" w:rsidR="00000000" w:rsidRPr="00000000">
        <w:rPr>
          <w:color w:val="0d0d0d"/>
          <w:sz w:val="24"/>
          <w:szCs w:val="24"/>
          <w:rtl w:val="0"/>
        </w:rPr>
        <w:t xml:space="preserve">: Our flagship incubation program provides aspiring entrepreneurs with the resources, mentorship, and support they need to turn their innovative ideas into successful businesses. From ideation to market launch, we guide entrepreneurs every step of the way, helping them build sustainable ventures that create jobs and drive economic growth.</w:t>
      </w:r>
    </w:p>
    <w:p w:rsidR="00000000" w:rsidDel="00000000" w:rsidP="00000000" w:rsidRDefault="00000000" w:rsidRPr="00000000" w14:paraId="00000011">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b w:val="1"/>
          <w:color w:val="0d0d0d"/>
          <w:sz w:val="24"/>
          <w:szCs w:val="24"/>
          <w:rtl w:val="0"/>
        </w:rPr>
        <w:t xml:space="preserve">Skill Development Workshops</w:t>
      </w:r>
      <w:r w:rsidDel="00000000" w:rsidR="00000000" w:rsidRPr="00000000">
        <w:rPr>
          <w:color w:val="0d0d0d"/>
          <w:sz w:val="24"/>
          <w:szCs w:val="24"/>
          <w:rtl w:val="0"/>
        </w:rPr>
        <w:t xml:space="preserve">: We organize skill development workshops and training sessions to equip youth with essential entrepreneurial skills such as business planning, financial management, marketing, and communication. These workshops not only enhance employability but also empower individuals to pursue entrepreneurship as a viable career option.</w:t>
      </w:r>
    </w:p>
    <w:p w:rsidR="00000000" w:rsidDel="00000000" w:rsidP="00000000" w:rsidRDefault="00000000" w:rsidRPr="00000000" w14:paraId="00000012">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b w:val="1"/>
          <w:color w:val="0d0d0d"/>
          <w:sz w:val="24"/>
          <w:szCs w:val="24"/>
          <w:rtl w:val="0"/>
        </w:rPr>
        <w:t xml:space="preserve">Women Empowerment Initiatives</w:t>
      </w:r>
      <w:r w:rsidDel="00000000" w:rsidR="00000000" w:rsidRPr="00000000">
        <w:rPr>
          <w:color w:val="0d0d0d"/>
          <w:sz w:val="24"/>
          <w:szCs w:val="24"/>
          <w:rtl w:val="0"/>
        </w:rPr>
        <w:t xml:space="preserve">: Recognizing the unique challenges faced by women entrepreneurs, we have special initiatives focused on empowering women to start and grow their businesses. Through mentorship, networking opportunities, and access to resources, we aim to break down barriers and create a more inclusive entrepreneurial ecosystem.</w:t>
      </w:r>
    </w:p>
    <w:p w:rsidR="00000000" w:rsidDel="00000000" w:rsidP="00000000" w:rsidRDefault="00000000" w:rsidRPr="00000000" w14:paraId="00000013">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b w:val="1"/>
          <w:color w:val="0d0d0d"/>
          <w:sz w:val="24"/>
          <w:szCs w:val="24"/>
          <w:rtl w:val="0"/>
        </w:rPr>
        <w:t xml:space="preserve">Rural Outreach Programs</w:t>
      </w:r>
      <w:r w:rsidDel="00000000" w:rsidR="00000000" w:rsidRPr="00000000">
        <w:rPr>
          <w:color w:val="0d0d0d"/>
          <w:sz w:val="24"/>
          <w:szCs w:val="24"/>
          <w:rtl w:val="0"/>
        </w:rPr>
        <w:t xml:space="preserve">: We believe in reaching out to underserved communities and providing them with the tools and resources they need to thrive. Our rural outreach programs focus on empowering youth in rural areas through entrepreneurship education, vocational training, and access to microfinance services, enabling them to create sustainable livelihoods and drive local development.</w:t>
      </w:r>
    </w:p>
    <w:p w:rsidR="00000000" w:rsidDel="00000000" w:rsidP="00000000" w:rsidRDefault="00000000" w:rsidRPr="00000000" w14:paraId="00000014">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600" w:before="0" w:beforeAutospacing="0" w:lineRule="auto"/>
        <w:ind w:left="720" w:hanging="360"/>
      </w:pPr>
      <w:r w:rsidDel="00000000" w:rsidR="00000000" w:rsidRPr="00000000">
        <w:rPr>
          <w:b w:val="1"/>
          <w:color w:val="0d0d0d"/>
          <w:sz w:val="24"/>
          <w:szCs w:val="24"/>
          <w:rtl w:val="0"/>
        </w:rPr>
        <w:t xml:space="preserve">Innovation Challenges</w:t>
      </w:r>
      <w:r w:rsidDel="00000000" w:rsidR="00000000" w:rsidRPr="00000000">
        <w:rPr>
          <w:color w:val="0d0d0d"/>
          <w:sz w:val="24"/>
          <w:szCs w:val="24"/>
          <w:rtl w:val="0"/>
        </w:rPr>
        <w:t xml:space="preserve">: We organize innovation challenges and hackathons to foster creativity and problem-solving skills among youth. By providing a platform for individuals to showcase their innovative solutions to pressing social and environmental challenges, we aim to inspire and catalyze positive change in our society.</w:t>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0"/>
        <w:i w:val="0"/>
        <w:smallCaps w:val="0"/>
        <w:strike w:val="0"/>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0"/>
        <w:i w:val="0"/>
        <w:smallCaps w:val="0"/>
        <w:strike w:val="0"/>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