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69, vaaniyar street,vengal, Thiruvallur district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1fob9te" w:id="1"/>
      <w:bookmarkEnd w:id="1"/>
      <w:r w:rsidDel="00000000" w:rsidR="00000000" w:rsidRPr="00000000">
        <w:rPr>
          <w:color w:val="e91d63"/>
          <w:rtl w:val="0"/>
        </w:rPr>
        <w:t xml:space="preserve">9025443454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manishasivakumar53@gmail.com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S.Manisha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tyjcwt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  <w:t xml:space="preserve">.                               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★Python.             ★FATHER:E.SIVAKUMAR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★ds.                 ★DOB:10/07/2006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★java.               ★GENDER: FEMALE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★html.               ★NATIONALITY:INDIAN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★c++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.                       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★Fresher.             ★ DANCE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★SINGING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★FOODIE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★Govt higher secondary school, vengal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★Bachelour of computer application BCA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★R.B.Gothi Jain College for women redhills chennai-52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★Tamil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★English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