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3F3F9" w14:textId="77D9F752" w:rsidR="00BC0283" w:rsidRDefault="00BC0283" w:rsidP="007228B3">
      <w:pPr>
        <w:spacing w:line="276" w:lineRule="auto"/>
        <w:jc w:val="center"/>
        <w:rPr>
          <w:b/>
          <w:bCs/>
          <w:sz w:val="32"/>
          <w:szCs w:val="32"/>
        </w:rPr>
      </w:pPr>
      <w:r w:rsidRPr="009547A4">
        <w:rPr>
          <w:noProof/>
        </w:rPr>
        <w:drawing>
          <wp:inline distT="0" distB="0" distL="0" distR="0" wp14:anchorId="40C54C1A" wp14:editId="1A42F1C2">
            <wp:extent cx="1857983" cy="1169765"/>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5"/>
                    <a:stretch>
                      <a:fillRect/>
                    </a:stretch>
                  </pic:blipFill>
                  <pic:spPr>
                    <a:xfrm>
                      <a:off x="0" y="0"/>
                      <a:ext cx="2281928" cy="1436676"/>
                    </a:xfrm>
                    <a:prstGeom prst="rect">
                      <a:avLst/>
                    </a:prstGeom>
                  </pic:spPr>
                </pic:pic>
              </a:graphicData>
            </a:graphic>
          </wp:inline>
        </w:drawing>
      </w:r>
    </w:p>
    <w:p w14:paraId="6632EE9B" w14:textId="50227015" w:rsidR="007228B3" w:rsidRPr="00D03E8A" w:rsidRDefault="007228B3" w:rsidP="00CA4C57">
      <w:pPr>
        <w:spacing w:line="276" w:lineRule="auto"/>
        <w:jc w:val="center"/>
        <w:rPr>
          <w:b/>
          <w:bCs/>
          <w:sz w:val="32"/>
          <w:szCs w:val="32"/>
        </w:rPr>
      </w:pPr>
      <w:r w:rsidRPr="00D03E8A">
        <w:rPr>
          <w:b/>
          <w:bCs/>
          <w:sz w:val="32"/>
          <w:szCs w:val="32"/>
        </w:rPr>
        <w:t>SanFran</w:t>
      </w:r>
      <w:r w:rsidR="00C65909">
        <w:rPr>
          <w:b/>
          <w:bCs/>
          <w:sz w:val="32"/>
          <w:szCs w:val="32"/>
        </w:rPr>
        <w:t>c</w:t>
      </w:r>
      <w:r w:rsidRPr="00D03E8A">
        <w:rPr>
          <w:b/>
          <w:bCs/>
          <w:sz w:val="32"/>
          <w:szCs w:val="32"/>
        </w:rPr>
        <w:t xml:space="preserve">isco Salaries </w:t>
      </w:r>
      <w:r w:rsidR="00892ECA" w:rsidRPr="00D03E8A">
        <w:rPr>
          <w:b/>
          <w:bCs/>
          <w:sz w:val="32"/>
          <w:szCs w:val="32"/>
        </w:rPr>
        <w:t>2014</w:t>
      </w:r>
    </w:p>
    <w:p w14:paraId="7C7E7FC7" w14:textId="7D5A800E" w:rsidR="007228B3" w:rsidRPr="00D03E8A" w:rsidRDefault="00733D59" w:rsidP="00CA4C57">
      <w:pPr>
        <w:spacing w:line="276" w:lineRule="auto"/>
        <w:jc w:val="center"/>
        <w:rPr>
          <w:b/>
          <w:bCs/>
          <w:sz w:val="28"/>
          <w:szCs w:val="28"/>
        </w:rPr>
      </w:pPr>
      <w:r>
        <w:rPr>
          <w:b/>
          <w:bCs/>
          <w:sz w:val="28"/>
          <w:szCs w:val="28"/>
        </w:rPr>
        <w:t>Final</w:t>
      </w:r>
      <w:r w:rsidR="007228B3" w:rsidRPr="00D03E8A">
        <w:rPr>
          <w:b/>
          <w:bCs/>
          <w:sz w:val="28"/>
          <w:szCs w:val="28"/>
        </w:rPr>
        <w:t xml:space="preserve"> Project Repor</w:t>
      </w:r>
      <w:r w:rsidR="00BC0283" w:rsidRPr="00D03E8A">
        <w:rPr>
          <w:b/>
          <w:bCs/>
          <w:sz w:val="28"/>
          <w:szCs w:val="28"/>
        </w:rPr>
        <w:t>t</w:t>
      </w:r>
    </w:p>
    <w:p w14:paraId="7BF58836" w14:textId="4A6638AC" w:rsidR="007228B3" w:rsidRPr="00D03E8A" w:rsidRDefault="006B0DB5" w:rsidP="00CA4C57">
      <w:pPr>
        <w:spacing w:line="276" w:lineRule="auto"/>
        <w:jc w:val="center"/>
        <w:rPr>
          <w:b/>
          <w:bCs/>
        </w:rPr>
      </w:pPr>
      <w:r>
        <w:rPr>
          <w:b/>
          <w:bCs/>
        </w:rPr>
        <w:t>DSCI</w:t>
      </w:r>
      <w:r w:rsidR="007228B3" w:rsidRPr="00D03E8A">
        <w:rPr>
          <w:b/>
          <w:bCs/>
        </w:rPr>
        <w:t xml:space="preserve"> 5180 </w:t>
      </w:r>
      <w:r w:rsidR="00D448CB">
        <w:rPr>
          <w:b/>
          <w:bCs/>
        </w:rPr>
        <w:t>Section 002</w:t>
      </w:r>
      <w:r w:rsidR="007228B3" w:rsidRPr="00D03E8A">
        <w:rPr>
          <w:b/>
          <w:bCs/>
        </w:rPr>
        <w:t>– Intro</w:t>
      </w:r>
      <w:r w:rsidR="00D21039">
        <w:rPr>
          <w:b/>
          <w:bCs/>
        </w:rPr>
        <w:t>duction</w:t>
      </w:r>
      <w:r w:rsidR="007228B3" w:rsidRPr="00D03E8A">
        <w:rPr>
          <w:b/>
          <w:bCs/>
        </w:rPr>
        <w:t xml:space="preserve"> to Business Decision Process</w:t>
      </w:r>
      <w:r w:rsidR="0076740D">
        <w:rPr>
          <w:b/>
          <w:bCs/>
        </w:rPr>
        <w:t>(8W1)</w:t>
      </w:r>
    </w:p>
    <w:p w14:paraId="6D1345BA" w14:textId="2EEA90FC" w:rsidR="00C46103" w:rsidRDefault="007228B3" w:rsidP="00CA4C57">
      <w:pPr>
        <w:spacing w:line="276" w:lineRule="auto"/>
        <w:jc w:val="center"/>
        <w:rPr>
          <w:b/>
          <w:bCs/>
        </w:rPr>
      </w:pPr>
      <w:r w:rsidRPr="00D03E8A">
        <w:rPr>
          <w:b/>
          <w:bCs/>
        </w:rPr>
        <w:t xml:space="preserve">Manisha Reddy </w:t>
      </w:r>
      <w:r w:rsidR="00D03E8A" w:rsidRPr="00D03E8A">
        <w:rPr>
          <w:b/>
          <w:bCs/>
        </w:rPr>
        <w:t xml:space="preserve">Kotha </w:t>
      </w:r>
    </w:p>
    <w:p w14:paraId="07D5D0C3" w14:textId="58123C69" w:rsidR="00C46103" w:rsidRDefault="00C46103" w:rsidP="00CA4C57">
      <w:pPr>
        <w:spacing w:line="276" w:lineRule="auto"/>
        <w:jc w:val="center"/>
        <w:rPr>
          <w:b/>
          <w:bCs/>
        </w:rPr>
      </w:pPr>
    </w:p>
    <w:p w14:paraId="4EA47517" w14:textId="0B782F22" w:rsidR="004C791F" w:rsidRPr="00D84420" w:rsidRDefault="004C791F" w:rsidP="004C791F">
      <w:pPr>
        <w:spacing w:line="276" w:lineRule="auto"/>
        <w:rPr>
          <w:b/>
          <w:bCs/>
        </w:rPr>
      </w:pPr>
      <w:r>
        <w:t>P</w:t>
      </w:r>
      <w:r w:rsidRPr="007303FD">
        <w:t>erform</w:t>
      </w:r>
      <w:r>
        <w:t>ed</w:t>
      </w:r>
      <w:r w:rsidRPr="007303FD">
        <w:t xml:space="preserve"> the operations from the module 1 to module 4 that includes normal distribution, confidence interval</w:t>
      </w:r>
      <w:r>
        <w:t xml:space="preserve"> estimation</w:t>
      </w:r>
      <w:r w:rsidRPr="007303FD">
        <w:t xml:space="preserve">, </w:t>
      </w:r>
      <w:r>
        <w:t>inferences from data (hypotheses testing),</w:t>
      </w:r>
      <w:r w:rsidRPr="005C65B4">
        <w:t xml:space="preserve"> </w:t>
      </w:r>
      <w:r>
        <w:t>m</w:t>
      </w:r>
      <w:r w:rsidRPr="005C65B4">
        <w:t>ore Inferences from data (Multiple samples)</w:t>
      </w:r>
      <w:r>
        <w:t xml:space="preserve"> </w:t>
      </w:r>
      <w:r w:rsidRPr="007303FD">
        <w:t>using statistical techniques.</w:t>
      </w:r>
    </w:p>
    <w:p w14:paraId="56476FB6" w14:textId="0D9579A1" w:rsidR="00016348" w:rsidRPr="00302B3B" w:rsidRDefault="00016348" w:rsidP="003E24EF"/>
    <w:p w14:paraId="6065B403" w14:textId="77777777" w:rsidR="00016348" w:rsidRPr="00016348" w:rsidRDefault="00016348" w:rsidP="00C75B17">
      <w:pPr>
        <w:shd w:val="clear" w:color="auto" w:fill="FFFFFF"/>
        <w:rPr>
          <w:color w:val="201F1E"/>
        </w:rPr>
      </w:pPr>
      <w:r w:rsidRPr="00124A01">
        <w:rPr>
          <w:b/>
          <w:bCs/>
          <w:color w:val="000000"/>
          <w:highlight w:val="yellow"/>
          <w:bdr w:val="none" w:sz="0" w:space="0" w:color="auto" w:frame="1"/>
        </w:rPr>
        <w:t>Module 1</w:t>
      </w:r>
    </w:p>
    <w:p w14:paraId="6603218F" w14:textId="31A121AC" w:rsidR="00CC7F2C" w:rsidRPr="00816957" w:rsidRDefault="00262185" w:rsidP="00C75B17">
      <w:pPr>
        <w:shd w:val="clear" w:color="auto" w:fill="FFFFFF"/>
        <w:rPr>
          <w:b/>
          <w:bCs/>
          <w:color w:val="000000" w:themeColor="text1"/>
          <w:bdr w:val="none" w:sz="0" w:space="0" w:color="auto" w:frame="1"/>
        </w:rPr>
      </w:pPr>
      <w:r>
        <w:rPr>
          <w:b/>
          <w:bCs/>
          <w:color w:val="000000" w:themeColor="text1"/>
          <w:bdr w:val="none" w:sz="0" w:space="0" w:color="auto" w:frame="1"/>
        </w:rPr>
        <w:t xml:space="preserve">Assuming the BasePay in San Francisco </w:t>
      </w:r>
      <w:r w:rsidR="006A1757">
        <w:rPr>
          <w:b/>
          <w:bCs/>
          <w:color w:val="000000" w:themeColor="text1"/>
          <w:bdr w:val="none" w:sz="0" w:space="0" w:color="auto" w:frame="1"/>
        </w:rPr>
        <w:t xml:space="preserve">in 2014 </w:t>
      </w:r>
      <w:r>
        <w:rPr>
          <w:b/>
          <w:bCs/>
          <w:color w:val="000000" w:themeColor="text1"/>
          <w:bdr w:val="none" w:sz="0" w:space="0" w:color="auto" w:frame="1"/>
        </w:rPr>
        <w:t>is distributed normally.</w:t>
      </w:r>
      <w:r w:rsidRPr="0096719D">
        <w:rPr>
          <w:b/>
          <w:bCs/>
          <w:color w:val="000000" w:themeColor="text1"/>
          <w:bdr w:val="none" w:sz="0" w:space="0" w:color="auto" w:frame="1"/>
        </w:rPr>
        <w:t xml:space="preserve"> The</w:t>
      </w:r>
      <w:r w:rsidR="00B759A7" w:rsidRPr="0096719D">
        <w:rPr>
          <w:b/>
          <w:bCs/>
          <w:color w:val="000000" w:themeColor="text1"/>
          <w:bdr w:val="none" w:sz="0" w:space="0" w:color="auto" w:frame="1"/>
        </w:rPr>
        <w:t xml:space="preserve"> BasePay in San Francisco are known to have a mean of 91173.994 and a standard deviation of 33217.39.What is the probability that the BasePay, on average, less than 95000?</w:t>
      </w:r>
    </w:p>
    <w:tbl>
      <w:tblPr>
        <w:tblW w:w="0" w:type="auto"/>
        <w:tblCellMar>
          <w:top w:w="15" w:type="dxa"/>
          <w:left w:w="15" w:type="dxa"/>
          <w:bottom w:w="15" w:type="dxa"/>
          <w:right w:w="15" w:type="dxa"/>
        </w:tblCellMar>
        <w:tblLook w:val="04A0" w:firstRow="1" w:lastRow="0" w:firstColumn="1" w:lastColumn="0" w:noHBand="0" w:noVBand="1"/>
      </w:tblPr>
      <w:tblGrid>
        <w:gridCol w:w="6979"/>
      </w:tblGrid>
      <w:tr w:rsidR="0069635D" w:rsidRPr="00B85321" w14:paraId="105B669A" w14:textId="77777777" w:rsidTr="00CC7F2C">
        <w:tc>
          <w:tcPr>
            <w:tcW w:w="0" w:type="auto"/>
            <w:shd w:val="clear" w:color="auto" w:fill="auto"/>
            <w:tcMar>
              <w:top w:w="0" w:type="dxa"/>
              <w:left w:w="0" w:type="dxa"/>
              <w:bottom w:w="0" w:type="dxa"/>
              <w:right w:w="0" w:type="dxa"/>
            </w:tcMar>
            <w:vAlign w:val="bottom"/>
            <w:hideMark/>
          </w:tcPr>
          <w:p w14:paraId="0B982817" w14:textId="61285535" w:rsidR="005327D2" w:rsidRPr="0069635D" w:rsidRDefault="00CC7F2C" w:rsidP="00C75B17">
            <w:pPr>
              <w:spacing w:beforeAutospacing="1" w:afterAutospacing="1"/>
              <w:rPr>
                <w:color w:val="000000" w:themeColor="text1"/>
                <w:bdr w:val="none" w:sz="0" w:space="0" w:color="auto" w:frame="1"/>
              </w:rPr>
            </w:pPr>
            <w:r w:rsidRPr="0069635D">
              <w:rPr>
                <w:color w:val="000000" w:themeColor="text1"/>
                <w:bdr w:val="none" w:sz="0" w:space="0" w:color="auto" w:frame="1"/>
              </w:rPr>
              <w:t>μ=</w:t>
            </w:r>
            <w:r w:rsidR="00E4519A" w:rsidRPr="0069635D">
              <w:rPr>
                <w:color w:val="000000" w:themeColor="text1"/>
                <w:bdr w:val="none" w:sz="0" w:space="0" w:color="auto" w:frame="1"/>
              </w:rPr>
              <w:t>91173.</w:t>
            </w:r>
            <w:r w:rsidR="005327D2" w:rsidRPr="0069635D">
              <w:rPr>
                <w:color w:val="000000" w:themeColor="text1"/>
                <w:bdr w:val="none" w:sz="0" w:space="0" w:color="auto" w:frame="1"/>
              </w:rPr>
              <w:t>994,</w:t>
            </w:r>
            <w:r w:rsidRPr="0069635D">
              <w:rPr>
                <w:color w:val="000000" w:themeColor="text1"/>
                <w:bdr w:val="none" w:sz="0" w:space="0" w:color="auto" w:frame="1"/>
              </w:rPr>
              <w:t> σ=</w:t>
            </w:r>
            <w:r w:rsidR="00E4519A" w:rsidRPr="0069635D">
              <w:rPr>
                <w:color w:val="000000" w:themeColor="text1"/>
                <w:bdr w:val="none" w:sz="0" w:space="0" w:color="auto" w:frame="1"/>
              </w:rPr>
              <w:t>33217.</w:t>
            </w:r>
            <w:r w:rsidR="005C56A8" w:rsidRPr="0069635D">
              <w:rPr>
                <w:color w:val="000000" w:themeColor="text1"/>
                <w:bdr w:val="none" w:sz="0" w:space="0" w:color="auto" w:frame="1"/>
              </w:rPr>
              <w:t>39</w:t>
            </w:r>
            <w:r w:rsidR="005C56A8">
              <w:rPr>
                <w:color w:val="000000" w:themeColor="text1"/>
                <w:bdr w:val="none" w:sz="0" w:space="0" w:color="auto" w:frame="1"/>
              </w:rPr>
              <w:t>,</w:t>
            </w:r>
            <w:r w:rsidR="00F72A97">
              <w:rPr>
                <w:color w:val="000000" w:themeColor="text1"/>
                <w:bdr w:val="none" w:sz="0" w:space="0" w:color="auto" w:frame="1"/>
              </w:rPr>
              <w:t xml:space="preserve"> </w:t>
            </w:r>
            <w:r w:rsidR="008A6FB8" w:rsidRPr="0069635D">
              <w:rPr>
                <w:color w:val="000000" w:themeColor="text1"/>
              </w:rPr>
              <w:t>x</w:t>
            </w:r>
            <w:r w:rsidR="008A6FB8">
              <w:rPr>
                <w:color w:val="000000" w:themeColor="text1"/>
              </w:rPr>
              <w:t xml:space="preserve"> </w:t>
            </w:r>
            <w:r w:rsidR="002C03AA">
              <w:rPr>
                <w:color w:val="000000" w:themeColor="text1"/>
              </w:rPr>
              <w:t>= 95000</w:t>
            </w:r>
          </w:p>
          <w:p w14:paraId="2C1EA235" w14:textId="76244E3E" w:rsidR="00B85321" w:rsidRPr="00B85321" w:rsidRDefault="00B85321" w:rsidP="00C75B17">
            <w:pPr>
              <w:rPr>
                <w:color w:val="000000" w:themeColor="text1"/>
                <w:bdr w:val="none" w:sz="0" w:space="0" w:color="auto" w:frame="1"/>
              </w:rPr>
            </w:pPr>
            <w:r w:rsidRPr="00B85321">
              <w:rPr>
                <w:color w:val="000000" w:themeColor="text1"/>
                <w:bdr w:val="none" w:sz="0" w:space="0" w:color="auto" w:frame="1"/>
              </w:rPr>
              <w:t xml:space="preserve">The probability that the </w:t>
            </w:r>
            <w:r>
              <w:rPr>
                <w:color w:val="000000" w:themeColor="text1"/>
                <w:bdr w:val="none" w:sz="0" w:space="0" w:color="auto" w:frame="1"/>
              </w:rPr>
              <w:t>BasePay on average, less</w:t>
            </w:r>
            <w:r w:rsidRPr="00B85321">
              <w:rPr>
                <w:color w:val="000000" w:themeColor="text1"/>
                <w:bdr w:val="none" w:sz="0" w:space="0" w:color="auto" w:frame="1"/>
              </w:rPr>
              <w:t xml:space="preserve"> than 95000</w:t>
            </w:r>
            <w:r>
              <w:rPr>
                <w:b/>
                <w:bCs/>
                <w:color w:val="000000" w:themeColor="text1"/>
                <w:bdr w:val="none" w:sz="0" w:space="0" w:color="auto" w:frame="1"/>
              </w:rPr>
              <w:t xml:space="preserve"> </w:t>
            </w:r>
            <w:r w:rsidRPr="00B85321">
              <w:rPr>
                <w:color w:val="000000" w:themeColor="text1"/>
                <w:bdr w:val="none" w:sz="0" w:space="0" w:color="auto" w:frame="1"/>
              </w:rPr>
              <w:t>is given by</w:t>
            </w:r>
          </w:p>
          <w:p w14:paraId="356F7800" w14:textId="589B2E79" w:rsidR="00CA34D8" w:rsidRPr="0069635D" w:rsidRDefault="005327D2" w:rsidP="00C75B17">
            <w:pPr>
              <w:spacing w:beforeAutospacing="1" w:afterAutospacing="1"/>
              <w:rPr>
                <w:color w:val="000000" w:themeColor="text1"/>
                <w:bdr w:val="none" w:sz="0" w:space="0" w:color="auto" w:frame="1"/>
              </w:rPr>
            </w:pPr>
            <w:r w:rsidRPr="0069635D">
              <w:rPr>
                <w:color w:val="000000" w:themeColor="text1"/>
                <w:bdr w:val="none" w:sz="0" w:space="0" w:color="auto" w:frame="1"/>
              </w:rPr>
              <w:t>P(X&lt;95000)</w:t>
            </w:r>
          </w:p>
        </w:tc>
      </w:tr>
      <w:tr w:rsidR="0069635D" w:rsidRPr="0069635D" w14:paraId="35D39E15" w14:textId="77777777" w:rsidTr="00CC7F2C">
        <w:tc>
          <w:tcPr>
            <w:tcW w:w="0" w:type="auto"/>
            <w:shd w:val="clear" w:color="auto" w:fill="auto"/>
            <w:tcMar>
              <w:top w:w="75" w:type="dxa"/>
              <w:left w:w="0" w:type="dxa"/>
              <w:bottom w:w="75" w:type="dxa"/>
              <w:right w:w="0" w:type="dxa"/>
            </w:tcMar>
            <w:vAlign w:val="bottom"/>
            <w:hideMark/>
          </w:tcPr>
          <w:p w14:paraId="1D7BEA2E" w14:textId="1F25836E" w:rsidR="00CC7F2C" w:rsidRPr="0069635D" w:rsidRDefault="00CC7F2C" w:rsidP="00C75B17">
            <w:pPr>
              <w:spacing w:beforeAutospacing="1" w:afterAutospacing="1"/>
              <w:rPr>
                <w:color w:val="000000" w:themeColor="text1"/>
                <w:bdr w:val="none" w:sz="0" w:space="0" w:color="auto" w:frame="1"/>
              </w:rPr>
            </w:pPr>
          </w:p>
        </w:tc>
      </w:tr>
    </w:tbl>
    <w:p w14:paraId="35EB1F1E" w14:textId="54EE1384" w:rsidR="00CC7F2C" w:rsidRDefault="00CC7F2C" w:rsidP="00C75B17">
      <w:pPr>
        <w:rPr>
          <w:b/>
          <w:bCs/>
          <w:color w:val="000000" w:themeColor="text1"/>
        </w:rPr>
      </w:pPr>
      <w:r w:rsidRPr="0069635D">
        <w:rPr>
          <w:color w:val="000000" w:themeColor="text1"/>
        </w:rPr>
        <w:t>P(</w:t>
      </w:r>
      <w:r w:rsidR="005327D2" w:rsidRPr="0069635D">
        <w:rPr>
          <w:color w:val="000000" w:themeColor="text1"/>
        </w:rPr>
        <w:t>(</w:t>
      </w:r>
      <w:r w:rsidRPr="0069635D">
        <w:rPr>
          <w:color w:val="000000" w:themeColor="text1"/>
        </w:rPr>
        <w:t>x−μ</w:t>
      </w:r>
      <w:r w:rsidR="005327D2" w:rsidRPr="0069635D">
        <w:rPr>
          <w:color w:val="000000" w:themeColor="text1"/>
        </w:rPr>
        <w:t>)/</w:t>
      </w:r>
      <w:r w:rsidRPr="0069635D">
        <w:rPr>
          <w:color w:val="000000" w:themeColor="text1"/>
        </w:rPr>
        <w:t>σ</w:t>
      </w:r>
      <w:r w:rsidR="005327D2" w:rsidRPr="0069635D">
        <w:rPr>
          <w:color w:val="000000" w:themeColor="text1"/>
        </w:rPr>
        <w:t xml:space="preserve"> </w:t>
      </w:r>
      <w:r w:rsidRPr="0069635D">
        <w:rPr>
          <w:color w:val="000000" w:themeColor="text1"/>
        </w:rPr>
        <w:t>&lt;</w:t>
      </w:r>
      <w:r w:rsidR="005327D2" w:rsidRPr="0069635D">
        <w:rPr>
          <w:color w:val="000000" w:themeColor="text1"/>
        </w:rPr>
        <w:t xml:space="preserve"> (95000-91173.994)/33217.39</w:t>
      </w:r>
      <w:r w:rsidRPr="0069635D">
        <w:rPr>
          <w:color w:val="000000" w:themeColor="text1"/>
        </w:rPr>
        <w:t>)</w:t>
      </w:r>
      <w:r w:rsidR="005327D2" w:rsidRPr="0069635D">
        <w:rPr>
          <w:color w:val="000000" w:themeColor="text1"/>
        </w:rPr>
        <w:t xml:space="preserve"> </w:t>
      </w:r>
      <w:r w:rsidRPr="0069635D">
        <w:rPr>
          <w:color w:val="000000" w:themeColor="text1"/>
        </w:rPr>
        <w:t>=</w:t>
      </w:r>
      <w:r w:rsidR="005327D2" w:rsidRPr="0069635D">
        <w:rPr>
          <w:color w:val="000000" w:themeColor="text1"/>
        </w:rPr>
        <w:t xml:space="preserve"> </w:t>
      </w:r>
      <w:r w:rsidR="00A84C3F" w:rsidRPr="0069635D">
        <w:rPr>
          <w:color w:val="000000" w:themeColor="text1"/>
        </w:rPr>
        <w:t>P (</w:t>
      </w:r>
      <w:r w:rsidRPr="0069635D">
        <w:rPr>
          <w:color w:val="000000" w:themeColor="text1"/>
        </w:rPr>
        <w:t>z</w:t>
      </w:r>
      <w:r w:rsidR="005327D2" w:rsidRPr="0069635D">
        <w:rPr>
          <w:color w:val="000000" w:themeColor="text1"/>
        </w:rPr>
        <w:t xml:space="preserve"> </w:t>
      </w:r>
      <w:r w:rsidRPr="0069635D">
        <w:rPr>
          <w:color w:val="000000" w:themeColor="text1"/>
        </w:rPr>
        <w:t>&lt;</w:t>
      </w:r>
      <w:r w:rsidR="005327D2" w:rsidRPr="0069635D">
        <w:rPr>
          <w:color w:val="000000" w:themeColor="text1"/>
        </w:rPr>
        <w:t xml:space="preserve"> 0.</w:t>
      </w:r>
      <w:r w:rsidR="007E2ABB" w:rsidRPr="0069635D">
        <w:rPr>
          <w:color w:val="000000" w:themeColor="text1"/>
        </w:rPr>
        <w:t>1151</w:t>
      </w:r>
      <w:r w:rsidRPr="0069635D">
        <w:rPr>
          <w:color w:val="000000" w:themeColor="text1"/>
        </w:rPr>
        <w:t>)</w:t>
      </w:r>
      <w:r w:rsidR="005327D2" w:rsidRPr="0069635D">
        <w:rPr>
          <w:color w:val="000000" w:themeColor="text1"/>
        </w:rPr>
        <w:t xml:space="preserve"> = </w:t>
      </w:r>
      <w:r w:rsidR="005327D2" w:rsidRPr="0069635D">
        <w:rPr>
          <w:b/>
          <w:bCs/>
          <w:color w:val="000000" w:themeColor="text1"/>
        </w:rPr>
        <w:t>0.54</w:t>
      </w:r>
      <w:r w:rsidR="00D26D4B" w:rsidRPr="0069635D">
        <w:rPr>
          <w:b/>
          <w:bCs/>
          <w:color w:val="000000" w:themeColor="text1"/>
        </w:rPr>
        <w:t>58</w:t>
      </w:r>
    </w:p>
    <w:p w14:paraId="4C6F94C8" w14:textId="6FAB90B9" w:rsidR="00F26B4A" w:rsidRDefault="00F26B4A" w:rsidP="00C75B17">
      <w:pPr>
        <w:rPr>
          <w:b/>
          <w:bCs/>
          <w:color w:val="000000" w:themeColor="text1"/>
        </w:rPr>
      </w:pPr>
    </w:p>
    <w:p w14:paraId="05F97212" w14:textId="525C3C41" w:rsidR="00CC7F2C" w:rsidRPr="006E189C" w:rsidRDefault="00F26B4A" w:rsidP="00C75B17">
      <w:pPr>
        <w:rPr>
          <w:color w:val="000000" w:themeColor="text1"/>
          <w:bdr w:val="none" w:sz="0" w:space="0" w:color="auto" w:frame="1"/>
        </w:rPr>
      </w:pPr>
      <w:r>
        <w:rPr>
          <w:color w:val="000000" w:themeColor="text1"/>
        </w:rPr>
        <w:t>Hence, the probability that the BasePay on average, less than 95000 is 0.5458.</w:t>
      </w:r>
    </w:p>
    <w:p w14:paraId="7A0E4C00" w14:textId="431C645D" w:rsidR="00016348" w:rsidRPr="00016348" w:rsidRDefault="00016348" w:rsidP="00C75B17">
      <w:pPr>
        <w:shd w:val="clear" w:color="auto" w:fill="FFFFFF"/>
        <w:rPr>
          <w:color w:val="201F1E"/>
        </w:rPr>
      </w:pPr>
      <w:r w:rsidRPr="00016348">
        <w:rPr>
          <w:color w:val="000000"/>
          <w:sz w:val="20"/>
          <w:szCs w:val="20"/>
          <w:bdr w:val="none" w:sz="0" w:space="0" w:color="auto" w:frame="1"/>
        </w:rPr>
        <w:t> </w:t>
      </w:r>
    </w:p>
    <w:p w14:paraId="118697A3" w14:textId="77777777" w:rsidR="00016348" w:rsidRPr="00016348" w:rsidRDefault="00016348" w:rsidP="00C75B17">
      <w:pPr>
        <w:shd w:val="clear" w:color="auto" w:fill="FFFFFF"/>
        <w:rPr>
          <w:color w:val="201F1E"/>
        </w:rPr>
      </w:pPr>
      <w:r w:rsidRPr="00124A01">
        <w:rPr>
          <w:b/>
          <w:bCs/>
          <w:color w:val="000000"/>
          <w:highlight w:val="yellow"/>
          <w:bdr w:val="none" w:sz="0" w:space="0" w:color="auto" w:frame="1"/>
        </w:rPr>
        <w:t>Module 2</w:t>
      </w:r>
    </w:p>
    <w:p w14:paraId="7373F099" w14:textId="4B1B259E" w:rsidR="00016348" w:rsidRPr="0096719D" w:rsidRDefault="009C2182" w:rsidP="00C75B17">
      <w:pPr>
        <w:shd w:val="clear" w:color="auto" w:fill="FFFFFF"/>
        <w:rPr>
          <w:b/>
          <w:bCs/>
          <w:color w:val="000000" w:themeColor="text1"/>
        </w:rPr>
      </w:pPr>
      <w:r w:rsidRPr="0096719D">
        <w:rPr>
          <w:b/>
          <w:bCs/>
          <w:color w:val="000000" w:themeColor="text1"/>
          <w:bdr w:val="none" w:sz="0" w:space="0" w:color="auto" w:frame="1"/>
        </w:rPr>
        <w:t>C</w:t>
      </w:r>
      <w:r w:rsidR="00016348" w:rsidRPr="0096719D">
        <w:rPr>
          <w:b/>
          <w:bCs/>
          <w:color w:val="000000" w:themeColor="text1"/>
          <w:bdr w:val="none" w:sz="0" w:space="0" w:color="auto" w:frame="1"/>
        </w:rPr>
        <w:t xml:space="preserve">onstruct 95% confidence interval for the mean TotalPayBenefits of San </w:t>
      </w:r>
      <w:r w:rsidR="00291D04" w:rsidRPr="0096719D">
        <w:rPr>
          <w:b/>
          <w:bCs/>
          <w:color w:val="000000" w:themeColor="text1"/>
          <w:bdr w:val="none" w:sz="0" w:space="0" w:color="auto" w:frame="1"/>
        </w:rPr>
        <w:t>Francisco</w:t>
      </w:r>
      <w:r w:rsidR="00016348" w:rsidRPr="0096719D">
        <w:rPr>
          <w:b/>
          <w:bCs/>
          <w:color w:val="000000" w:themeColor="text1"/>
          <w:bdr w:val="none" w:sz="0" w:space="0" w:color="auto" w:frame="1"/>
        </w:rPr>
        <w:t>.</w:t>
      </w:r>
    </w:p>
    <w:p w14:paraId="212251DE" w14:textId="0F765B46" w:rsidR="00B759A7" w:rsidRDefault="00B759A7" w:rsidP="00C75B17">
      <w:pPr>
        <w:spacing w:after="150"/>
        <w:rPr>
          <w:color w:val="000000" w:themeColor="text1"/>
        </w:rPr>
      </w:pPr>
      <w:r w:rsidRPr="0069635D">
        <w:rPr>
          <w:color w:val="000000" w:themeColor="text1"/>
        </w:rPr>
        <w:t>The confidence interval for a population mean is given by</w:t>
      </w:r>
    </w:p>
    <w:p w14:paraId="488CA8FB" w14:textId="469BC2AE" w:rsidR="00B759A7" w:rsidRPr="0074251F" w:rsidRDefault="001D3835" w:rsidP="00C75B17">
      <w:pPr>
        <w:spacing w:after="150"/>
        <w:jc w:val="center"/>
        <w:rPr>
          <w:color w:val="000000" w:themeColor="text1"/>
        </w:rPr>
      </w:pPr>
      <w:r w:rsidRPr="001D3835">
        <w:rPr>
          <w:noProof/>
          <w:color w:val="000000" w:themeColor="text1"/>
        </w:rPr>
        <w:drawing>
          <wp:inline distT="0" distB="0" distL="0" distR="0" wp14:anchorId="3257DF54" wp14:editId="1FEAAA13">
            <wp:extent cx="1274323" cy="270794"/>
            <wp:effectExtent l="0" t="0" r="0" b="0"/>
            <wp:docPr id="2" name="Picture 2"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arrow&#10;&#10;Description automatically generated"/>
                    <pic:cNvPicPr/>
                  </pic:nvPicPr>
                  <pic:blipFill>
                    <a:blip r:embed="rId6"/>
                    <a:stretch>
                      <a:fillRect/>
                    </a:stretch>
                  </pic:blipFill>
                  <pic:spPr>
                    <a:xfrm>
                      <a:off x="0" y="0"/>
                      <a:ext cx="1332040" cy="283059"/>
                    </a:xfrm>
                    <a:prstGeom prst="rect">
                      <a:avLst/>
                    </a:prstGeom>
                  </pic:spPr>
                </pic:pic>
              </a:graphicData>
            </a:graphic>
          </wp:inline>
        </w:drawing>
      </w:r>
    </w:p>
    <w:p w14:paraId="3C667A80" w14:textId="039C640C" w:rsidR="006A523A" w:rsidRPr="0069635D" w:rsidRDefault="00B759A7" w:rsidP="00C75B17">
      <w:pPr>
        <w:autoSpaceDE w:val="0"/>
        <w:autoSpaceDN w:val="0"/>
        <w:adjustRightInd w:val="0"/>
        <w:ind w:left="1440" w:firstLine="720"/>
        <w:rPr>
          <w:color w:val="000000" w:themeColor="text1"/>
          <w:bdr w:val="none" w:sz="0" w:space="0" w:color="auto" w:frame="1"/>
        </w:rPr>
      </w:pPr>
      <w:r w:rsidRPr="0069635D">
        <w:rPr>
          <w:color w:val="000000" w:themeColor="text1"/>
          <w:bdr w:val="none" w:sz="0" w:space="0" w:color="auto" w:frame="1"/>
        </w:rPr>
        <w:t>where</w:t>
      </w:r>
      <w:r w:rsidR="006A523A" w:rsidRPr="0069635D">
        <w:rPr>
          <w:color w:val="000000" w:themeColor="text1"/>
          <w:bdr w:val="none" w:sz="0" w:space="0" w:color="auto" w:frame="1"/>
        </w:rPr>
        <w:t>, sample mean</w:t>
      </w:r>
      <w:r w:rsidRPr="0069635D">
        <w:rPr>
          <w:color w:val="000000" w:themeColor="text1"/>
          <w:bdr w:val="none" w:sz="0" w:space="0" w:color="auto" w:frame="1"/>
        </w:rPr>
        <w:t xml:space="preserve"> x‾ </w:t>
      </w:r>
      <w:r w:rsidR="006A523A" w:rsidRPr="0069635D">
        <w:rPr>
          <w:color w:val="000000" w:themeColor="text1"/>
          <w:bdr w:val="none" w:sz="0" w:space="0" w:color="auto" w:frame="1"/>
        </w:rPr>
        <w:t>: 138528.4128</w:t>
      </w:r>
    </w:p>
    <w:p w14:paraId="24EC4B8D" w14:textId="77777777" w:rsidR="004C1B19" w:rsidRDefault="004C1B19" w:rsidP="00C75B17">
      <w:pPr>
        <w:autoSpaceDE w:val="0"/>
        <w:autoSpaceDN w:val="0"/>
        <w:adjustRightInd w:val="0"/>
        <w:jc w:val="center"/>
        <w:rPr>
          <w:color w:val="000000" w:themeColor="text1"/>
          <w:bdr w:val="none" w:sz="0" w:space="0" w:color="auto" w:frame="1"/>
        </w:rPr>
      </w:pPr>
      <w:r>
        <w:rPr>
          <w:color w:val="000000" w:themeColor="text1"/>
          <w:bdr w:val="none" w:sz="0" w:space="0" w:color="auto" w:frame="1"/>
        </w:rPr>
        <w:tab/>
      </w:r>
      <w:r w:rsidR="00BD6FDF" w:rsidRPr="0069635D">
        <w:rPr>
          <w:color w:val="000000" w:themeColor="text1"/>
          <w:bdr w:val="none" w:sz="0" w:space="0" w:color="auto" w:frame="1"/>
        </w:rPr>
        <w:t>σ</w:t>
      </w:r>
      <w:r w:rsidR="00643CC3">
        <w:rPr>
          <w:color w:val="000000" w:themeColor="text1"/>
          <w:bdr w:val="none" w:sz="0" w:space="0" w:color="auto" w:frame="1"/>
        </w:rPr>
        <w:t xml:space="preserve"> </w:t>
      </w:r>
      <w:r w:rsidR="00BD6FDF" w:rsidRPr="0069635D">
        <w:rPr>
          <w:color w:val="000000" w:themeColor="text1"/>
          <w:bdr w:val="none" w:sz="0" w:space="0" w:color="auto" w:frame="1"/>
        </w:rPr>
        <w:t>:</w:t>
      </w:r>
      <w:r w:rsidR="006A523A" w:rsidRPr="0069635D">
        <w:rPr>
          <w:color w:val="000000" w:themeColor="text1"/>
          <w:bdr w:val="none" w:sz="0" w:space="0" w:color="auto" w:frame="1"/>
        </w:rPr>
        <w:t xml:space="preserve"> 47879.22197</w:t>
      </w:r>
    </w:p>
    <w:p w14:paraId="2581734C" w14:textId="181B13C7" w:rsidR="006A523A" w:rsidRPr="0069635D" w:rsidRDefault="004C1B19" w:rsidP="00C75B17">
      <w:pPr>
        <w:autoSpaceDE w:val="0"/>
        <w:autoSpaceDN w:val="0"/>
        <w:adjustRightInd w:val="0"/>
        <w:jc w:val="center"/>
        <w:rPr>
          <w:color w:val="000000" w:themeColor="text1"/>
          <w:bdr w:val="none" w:sz="0" w:space="0" w:color="auto" w:frame="1"/>
        </w:rPr>
      </w:pPr>
      <w:r>
        <w:rPr>
          <w:color w:val="000000" w:themeColor="text1"/>
          <w:bdr w:val="none" w:sz="0" w:space="0" w:color="auto" w:frame="1"/>
        </w:rPr>
        <w:t xml:space="preserve"> </w:t>
      </w:r>
      <w:r w:rsidR="00BD6FDF" w:rsidRPr="0069635D">
        <w:rPr>
          <w:color w:val="000000" w:themeColor="text1"/>
          <w:bdr w:val="none" w:sz="0" w:space="0" w:color="auto" w:frame="1"/>
        </w:rPr>
        <w:t>n</w:t>
      </w:r>
      <w:r w:rsidR="00643CC3">
        <w:rPr>
          <w:color w:val="000000" w:themeColor="text1"/>
          <w:bdr w:val="none" w:sz="0" w:space="0" w:color="auto" w:frame="1"/>
        </w:rPr>
        <w:t xml:space="preserve"> </w:t>
      </w:r>
      <w:r w:rsidR="00BD6FDF">
        <w:rPr>
          <w:color w:val="000000" w:themeColor="text1"/>
          <w:bdr w:val="none" w:sz="0" w:space="0" w:color="auto" w:frame="1"/>
        </w:rPr>
        <w:t>:</w:t>
      </w:r>
      <w:r w:rsidR="00982EDB">
        <w:rPr>
          <w:color w:val="000000" w:themeColor="text1"/>
          <w:bdr w:val="none" w:sz="0" w:space="0" w:color="auto" w:frame="1"/>
        </w:rPr>
        <w:t xml:space="preserve"> </w:t>
      </w:r>
      <w:r w:rsidR="006A523A" w:rsidRPr="0069635D">
        <w:rPr>
          <w:color w:val="000000" w:themeColor="text1"/>
          <w:bdr w:val="none" w:sz="0" w:space="0" w:color="auto" w:frame="1"/>
        </w:rPr>
        <w:t>22334</w:t>
      </w:r>
    </w:p>
    <w:p w14:paraId="16984B32" w14:textId="54AFAFD3" w:rsidR="00B759A7" w:rsidRPr="0069635D" w:rsidRDefault="00B759A7" w:rsidP="00C75B17">
      <w:pPr>
        <w:rPr>
          <w:color w:val="000000" w:themeColor="text1"/>
          <w:bdr w:val="none" w:sz="0" w:space="0" w:color="auto" w:frame="1"/>
        </w:rPr>
      </w:pPr>
      <w:r w:rsidRPr="0069635D">
        <w:rPr>
          <w:color w:val="000000" w:themeColor="text1"/>
          <w:bdr w:val="none" w:sz="0" w:space="0" w:color="auto" w:frame="1"/>
        </w:rPr>
        <w:t>the margin of error of a confidence interval for a population mean is given by</w:t>
      </w:r>
    </w:p>
    <w:p w14:paraId="6B89805F" w14:textId="54E0902A" w:rsidR="00B759A7" w:rsidRPr="0069635D" w:rsidRDefault="0074251F" w:rsidP="00C75B17">
      <w:pPr>
        <w:jc w:val="center"/>
        <w:rPr>
          <w:color w:val="000000" w:themeColor="text1"/>
          <w:bdr w:val="none" w:sz="0" w:space="0" w:color="auto" w:frame="1"/>
        </w:rPr>
      </w:pPr>
      <w:r w:rsidRPr="0074251F">
        <w:rPr>
          <w:noProof/>
          <w:color w:val="000000" w:themeColor="text1"/>
          <w:bdr w:val="none" w:sz="0" w:space="0" w:color="auto" w:frame="1"/>
        </w:rPr>
        <w:drawing>
          <wp:inline distT="0" distB="0" distL="0" distR="0" wp14:anchorId="4607777F" wp14:editId="775BB95C">
            <wp:extent cx="1147864" cy="447749"/>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7"/>
                    <a:stretch>
                      <a:fillRect/>
                    </a:stretch>
                  </pic:blipFill>
                  <pic:spPr>
                    <a:xfrm>
                      <a:off x="0" y="0"/>
                      <a:ext cx="1258335" cy="490841"/>
                    </a:xfrm>
                    <a:prstGeom prst="rect">
                      <a:avLst/>
                    </a:prstGeom>
                  </pic:spPr>
                </pic:pic>
              </a:graphicData>
            </a:graphic>
          </wp:inline>
        </w:drawing>
      </w:r>
    </w:p>
    <w:p w14:paraId="218123B0" w14:textId="77777777" w:rsidR="00B759A7" w:rsidRPr="0069635D" w:rsidRDefault="00B759A7" w:rsidP="00C75B17">
      <w:pPr>
        <w:jc w:val="center"/>
        <w:rPr>
          <w:color w:val="000000" w:themeColor="text1"/>
          <w:bdr w:val="none" w:sz="0" w:space="0" w:color="auto" w:frame="1"/>
        </w:rPr>
      </w:pPr>
    </w:p>
    <w:p w14:paraId="55B056EF" w14:textId="595D0CC3" w:rsidR="0011172A" w:rsidRPr="0069635D" w:rsidRDefault="00B759A7" w:rsidP="00C75B17">
      <w:pPr>
        <w:rPr>
          <w:color w:val="000000" w:themeColor="text1"/>
          <w:bdr w:val="none" w:sz="0" w:space="0" w:color="auto" w:frame="1"/>
        </w:rPr>
      </w:pPr>
      <w:r w:rsidRPr="0069635D">
        <w:rPr>
          <w:color w:val="000000" w:themeColor="text1"/>
          <w:bdr w:val="none" w:sz="0" w:space="0" w:color="auto" w:frame="1"/>
        </w:rPr>
        <w:t>where zα/</w:t>
      </w:r>
      <w:r w:rsidR="0011172A" w:rsidRPr="0069635D">
        <w:rPr>
          <w:color w:val="000000" w:themeColor="text1"/>
          <w:bdr w:val="none" w:sz="0" w:space="0" w:color="auto" w:frame="1"/>
        </w:rPr>
        <w:t xml:space="preserve">2 </w:t>
      </w:r>
      <w:r w:rsidRPr="0069635D">
        <w:rPr>
          <w:color w:val="000000" w:themeColor="text1"/>
          <w:bdr w:val="none" w:sz="0" w:space="0" w:color="auto" w:frame="1"/>
        </w:rPr>
        <w:t>is the critical value for the level of confidence, c=1−α</w:t>
      </w:r>
      <w:r w:rsidR="0011172A" w:rsidRPr="0069635D">
        <w:rPr>
          <w:color w:val="000000" w:themeColor="text1"/>
          <w:bdr w:val="none" w:sz="0" w:space="0" w:color="auto" w:frame="1"/>
        </w:rPr>
        <w:t xml:space="preserve"> </w:t>
      </w:r>
    </w:p>
    <w:p w14:paraId="150EBA18" w14:textId="51D3576A" w:rsidR="00B759A7" w:rsidRPr="0069635D" w:rsidRDefault="00B759A7" w:rsidP="00C75B17">
      <w:pPr>
        <w:rPr>
          <w:color w:val="000000" w:themeColor="text1"/>
          <w:bdr w:val="none" w:sz="0" w:space="0" w:color="auto" w:frame="1"/>
        </w:rPr>
      </w:pPr>
      <w:r w:rsidRPr="0069635D">
        <w:rPr>
          <w:color w:val="000000" w:themeColor="text1"/>
          <w:bdr w:val="none" w:sz="0" w:space="0" w:color="auto" w:frame="1"/>
        </w:rPr>
        <w:t>σ is the population standard deviation, and n is the sample size.</w:t>
      </w:r>
    </w:p>
    <w:p w14:paraId="33CD4F08" w14:textId="31C22BCA" w:rsidR="0011172A" w:rsidRPr="0069635D" w:rsidRDefault="0011172A" w:rsidP="00C75B17">
      <w:pPr>
        <w:rPr>
          <w:color w:val="000000" w:themeColor="text1"/>
          <w:bdr w:val="none" w:sz="0" w:space="0" w:color="auto" w:frame="1"/>
        </w:rPr>
      </w:pPr>
      <w:r w:rsidRPr="0069635D">
        <w:rPr>
          <w:color w:val="000000" w:themeColor="text1"/>
          <w:bdr w:val="none" w:sz="0" w:space="0" w:color="auto" w:frame="1"/>
        </w:rPr>
        <w:lastRenderedPageBreak/>
        <w:tab/>
      </w:r>
      <w:r w:rsidRPr="0069635D">
        <w:rPr>
          <w:color w:val="000000" w:themeColor="text1"/>
          <w:bdr w:val="none" w:sz="0" w:space="0" w:color="auto" w:frame="1"/>
        </w:rPr>
        <w:tab/>
      </w:r>
      <w:r w:rsidRPr="0069635D">
        <w:rPr>
          <w:color w:val="000000" w:themeColor="text1"/>
          <w:bdr w:val="none" w:sz="0" w:space="0" w:color="auto" w:frame="1"/>
        </w:rPr>
        <w:tab/>
      </w:r>
      <w:r w:rsidRPr="0069635D">
        <w:rPr>
          <w:color w:val="000000" w:themeColor="text1"/>
          <w:bdr w:val="none" w:sz="0" w:space="0" w:color="auto" w:frame="1"/>
        </w:rPr>
        <w:tab/>
      </w:r>
    </w:p>
    <w:p w14:paraId="0116A5CD" w14:textId="7B658921" w:rsidR="0011172A" w:rsidRPr="0069635D" w:rsidRDefault="0011172A" w:rsidP="00C75B17">
      <w:pPr>
        <w:jc w:val="center"/>
        <w:rPr>
          <w:color w:val="000000" w:themeColor="text1"/>
          <w:bdr w:val="none" w:sz="0" w:space="0" w:color="auto" w:frame="1"/>
        </w:rPr>
      </w:pPr>
      <w:r w:rsidRPr="0069635D">
        <w:rPr>
          <w:color w:val="000000" w:themeColor="text1"/>
          <w:bdr w:val="none" w:sz="0" w:space="0" w:color="auto" w:frame="1"/>
        </w:rPr>
        <w:t>c=1- α</w:t>
      </w:r>
    </w:p>
    <w:p w14:paraId="014ABFE3" w14:textId="38F25A0C" w:rsidR="0011172A" w:rsidRPr="0069635D" w:rsidRDefault="0011172A" w:rsidP="00C75B17">
      <w:pPr>
        <w:jc w:val="center"/>
        <w:rPr>
          <w:color w:val="000000" w:themeColor="text1"/>
          <w:bdr w:val="none" w:sz="0" w:space="0" w:color="auto" w:frame="1"/>
        </w:rPr>
      </w:pPr>
      <w:r w:rsidRPr="0069635D">
        <w:rPr>
          <w:color w:val="000000" w:themeColor="text1"/>
          <w:bdr w:val="none" w:sz="0" w:space="0" w:color="auto" w:frame="1"/>
        </w:rPr>
        <w:t>α= 1-0.95 = 0.05</w:t>
      </w:r>
    </w:p>
    <w:p w14:paraId="44754ADC" w14:textId="5780D259" w:rsidR="0011172A" w:rsidRPr="0069635D" w:rsidRDefault="0011172A" w:rsidP="00C75B17">
      <w:pPr>
        <w:jc w:val="center"/>
        <w:rPr>
          <w:color w:val="000000" w:themeColor="text1"/>
          <w:bdr w:val="none" w:sz="0" w:space="0" w:color="auto" w:frame="1"/>
        </w:rPr>
      </w:pPr>
      <w:r w:rsidRPr="0069635D">
        <w:rPr>
          <w:color w:val="000000" w:themeColor="text1"/>
          <w:bdr w:val="none" w:sz="0" w:space="0" w:color="auto" w:frame="1"/>
        </w:rPr>
        <w:t>α/2 = 0.025</w:t>
      </w:r>
    </w:p>
    <w:p w14:paraId="073D32D2" w14:textId="77777777" w:rsidR="0011172A" w:rsidRPr="0069635D" w:rsidRDefault="0011172A" w:rsidP="00C75B17">
      <w:pPr>
        <w:rPr>
          <w:color w:val="000000" w:themeColor="text1"/>
          <w:bdr w:val="none" w:sz="0" w:space="0" w:color="auto" w:frame="1"/>
        </w:rPr>
      </w:pPr>
    </w:p>
    <w:p w14:paraId="549126F4" w14:textId="00401732" w:rsidR="002E6F74" w:rsidRDefault="00B759A7" w:rsidP="00C75B17">
      <w:pPr>
        <w:rPr>
          <w:color w:val="000000" w:themeColor="text1"/>
          <w:bdr w:val="none" w:sz="0" w:space="0" w:color="auto" w:frame="1"/>
        </w:rPr>
      </w:pPr>
      <w:r w:rsidRPr="0069635D">
        <w:rPr>
          <w:color w:val="000000" w:themeColor="text1"/>
          <w:bdr w:val="none" w:sz="0" w:space="0" w:color="auto" w:frame="1"/>
        </w:rPr>
        <w:t>Using the table of standard normal critical values or technology, we find that the critical value is </w:t>
      </w:r>
      <w:r w:rsidR="0011172A" w:rsidRPr="0069635D">
        <w:rPr>
          <w:color w:val="000000" w:themeColor="text1"/>
          <w:bdr w:val="none" w:sz="0" w:space="0" w:color="auto" w:frame="1"/>
        </w:rPr>
        <w:t>zα/2 = 1.96</w:t>
      </w:r>
      <w:r w:rsidR="005B4BC2" w:rsidRPr="0069635D">
        <w:rPr>
          <w:color w:val="000000" w:themeColor="text1"/>
          <w:bdr w:val="none" w:sz="0" w:space="0" w:color="auto" w:frame="1"/>
        </w:rPr>
        <w:t>.</w:t>
      </w:r>
    </w:p>
    <w:p w14:paraId="35C6958F" w14:textId="77777777" w:rsidR="00C53C08" w:rsidRDefault="00C53C08" w:rsidP="00C75B17">
      <w:pPr>
        <w:rPr>
          <w:color w:val="000000" w:themeColor="text1"/>
          <w:bdr w:val="none" w:sz="0" w:space="0" w:color="auto" w:frame="1"/>
        </w:rPr>
      </w:pPr>
    </w:p>
    <w:p w14:paraId="7B53B006" w14:textId="27F6538D" w:rsidR="008B1472" w:rsidRPr="0069635D" w:rsidRDefault="00C53C08" w:rsidP="00C75B17">
      <w:pPr>
        <w:autoSpaceDE w:val="0"/>
        <w:autoSpaceDN w:val="0"/>
        <w:adjustRightInd w:val="0"/>
        <w:ind w:left="1440" w:firstLine="720"/>
        <w:rPr>
          <w:color w:val="000000" w:themeColor="text1"/>
          <w:bdr w:val="none" w:sz="0" w:space="0" w:color="auto" w:frame="1"/>
        </w:rPr>
      </w:pPr>
      <w:r>
        <w:rPr>
          <w:rStyle w:val="mi"/>
          <w:rFonts w:ascii="STIXGeneral-Italic" w:hAnsi="STIXGeneral-Italic" w:cs="STIXGeneral-Italic"/>
          <w:color w:val="4D4D4D"/>
          <w:sz w:val="26"/>
          <w:szCs w:val="26"/>
          <w:bdr w:val="none" w:sz="0" w:space="0" w:color="auto" w:frame="1"/>
        </w:rPr>
        <w:t>x</w:t>
      </w:r>
      <w:r>
        <w:rPr>
          <w:rStyle w:val="mo"/>
          <w:rFonts w:ascii="STIXGeneral-Regular" w:hAnsi="STIXGeneral-Regular" w:cs="STIXGeneral-Regular"/>
          <w:color w:val="4D4D4D"/>
          <w:sz w:val="26"/>
          <w:szCs w:val="26"/>
          <w:bdr w:val="none" w:sz="0" w:space="0" w:color="auto" w:frame="1"/>
        </w:rPr>
        <w:t>‾±</w:t>
      </w:r>
      <w:r>
        <w:rPr>
          <w:rStyle w:val="mi"/>
          <w:rFonts w:ascii="STIXGeneral-Italic" w:hAnsi="STIXGeneral-Italic" w:cs="STIXGeneral-Italic"/>
          <w:color w:val="4D4D4D"/>
          <w:sz w:val="26"/>
          <w:szCs w:val="26"/>
          <w:bdr w:val="none" w:sz="0" w:space="0" w:color="auto" w:frame="1"/>
        </w:rPr>
        <w:t xml:space="preserve">E = </w:t>
      </w:r>
      <w:r w:rsidRPr="0069635D">
        <w:rPr>
          <w:color w:val="000000" w:themeColor="text1"/>
          <w:bdr w:val="none" w:sz="0" w:space="0" w:color="auto" w:frame="1"/>
        </w:rPr>
        <w:t>138528.4128</w:t>
      </w:r>
      <w:r>
        <w:rPr>
          <w:color w:val="000000" w:themeColor="text1"/>
          <w:bdr w:val="none" w:sz="0" w:space="0" w:color="auto" w:frame="1"/>
        </w:rPr>
        <w:t xml:space="preserve"> </w:t>
      </w:r>
      <w:r>
        <w:rPr>
          <w:rFonts w:ascii="STIXGeneral-Regular" w:hAnsi="STIXGeneral-Regular" w:cs="STIXGeneral-Regular"/>
          <w:color w:val="4D4D4D"/>
          <w:sz w:val="26"/>
          <w:szCs w:val="26"/>
          <w:shd w:val="clear" w:color="auto" w:fill="FFFFFF"/>
        </w:rPr>
        <w:t>±</w:t>
      </w:r>
      <w:r>
        <w:t xml:space="preserve"> 1.96(</w:t>
      </w:r>
      <w:r w:rsidR="008B1472" w:rsidRPr="0069635D">
        <w:rPr>
          <w:color w:val="000000" w:themeColor="text1"/>
          <w:bdr w:val="none" w:sz="0" w:space="0" w:color="auto" w:frame="1"/>
        </w:rPr>
        <w:t>47879.22197</w:t>
      </w:r>
      <w:r w:rsidR="008B1472">
        <w:rPr>
          <w:color w:val="000000" w:themeColor="text1"/>
          <w:bdr w:val="none" w:sz="0" w:space="0" w:color="auto" w:frame="1"/>
        </w:rPr>
        <w:t xml:space="preserve">/ </w:t>
      </w:r>
      <w:r w:rsidR="008B1472" w:rsidRPr="004B16A2">
        <w:rPr>
          <w:color w:val="000000"/>
          <w:bdr w:val="none" w:sz="0" w:space="0" w:color="auto" w:frame="1"/>
        </w:rPr>
        <w:t>√</w:t>
      </w:r>
      <w:r w:rsidR="008B1472">
        <w:rPr>
          <w:color w:val="000000"/>
          <w:bdr w:val="none" w:sz="0" w:space="0" w:color="auto" w:frame="1"/>
        </w:rPr>
        <w:t>22334</w:t>
      </w:r>
      <w:r w:rsidR="003F0EC7">
        <w:rPr>
          <w:color w:val="000000"/>
          <w:bdr w:val="none" w:sz="0" w:space="0" w:color="auto" w:frame="1"/>
        </w:rPr>
        <w:t>)</w:t>
      </w:r>
    </w:p>
    <w:p w14:paraId="0178A21B" w14:textId="77777777" w:rsidR="00F43BC3" w:rsidRPr="0069635D" w:rsidRDefault="00F43BC3" w:rsidP="00C75B17">
      <w:pPr>
        <w:rPr>
          <w:color w:val="000000" w:themeColor="text1"/>
          <w:bdr w:val="none" w:sz="0" w:space="0" w:color="auto" w:frame="1"/>
        </w:rPr>
      </w:pPr>
    </w:p>
    <w:p w14:paraId="32DD00D7" w14:textId="4D6194B5" w:rsidR="0084744A" w:rsidRPr="0069635D" w:rsidRDefault="0084744A" w:rsidP="00C75B17">
      <w:pPr>
        <w:rPr>
          <w:color w:val="000000" w:themeColor="text1"/>
          <w:bdr w:val="none" w:sz="0" w:space="0" w:color="auto" w:frame="1"/>
        </w:rPr>
      </w:pPr>
      <w:r w:rsidRPr="0069635D">
        <w:rPr>
          <w:color w:val="000000" w:themeColor="text1"/>
          <w:bdr w:val="none" w:sz="0" w:space="0" w:color="auto" w:frame="1"/>
        </w:rPr>
        <w:t>So,</w:t>
      </w:r>
      <w:r w:rsidR="00B759A7" w:rsidRPr="0069635D">
        <w:rPr>
          <w:color w:val="000000" w:themeColor="text1"/>
          <w:bdr w:val="none" w:sz="0" w:space="0" w:color="auto" w:frame="1"/>
        </w:rPr>
        <w:t xml:space="preserve"> we are </w:t>
      </w:r>
      <w:r w:rsidRPr="0069635D">
        <w:rPr>
          <w:color w:val="000000" w:themeColor="text1"/>
          <w:bdr w:val="none" w:sz="0" w:space="0" w:color="auto" w:frame="1"/>
        </w:rPr>
        <w:t>95%</w:t>
      </w:r>
      <w:r w:rsidR="00B759A7" w:rsidRPr="0069635D">
        <w:rPr>
          <w:color w:val="000000" w:themeColor="text1"/>
          <w:bdr w:val="none" w:sz="0" w:space="0" w:color="auto" w:frame="1"/>
        </w:rPr>
        <w:t xml:space="preserve"> confident that the true mean </w:t>
      </w:r>
      <w:r w:rsidRPr="0069635D">
        <w:rPr>
          <w:color w:val="000000" w:themeColor="text1"/>
          <w:bdr w:val="none" w:sz="0" w:space="0" w:color="auto" w:frame="1"/>
        </w:rPr>
        <w:t xml:space="preserve">TotalPayBenefits of San Francisco </w:t>
      </w:r>
      <w:r w:rsidR="00B759A7" w:rsidRPr="0069635D">
        <w:rPr>
          <w:color w:val="000000" w:themeColor="text1"/>
          <w:bdr w:val="none" w:sz="0" w:space="0" w:color="auto" w:frame="1"/>
        </w:rPr>
        <w:t>is between </w:t>
      </w:r>
      <w:r w:rsidRPr="0069635D">
        <w:rPr>
          <w:b/>
          <w:bCs/>
          <w:color w:val="000000" w:themeColor="text1"/>
          <w:bdr w:val="none" w:sz="0" w:space="0" w:color="auto" w:frame="1"/>
        </w:rPr>
        <w:t>1,37,900.47 and 1,39,156.35</w:t>
      </w:r>
    </w:p>
    <w:p w14:paraId="02EF9319" w14:textId="3BEAD463" w:rsidR="004B16A2" w:rsidRPr="0069635D" w:rsidRDefault="004B16A2" w:rsidP="00C75B17">
      <w:pPr>
        <w:rPr>
          <w:color w:val="000000" w:themeColor="text1"/>
          <w:bdr w:val="none" w:sz="0" w:space="0" w:color="auto" w:frame="1"/>
        </w:rPr>
      </w:pPr>
    </w:p>
    <w:p w14:paraId="0AA0C55F" w14:textId="35E1CA77" w:rsidR="004B16A2" w:rsidRPr="0069635D" w:rsidRDefault="004B16A2" w:rsidP="00C75B17">
      <w:pPr>
        <w:autoSpaceDE w:val="0"/>
        <w:autoSpaceDN w:val="0"/>
        <w:adjustRightInd w:val="0"/>
        <w:rPr>
          <w:b/>
          <w:bCs/>
          <w:color w:val="000000" w:themeColor="text1"/>
          <w:bdr w:val="none" w:sz="0" w:space="0" w:color="auto" w:frame="1"/>
        </w:rPr>
      </w:pPr>
      <w:r w:rsidRPr="00124A01">
        <w:rPr>
          <w:b/>
          <w:bCs/>
          <w:color w:val="000000" w:themeColor="text1"/>
          <w:highlight w:val="yellow"/>
          <w:bdr w:val="none" w:sz="0" w:space="0" w:color="auto" w:frame="1"/>
        </w:rPr>
        <w:t>Module</w:t>
      </w:r>
      <w:r w:rsidR="00F84D57" w:rsidRPr="00124A01">
        <w:rPr>
          <w:b/>
          <w:bCs/>
          <w:color w:val="000000" w:themeColor="text1"/>
          <w:highlight w:val="yellow"/>
          <w:bdr w:val="none" w:sz="0" w:space="0" w:color="auto" w:frame="1"/>
        </w:rPr>
        <w:t xml:space="preserve"> 3</w:t>
      </w:r>
    </w:p>
    <w:p w14:paraId="77AE40C1" w14:textId="2B22E24F" w:rsidR="004B16A2" w:rsidRPr="0096719D" w:rsidRDefault="004B16A2" w:rsidP="00C75B17">
      <w:pPr>
        <w:autoSpaceDE w:val="0"/>
        <w:autoSpaceDN w:val="0"/>
        <w:adjustRightInd w:val="0"/>
        <w:rPr>
          <w:b/>
          <w:bCs/>
          <w:color w:val="000000" w:themeColor="text1"/>
          <w:bdr w:val="none" w:sz="0" w:space="0" w:color="auto" w:frame="1"/>
        </w:rPr>
      </w:pPr>
      <w:r w:rsidRPr="0096719D">
        <w:rPr>
          <w:b/>
          <w:bCs/>
          <w:color w:val="000000" w:themeColor="text1"/>
          <w:bdr w:val="none" w:sz="0" w:space="0" w:color="auto" w:frame="1"/>
        </w:rPr>
        <w:t>The reporter data claims that the TotalPay in the year 2014 is greater than 103000. The mean is 103505.76 and the standard deviation is 40722.929, Assume level of significance is 0.01 will be used. n= 22334</w:t>
      </w:r>
      <w:r w:rsidR="00EA1004" w:rsidRPr="0096719D">
        <w:rPr>
          <w:b/>
          <w:bCs/>
          <w:color w:val="000000" w:themeColor="text1"/>
          <w:bdr w:val="none" w:sz="0" w:space="0" w:color="auto" w:frame="1"/>
        </w:rPr>
        <w:t>.</w:t>
      </w:r>
    </w:p>
    <w:p w14:paraId="72F710E4" w14:textId="36840C1C" w:rsidR="004B16A2" w:rsidRPr="0096719D" w:rsidRDefault="004B16A2" w:rsidP="00C75B17">
      <w:pPr>
        <w:autoSpaceDE w:val="0"/>
        <w:autoSpaceDN w:val="0"/>
        <w:adjustRightInd w:val="0"/>
        <w:rPr>
          <w:b/>
          <w:bCs/>
          <w:color w:val="000000" w:themeColor="text1"/>
          <w:bdr w:val="none" w:sz="0" w:space="0" w:color="auto" w:frame="1"/>
        </w:rPr>
      </w:pPr>
      <w:r w:rsidRPr="0096719D">
        <w:rPr>
          <w:b/>
          <w:bCs/>
          <w:color w:val="000000" w:themeColor="text1"/>
          <w:bdr w:val="none" w:sz="0" w:space="0" w:color="auto" w:frame="1"/>
        </w:rPr>
        <w:t>a) Test the below hypothes</w:t>
      </w:r>
      <w:r w:rsidR="00737A2C" w:rsidRPr="0096719D">
        <w:rPr>
          <w:b/>
          <w:bCs/>
          <w:color w:val="000000" w:themeColor="text1"/>
          <w:bdr w:val="none" w:sz="0" w:space="0" w:color="auto" w:frame="1"/>
        </w:rPr>
        <w:t>i</w:t>
      </w:r>
      <w:r w:rsidRPr="0096719D">
        <w:rPr>
          <w:b/>
          <w:bCs/>
          <w:color w:val="000000" w:themeColor="text1"/>
          <w:bdr w:val="none" w:sz="0" w:space="0" w:color="auto" w:frame="1"/>
        </w:rPr>
        <w:t xml:space="preserve">s. </w:t>
      </w:r>
    </w:p>
    <w:p w14:paraId="0B4FE082" w14:textId="47D66278" w:rsidR="004B16A2" w:rsidRPr="0096719D" w:rsidRDefault="004B16A2" w:rsidP="00C75B17">
      <w:pPr>
        <w:autoSpaceDE w:val="0"/>
        <w:autoSpaceDN w:val="0"/>
        <w:adjustRightInd w:val="0"/>
        <w:rPr>
          <w:b/>
          <w:bCs/>
          <w:color w:val="000000" w:themeColor="text1"/>
          <w:bdr w:val="none" w:sz="0" w:space="0" w:color="auto" w:frame="1"/>
        </w:rPr>
      </w:pPr>
      <w:r w:rsidRPr="0096719D">
        <w:rPr>
          <w:b/>
          <w:bCs/>
          <w:color w:val="000000" w:themeColor="text1"/>
          <w:bdr w:val="none" w:sz="0" w:space="0" w:color="auto" w:frame="1"/>
        </w:rPr>
        <w:t>H</w:t>
      </w:r>
      <w:r w:rsidR="00847C52" w:rsidRPr="0096719D">
        <w:rPr>
          <w:b/>
          <w:bCs/>
          <w:color w:val="000000" w:themeColor="text1"/>
          <w:bdr w:val="none" w:sz="0" w:space="0" w:color="auto" w:frame="1"/>
        </w:rPr>
        <w:t>0</w:t>
      </w:r>
      <w:r w:rsidRPr="0096719D">
        <w:rPr>
          <w:b/>
          <w:bCs/>
          <w:color w:val="000000" w:themeColor="text1"/>
          <w:bdr w:val="none" w:sz="0" w:space="0" w:color="auto" w:frame="1"/>
        </w:rPr>
        <w:t xml:space="preserve"> μ &lt;= 103000</w:t>
      </w:r>
    </w:p>
    <w:p w14:paraId="1264A170" w14:textId="609A524A" w:rsidR="004B16A2" w:rsidRPr="0096719D" w:rsidRDefault="00847C52" w:rsidP="00C75B17">
      <w:pPr>
        <w:autoSpaceDE w:val="0"/>
        <w:autoSpaceDN w:val="0"/>
        <w:adjustRightInd w:val="0"/>
        <w:rPr>
          <w:b/>
          <w:bCs/>
          <w:color w:val="000000" w:themeColor="text1"/>
          <w:bdr w:val="none" w:sz="0" w:space="0" w:color="auto" w:frame="1"/>
        </w:rPr>
      </w:pPr>
      <w:r w:rsidRPr="0096719D">
        <w:rPr>
          <w:b/>
          <w:bCs/>
          <w:color w:val="000000" w:themeColor="text1"/>
          <w:bdr w:val="none" w:sz="0" w:space="0" w:color="auto" w:frame="1"/>
        </w:rPr>
        <w:t>Ha</w:t>
      </w:r>
      <w:r w:rsidR="004B16A2" w:rsidRPr="0096719D">
        <w:rPr>
          <w:b/>
          <w:bCs/>
          <w:color w:val="000000" w:themeColor="text1"/>
          <w:bdr w:val="none" w:sz="0" w:space="0" w:color="auto" w:frame="1"/>
        </w:rPr>
        <w:t xml:space="preserve"> μ &gt; 103000</w:t>
      </w:r>
    </w:p>
    <w:p w14:paraId="399200BB" w14:textId="0281602C" w:rsidR="004B16A2" w:rsidRPr="0096719D" w:rsidRDefault="004B16A2" w:rsidP="00C75B17">
      <w:pPr>
        <w:autoSpaceDE w:val="0"/>
        <w:autoSpaceDN w:val="0"/>
        <w:adjustRightInd w:val="0"/>
        <w:rPr>
          <w:b/>
          <w:bCs/>
          <w:color w:val="000000" w:themeColor="text1"/>
          <w:bdr w:val="none" w:sz="0" w:space="0" w:color="auto" w:frame="1"/>
        </w:rPr>
      </w:pPr>
      <w:r w:rsidRPr="0096719D">
        <w:rPr>
          <w:b/>
          <w:bCs/>
          <w:color w:val="000000" w:themeColor="text1"/>
          <w:bdr w:val="none" w:sz="0" w:space="0" w:color="auto" w:frame="1"/>
        </w:rPr>
        <w:t xml:space="preserve">b) Determine If there is sufficient evidence to conclude that the average TotalPay is different from what the reporter has indicated? </w:t>
      </w:r>
    </w:p>
    <w:p w14:paraId="3132E4DE" w14:textId="77777777" w:rsidR="004B16A2" w:rsidRPr="004B16A2" w:rsidRDefault="004B16A2" w:rsidP="00C75B17">
      <w:pPr>
        <w:autoSpaceDE w:val="0"/>
        <w:autoSpaceDN w:val="0"/>
        <w:adjustRightInd w:val="0"/>
        <w:rPr>
          <w:color w:val="000000"/>
          <w:bdr w:val="none" w:sz="0" w:space="0" w:color="auto" w:frame="1"/>
        </w:rPr>
      </w:pPr>
    </w:p>
    <w:p w14:paraId="0882F7D0" w14:textId="3F3D7D5F" w:rsidR="004B16A2" w:rsidRDefault="004B16A2" w:rsidP="00C75B17">
      <w:pPr>
        <w:autoSpaceDE w:val="0"/>
        <w:autoSpaceDN w:val="0"/>
        <w:adjustRightInd w:val="0"/>
        <w:rPr>
          <w:color w:val="000000"/>
          <w:bdr w:val="none" w:sz="0" w:space="0" w:color="auto" w:frame="1"/>
        </w:rPr>
      </w:pPr>
      <w:r w:rsidRPr="005E6BC6">
        <w:rPr>
          <w:b/>
          <w:bCs/>
          <w:color w:val="000000"/>
          <w:bdr w:val="none" w:sz="0" w:space="0" w:color="auto" w:frame="1"/>
        </w:rPr>
        <w:t>Step1:</w:t>
      </w:r>
      <w:r w:rsidRPr="004B16A2">
        <w:rPr>
          <w:color w:val="000000"/>
          <w:bdr w:val="none" w:sz="0" w:space="0" w:color="auto" w:frame="1"/>
        </w:rPr>
        <w:t xml:space="preserve"> </w:t>
      </w:r>
      <w:r w:rsidR="00106B6B">
        <w:rPr>
          <w:color w:val="000000"/>
          <w:bdr w:val="none" w:sz="0" w:space="0" w:color="auto" w:frame="1"/>
        </w:rPr>
        <w:t>H</w:t>
      </w:r>
      <w:r w:rsidR="00106B6B" w:rsidRPr="004B16A2">
        <w:rPr>
          <w:color w:val="000000"/>
          <w:bdr w:val="none" w:sz="0" w:space="0" w:color="auto" w:frame="1"/>
        </w:rPr>
        <w:t>ypothes</w:t>
      </w:r>
      <w:r w:rsidR="00106B6B">
        <w:rPr>
          <w:color w:val="000000"/>
          <w:bdr w:val="none" w:sz="0" w:space="0" w:color="auto" w:frame="1"/>
        </w:rPr>
        <w:t>i</w:t>
      </w:r>
      <w:r w:rsidR="00106B6B" w:rsidRPr="004B16A2">
        <w:rPr>
          <w:color w:val="000000"/>
          <w:bdr w:val="none" w:sz="0" w:space="0" w:color="auto" w:frame="1"/>
        </w:rPr>
        <w:t>s</w:t>
      </w:r>
      <w:r w:rsidR="00106B6B">
        <w:rPr>
          <w:color w:val="000000"/>
          <w:bdr w:val="none" w:sz="0" w:space="0" w:color="auto" w:frame="1"/>
        </w:rPr>
        <w:t>:</w:t>
      </w:r>
    </w:p>
    <w:p w14:paraId="711203F4" w14:textId="77777777" w:rsidR="004E43F6" w:rsidRPr="004B16A2" w:rsidRDefault="004E43F6" w:rsidP="00C75B17">
      <w:pPr>
        <w:autoSpaceDE w:val="0"/>
        <w:autoSpaceDN w:val="0"/>
        <w:adjustRightInd w:val="0"/>
        <w:rPr>
          <w:color w:val="000000"/>
          <w:bdr w:val="none" w:sz="0" w:space="0" w:color="auto" w:frame="1"/>
        </w:rPr>
      </w:pPr>
      <w:r w:rsidRPr="004B16A2">
        <w:rPr>
          <w:color w:val="000000"/>
          <w:bdr w:val="none" w:sz="0" w:space="0" w:color="auto" w:frame="1"/>
        </w:rPr>
        <w:t>H</w:t>
      </w:r>
      <w:r>
        <w:rPr>
          <w:color w:val="000000"/>
          <w:bdr w:val="none" w:sz="0" w:space="0" w:color="auto" w:frame="1"/>
        </w:rPr>
        <w:t>0</w:t>
      </w:r>
      <w:r w:rsidRPr="004B16A2">
        <w:rPr>
          <w:color w:val="000000"/>
          <w:bdr w:val="none" w:sz="0" w:space="0" w:color="auto" w:frame="1"/>
        </w:rPr>
        <w:t xml:space="preserve"> μ &lt;= 103000</w:t>
      </w:r>
    </w:p>
    <w:p w14:paraId="5B2EA392" w14:textId="77777777" w:rsidR="004E43F6" w:rsidRPr="004B16A2" w:rsidRDefault="004E43F6" w:rsidP="00C75B17">
      <w:pPr>
        <w:autoSpaceDE w:val="0"/>
        <w:autoSpaceDN w:val="0"/>
        <w:adjustRightInd w:val="0"/>
        <w:rPr>
          <w:color w:val="000000"/>
          <w:bdr w:val="none" w:sz="0" w:space="0" w:color="auto" w:frame="1"/>
        </w:rPr>
      </w:pPr>
      <w:r>
        <w:rPr>
          <w:color w:val="000000"/>
          <w:bdr w:val="none" w:sz="0" w:space="0" w:color="auto" w:frame="1"/>
        </w:rPr>
        <w:t>Ha</w:t>
      </w:r>
      <w:r w:rsidRPr="004B16A2">
        <w:rPr>
          <w:color w:val="000000"/>
          <w:bdr w:val="none" w:sz="0" w:space="0" w:color="auto" w:frame="1"/>
        </w:rPr>
        <w:t xml:space="preserve"> μ &gt; 103000</w:t>
      </w:r>
    </w:p>
    <w:p w14:paraId="31B00349" w14:textId="77777777" w:rsidR="005E6BC6" w:rsidRPr="004B16A2" w:rsidRDefault="005E6BC6" w:rsidP="00C75B17">
      <w:pPr>
        <w:autoSpaceDE w:val="0"/>
        <w:autoSpaceDN w:val="0"/>
        <w:adjustRightInd w:val="0"/>
        <w:rPr>
          <w:color w:val="000000"/>
          <w:bdr w:val="none" w:sz="0" w:space="0" w:color="auto" w:frame="1"/>
        </w:rPr>
      </w:pPr>
    </w:p>
    <w:p w14:paraId="0FE30059" w14:textId="77777777" w:rsidR="00E321FF" w:rsidRDefault="005E6BC6" w:rsidP="00C75B17">
      <w:pPr>
        <w:autoSpaceDE w:val="0"/>
        <w:autoSpaceDN w:val="0"/>
        <w:adjustRightInd w:val="0"/>
        <w:rPr>
          <w:color w:val="000000"/>
          <w:bdr w:val="none" w:sz="0" w:space="0" w:color="auto" w:frame="1"/>
        </w:rPr>
      </w:pPr>
      <w:r w:rsidRPr="005E6BC6">
        <w:rPr>
          <w:b/>
          <w:bCs/>
          <w:color w:val="000000"/>
          <w:bdr w:val="none" w:sz="0" w:space="0" w:color="auto" w:frame="1"/>
        </w:rPr>
        <w:t>S</w:t>
      </w:r>
      <w:r w:rsidR="004B16A2" w:rsidRPr="005E6BC6">
        <w:rPr>
          <w:b/>
          <w:bCs/>
          <w:color w:val="000000"/>
          <w:bdr w:val="none" w:sz="0" w:space="0" w:color="auto" w:frame="1"/>
        </w:rPr>
        <w:t>tep2:</w:t>
      </w:r>
      <w:r w:rsidR="004B16A2" w:rsidRPr="004B16A2">
        <w:rPr>
          <w:color w:val="000000"/>
          <w:bdr w:val="none" w:sz="0" w:space="0" w:color="auto" w:frame="1"/>
        </w:rPr>
        <w:t xml:space="preserve"> Test </w:t>
      </w:r>
      <w:r w:rsidR="00230A6E" w:rsidRPr="004B16A2">
        <w:rPr>
          <w:color w:val="000000"/>
          <w:bdr w:val="none" w:sz="0" w:space="0" w:color="auto" w:frame="1"/>
        </w:rPr>
        <w:t>statistic</w:t>
      </w:r>
      <w:r w:rsidR="00230A6E">
        <w:rPr>
          <w:color w:val="000000"/>
          <w:bdr w:val="none" w:sz="0" w:space="0" w:color="auto" w:frame="1"/>
        </w:rPr>
        <w:t>:</w:t>
      </w:r>
      <w:r w:rsidR="009A14F4">
        <w:rPr>
          <w:color w:val="000000"/>
          <w:bdr w:val="none" w:sz="0" w:space="0" w:color="auto" w:frame="1"/>
        </w:rPr>
        <w:t xml:space="preserve"> </w:t>
      </w:r>
    </w:p>
    <w:p w14:paraId="14F19843" w14:textId="43414708" w:rsidR="009D436A" w:rsidRDefault="002B3E2B" w:rsidP="00C75B17">
      <w:pPr>
        <w:autoSpaceDE w:val="0"/>
        <w:autoSpaceDN w:val="0"/>
        <w:adjustRightInd w:val="0"/>
        <w:rPr>
          <w:b/>
          <w:bCs/>
          <w:color w:val="000000"/>
          <w:bdr w:val="none" w:sz="0" w:space="0" w:color="auto" w:frame="1"/>
        </w:rPr>
      </w:pPr>
      <w:r w:rsidRPr="002B3E2B">
        <w:rPr>
          <w:b/>
          <w:bCs/>
          <w:noProof/>
          <w:color w:val="000000"/>
          <w:bdr w:val="none" w:sz="0" w:space="0" w:color="auto" w:frame="1"/>
        </w:rPr>
        <w:drawing>
          <wp:inline distT="0" distB="0" distL="0" distR="0" wp14:anchorId="3A4EC52A" wp14:editId="1959EB41">
            <wp:extent cx="914400" cy="615142"/>
            <wp:effectExtent l="0" t="0" r="0" b="0"/>
            <wp:docPr id="6"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low confidence"/>
                    <pic:cNvPicPr/>
                  </pic:nvPicPr>
                  <pic:blipFill>
                    <a:blip r:embed="rId8"/>
                    <a:stretch>
                      <a:fillRect/>
                    </a:stretch>
                  </pic:blipFill>
                  <pic:spPr>
                    <a:xfrm>
                      <a:off x="0" y="0"/>
                      <a:ext cx="933139" cy="627748"/>
                    </a:xfrm>
                    <a:prstGeom prst="rect">
                      <a:avLst/>
                    </a:prstGeom>
                  </pic:spPr>
                </pic:pic>
              </a:graphicData>
            </a:graphic>
          </wp:inline>
        </w:drawing>
      </w:r>
    </w:p>
    <w:p w14:paraId="751C4831" w14:textId="7451808A" w:rsidR="00E321FF" w:rsidRPr="0029312F" w:rsidRDefault="004502CC" w:rsidP="00C75B17">
      <w:pPr>
        <w:autoSpaceDE w:val="0"/>
        <w:autoSpaceDN w:val="0"/>
        <w:adjustRightInd w:val="0"/>
        <w:rPr>
          <w:b/>
          <w:bCs/>
          <w:color w:val="000000"/>
          <w:bdr w:val="none" w:sz="0" w:space="0" w:color="auto" w:frame="1"/>
        </w:rPr>
      </w:pPr>
      <w:r>
        <w:rPr>
          <w:color w:val="000000"/>
          <w:bdr w:val="none" w:sz="0" w:space="0" w:color="auto" w:frame="1"/>
        </w:rPr>
        <w:t>Using technology,</w:t>
      </w:r>
      <w:r w:rsidR="00F20A95">
        <w:rPr>
          <w:color w:val="000000"/>
          <w:bdr w:val="none" w:sz="0" w:space="0" w:color="auto" w:frame="1"/>
        </w:rPr>
        <w:t xml:space="preserve"> </w:t>
      </w:r>
      <w:r w:rsidR="00307EEC">
        <w:rPr>
          <w:color w:val="000000"/>
          <w:bdr w:val="none" w:sz="0" w:space="0" w:color="auto" w:frame="1"/>
        </w:rPr>
        <w:t xml:space="preserve">z </w:t>
      </w:r>
      <w:r w:rsidR="00E321FF">
        <w:rPr>
          <w:color w:val="000000"/>
          <w:bdr w:val="none" w:sz="0" w:space="0" w:color="auto" w:frame="1"/>
        </w:rPr>
        <w:t xml:space="preserve">= </w:t>
      </w:r>
      <w:r w:rsidR="00E321FF" w:rsidRPr="0029312F">
        <w:rPr>
          <w:b/>
          <w:bCs/>
          <w:color w:val="000000"/>
          <w:bdr w:val="none" w:sz="0" w:space="0" w:color="auto" w:frame="1"/>
        </w:rPr>
        <w:t>1.856</w:t>
      </w:r>
    </w:p>
    <w:p w14:paraId="23698DE7" w14:textId="7BA3D24F" w:rsidR="004B16A2" w:rsidRDefault="004B16A2" w:rsidP="00C75B17">
      <w:pPr>
        <w:autoSpaceDE w:val="0"/>
        <w:autoSpaceDN w:val="0"/>
        <w:adjustRightInd w:val="0"/>
        <w:rPr>
          <w:color w:val="000000"/>
          <w:bdr w:val="none" w:sz="0" w:space="0" w:color="auto" w:frame="1"/>
        </w:rPr>
      </w:pPr>
    </w:p>
    <w:p w14:paraId="23759842" w14:textId="30CBDFE7" w:rsidR="004B16A2" w:rsidRDefault="005E6BC6" w:rsidP="00C75B17">
      <w:pPr>
        <w:rPr>
          <w:color w:val="000000"/>
          <w:bdr w:val="none" w:sz="0" w:space="0" w:color="auto" w:frame="1"/>
        </w:rPr>
      </w:pPr>
      <w:r w:rsidRPr="005E6BC6">
        <w:rPr>
          <w:b/>
          <w:bCs/>
          <w:color w:val="000000"/>
          <w:bdr w:val="none" w:sz="0" w:space="0" w:color="auto" w:frame="1"/>
        </w:rPr>
        <w:t>S</w:t>
      </w:r>
      <w:r w:rsidR="004B16A2" w:rsidRPr="005E6BC6">
        <w:rPr>
          <w:b/>
          <w:bCs/>
          <w:color w:val="000000"/>
          <w:bdr w:val="none" w:sz="0" w:space="0" w:color="auto" w:frame="1"/>
        </w:rPr>
        <w:t>tep</w:t>
      </w:r>
      <w:r w:rsidR="0015716A" w:rsidRPr="005E6BC6">
        <w:rPr>
          <w:b/>
          <w:bCs/>
          <w:color w:val="000000"/>
          <w:bdr w:val="none" w:sz="0" w:space="0" w:color="auto" w:frame="1"/>
        </w:rPr>
        <w:t>3</w:t>
      </w:r>
      <w:r w:rsidR="0015716A">
        <w:rPr>
          <w:b/>
          <w:bCs/>
          <w:color w:val="000000"/>
          <w:bdr w:val="none" w:sz="0" w:space="0" w:color="auto" w:frame="1"/>
        </w:rPr>
        <w:t>:</w:t>
      </w:r>
      <w:r w:rsidR="00FF1195">
        <w:rPr>
          <w:b/>
          <w:bCs/>
          <w:color w:val="000000"/>
          <w:bdr w:val="none" w:sz="0" w:space="0" w:color="auto" w:frame="1"/>
        </w:rPr>
        <w:t xml:space="preserve"> </w:t>
      </w:r>
      <w:r w:rsidR="00900530" w:rsidRPr="00375F96">
        <w:rPr>
          <w:color w:val="000000"/>
          <w:bdr w:val="none" w:sz="0" w:space="0" w:color="auto" w:frame="1"/>
        </w:rPr>
        <w:t xml:space="preserve">t </w:t>
      </w:r>
      <w:r w:rsidR="00FF1195" w:rsidRPr="00FF1195">
        <w:rPr>
          <w:color w:val="000000"/>
          <w:bdr w:val="none" w:sz="0" w:space="0" w:color="auto" w:frame="1"/>
        </w:rPr>
        <w:t xml:space="preserve">Critical </w:t>
      </w:r>
      <w:r w:rsidR="00DF6B7C" w:rsidRPr="00FF1195">
        <w:rPr>
          <w:color w:val="000000"/>
          <w:bdr w:val="none" w:sz="0" w:space="0" w:color="auto" w:frame="1"/>
        </w:rPr>
        <w:t>value</w:t>
      </w:r>
      <w:r w:rsidR="00DF6B7C">
        <w:rPr>
          <w:color w:val="000000"/>
          <w:bdr w:val="none" w:sz="0" w:space="0" w:color="auto" w:frame="1"/>
        </w:rPr>
        <w:t>:</w:t>
      </w:r>
    </w:p>
    <w:p w14:paraId="5C5F31E5" w14:textId="02FE0213" w:rsidR="00006E1A" w:rsidRPr="00B54DCE" w:rsidRDefault="00B54DCE" w:rsidP="00C75B17">
      <w:pPr>
        <w:rPr>
          <w:color w:val="000000"/>
          <w:bdr w:val="none" w:sz="0" w:space="0" w:color="auto" w:frame="1"/>
        </w:rPr>
      </w:pPr>
      <w:r w:rsidRPr="00B54DCE">
        <w:rPr>
          <w:color w:val="000000"/>
          <w:bdr w:val="none" w:sz="0" w:space="0" w:color="auto" w:frame="1"/>
        </w:rPr>
        <w:t>Since the symbol used in the alternative hypotheses is "</w:t>
      </w:r>
      <w:r w:rsidR="004347AE">
        <w:rPr>
          <w:color w:val="000000"/>
          <w:bdr w:val="none" w:sz="0" w:space="0" w:color="auto" w:frame="1"/>
        </w:rPr>
        <w:t>&gt;</w:t>
      </w:r>
      <w:r w:rsidRPr="00B54DCE">
        <w:rPr>
          <w:color w:val="000000"/>
          <w:bdr w:val="none" w:sz="0" w:space="0" w:color="auto" w:frame="1"/>
        </w:rPr>
        <w:t xml:space="preserve">", we know that the test is </w:t>
      </w:r>
      <w:r w:rsidR="00EB6AAD" w:rsidRPr="00083C38">
        <w:rPr>
          <w:b/>
          <w:bCs/>
          <w:color w:val="000000"/>
          <w:bdr w:val="none" w:sz="0" w:space="0" w:color="auto" w:frame="1"/>
        </w:rPr>
        <w:t>right</w:t>
      </w:r>
      <w:r w:rsidRPr="00B54DCE">
        <w:rPr>
          <w:b/>
          <w:bCs/>
          <w:color w:val="000000"/>
          <w:bdr w:val="none" w:sz="0" w:space="0" w:color="auto" w:frame="1"/>
        </w:rPr>
        <w:t>-tailed</w:t>
      </w:r>
      <w:r w:rsidRPr="00B54DCE">
        <w:rPr>
          <w:color w:val="000000"/>
          <w:bdr w:val="none" w:sz="0" w:space="0" w:color="auto" w:frame="1"/>
        </w:rPr>
        <w:t>, and we will reject the null hypothesis, H0 if </w:t>
      </w:r>
      <w:r w:rsidR="00EB4081" w:rsidRPr="00686A8F">
        <w:rPr>
          <w:color w:val="000000"/>
          <w:bdr w:val="none" w:sz="0" w:space="0" w:color="auto" w:frame="1"/>
        </w:rPr>
        <w:t>t</w:t>
      </w:r>
      <w:r w:rsidR="003626D7">
        <w:rPr>
          <w:color w:val="000000"/>
          <w:bdr w:val="none" w:sz="0" w:space="0" w:color="auto" w:frame="1"/>
        </w:rPr>
        <w:t>&gt;</w:t>
      </w:r>
      <w:r w:rsidR="00EB4081" w:rsidRPr="00686A8F">
        <w:rPr>
          <w:color w:val="000000"/>
          <w:bdr w:val="none" w:sz="0" w:space="0" w:color="auto" w:frame="1"/>
        </w:rPr>
        <w:t>t</w:t>
      </w:r>
      <w:r w:rsidR="00987EC0" w:rsidRPr="00686A8F">
        <w:rPr>
          <w:color w:val="000000"/>
          <w:bdr w:val="none" w:sz="0" w:space="0" w:color="auto" w:frame="1"/>
        </w:rPr>
        <w:t>α. Using</w:t>
      </w:r>
      <w:r w:rsidRPr="00B54DCE">
        <w:rPr>
          <w:color w:val="000000"/>
          <w:bdr w:val="none" w:sz="0" w:space="0" w:color="auto" w:frame="1"/>
        </w:rPr>
        <w:t xml:space="preserve"> the technology, we find that the critical value, tα</w:t>
      </w:r>
      <w:r w:rsidR="00CE1FC4">
        <w:rPr>
          <w:color w:val="000000"/>
          <w:bdr w:val="none" w:sz="0" w:space="0" w:color="auto" w:frame="1"/>
        </w:rPr>
        <w:t xml:space="preserve"> </w:t>
      </w:r>
      <w:r w:rsidRPr="00B54DCE">
        <w:rPr>
          <w:color w:val="000000"/>
          <w:bdr w:val="none" w:sz="0" w:space="0" w:color="auto" w:frame="1"/>
        </w:rPr>
        <w:t>for the level of significance, α=0.</w:t>
      </w:r>
      <w:r w:rsidR="00CE1FC4">
        <w:rPr>
          <w:color w:val="000000"/>
          <w:bdr w:val="none" w:sz="0" w:space="0" w:color="auto" w:frame="1"/>
        </w:rPr>
        <w:t>0</w:t>
      </w:r>
      <w:r w:rsidRPr="00B54DCE">
        <w:rPr>
          <w:color w:val="000000"/>
          <w:bdr w:val="none" w:sz="0" w:space="0" w:color="auto" w:frame="1"/>
        </w:rPr>
        <w:t>1and the degrees of freedom, df</w:t>
      </w:r>
      <w:r w:rsidR="00987EC0" w:rsidRPr="00B54DCE">
        <w:rPr>
          <w:color w:val="000000"/>
          <w:bdr w:val="none" w:sz="0" w:space="0" w:color="auto" w:frame="1"/>
        </w:rPr>
        <w:t>=</w:t>
      </w:r>
      <w:r w:rsidR="00987EC0">
        <w:rPr>
          <w:color w:val="000000"/>
          <w:bdr w:val="none" w:sz="0" w:space="0" w:color="auto" w:frame="1"/>
        </w:rPr>
        <w:t xml:space="preserve"> (</w:t>
      </w:r>
      <w:r w:rsidR="00CE1FC4">
        <w:rPr>
          <w:color w:val="000000"/>
          <w:bdr w:val="none" w:sz="0" w:space="0" w:color="auto" w:frame="1"/>
        </w:rPr>
        <w:t>22334-</w:t>
      </w:r>
      <w:r w:rsidR="00C973A2">
        <w:rPr>
          <w:color w:val="000000"/>
          <w:bdr w:val="none" w:sz="0" w:space="0" w:color="auto" w:frame="1"/>
        </w:rPr>
        <w:t>1) =</w:t>
      </w:r>
      <w:r w:rsidR="00CE1FC4">
        <w:rPr>
          <w:color w:val="000000"/>
          <w:bdr w:val="none" w:sz="0" w:space="0" w:color="auto" w:frame="1"/>
        </w:rPr>
        <w:t xml:space="preserve"> 22333 </w:t>
      </w:r>
      <w:r w:rsidRPr="00B54DCE">
        <w:rPr>
          <w:color w:val="000000"/>
          <w:bdr w:val="none" w:sz="0" w:space="0" w:color="auto" w:frame="1"/>
        </w:rPr>
        <w:t>is </w:t>
      </w:r>
      <w:r w:rsidR="00006E1A" w:rsidRPr="0029312F">
        <w:rPr>
          <w:b/>
          <w:bCs/>
          <w:color w:val="000000"/>
          <w:bdr w:val="none" w:sz="0" w:space="0" w:color="auto" w:frame="1"/>
        </w:rPr>
        <w:t>2.326</w:t>
      </w:r>
      <w:r w:rsidR="00006E1A">
        <w:rPr>
          <w:color w:val="000000"/>
          <w:bdr w:val="none" w:sz="0" w:space="0" w:color="auto" w:frame="1"/>
        </w:rPr>
        <w:t xml:space="preserve">. </w:t>
      </w:r>
      <w:r w:rsidR="00006E1A" w:rsidRPr="00B54DCE">
        <w:rPr>
          <w:color w:val="000000"/>
          <w:bdr w:val="none" w:sz="0" w:space="0" w:color="auto" w:frame="1"/>
        </w:rPr>
        <w:t>Thus, we will reject the null hypothesis,</w:t>
      </w:r>
      <w:r w:rsidR="00006E1A">
        <w:rPr>
          <w:color w:val="000000"/>
          <w:bdr w:val="none" w:sz="0" w:space="0" w:color="auto" w:frame="1"/>
        </w:rPr>
        <w:t xml:space="preserve"> </w:t>
      </w:r>
      <w:r w:rsidR="00006E1A" w:rsidRPr="00B54DCE">
        <w:rPr>
          <w:color w:val="000000"/>
          <w:bdr w:val="none" w:sz="0" w:space="0" w:color="auto" w:frame="1"/>
        </w:rPr>
        <w:t>H0, if t</w:t>
      </w:r>
      <w:r w:rsidR="00006E1A">
        <w:rPr>
          <w:color w:val="000000"/>
          <w:bdr w:val="none" w:sz="0" w:space="0" w:color="auto" w:frame="1"/>
        </w:rPr>
        <w:t xml:space="preserve"> &gt; </w:t>
      </w:r>
      <w:r w:rsidR="00006E1A" w:rsidRPr="00686A8F">
        <w:rPr>
          <w:color w:val="000000"/>
          <w:bdr w:val="none" w:sz="0" w:space="0" w:color="auto" w:frame="1"/>
        </w:rPr>
        <w:t>tα</w:t>
      </w:r>
      <w:r w:rsidR="00006E1A">
        <w:rPr>
          <w:color w:val="000000"/>
          <w:bdr w:val="none" w:sz="0" w:space="0" w:color="auto" w:frame="1"/>
        </w:rPr>
        <w:t>.</w:t>
      </w:r>
    </w:p>
    <w:p w14:paraId="6E28E6DD" w14:textId="77777777" w:rsidR="00964D58" w:rsidRPr="004B16A2" w:rsidRDefault="00964D58" w:rsidP="00C75B17">
      <w:pPr>
        <w:autoSpaceDE w:val="0"/>
        <w:autoSpaceDN w:val="0"/>
        <w:adjustRightInd w:val="0"/>
        <w:rPr>
          <w:color w:val="000000"/>
          <w:bdr w:val="none" w:sz="0" w:space="0" w:color="auto" w:frame="1"/>
        </w:rPr>
      </w:pPr>
    </w:p>
    <w:p w14:paraId="3AE2BD8C" w14:textId="218C139C" w:rsidR="004B16A2" w:rsidRDefault="004B16A2" w:rsidP="00C75B17">
      <w:pPr>
        <w:rPr>
          <w:color w:val="000000"/>
          <w:bdr w:val="none" w:sz="0" w:space="0" w:color="auto" w:frame="1"/>
        </w:rPr>
      </w:pPr>
      <w:r w:rsidRPr="005E6BC6">
        <w:rPr>
          <w:b/>
          <w:bCs/>
          <w:color w:val="000000"/>
          <w:bdr w:val="none" w:sz="0" w:space="0" w:color="auto" w:frame="1"/>
        </w:rPr>
        <w:t>Step4:</w:t>
      </w:r>
      <w:r w:rsidRPr="004B16A2">
        <w:rPr>
          <w:color w:val="000000"/>
          <w:bdr w:val="none" w:sz="0" w:space="0" w:color="auto" w:frame="1"/>
        </w:rPr>
        <w:t xml:space="preserve"> </w:t>
      </w:r>
      <w:r w:rsidR="00B91BC6">
        <w:rPr>
          <w:color w:val="000000"/>
          <w:bdr w:val="none" w:sz="0" w:space="0" w:color="auto" w:frame="1"/>
        </w:rPr>
        <w:t>Conclusion:</w:t>
      </w:r>
    </w:p>
    <w:p w14:paraId="1D2BB2CE" w14:textId="36A86724" w:rsidR="00B91BC6" w:rsidRDefault="00EF23AB" w:rsidP="00C75B17">
      <w:pPr>
        <w:rPr>
          <w:color w:val="000000"/>
          <w:bdr w:val="none" w:sz="0" w:space="0" w:color="auto" w:frame="1"/>
        </w:rPr>
      </w:pPr>
      <w:r>
        <w:rPr>
          <w:color w:val="000000"/>
          <w:bdr w:val="none" w:sz="0" w:space="0" w:color="auto" w:frame="1"/>
        </w:rPr>
        <w:t xml:space="preserve"> As </w:t>
      </w:r>
      <w:r w:rsidRPr="0029312F">
        <w:rPr>
          <w:b/>
          <w:bCs/>
          <w:color w:val="000000"/>
          <w:bdr w:val="none" w:sz="0" w:space="0" w:color="auto" w:frame="1"/>
        </w:rPr>
        <w:t xml:space="preserve">1.856 </w:t>
      </w:r>
      <w:r w:rsidR="00130ABE" w:rsidRPr="0029312F">
        <w:rPr>
          <w:b/>
          <w:bCs/>
          <w:color w:val="000000"/>
          <w:bdr w:val="none" w:sz="0" w:space="0" w:color="auto" w:frame="1"/>
        </w:rPr>
        <w:t>&lt;</w:t>
      </w:r>
      <w:r w:rsidRPr="0029312F">
        <w:rPr>
          <w:b/>
          <w:bCs/>
          <w:color w:val="000000"/>
          <w:bdr w:val="none" w:sz="0" w:space="0" w:color="auto" w:frame="1"/>
        </w:rPr>
        <w:t xml:space="preserve"> </w:t>
      </w:r>
      <w:r w:rsidR="00CD0ABB" w:rsidRPr="0029312F">
        <w:rPr>
          <w:b/>
          <w:bCs/>
          <w:color w:val="000000"/>
          <w:bdr w:val="none" w:sz="0" w:space="0" w:color="auto" w:frame="1"/>
        </w:rPr>
        <w:t>2.326</w:t>
      </w:r>
      <w:r w:rsidR="00CD0ABB">
        <w:rPr>
          <w:color w:val="000000"/>
          <w:bdr w:val="none" w:sz="0" w:space="0" w:color="auto" w:frame="1"/>
        </w:rPr>
        <w:t>,</w:t>
      </w:r>
      <w:r w:rsidR="00130ABE">
        <w:rPr>
          <w:color w:val="000000"/>
          <w:bdr w:val="none" w:sz="0" w:space="0" w:color="auto" w:frame="1"/>
        </w:rPr>
        <w:t xml:space="preserve"> we will fail to reject the null hypothesis H0, hence there is </w:t>
      </w:r>
      <w:r w:rsidR="00130ABE" w:rsidRPr="0029312F">
        <w:rPr>
          <w:b/>
          <w:bCs/>
          <w:color w:val="000000"/>
          <w:bdr w:val="none" w:sz="0" w:space="0" w:color="auto" w:frame="1"/>
        </w:rPr>
        <w:t>not sufficient</w:t>
      </w:r>
      <w:r w:rsidR="00130ABE">
        <w:rPr>
          <w:color w:val="000000"/>
          <w:bdr w:val="none" w:sz="0" w:space="0" w:color="auto" w:frame="1"/>
        </w:rPr>
        <w:t xml:space="preserve"> evidence to conclude that the average TotalPay is different from what the reporter has indicated.</w:t>
      </w:r>
    </w:p>
    <w:p w14:paraId="05E9AA4C" w14:textId="7036C7ED" w:rsidR="00003842" w:rsidRDefault="00003842" w:rsidP="00C75B17">
      <w:pPr>
        <w:rPr>
          <w:color w:val="000000"/>
          <w:bdr w:val="none" w:sz="0" w:space="0" w:color="auto" w:frame="1"/>
        </w:rPr>
      </w:pPr>
    </w:p>
    <w:p w14:paraId="550EB378" w14:textId="4A14DE30" w:rsidR="00003842" w:rsidRPr="004441F0" w:rsidRDefault="00003842" w:rsidP="00C75B17">
      <w:pPr>
        <w:autoSpaceDE w:val="0"/>
        <w:autoSpaceDN w:val="0"/>
        <w:adjustRightInd w:val="0"/>
        <w:rPr>
          <w:b/>
          <w:bCs/>
          <w:color w:val="000000"/>
          <w:bdr w:val="none" w:sz="0" w:space="0" w:color="auto" w:frame="1"/>
        </w:rPr>
      </w:pPr>
      <w:r w:rsidRPr="00124A01">
        <w:rPr>
          <w:b/>
          <w:bCs/>
          <w:color w:val="000000"/>
          <w:highlight w:val="yellow"/>
          <w:bdr w:val="none" w:sz="0" w:space="0" w:color="auto" w:frame="1"/>
        </w:rPr>
        <w:t>Module</w:t>
      </w:r>
      <w:r w:rsidR="00922D0C" w:rsidRPr="00124A01">
        <w:rPr>
          <w:b/>
          <w:bCs/>
          <w:color w:val="000000"/>
          <w:highlight w:val="yellow"/>
          <w:bdr w:val="none" w:sz="0" w:space="0" w:color="auto" w:frame="1"/>
        </w:rPr>
        <w:t xml:space="preserve"> 4</w:t>
      </w:r>
      <w:r w:rsidRPr="00461ADF">
        <w:rPr>
          <w:b/>
          <w:bCs/>
          <w:color w:val="000000"/>
          <w:bdr w:val="none" w:sz="0" w:space="0" w:color="auto" w:frame="1"/>
        </w:rPr>
        <w:t xml:space="preserve">  </w:t>
      </w:r>
    </w:p>
    <w:p w14:paraId="5683C21D" w14:textId="2180B93F" w:rsidR="007461C6" w:rsidRPr="0096719D" w:rsidRDefault="00003842" w:rsidP="00C75B17">
      <w:pPr>
        <w:autoSpaceDE w:val="0"/>
        <w:autoSpaceDN w:val="0"/>
        <w:adjustRightInd w:val="0"/>
        <w:rPr>
          <w:b/>
          <w:bCs/>
          <w:color w:val="000000" w:themeColor="text1"/>
          <w:bdr w:val="none" w:sz="0" w:space="0" w:color="auto" w:frame="1"/>
        </w:rPr>
      </w:pPr>
      <w:r w:rsidRPr="0096719D">
        <w:rPr>
          <w:b/>
          <w:bCs/>
          <w:color w:val="000000" w:themeColor="text1"/>
          <w:bdr w:val="none" w:sz="0" w:space="0" w:color="auto" w:frame="1"/>
        </w:rPr>
        <w:t>Doing a Hypothesis testing to check the difference between the mean BasePay of HSA Social Worker</w:t>
      </w:r>
      <w:r w:rsidR="00762853" w:rsidRPr="0096719D">
        <w:rPr>
          <w:b/>
          <w:bCs/>
          <w:color w:val="000000" w:themeColor="text1"/>
          <w:bdr w:val="none" w:sz="0" w:space="0" w:color="auto" w:frame="1"/>
        </w:rPr>
        <w:t>(μ</w:t>
      </w:r>
      <w:r w:rsidR="00466BA8" w:rsidRPr="0096719D">
        <w:rPr>
          <w:b/>
          <w:bCs/>
          <w:color w:val="000000" w:themeColor="text1"/>
          <w:bdr w:val="none" w:sz="0" w:space="0" w:color="auto" w:frame="1"/>
        </w:rPr>
        <w:t>1) &amp;</w:t>
      </w:r>
      <w:r w:rsidRPr="0096719D">
        <w:rPr>
          <w:b/>
          <w:bCs/>
          <w:color w:val="000000" w:themeColor="text1"/>
          <w:bdr w:val="none" w:sz="0" w:space="0" w:color="auto" w:frame="1"/>
        </w:rPr>
        <w:t xml:space="preserve"> mean BasePay of Hospital Eligibility Worker</w:t>
      </w:r>
      <w:r w:rsidR="00762853" w:rsidRPr="0096719D">
        <w:rPr>
          <w:b/>
          <w:bCs/>
          <w:color w:val="000000" w:themeColor="text1"/>
          <w:bdr w:val="none" w:sz="0" w:space="0" w:color="auto" w:frame="1"/>
        </w:rPr>
        <w:t>(μ2)</w:t>
      </w:r>
      <w:r w:rsidR="00B95EA4" w:rsidRPr="0096719D">
        <w:rPr>
          <w:b/>
          <w:bCs/>
          <w:color w:val="000000" w:themeColor="text1"/>
          <w:bdr w:val="none" w:sz="0" w:space="0" w:color="auto" w:frame="1"/>
        </w:rPr>
        <w:t xml:space="preserve">. </w:t>
      </w:r>
      <w:r w:rsidR="009D2B43">
        <w:rPr>
          <w:b/>
          <w:bCs/>
          <w:color w:val="000000" w:themeColor="text1"/>
          <w:bdr w:val="none" w:sz="0" w:space="0" w:color="auto" w:frame="1"/>
        </w:rPr>
        <w:t xml:space="preserve">Test the </w:t>
      </w:r>
      <w:r w:rsidR="009D2B43">
        <w:rPr>
          <w:b/>
          <w:bCs/>
          <w:color w:val="000000" w:themeColor="text1"/>
          <w:bdr w:val="none" w:sz="0" w:space="0" w:color="auto" w:frame="1"/>
        </w:rPr>
        <w:lastRenderedPageBreak/>
        <w:t>hypotheses</w:t>
      </w:r>
      <w:r w:rsidR="00405E53" w:rsidRPr="00405E53">
        <w:rPr>
          <w:color w:val="000000"/>
          <w:bdr w:val="none" w:sz="0" w:space="0" w:color="auto" w:frame="1"/>
        </w:rPr>
        <w:t xml:space="preserve"> </w:t>
      </w:r>
      <w:r w:rsidR="00405E53" w:rsidRPr="00405E53">
        <w:rPr>
          <w:b/>
          <w:bCs/>
          <w:color w:val="000000" w:themeColor="text1"/>
          <w:bdr w:val="none" w:sz="0" w:space="0" w:color="auto" w:frame="1"/>
        </w:rPr>
        <w:t>H0: μ1 &gt;= μ2</w:t>
      </w:r>
      <w:r w:rsidR="00405E53">
        <w:rPr>
          <w:b/>
          <w:bCs/>
          <w:color w:val="000000" w:themeColor="text1"/>
          <w:bdr w:val="none" w:sz="0" w:space="0" w:color="auto" w:frame="1"/>
        </w:rPr>
        <w:t xml:space="preserve"> , </w:t>
      </w:r>
      <w:r w:rsidR="009D2B43" w:rsidRPr="009D2B43">
        <w:rPr>
          <w:b/>
          <w:bCs/>
          <w:color w:val="000000"/>
          <w:bdr w:val="none" w:sz="0" w:space="0" w:color="auto" w:frame="1"/>
        </w:rPr>
        <w:t>Ha: μ1 &lt; μ2.</w:t>
      </w:r>
      <w:r w:rsidR="009D2B43">
        <w:rPr>
          <w:b/>
          <w:bCs/>
          <w:color w:val="000000" w:themeColor="text1"/>
          <w:bdr w:val="none" w:sz="0" w:space="0" w:color="auto" w:frame="1"/>
        </w:rPr>
        <w:t xml:space="preserve"> </w:t>
      </w:r>
      <w:r w:rsidR="00B95EA4" w:rsidRPr="0096719D">
        <w:rPr>
          <w:b/>
          <w:bCs/>
          <w:color w:val="000000" w:themeColor="text1"/>
          <w:bdr w:val="none" w:sz="0" w:space="0" w:color="auto" w:frame="1"/>
        </w:rPr>
        <w:t>Assume</w:t>
      </w:r>
      <w:r w:rsidR="004645EA" w:rsidRPr="0096719D">
        <w:rPr>
          <w:b/>
          <w:bCs/>
          <w:color w:val="000000" w:themeColor="text1"/>
          <w:bdr w:val="none" w:sz="0" w:space="0" w:color="auto" w:frame="1"/>
        </w:rPr>
        <w:t xml:space="preserve"> </w:t>
      </w:r>
      <w:r w:rsidRPr="0096719D">
        <w:rPr>
          <w:b/>
          <w:bCs/>
          <w:color w:val="000000" w:themeColor="text1"/>
          <w:bdr w:val="none" w:sz="0" w:space="0" w:color="auto" w:frame="1"/>
        </w:rPr>
        <w:t xml:space="preserve">0.05 level of </w:t>
      </w:r>
      <w:r w:rsidR="00466BA8" w:rsidRPr="0096719D">
        <w:rPr>
          <w:b/>
          <w:bCs/>
          <w:color w:val="000000" w:themeColor="text1"/>
          <w:bdr w:val="none" w:sz="0" w:space="0" w:color="auto" w:frame="1"/>
        </w:rPr>
        <w:t>significance. Assuming</w:t>
      </w:r>
      <w:r w:rsidR="007461C6" w:rsidRPr="0096719D">
        <w:rPr>
          <w:b/>
          <w:bCs/>
          <w:color w:val="000000" w:themeColor="text1"/>
          <w:bdr w:val="none" w:sz="0" w:space="0" w:color="auto" w:frame="1"/>
        </w:rPr>
        <w:t xml:space="preserve"> that the population variances are equal and that the two populations are normally distributed.</w:t>
      </w:r>
    </w:p>
    <w:p w14:paraId="7AE6E577" w14:textId="77777777" w:rsidR="007461C6" w:rsidRPr="00003842" w:rsidRDefault="007461C6" w:rsidP="00C75B17">
      <w:pPr>
        <w:autoSpaceDE w:val="0"/>
        <w:autoSpaceDN w:val="0"/>
        <w:adjustRightInd w:val="0"/>
        <w:rPr>
          <w:color w:val="000000"/>
          <w:bdr w:val="none" w:sz="0" w:space="0" w:color="auto" w:frame="1"/>
        </w:rPr>
      </w:pPr>
    </w:p>
    <w:p w14:paraId="3FF375DE" w14:textId="6557F5E0" w:rsidR="00003842" w:rsidRPr="00003842" w:rsidRDefault="00003842" w:rsidP="00C75B17">
      <w:pPr>
        <w:autoSpaceDE w:val="0"/>
        <w:autoSpaceDN w:val="0"/>
        <w:adjustRightInd w:val="0"/>
        <w:rPr>
          <w:color w:val="000000"/>
          <w:bdr w:val="none" w:sz="0" w:space="0" w:color="auto" w:frame="1"/>
        </w:rPr>
      </w:pPr>
      <w:r w:rsidRPr="00B95EA4">
        <w:rPr>
          <w:b/>
          <w:bCs/>
          <w:color w:val="000000"/>
          <w:bdr w:val="none" w:sz="0" w:space="0" w:color="auto" w:frame="1"/>
        </w:rPr>
        <w:t>Step</w:t>
      </w:r>
      <w:r w:rsidR="00B95EA4" w:rsidRPr="00B95EA4">
        <w:rPr>
          <w:b/>
          <w:bCs/>
          <w:color w:val="000000"/>
          <w:bdr w:val="none" w:sz="0" w:space="0" w:color="auto" w:frame="1"/>
        </w:rPr>
        <w:t>1</w:t>
      </w:r>
      <w:r w:rsidR="00B95EA4" w:rsidRPr="00003842">
        <w:rPr>
          <w:color w:val="000000"/>
          <w:bdr w:val="none" w:sz="0" w:space="0" w:color="auto" w:frame="1"/>
        </w:rPr>
        <w:t>:</w:t>
      </w:r>
      <w:r w:rsidRPr="00003842">
        <w:rPr>
          <w:color w:val="000000"/>
          <w:bdr w:val="none" w:sz="0" w:space="0" w:color="auto" w:frame="1"/>
        </w:rPr>
        <w:t xml:space="preserve"> </w:t>
      </w:r>
      <w:r w:rsidR="000828D4">
        <w:rPr>
          <w:color w:val="000000"/>
          <w:bdr w:val="none" w:sz="0" w:space="0" w:color="auto" w:frame="1"/>
        </w:rPr>
        <w:t>H</w:t>
      </w:r>
      <w:r w:rsidR="000828D4" w:rsidRPr="00003842">
        <w:rPr>
          <w:color w:val="000000"/>
          <w:bdr w:val="none" w:sz="0" w:space="0" w:color="auto" w:frame="1"/>
        </w:rPr>
        <w:t>yp</w:t>
      </w:r>
      <w:r w:rsidR="000828D4">
        <w:rPr>
          <w:color w:val="000000"/>
          <w:bdr w:val="none" w:sz="0" w:space="0" w:color="auto" w:frame="1"/>
        </w:rPr>
        <w:t>othesis:</w:t>
      </w:r>
    </w:p>
    <w:p w14:paraId="79FD8B8E" w14:textId="7E300114" w:rsidR="00003842" w:rsidRPr="00003842" w:rsidRDefault="00003842" w:rsidP="00C75B17">
      <w:pPr>
        <w:autoSpaceDE w:val="0"/>
        <w:autoSpaceDN w:val="0"/>
        <w:adjustRightInd w:val="0"/>
        <w:rPr>
          <w:color w:val="000000"/>
          <w:bdr w:val="none" w:sz="0" w:space="0" w:color="auto" w:frame="1"/>
        </w:rPr>
      </w:pPr>
      <w:r w:rsidRPr="00003842">
        <w:rPr>
          <w:color w:val="000000"/>
          <w:bdr w:val="none" w:sz="0" w:space="0" w:color="auto" w:frame="1"/>
        </w:rPr>
        <w:t>H</w:t>
      </w:r>
      <w:r w:rsidR="008E7247" w:rsidRPr="00003842">
        <w:rPr>
          <w:color w:val="000000"/>
          <w:bdr w:val="none" w:sz="0" w:space="0" w:color="auto" w:frame="1"/>
        </w:rPr>
        <w:t>0:</w:t>
      </w:r>
      <w:r w:rsidRPr="00003842">
        <w:rPr>
          <w:color w:val="000000"/>
          <w:bdr w:val="none" w:sz="0" w:space="0" w:color="auto" w:frame="1"/>
        </w:rPr>
        <w:t xml:space="preserve"> μ1 &gt;= μ2</w:t>
      </w:r>
    </w:p>
    <w:p w14:paraId="0EDFB27C" w14:textId="038308FE" w:rsidR="00003842" w:rsidRPr="00003842" w:rsidRDefault="00003842" w:rsidP="00C75B17">
      <w:pPr>
        <w:autoSpaceDE w:val="0"/>
        <w:autoSpaceDN w:val="0"/>
        <w:adjustRightInd w:val="0"/>
        <w:rPr>
          <w:color w:val="000000"/>
          <w:bdr w:val="none" w:sz="0" w:space="0" w:color="auto" w:frame="1"/>
        </w:rPr>
      </w:pPr>
      <w:r w:rsidRPr="00003842">
        <w:rPr>
          <w:color w:val="000000"/>
          <w:bdr w:val="none" w:sz="0" w:space="0" w:color="auto" w:frame="1"/>
        </w:rPr>
        <w:t>Ha</w:t>
      </w:r>
      <w:r w:rsidR="008E7247">
        <w:rPr>
          <w:color w:val="000000"/>
          <w:bdr w:val="none" w:sz="0" w:space="0" w:color="auto" w:frame="1"/>
        </w:rPr>
        <w:t>:</w:t>
      </w:r>
      <w:r w:rsidRPr="00003842">
        <w:rPr>
          <w:color w:val="000000"/>
          <w:bdr w:val="none" w:sz="0" w:space="0" w:color="auto" w:frame="1"/>
        </w:rPr>
        <w:t xml:space="preserve"> μ1 &lt; μ2</w:t>
      </w:r>
    </w:p>
    <w:p w14:paraId="36CF081A" w14:textId="77777777" w:rsidR="00003842" w:rsidRPr="00003842" w:rsidRDefault="00003842" w:rsidP="00C75B17">
      <w:pPr>
        <w:autoSpaceDE w:val="0"/>
        <w:autoSpaceDN w:val="0"/>
        <w:adjustRightInd w:val="0"/>
        <w:rPr>
          <w:color w:val="000000"/>
          <w:bdr w:val="none" w:sz="0" w:space="0" w:color="auto" w:frame="1"/>
        </w:rPr>
      </w:pPr>
    </w:p>
    <w:p w14:paraId="468F0698" w14:textId="2B75F49C" w:rsidR="00003842" w:rsidRDefault="00B95EA4" w:rsidP="00C75B17">
      <w:pPr>
        <w:autoSpaceDE w:val="0"/>
        <w:autoSpaceDN w:val="0"/>
        <w:adjustRightInd w:val="0"/>
        <w:rPr>
          <w:color w:val="000000"/>
          <w:bdr w:val="none" w:sz="0" w:space="0" w:color="auto" w:frame="1"/>
        </w:rPr>
      </w:pPr>
      <w:r w:rsidRPr="00B95EA4">
        <w:rPr>
          <w:b/>
          <w:bCs/>
          <w:color w:val="000000"/>
          <w:bdr w:val="none" w:sz="0" w:space="0" w:color="auto" w:frame="1"/>
        </w:rPr>
        <w:t>S</w:t>
      </w:r>
      <w:r w:rsidR="00003842" w:rsidRPr="00B95EA4">
        <w:rPr>
          <w:b/>
          <w:bCs/>
          <w:color w:val="000000"/>
          <w:bdr w:val="none" w:sz="0" w:space="0" w:color="auto" w:frame="1"/>
        </w:rPr>
        <w:t>tep2</w:t>
      </w:r>
      <w:r w:rsidR="00003842" w:rsidRPr="00003842">
        <w:rPr>
          <w:color w:val="000000"/>
          <w:bdr w:val="none" w:sz="0" w:space="0" w:color="auto" w:frame="1"/>
        </w:rPr>
        <w:t xml:space="preserve">: </w:t>
      </w:r>
      <w:r w:rsidR="00154DEA">
        <w:rPr>
          <w:color w:val="000000"/>
          <w:bdr w:val="none" w:sz="0" w:space="0" w:color="auto" w:frame="1"/>
        </w:rPr>
        <w:t xml:space="preserve">t </w:t>
      </w:r>
      <w:r w:rsidR="00D51202">
        <w:rPr>
          <w:color w:val="000000"/>
          <w:bdr w:val="none" w:sz="0" w:space="0" w:color="auto" w:frame="1"/>
        </w:rPr>
        <w:t>T</w:t>
      </w:r>
      <w:r w:rsidR="00003842" w:rsidRPr="00003842">
        <w:rPr>
          <w:color w:val="000000"/>
          <w:bdr w:val="none" w:sz="0" w:space="0" w:color="auto" w:frame="1"/>
        </w:rPr>
        <w:t xml:space="preserve">est </w:t>
      </w:r>
      <w:r w:rsidR="00D51202">
        <w:rPr>
          <w:color w:val="000000"/>
          <w:bdr w:val="none" w:sz="0" w:space="0" w:color="auto" w:frame="1"/>
        </w:rPr>
        <w:t>S</w:t>
      </w:r>
      <w:r w:rsidR="006C0EBF" w:rsidRPr="00003842">
        <w:rPr>
          <w:color w:val="000000"/>
          <w:bdr w:val="none" w:sz="0" w:space="0" w:color="auto" w:frame="1"/>
        </w:rPr>
        <w:t>tatistic</w:t>
      </w:r>
      <w:r w:rsidR="006C0EBF">
        <w:rPr>
          <w:color w:val="000000"/>
          <w:bdr w:val="none" w:sz="0" w:space="0" w:color="auto" w:frame="1"/>
        </w:rPr>
        <w:t>:</w:t>
      </w:r>
      <w:r w:rsidR="00661C5D">
        <w:rPr>
          <w:color w:val="000000"/>
          <w:bdr w:val="none" w:sz="0" w:space="0" w:color="auto" w:frame="1"/>
        </w:rPr>
        <w:t xml:space="preserve"> </w:t>
      </w:r>
    </w:p>
    <w:p w14:paraId="77FCE29C" w14:textId="7E77BB71" w:rsidR="00003842" w:rsidRDefault="003135F4" w:rsidP="00C75B17">
      <w:pPr>
        <w:autoSpaceDE w:val="0"/>
        <w:autoSpaceDN w:val="0"/>
        <w:adjustRightInd w:val="0"/>
        <w:rPr>
          <w:color w:val="000000"/>
          <w:bdr w:val="none" w:sz="0" w:space="0" w:color="auto" w:frame="1"/>
        </w:rPr>
      </w:pPr>
      <w:r w:rsidRPr="003135F4">
        <w:rPr>
          <w:noProof/>
          <w:color w:val="000000"/>
          <w:bdr w:val="none" w:sz="0" w:space="0" w:color="auto" w:frame="1"/>
        </w:rPr>
        <w:drawing>
          <wp:inline distT="0" distB="0" distL="0" distR="0" wp14:anchorId="0743D982" wp14:editId="099E7C88">
            <wp:extent cx="1546698" cy="620249"/>
            <wp:effectExtent l="0" t="0" r="3175" b="2540"/>
            <wp:docPr id="7" name="Picture 7"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ock&#10;&#10;Description automatically generated"/>
                    <pic:cNvPicPr/>
                  </pic:nvPicPr>
                  <pic:blipFill>
                    <a:blip r:embed="rId9"/>
                    <a:stretch>
                      <a:fillRect/>
                    </a:stretch>
                  </pic:blipFill>
                  <pic:spPr>
                    <a:xfrm>
                      <a:off x="0" y="0"/>
                      <a:ext cx="1578193" cy="632879"/>
                    </a:xfrm>
                    <a:prstGeom prst="rect">
                      <a:avLst/>
                    </a:prstGeom>
                  </pic:spPr>
                </pic:pic>
              </a:graphicData>
            </a:graphic>
          </wp:inline>
        </w:drawing>
      </w:r>
    </w:p>
    <w:p w14:paraId="266F4917" w14:textId="2A8B5B9B" w:rsidR="00007645" w:rsidRPr="00007645" w:rsidRDefault="00D63FEC" w:rsidP="00C75B17">
      <w:pPr>
        <w:rPr>
          <w:color w:val="000000"/>
          <w:bdr w:val="none" w:sz="0" w:space="0" w:color="auto" w:frame="1"/>
        </w:rPr>
      </w:pPr>
      <w:r>
        <w:rPr>
          <w:color w:val="000000"/>
        </w:rPr>
        <w:t>(</w:t>
      </w:r>
      <w:r w:rsidR="00007645" w:rsidRPr="00007645">
        <w:rPr>
          <w:color w:val="000000"/>
        </w:rPr>
        <w:t>μ1−μ</w:t>
      </w:r>
      <w:r w:rsidR="00007645">
        <w:rPr>
          <w:color w:val="000000"/>
        </w:rPr>
        <w:t>2</w:t>
      </w:r>
      <w:r>
        <w:rPr>
          <w:color w:val="000000"/>
        </w:rPr>
        <w:t>)</w:t>
      </w:r>
      <w:r w:rsidR="00007645">
        <w:rPr>
          <w:color w:val="000000"/>
        </w:rPr>
        <w:t xml:space="preserve"> </w:t>
      </w:r>
      <w:r w:rsidR="00007645" w:rsidRPr="00007645">
        <w:rPr>
          <w:color w:val="000000"/>
          <w:bdr w:val="none" w:sz="0" w:space="0" w:color="auto" w:frame="1"/>
        </w:rPr>
        <w:t> is the hypothesized difference between the two population means </w:t>
      </w:r>
      <w:r w:rsidR="00007645" w:rsidRPr="00007645">
        <w:rPr>
          <w:color w:val="000000"/>
        </w:rPr>
        <w:t>μ1</w:t>
      </w:r>
      <w:r w:rsidR="00007645" w:rsidRPr="00007645">
        <w:rPr>
          <w:color w:val="000000"/>
          <w:bdr w:val="none" w:sz="0" w:space="0" w:color="auto" w:frame="1"/>
        </w:rPr>
        <w:t> and </w:t>
      </w:r>
      <w:r w:rsidR="00007645" w:rsidRPr="00007645">
        <w:rPr>
          <w:color w:val="000000"/>
        </w:rPr>
        <w:t>μ2</w:t>
      </w:r>
      <w:r w:rsidR="00007645" w:rsidRPr="00007645">
        <w:rPr>
          <w:color w:val="000000"/>
          <w:bdr w:val="none" w:sz="0" w:space="0" w:color="auto" w:frame="1"/>
        </w:rPr>
        <w:t> (the value for this difference is typically assumed to be zero, i.e., </w:t>
      </w:r>
      <w:r w:rsidR="00007645" w:rsidRPr="00007645">
        <w:rPr>
          <w:color w:val="000000"/>
        </w:rPr>
        <w:t>μ1−μ2=0</w:t>
      </w:r>
      <w:r w:rsidR="00007645" w:rsidRPr="00007645">
        <w:rPr>
          <w:color w:val="000000"/>
          <w:bdr w:val="none" w:sz="0" w:space="0" w:color="auto" w:frame="1"/>
        </w:rPr>
        <w:t>)</w:t>
      </w:r>
    </w:p>
    <w:p w14:paraId="525EDB1B" w14:textId="77777777" w:rsidR="00007645" w:rsidRPr="00003842" w:rsidRDefault="00007645" w:rsidP="00C75B17">
      <w:pPr>
        <w:autoSpaceDE w:val="0"/>
        <w:autoSpaceDN w:val="0"/>
        <w:adjustRightInd w:val="0"/>
        <w:rPr>
          <w:color w:val="000000"/>
          <w:bdr w:val="none" w:sz="0" w:space="0" w:color="auto" w:frame="1"/>
        </w:rPr>
      </w:pPr>
    </w:p>
    <w:p w14:paraId="3B8E825E" w14:textId="3F4E0C57" w:rsidR="00003842" w:rsidRPr="00003842" w:rsidRDefault="00003842" w:rsidP="00C75B17">
      <w:pPr>
        <w:autoSpaceDE w:val="0"/>
        <w:autoSpaceDN w:val="0"/>
        <w:adjustRightInd w:val="0"/>
        <w:rPr>
          <w:color w:val="000000"/>
          <w:bdr w:val="none" w:sz="0" w:space="0" w:color="auto" w:frame="1"/>
        </w:rPr>
      </w:pPr>
      <w:r>
        <w:rPr>
          <w:color w:val="000000"/>
          <w:bdr w:val="none" w:sz="0" w:space="0" w:color="auto" w:frame="1"/>
        </w:rPr>
        <w:t>x</w:t>
      </w:r>
      <w:r w:rsidRPr="00003842">
        <w:rPr>
          <w:color w:val="000000"/>
          <w:bdr w:val="none" w:sz="0" w:space="0" w:color="auto" w:frame="1"/>
        </w:rPr>
        <w:t>1 = 64562.195</w:t>
      </w:r>
    </w:p>
    <w:p w14:paraId="652C2830" w14:textId="10BCDCB6" w:rsidR="00003842" w:rsidRPr="00003842" w:rsidRDefault="00003842" w:rsidP="00C75B17">
      <w:pPr>
        <w:autoSpaceDE w:val="0"/>
        <w:autoSpaceDN w:val="0"/>
        <w:adjustRightInd w:val="0"/>
        <w:rPr>
          <w:color w:val="000000"/>
          <w:bdr w:val="none" w:sz="0" w:space="0" w:color="auto" w:frame="1"/>
        </w:rPr>
      </w:pPr>
      <w:r>
        <w:rPr>
          <w:color w:val="000000"/>
          <w:bdr w:val="none" w:sz="0" w:space="0" w:color="auto" w:frame="1"/>
        </w:rPr>
        <w:t>s</w:t>
      </w:r>
      <w:r w:rsidRPr="00003842">
        <w:rPr>
          <w:color w:val="000000"/>
          <w:bdr w:val="none" w:sz="0" w:space="0" w:color="auto" w:frame="1"/>
        </w:rPr>
        <w:t>1 =7669.2573</w:t>
      </w:r>
    </w:p>
    <w:p w14:paraId="6A0EA3AF" w14:textId="3122B3CC" w:rsidR="00003842" w:rsidRPr="00003842" w:rsidRDefault="00003842" w:rsidP="00C75B17">
      <w:pPr>
        <w:autoSpaceDE w:val="0"/>
        <w:autoSpaceDN w:val="0"/>
        <w:adjustRightInd w:val="0"/>
        <w:rPr>
          <w:color w:val="000000"/>
          <w:bdr w:val="none" w:sz="0" w:space="0" w:color="auto" w:frame="1"/>
        </w:rPr>
      </w:pPr>
      <w:r>
        <w:rPr>
          <w:color w:val="000000"/>
          <w:bdr w:val="none" w:sz="0" w:space="0" w:color="auto" w:frame="1"/>
        </w:rPr>
        <w:t>n</w:t>
      </w:r>
      <w:r w:rsidRPr="00003842">
        <w:rPr>
          <w:color w:val="000000"/>
          <w:bdr w:val="none" w:sz="0" w:space="0" w:color="auto" w:frame="1"/>
        </w:rPr>
        <w:t xml:space="preserve">1 </w:t>
      </w:r>
      <w:r w:rsidR="00B95EA4" w:rsidRPr="00003842">
        <w:rPr>
          <w:color w:val="000000"/>
          <w:bdr w:val="none" w:sz="0" w:space="0" w:color="auto" w:frame="1"/>
        </w:rPr>
        <w:t>= 108</w:t>
      </w:r>
    </w:p>
    <w:p w14:paraId="4EAA6024" w14:textId="77777777" w:rsidR="00003842" w:rsidRPr="00003842" w:rsidRDefault="00003842" w:rsidP="00C75B17">
      <w:pPr>
        <w:autoSpaceDE w:val="0"/>
        <w:autoSpaceDN w:val="0"/>
        <w:adjustRightInd w:val="0"/>
        <w:rPr>
          <w:color w:val="000000"/>
          <w:bdr w:val="none" w:sz="0" w:space="0" w:color="auto" w:frame="1"/>
        </w:rPr>
      </w:pPr>
    </w:p>
    <w:p w14:paraId="793730AC" w14:textId="1BB0C705" w:rsidR="00003842" w:rsidRPr="00003842" w:rsidRDefault="00003842" w:rsidP="00C75B17">
      <w:pPr>
        <w:autoSpaceDE w:val="0"/>
        <w:autoSpaceDN w:val="0"/>
        <w:adjustRightInd w:val="0"/>
        <w:rPr>
          <w:color w:val="000000"/>
          <w:bdr w:val="none" w:sz="0" w:space="0" w:color="auto" w:frame="1"/>
        </w:rPr>
      </w:pPr>
      <w:r>
        <w:rPr>
          <w:color w:val="000000"/>
          <w:bdr w:val="none" w:sz="0" w:space="0" w:color="auto" w:frame="1"/>
        </w:rPr>
        <w:t>n</w:t>
      </w:r>
      <w:r w:rsidRPr="00003842">
        <w:rPr>
          <w:color w:val="000000"/>
          <w:bdr w:val="none" w:sz="0" w:space="0" w:color="auto" w:frame="1"/>
        </w:rPr>
        <w:t>2 = 72</w:t>
      </w:r>
    </w:p>
    <w:p w14:paraId="55533064" w14:textId="28A44AD5" w:rsidR="00003842" w:rsidRPr="00003842" w:rsidRDefault="00003842" w:rsidP="00C75B17">
      <w:pPr>
        <w:autoSpaceDE w:val="0"/>
        <w:autoSpaceDN w:val="0"/>
        <w:adjustRightInd w:val="0"/>
        <w:rPr>
          <w:color w:val="000000"/>
          <w:bdr w:val="none" w:sz="0" w:space="0" w:color="auto" w:frame="1"/>
        </w:rPr>
      </w:pPr>
      <w:r>
        <w:rPr>
          <w:color w:val="000000"/>
          <w:bdr w:val="none" w:sz="0" w:space="0" w:color="auto" w:frame="1"/>
        </w:rPr>
        <w:t>x</w:t>
      </w:r>
      <w:r w:rsidRPr="00003842">
        <w:rPr>
          <w:color w:val="000000"/>
          <w:bdr w:val="none" w:sz="0" w:space="0" w:color="auto" w:frame="1"/>
        </w:rPr>
        <w:t>2 = 66820.582</w:t>
      </w:r>
    </w:p>
    <w:p w14:paraId="14712B09" w14:textId="750DA3BC" w:rsidR="00007645" w:rsidRDefault="00003842" w:rsidP="00C75B17">
      <w:pPr>
        <w:autoSpaceDE w:val="0"/>
        <w:autoSpaceDN w:val="0"/>
        <w:adjustRightInd w:val="0"/>
        <w:rPr>
          <w:color w:val="000000"/>
          <w:bdr w:val="none" w:sz="0" w:space="0" w:color="auto" w:frame="1"/>
        </w:rPr>
      </w:pPr>
      <w:r>
        <w:rPr>
          <w:color w:val="000000"/>
          <w:bdr w:val="none" w:sz="0" w:space="0" w:color="auto" w:frame="1"/>
        </w:rPr>
        <w:t>s</w:t>
      </w:r>
      <w:r w:rsidRPr="00003842">
        <w:rPr>
          <w:color w:val="000000"/>
          <w:bdr w:val="none" w:sz="0" w:space="0" w:color="auto" w:frame="1"/>
        </w:rPr>
        <w:t>2 = 9221.9081</w:t>
      </w:r>
    </w:p>
    <w:p w14:paraId="274F60BB" w14:textId="77777777" w:rsidR="00C53E64" w:rsidRPr="00003842" w:rsidRDefault="00C53E64" w:rsidP="00C75B17">
      <w:pPr>
        <w:autoSpaceDE w:val="0"/>
        <w:autoSpaceDN w:val="0"/>
        <w:adjustRightInd w:val="0"/>
        <w:rPr>
          <w:color w:val="000000"/>
          <w:bdr w:val="none" w:sz="0" w:space="0" w:color="auto" w:frame="1"/>
        </w:rPr>
      </w:pPr>
    </w:p>
    <w:p w14:paraId="3FC6AEC5" w14:textId="7E0EF9DB" w:rsidR="00CA0654" w:rsidRPr="00003842" w:rsidRDefault="00003842" w:rsidP="00C75B17">
      <w:pPr>
        <w:autoSpaceDE w:val="0"/>
        <w:autoSpaceDN w:val="0"/>
        <w:adjustRightInd w:val="0"/>
        <w:rPr>
          <w:color w:val="000000"/>
          <w:bdr w:val="none" w:sz="0" w:space="0" w:color="auto" w:frame="1"/>
        </w:rPr>
      </w:pPr>
      <w:r w:rsidRPr="00003842">
        <w:rPr>
          <w:color w:val="000000"/>
          <w:bdr w:val="none" w:sz="0" w:space="0" w:color="auto" w:frame="1"/>
        </w:rPr>
        <w:t>t</w:t>
      </w:r>
      <w:r>
        <w:rPr>
          <w:color w:val="000000"/>
          <w:bdr w:val="none" w:sz="0" w:space="0" w:color="auto" w:frame="1"/>
        </w:rPr>
        <w:t xml:space="preserve"> test statistic </w:t>
      </w:r>
      <w:r w:rsidRPr="00003842">
        <w:rPr>
          <w:color w:val="000000"/>
          <w:bdr w:val="none" w:sz="0" w:space="0" w:color="auto" w:frame="1"/>
        </w:rPr>
        <w:t xml:space="preserve">= </w:t>
      </w:r>
      <w:r w:rsidRPr="00173B78">
        <w:rPr>
          <w:b/>
          <w:bCs/>
          <w:color w:val="000000"/>
          <w:bdr w:val="none" w:sz="0" w:space="0" w:color="auto" w:frame="1"/>
        </w:rPr>
        <w:t>-1.7</w:t>
      </w:r>
      <w:r w:rsidR="00B26E6E" w:rsidRPr="00173B78">
        <w:rPr>
          <w:b/>
          <w:bCs/>
          <w:color w:val="000000"/>
          <w:bdr w:val="none" w:sz="0" w:space="0" w:color="auto" w:frame="1"/>
        </w:rPr>
        <w:t>83</w:t>
      </w:r>
    </w:p>
    <w:p w14:paraId="48D02955" w14:textId="77777777" w:rsidR="00003842" w:rsidRPr="00003842" w:rsidRDefault="00003842" w:rsidP="00C75B17">
      <w:pPr>
        <w:autoSpaceDE w:val="0"/>
        <w:autoSpaceDN w:val="0"/>
        <w:adjustRightInd w:val="0"/>
        <w:rPr>
          <w:color w:val="000000"/>
          <w:bdr w:val="none" w:sz="0" w:space="0" w:color="auto" w:frame="1"/>
        </w:rPr>
      </w:pPr>
    </w:p>
    <w:p w14:paraId="74CE8CF3" w14:textId="416967EF" w:rsidR="00003842" w:rsidRPr="00003842" w:rsidRDefault="00003842" w:rsidP="00C75B17">
      <w:pPr>
        <w:autoSpaceDE w:val="0"/>
        <w:autoSpaceDN w:val="0"/>
        <w:adjustRightInd w:val="0"/>
        <w:rPr>
          <w:color w:val="000000"/>
          <w:bdr w:val="none" w:sz="0" w:space="0" w:color="auto" w:frame="1"/>
        </w:rPr>
      </w:pPr>
      <w:r w:rsidRPr="00B95EA4">
        <w:rPr>
          <w:b/>
          <w:bCs/>
          <w:color w:val="000000"/>
          <w:bdr w:val="none" w:sz="0" w:space="0" w:color="auto" w:frame="1"/>
        </w:rPr>
        <w:t>Step</w:t>
      </w:r>
      <w:r w:rsidR="00B95EA4" w:rsidRPr="00B95EA4">
        <w:rPr>
          <w:b/>
          <w:bCs/>
          <w:color w:val="000000"/>
          <w:bdr w:val="none" w:sz="0" w:space="0" w:color="auto" w:frame="1"/>
        </w:rPr>
        <w:t>3:</w:t>
      </w:r>
      <w:r w:rsidRPr="00003842">
        <w:rPr>
          <w:color w:val="000000"/>
          <w:bdr w:val="none" w:sz="0" w:space="0" w:color="auto" w:frame="1"/>
        </w:rPr>
        <w:t xml:space="preserve"> t critical </w:t>
      </w:r>
      <w:r w:rsidR="00364BE0" w:rsidRPr="00003842">
        <w:rPr>
          <w:color w:val="000000"/>
          <w:bdr w:val="none" w:sz="0" w:space="0" w:color="auto" w:frame="1"/>
        </w:rPr>
        <w:t>value:</w:t>
      </w:r>
    </w:p>
    <w:p w14:paraId="330235C6" w14:textId="0196AC14" w:rsidR="00003842" w:rsidRPr="00003842" w:rsidRDefault="00180991" w:rsidP="00C75B17">
      <w:pPr>
        <w:autoSpaceDE w:val="0"/>
        <w:autoSpaceDN w:val="0"/>
        <w:adjustRightInd w:val="0"/>
        <w:rPr>
          <w:color w:val="000000"/>
          <w:bdr w:val="none" w:sz="0" w:space="0" w:color="auto" w:frame="1"/>
        </w:rPr>
      </w:pPr>
      <w:r>
        <w:rPr>
          <w:color w:val="000000"/>
          <w:bdr w:val="none" w:sz="0" w:space="0" w:color="auto" w:frame="1"/>
        </w:rPr>
        <w:t>df</w:t>
      </w:r>
      <w:r w:rsidR="004D35E6">
        <w:rPr>
          <w:color w:val="000000"/>
          <w:bdr w:val="none" w:sz="0" w:space="0" w:color="auto" w:frame="1"/>
        </w:rPr>
        <w:t xml:space="preserve"> </w:t>
      </w:r>
      <w:r>
        <w:rPr>
          <w:color w:val="000000"/>
          <w:bdr w:val="none" w:sz="0" w:space="0" w:color="auto" w:frame="1"/>
        </w:rPr>
        <w:t>=</w:t>
      </w:r>
      <w:r w:rsidR="002C561A">
        <w:rPr>
          <w:color w:val="000000"/>
          <w:bdr w:val="none" w:sz="0" w:space="0" w:color="auto" w:frame="1"/>
        </w:rPr>
        <w:t xml:space="preserve"> </w:t>
      </w:r>
      <w:r w:rsidR="0072173D">
        <w:rPr>
          <w:color w:val="000000"/>
          <w:bdr w:val="none" w:sz="0" w:space="0" w:color="auto" w:frame="1"/>
        </w:rPr>
        <w:t>(</w:t>
      </w:r>
      <w:r w:rsidR="00992422">
        <w:rPr>
          <w:color w:val="000000"/>
          <w:bdr w:val="none" w:sz="0" w:space="0" w:color="auto" w:frame="1"/>
        </w:rPr>
        <w:t>n1+n2-2</w:t>
      </w:r>
      <w:r w:rsidR="00D56C65">
        <w:rPr>
          <w:color w:val="000000"/>
          <w:bdr w:val="none" w:sz="0" w:space="0" w:color="auto" w:frame="1"/>
        </w:rPr>
        <w:t>):</w:t>
      </w:r>
      <w:r w:rsidR="00003842" w:rsidRPr="00003842">
        <w:rPr>
          <w:color w:val="000000"/>
          <w:bdr w:val="none" w:sz="0" w:space="0" w:color="auto" w:frame="1"/>
        </w:rPr>
        <w:t xml:space="preserve"> </w:t>
      </w:r>
      <w:r w:rsidR="00DF44A1">
        <w:rPr>
          <w:color w:val="000000"/>
          <w:bdr w:val="none" w:sz="0" w:space="0" w:color="auto" w:frame="1"/>
        </w:rPr>
        <w:t>(</w:t>
      </w:r>
      <w:r w:rsidR="00003842" w:rsidRPr="00003842">
        <w:rPr>
          <w:color w:val="000000"/>
          <w:bdr w:val="none" w:sz="0" w:space="0" w:color="auto" w:frame="1"/>
        </w:rPr>
        <w:t>108 + 72 -2</w:t>
      </w:r>
      <w:r w:rsidR="00DF44A1">
        <w:rPr>
          <w:color w:val="000000"/>
          <w:bdr w:val="none" w:sz="0" w:space="0" w:color="auto" w:frame="1"/>
        </w:rPr>
        <w:t>)</w:t>
      </w:r>
      <w:r w:rsidR="00003842" w:rsidRPr="00003842">
        <w:rPr>
          <w:color w:val="000000"/>
          <w:bdr w:val="none" w:sz="0" w:space="0" w:color="auto" w:frame="1"/>
        </w:rPr>
        <w:t xml:space="preserve"> = 178</w:t>
      </w:r>
    </w:p>
    <w:p w14:paraId="76D5AB31" w14:textId="14A91468" w:rsidR="00003842" w:rsidRDefault="00003842" w:rsidP="00C75B17">
      <w:pPr>
        <w:autoSpaceDE w:val="0"/>
        <w:autoSpaceDN w:val="0"/>
        <w:adjustRightInd w:val="0"/>
        <w:rPr>
          <w:color w:val="000000"/>
          <w:bdr w:val="none" w:sz="0" w:space="0" w:color="auto" w:frame="1"/>
        </w:rPr>
      </w:pPr>
      <w:r w:rsidRPr="00003842">
        <w:rPr>
          <w:color w:val="000000"/>
          <w:bdr w:val="none" w:sz="0" w:space="0" w:color="auto" w:frame="1"/>
        </w:rPr>
        <w:t xml:space="preserve">Level of </w:t>
      </w:r>
      <w:r w:rsidR="00B95EA4" w:rsidRPr="00003842">
        <w:rPr>
          <w:color w:val="000000"/>
          <w:bdr w:val="none" w:sz="0" w:space="0" w:color="auto" w:frame="1"/>
        </w:rPr>
        <w:t>significance:</w:t>
      </w:r>
      <w:r w:rsidRPr="00003842">
        <w:rPr>
          <w:color w:val="000000"/>
          <w:bdr w:val="none" w:sz="0" w:space="0" w:color="auto" w:frame="1"/>
        </w:rPr>
        <w:t xml:space="preserve"> </w:t>
      </w:r>
      <w:r w:rsidR="00B00749" w:rsidRPr="00003842">
        <w:rPr>
          <w:color w:val="000000"/>
          <w:bdr w:val="none" w:sz="0" w:space="0" w:color="auto" w:frame="1"/>
        </w:rPr>
        <w:t>0.05,</w:t>
      </w:r>
      <w:r w:rsidR="00CD5479">
        <w:rPr>
          <w:color w:val="000000"/>
          <w:bdr w:val="none" w:sz="0" w:space="0" w:color="auto" w:frame="1"/>
        </w:rPr>
        <w:t xml:space="preserve"> this is a</w:t>
      </w:r>
      <w:r w:rsidR="004D7133">
        <w:rPr>
          <w:color w:val="000000"/>
          <w:bdr w:val="none" w:sz="0" w:space="0" w:color="auto" w:frame="1"/>
        </w:rPr>
        <w:t xml:space="preserve"> left tailed test</w:t>
      </w:r>
      <w:r w:rsidR="00CD5479">
        <w:rPr>
          <w:color w:val="000000"/>
          <w:bdr w:val="none" w:sz="0" w:space="0" w:color="auto" w:frame="1"/>
        </w:rPr>
        <w:t>.</w:t>
      </w:r>
    </w:p>
    <w:p w14:paraId="1306C77F" w14:textId="77777777" w:rsidR="00B95EA4" w:rsidRPr="00003842" w:rsidRDefault="00B95EA4" w:rsidP="00C75B17">
      <w:pPr>
        <w:autoSpaceDE w:val="0"/>
        <w:autoSpaceDN w:val="0"/>
        <w:adjustRightInd w:val="0"/>
        <w:rPr>
          <w:color w:val="000000"/>
          <w:bdr w:val="none" w:sz="0" w:space="0" w:color="auto" w:frame="1"/>
        </w:rPr>
      </w:pPr>
    </w:p>
    <w:p w14:paraId="7E1574D4" w14:textId="39828724" w:rsidR="00003842" w:rsidRPr="00003842" w:rsidRDefault="00003842" w:rsidP="00C75B17">
      <w:pPr>
        <w:autoSpaceDE w:val="0"/>
        <w:autoSpaceDN w:val="0"/>
        <w:adjustRightInd w:val="0"/>
        <w:rPr>
          <w:color w:val="000000"/>
          <w:bdr w:val="none" w:sz="0" w:space="0" w:color="auto" w:frame="1"/>
        </w:rPr>
      </w:pPr>
      <w:r w:rsidRPr="00003842">
        <w:rPr>
          <w:color w:val="000000"/>
          <w:bdr w:val="none" w:sz="0" w:space="0" w:color="auto" w:frame="1"/>
        </w:rPr>
        <w:t xml:space="preserve">Reject H0 if </w:t>
      </w:r>
      <w:r w:rsidR="00B95EA4" w:rsidRPr="00003842">
        <w:rPr>
          <w:color w:val="000000"/>
          <w:bdr w:val="none" w:sz="0" w:space="0" w:color="auto" w:frame="1"/>
        </w:rPr>
        <w:t>t &lt;</w:t>
      </w:r>
      <w:r w:rsidRPr="00003842">
        <w:rPr>
          <w:color w:val="000000"/>
          <w:bdr w:val="none" w:sz="0" w:space="0" w:color="auto" w:frame="1"/>
        </w:rPr>
        <w:t xml:space="preserve"> </w:t>
      </w:r>
      <w:r w:rsidRPr="00173B78">
        <w:rPr>
          <w:b/>
          <w:bCs/>
          <w:color w:val="000000"/>
          <w:bdr w:val="none" w:sz="0" w:space="0" w:color="auto" w:frame="1"/>
        </w:rPr>
        <w:t>-1.653</w:t>
      </w:r>
    </w:p>
    <w:p w14:paraId="182FD6F0" w14:textId="77777777" w:rsidR="00003842" w:rsidRPr="00003842" w:rsidRDefault="00003842" w:rsidP="00C75B17">
      <w:pPr>
        <w:autoSpaceDE w:val="0"/>
        <w:autoSpaceDN w:val="0"/>
        <w:adjustRightInd w:val="0"/>
        <w:rPr>
          <w:color w:val="000000"/>
          <w:bdr w:val="none" w:sz="0" w:space="0" w:color="auto" w:frame="1"/>
        </w:rPr>
      </w:pPr>
    </w:p>
    <w:p w14:paraId="304EF465" w14:textId="7132BB9E" w:rsidR="00003842" w:rsidRPr="00003842" w:rsidRDefault="00003842" w:rsidP="00C75B17">
      <w:pPr>
        <w:autoSpaceDE w:val="0"/>
        <w:autoSpaceDN w:val="0"/>
        <w:adjustRightInd w:val="0"/>
        <w:rPr>
          <w:color w:val="000000"/>
          <w:bdr w:val="none" w:sz="0" w:space="0" w:color="auto" w:frame="1"/>
        </w:rPr>
      </w:pPr>
      <w:r w:rsidRPr="00B95EA4">
        <w:rPr>
          <w:b/>
          <w:bCs/>
          <w:color w:val="000000"/>
          <w:bdr w:val="none" w:sz="0" w:space="0" w:color="auto" w:frame="1"/>
        </w:rPr>
        <w:t>Step</w:t>
      </w:r>
      <w:r w:rsidR="00B95EA4" w:rsidRPr="00B95EA4">
        <w:rPr>
          <w:b/>
          <w:bCs/>
          <w:color w:val="000000"/>
          <w:bdr w:val="none" w:sz="0" w:space="0" w:color="auto" w:frame="1"/>
        </w:rPr>
        <w:t>4:</w:t>
      </w:r>
      <w:r w:rsidRPr="00003842">
        <w:rPr>
          <w:color w:val="000000"/>
          <w:bdr w:val="none" w:sz="0" w:space="0" w:color="auto" w:frame="1"/>
        </w:rPr>
        <w:t xml:space="preserve"> </w:t>
      </w:r>
      <w:r w:rsidR="00846523">
        <w:rPr>
          <w:color w:val="000000"/>
          <w:bdr w:val="none" w:sz="0" w:space="0" w:color="auto" w:frame="1"/>
        </w:rPr>
        <w:t>Conclusion:</w:t>
      </w:r>
    </w:p>
    <w:p w14:paraId="5236DBF5" w14:textId="59E7F650" w:rsidR="0054780A" w:rsidRDefault="00003842" w:rsidP="00C75B17">
      <w:pPr>
        <w:autoSpaceDE w:val="0"/>
        <w:autoSpaceDN w:val="0"/>
        <w:adjustRightInd w:val="0"/>
        <w:rPr>
          <w:color w:val="000000"/>
          <w:bdr w:val="none" w:sz="0" w:space="0" w:color="auto" w:frame="1"/>
        </w:rPr>
      </w:pPr>
      <w:r w:rsidRPr="00003842">
        <w:rPr>
          <w:color w:val="000000"/>
          <w:bdr w:val="none" w:sz="0" w:space="0" w:color="auto" w:frame="1"/>
        </w:rPr>
        <w:t xml:space="preserve">Since t is less than critical value, we </w:t>
      </w:r>
      <w:r w:rsidRPr="00173B78">
        <w:rPr>
          <w:b/>
          <w:bCs/>
          <w:color w:val="000000"/>
          <w:bdr w:val="none" w:sz="0" w:space="0" w:color="auto" w:frame="1"/>
        </w:rPr>
        <w:t xml:space="preserve">reject the </w:t>
      </w:r>
      <w:r w:rsidR="0054780A" w:rsidRPr="00173B78">
        <w:rPr>
          <w:b/>
          <w:bCs/>
          <w:color w:val="000000"/>
          <w:bdr w:val="none" w:sz="0" w:space="0" w:color="auto" w:frame="1"/>
        </w:rPr>
        <w:t xml:space="preserve">null </w:t>
      </w:r>
      <w:r w:rsidRPr="00173B78">
        <w:rPr>
          <w:b/>
          <w:bCs/>
          <w:color w:val="000000"/>
          <w:bdr w:val="none" w:sz="0" w:space="0" w:color="auto" w:frame="1"/>
        </w:rPr>
        <w:t>hypotheses</w:t>
      </w:r>
      <w:r w:rsidR="0054780A">
        <w:rPr>
          <w:color w:val="000000"/>
          <w:bdr w:val="none" w:sz="0" w:space="0" w:color="auto" w:frame="1"/>
        </w:rPr>
        <w:t xml:space="preserve"> </w:t>
      </w:r>
      <w:r w:rsidR="0047221D">
        <w:rPr>
          <w:color w:val="000000"/>
          <w:bdr w:val="none" w:sz="0" w:space="0" w:color="auto" w:frame="1"/>
        </w:rPr>
        <w:t>i.e.,</w:t>
      </w:r>
      <w:r w:rsidR="0054780A">
        <w:rPr>
          <w:color w:val="000000"/>
          <w:bdr w:val="none" w:sz="0" w:space="0" w:color="auto" w:frame="1"/>
        </w:rPr>
        <w:t xml:space="preserve"> </w:t>
      </w:r>
      <w:r w:rsidR="0054780A" w:rsidRPr="00003842">
        <w:rPr>
          <w:color w:val="000000"/>
          <w:bdr w:val="none" w:sz="0" w:space="0" w:color="auto" w:frame="1"/>
        </w:rPr>
        <w:t>μ1 &gt;= μ2</w:t>
      </w:r>
      <w:r w:rsidR="0054780A">
        <w:rPr>
          <w:color w:val="000000"/>
          <w:bdr w:val="none" w:sz="0" w:space="0" w:color="auto" w:frame="1"/>
        </w:rPr>
        <w:t xml:space="preserve">. Hence, we can conclude that the mean BasePay of </w:t>
      </w:r>
      <w:r w:rsidR="0047221D" w:rsidRPr="00003842">
        <w:rPr>
          <w:color w:val="000000"/>
          <w:bdr w:val="none" w:sz="0" w:space="0" w:color="auto" w:frame="1"/>
        </w:rPr>
        <w:t>HSA Social Worker</w:t>
      </w:r>
      <w:r w:rsidR="0047221D">
        <w:rPr>
          <w:color w:val="000000"/>
          <w:bdr w:val="none" w:sz="0" w:space="0" w:color="auto" w:frame="1"/>
        </w:rPr>
        <w:t xml:space="preserve"> is less than </w:t>
      </w:r>
      <w:r w:rsidR="0047221D" w:rsidRPr="00003842">
        <w:rPr>
          <w:color w:val="000000"/>
          <w:bdr w:val="none" w:sz="0" w:space="0" w:color="auto" w:frame="1"/>
        </w:rPr>
        <w:t>mean BasePay of Hospital Eligibility Worker</w:t>
      </w:r>
      <w:r w:rsidR="0047221D">
        <w:rPr>
          <w:color w:val="000000"/>
          <w:bdr w:val="none" w:sz="0" w:space="0" w:color="auto" w:frame="1"/>
        </w:rPr>
        <w:t>.</w:t>
      </w:r>
    </w:p>
    <w:p w14:paraId="38E61F75" w14:textId="6F5195FB" w:rsidR="004C791F" w:rsidRDefault="004C791F" w:rsidP="00C75B17">
      <w:pPr>
        <w:autoSpaceDE w:val="0"/>
        <w:autoSpaceDN w:val="0"/>
        <w:adjustRightInd w:val="0"/>
        <w:rPr>
          <w:color w:val="000000"/>
          <w:bdr w:val="none" w:sz="0" w:space="0" w:color="auto" w:frame="1"/>
        </w:rPr>
      </w:pPr>
    </w:p>
    <w:p w14:paraId="60028242" w14:textId="08422FE1" w:rsidR="00003842" w:rsidRPr="00B104CA" w:rsidRDefault="004C791F" w:rsidP="00B104CA">
      <w:pPr>
        <w:autoSpaceDE w:val="0"/>
        <w:autoSpaceDN w:val="0"/>
        <w:adjustRightInd w:val="0"/>
        <w:rPr>
          <w:b/>
          <w:bCs/>
          <w:color w:val="000000"/>
          <w:bdr w:val="none" w:sz="0" w:space="0" w:color="auto" w:frame="1"/>
        </w:rPr>
      </w:pPr>
      <w:r w:rsidRPr="004C791F">
        <w:rPr>
          <w:b/>
          <w:bCs/>
          <w:color w:val="000000"/>
          <w:bdr w:val="none" w:sz="0" w:space="0" w:color="auto" w:frame="1"/>
        </w:rPr>
        <w:t>References:</w:t>
      </w:r>
    </w:p>
    <w:p w14:paraId="22AD49A6" w14:textId="6E33706D" w:rsidR="00846523" w:rsidRDefault="009860BB" w:rsidP="00B104CA">
      <w:pPr>
        <w:autoSpaceDE w:val="0"/>
        <w:autoSpaceDN w:val="0"/>
        <w:adjustRightInd w:val="0"/>
        <w:rPr>
          <w:color w:val="000000"/>
          <w:bdr w:val="none" w:sz="0" w:space="0" w:color="auto" w:frame="1"/>
        </w:rPr>
      </w:pPr>
      <w:hyperlink r:id="rId10" w:anchor="t-test" w:history="1">
        <w:r w:rsidR="00846523" w:rsidRPr="009920D2">
          <w:rPr>
            <w:rStyle w:val="Hyperlink"/>
            <w:bdr w:val="none" w:sz="0" w:space="0" w:color="auto" w:frame="1"/>
          </w:rPr>
          <w:t>https://www.hawkeslearning.com/Statistics/excel.html#t-test</w:t>
        </w:r>
      </w:hyperlink>
    </w:p>
    <w:p w14:paraId="0B034DD5" w14:textId="59706FD8" w:rsidR="00846523" w:rsidRDefault="009860BB" w:rsidP="00B104CA">
      <w:pPr>
        <w:autoSpaceDE w:val="0"/>
        <w:autoSpaceDN w:val="0"/>
        <w:adjustRightInd w:val="0"/>
        <w:rPr>
          <w:rStyle w:val="Hyperlink"/>
          <w:bdr w:val="none" w:sz="0" w:space="0" w:color="auto" w:frame="1"/>
        </w:rPr>
      </w:pPr>
      <w:hyperlink r:id="rId11" w:history="1">
        <w:r w:rsidR="00846523" w:rsidRPr="009920D2">
          <w:rPr>
            <w:rStyle w:val="Hyperlink"/>
            <w:bdr w:val="none" w:sz="0" w:space="0" w:color="auto" w:frame="1"/>
          </w:rPr>
          <w:t>https://learn.hawkeslearning.com</w:t>
        </w:r>
      </w:hyperlink>
    </w:p>
    <w:p w14:paraId="497F8D7B" w14:textId="3D63839F" w:rsidR="0096719D" w:rsidRDefault="0096719D" w:rsidP="00B104CA">
      <w:pPr>
        <w:autoSpaceDE w:val="0"/>
        <w:autoSpaceDN w:val="0"/>
        <w:adjustRightInd w:val="0"/>
        <w:rPr>
          <w:rStyle w:val="Hyperlink"/>
          <w:bdr w:val="none" w:sz="0" w:space="0" w:color="auto" w:frame="1"/>
        </w:rPr>
      </w:pPr>
    </w:p>
    <w:p w14:paraId="2DBD3FBB" w14:textId="1271C151" w:rsidR="0096719D" w:rsidRDefault="0096719D" w:rsidP="00B104CA">
      <w:pPr>
        <w:autoSpaceDE w:val="0"/>
        <w:autoSpaceDN w:val="0"/>
        <w:adjustRightInd w:val="0"/>
        <w:rPr>
          <w:b/>
          <w:bCs/>
          <w:color w:val="000000"/>
        </w:rPr>
      </w:pPr>
      <w:r w:rsidRPr="0096719D">
        <w:rPr>
          <w:b/>
          <w:bCs/>
          <w:color w:val="000000"/>
        </w:rPr>
        <w:t>Appendix:</w:t>
      </w:r>
    </w:p>
    <w:p w14:paraId="2C02D295" w14:textId="3603B429" w:rsidR="00B759A7" w:rsidRPr="00042D28" w:rsidRDefault="0096719D" w:rsidP="00042D28">
      <w:pPr>
        <w:pStyle w:val="ListParagraph"/>
        <w:numPr>
          <w:ilvl w:val="0"/>
          <w:numId w:val="2"/>
        </w:numPr>
        <w:autoSpaceDE w:val="0"/>
        <w:autoSpaceDN w:val="0"/>
        <w:adjustRightInd w:val="0"/>
        <w:rPr>
          <w:color w:val="000000"/>
          <w:bdr w:val="none" w:sz="0" w:space="0" w:color="auto" w:frame="1"/>
        </w:rPr>
      </w:pPr>
      <w:r w:rsidRPr="00042D28">
        <w:rPr>
          <w:color w:val="000000"/>
          <w:highlight w:val="yellow"/>
          <w:bdr w:val="none" w:sz="0" w:space="0" w:color="auto" w:frame="1"/>
        </w:rPr>
        <w:t>Calculations performed using Excel are attached in separate sheets in the dataset file for each module question</w:t>
      </w:r>
      <w:r w:rsidR="005266FF" w:rsidRPr="00042D28">
        <w:rPr>
          <w:color w:val="000000"/>
          <w:highlight w:val="yellow"/>
          <w:bdr w:val="none" w:sz="0" w:space="0" w:color="auto" w:frame="1"/>
        </w:rPr>
        <w:t xml:space="preserve"> with the module number.</w:t>
      </w:r>
    </w:p>
    <w:p w14:paraId="47236A4D" w14:textId="36D6D762" w:rsidR="00B104CA" w:rsidRPr="00074170" w:rsidRDefault="00B104CA" w:rsidP="00042D28">
      <w:pPr>
        <w:pStyle w:val="ListParagraph"/>
        <w:numPr>
          <w:ilvl w:val="0"/>
          <w:numId w:val="2"/>
        </w:numPr>
        <w:autoSpaceDE w:val="0"/>
        <w:autoSpaceDN w:val="0"/>
        <w:adjustRightInd w:val="0"/>
        <w:rPr>
          <w:b/>
          <w:bCs/>
          <w:color w:val="000000"/>
          <w:bdr w:val="none" w:sz="0" w:space="0" w:color="auto" w:frame="1"/>
        </w:rPr>
      </w:pPr>
      <w:r w:rsidRPr="00042D28">
        <w:rPr>
          <w:color w:val="000000"/>
          <w:bdr w:val="none" w:sz="0" w:space="0" w:color="auto" w:frame="1"/>
        </w:rPr>
        <w:t xml:space="preserve">The results are highlighted in yellow in each module sheets in the excel </w:t>
      </w:r>
      <w:r w:rsidR="00341252">
        <w:rPr>
          <w:color w:val="000000"/>
          <w:bdr w:val="none" w:sz="0" w:space="0" w:color="auto" w:frame="1"/>
        </w:rPr>
        <w:t xml:space="preserve">attached </w:t>
      </w:r>
      <w:r w:rsidRPr="00042D28">
        <w:rPr>
          <w:color w:val="000000"/>
          <w:bdr w:val="none" w:sz="0" w:space="0" w:color="auto" w:frame="1"/>
        </w:rPr>
        <w:t>“San_Francisco_Salaries_2014.xlsx”.</w:t>
      </w:r>
    </w:p>
    <w:p w14:paraId="6B119A06" w14:textId="77777777" w:rsidR="00074170" w:rsidRPr="00042D28" w:rsidRDefault="00074170" w:rsidP="00074170">
      <w:pPr>
        <w:pStyle w:val="ListParagraph"/>
        <w:autoSpaceDE w:val="0"/>
        <w:autoSpaceDN w:val="0"/>
        <w:adjustRightInd w:val="0"/>
        <w:rPr>
          <w:b/>
          <w:bCs/>
          <w:color w:val="000000"/>
          <w:bdr w:val="none" w:sz="0" w:space="0" w:color="auto" w:frame="1"/>
        </w:rPr>
      </w:pPr>
    </w:p>
    <w:sectPr w:rsidR="00074170" w:rsidRPr="00042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TIXGeneral-Italic">
    <w:altName w:val="STIXGeneral"/>
    <w:panose1 w:val="00000000000000000000"/>
    <w:charset w:val="00"/>
    <w:family w:val="auto"/>
    <w:notTrueType/>
    <w:pitch w:val="variable"/>
    <w:sig w:usb0="A00002BF" w:usb1="42000D4E" w:usb2="02000000" w:usb3="00000000" w:csb0="800001FF" w:csb1="00000000"/>
  </w:font>
  <w:font w:name="STIXGeneral-Regular">
    <w:altName w:val="STIXGeneral"/>
    <w:panose1 w:val="00000000000000000000"/>
    <w:charset w:val="00"/>
    <w:family w:val="auto"/>
    <w:notTrueType/>
    <w:pitch w:val="variable"/>
    <w:sig w:usb0="A00002FF" w:usb1="4203FDFF" w:usb2="02000020" w:usb3="00000000" w:csb0="8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F222E"/>
    <w:multiLevelType w:val="hybridMultilevel"/>
    <w:tmpl w:val="D0C80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A13436"/>
    <w:multiLevelType w:val="multilevel"/>
    <w:tmpl w:val="58A2C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B3"/>
    <w:rsid w:val="00000A00"/>
    <w:rsid w:val="00003842"/>
    <w:rsid w:val="00006E1A"/>
    <w:rsid w:val="00007645"/>
    <w:rsid w:val="00016348"/>
    <w:rsid w:val="0003182E"/>
    <w:rsid w:val="00042D28"/>
    <w:rsid w:val="000649AC"/>
    <w:rsid w:val="000669D7"/>
    <w:rsid w:val="00074170"/>
    <w:rsid w:val="0007600D"/>
    <w:rsid w:val="000828D4"/>
    <w:rsid w:val="00083C38"/>
    <w:rsid w:val="00091605"/>
    <w:rsid w:val="000C4B1D"/>
    <w:rsid w:val="00106B6B"/>
    <w:rsid w:val="0011156A"/>
    <w:rsid w:val="0011172A"/>
    <w:rsid w:val="00111ECA"/>
    <w:rsid w:val="00124A01"/>
    <w:rsid w:val="00130ABE"/>
    <w:rsid w:val="00146649"/>
    <w:rsid w:val="00154DEA"/>
    <w:rsid w:val="0015716A"/>
    <w:rsid w:val="00173B78"/>
    <w:rsid w:val="00180598"/>
    <w:rsid w:val="00180991"/>
    <w:rsid w:val="001844BE"/>
    <w:rsid w:val="00186A0D"/>
    <w:rsid w:val="0019174E"/>
    <w:rsid w:val="001A667B"/>
    <w:rsid w:val="001C0B54"/>
    <w:rsid w:val="001D3835"/>
    <w:rsid w:val="001F1EED"/>
    <w:rsid w:val="0020044F"/>
    <w:rsid w:val="0021110C"/>
    <w:rsid w:val="0023090A"/>
    <w:rsid w:val="00230A6E"/>
    <w:rsid w:val="00240F6A"/>
    <w:rsid w:val="00241F84"/>
    <w:rsid w:val="002509BF"/>
    <w:rsid w:val="00261424"/>
    <w:rsid w:val="00262185"/>
    <w:rsid w:val="002645A8"/>
    <w:rsid w:val="00283ADE"/>
    <w:rsid w:val="00284134"/>
    <w:rsid w:val="00284960"/>
    <w:rsid w:val="00287492"/>
    <w:rsid w:val="00291D04"/>
    <w:rsid w:val="0029312F"/>
    <w:rsid w:val="002B3E2B"/>
    <w:rsid w:val="002C03AA"/>
    <w:rsid w:val="002C08B8"/>
    <w:rsid w:val="002C561A"/>
    <w:rsid w:val="002D62F4"/>
    <w:rsid w:val="002E6F74"/>
    <w:rsid w:val="002F4EC8"/>
    <w:rsid w:val="00302B3B"/>
    <w:rsid w:val="00302D35"/>
    <w:rsid w:val="003049FE"/>
    <w:rsid w:val="00305220"/>
    <w:rsid w:val="003062AF"/>
    <w:rsid w:val="00307EEC"/>
    <w:rsid w:val="003135F4"/>
    <w:rsid w:val="00326956"/>
    <w:rsid w:val="00326F33"/>
    <w:rsid w:val="00331B5D"/>
    <w:rsid w:val="00341252"/>
    <w:rsid w:val="00355774"/>
    <w:rsid w:val="00361A3B"/>
    <w:rsid w:val="003626D7"/>
    <w:rsid w:val="00364BE0"/>
    <w:rsid w:val="00375F96"/>
    <w:rsid w:val="00377CD5"/>
    <w:rsid w:val="00384686"/>
    <w:rsid w:val="003C3A6B"/>
    <w:rsid w:val="003C73BE"/>
    <w:rsid w:val="003D4CC0"/>
    <w:rsid w:val="003E24EF"/>
    <w:rsid w:val="003F0EC7"/>
    <w:rsid w:val="00401917"/>
    <w:rsid w:val="00405E53"/>
    <w:rsid w:val="00412698"/>
    <w:rsid w:val="00426AD3"/>
    <w:rsid w:val="00432D89"/>
    <w:rsid w:val="004347AE"/>
    <w:rsid w:val="004441F0"/>
    <w:rsid w:val="004502CC"/>
    <w:rsid w:val="00450D88"/>
    <w:rsid w:val="00455F82"/>
    <w:rsid w:val="00461ADF"/>
    <w:rsid w:val="00462E9A"/>
    <w:rsid w:val="004645EA"/>
    <w:rsid w:val="00466BA8"/>
    <w:rsid w:val="0047221D"/>
    <w:rsid w:val="0047527F"/>
    <w:rsid w:val="00497377"/>
    <w:rsid w:val="004A4E74"/>
    <w:rsid w:val="004B16A2"/>
    <w:rsid w:val="004B7585"/>
    <w:rsid w:val="004C1B19"/>
    <w:rsid w:val="004C791F"/>
    <w:rsid w:val="004D35E6"/>
    <w:rsid w:val="004D7133"/>
    <w:rsid w:val="004E30B9"/>
    <w:rsid w:val="004E43F6"/>
    <w:rsid w:val="0051158E"/>
    <w:rsid w:val="00513D72"/>
    <w:rsid w:val="005266FF"/>
    <w:rsid w:val="005327D2"/>
    <w:rsid w:val="00545423"/>
    <w:rsid w:val="0054780A"/>
    <w:rsid w:val="0059774D"/>
    <w:rsid w:val="005A43FD"/>
    <w:rsid w:val="005B0B69"/>
    <w:rsid w:val="005B4BC2"/>
    <w:rsid w:val="005B70C9"/>
    <w:rsid w:val="005C56A8"/>
    <w:rsid w:val="005C65B4"/>
    <w:rsid w:val="005C7E0B"/>
    <w:rsid w:val="005E6BC6"/>
    <w:rsid w:val="005F5DC3"/>
    <w:rsid w:val="00600FB8"/>
    <w:rsid w:val="00603F41"/>
    <w:rsid w:val="006043AD"/>
    <w:rsid w:val="00607016"/>
    <w:rsid w:val="00614427"/>
    <w:rsid w:val="00643CC3"/>
    <w:rsid w:val="00661C5D"/>
    <w:rsid w:val="00662B38"/>
    <w:rsid w:val="00686A8F"/>
    <w:rsid w:val="00695468"/>
    <w:rsid w:val="0069635D"/>
    <w:rsid w:val="006A1757"/>
    <w:rsid w:val="006A523A"/>
    <w:rsid w:val="006B0DB5"/>
    <w:rsid w:val="006C0EBF"/>
    <w:rsid w:val="006C2BA3"/>
    <w:rsid w:val="006D3B6C"/>
    <w:rsid w:val="006E189C"/>
    <w:rsid w:val="0070330F"/>
    <w:rsid w:val="00703946"/>
    <w:rsid w:val="00710BC5"/>
    <w:rsid w:val="007132EF"/>
    <w:rsid w:val="0072173D"/>
    <w:rsid w:val="007228B3"/>
    <w:rsid w:val="00730AEA"/>
    <w:rsid w:val="00733D59"/>
    <w:rsid w:val="00735190"/>
    <w:rsid w:val="00737A2C"/>
    <w:rsid w:val="0074251F"/>
    <w:rsid w:val="007461C6"/>
    <w:rsid w:val="00762853"/>
    <w:rsid w:val="0076740D"/>
    <w:rsid w:val="007B6A85"/>
    <w:rsid w:val="007D021F"/>
    <w:rsid w:val="007E0B55"/>
    <w:rsid w:val="007E2ABB"/>
    <w:rsid w:val="007F19BF"/>
    <w:rsid w:val="00800F01"/>
    <w:rsid w:val="00807435"/>
    <w:rsid w:val="00816957"/>
    <w:rsid w:val="00822379"/>
    <w:rsid w:val="00827B8E"/>
    <w:rsid w:val="00846523"/>
    <w:rsid w:val="0084744A"/>
    <w:rsid w:val="00847C52"/>
    <w:rsid w:val="0085378E"/>
    <w:rsid w:val="008545A9"/>
    <w:rsid w:val="00882B2D"/>
    <w:rsid w:val="008916F5"/>
    <w:rsid w:val="00892ECA"/>
    <w:rsid w:val="008A2E61"/>
    <w:rsid w:val="008A6FB8"/>
    <w:rsid w:val="008B1472"/>
    <w:rsid w:val="008E0ABA"/>
    <w:rsid w:val="008E7247"/>
    <w:rsid w:val="00900530"/>
    <w:rsid w:val="00905748"/>
    <w:rsid w:val="00912317"/>
    <w:rsid w:val="00922D0C"/>
    <w:rsid w:val="00925486"/>
    <w:rsid w:val="00956508"/>
    <w:rsid w:val="00964D58"/>
    <w:rsid w:val="00965F58"/>
    <w:rsid w:val="0096719D"/>
    <w:rsid w:val="00973E47"/>
    <w:rsid w:val="00982EDB"/>
    <w:rsid w:val="009860BB"/>
    <w:rsid w:val="00987EC0"/>
    <w:rsid w:val="009901D8"/>
    <w:rsid w:val="00992422"/>
    <w:rsid w:val="0099252C"/>
    <w:rsid w:val="009A14F4"/>
    <w:rsid w:val="009A67ED"/>
    <w:rsid w:val="009B3BEE"/>
    <w:rsid w:val="009C2182"/>
    <w:rsid w:val="009D2B43"/>
    <w:rsid w:val="009D436A"/>
    <w:rsid w:val="009E3F7F"/>
    <w:rsid w:val="009E538F"/>
    <w:rsid w:val="009F5BE3"/>
    <w:rsid w:val="009F7B85"/>
    <w:rsid w:val="00A14DD5"/>
    <w:rsid w:val="00A20E7D"/>
    <w:rsid w:val="00A36E87"/>
    <w:rsid w:val="00A72083"/>
    <w:rsid w:val="00A84C3F"/>
    <w:rsid w:val="00AC4D26"/>
    <w:rsid w:val="00AE1D2E"/>
    <w:rsid w:val="00B00749"/>
    <w:rsid w:val="00B104CA"/>
    <w:rsid w:val="00B139A9"/>
    <w:rsid w:val="00B26E6E"/>
    <w:rsid w:val="00B54DCE"/>
    <w:rsid w:val="00B55CC5"/>
    <w:rsid w:val="00B65E19"/>
    <w:rsid w:val="00B759A7"/>
    <w:rsid w:val="00B85321"/>
    <w:rsid w:val="00B91BC6"/>
    <w:rsid w:val="00B9466F"/>
    <w:rsid w:val="00B95EA4"/>
    <w:rsid w:val="00BA6C03"/>
    <w:rsid w:val="00BB1648"/>
    <w:rsid w:val="00BC0283"/>
    <w:rsid w:val="00BD4622"/>
    <w:rsid w:val="00BD6FDF"/>
    <w:rsid w:val="00BE739D"/>
    <w:rsid w:val="00C11A5B"/>
    <w:rsid w:val="00C31C4A"/>
    <w:rsid w:val="00C4196F"/>
    <w:rsid w:val="00C455C0"/>
    <w:rsid w:val="00C46103"/>
    <w:rsid w:val="00C50D18"/>
    <w:rsid w:val="00C53C08"/>
    <w:rsid w:val="00C53E64"/>
    <w:rsid w:val="00C549F7"/>
    <w:rsid w:val="00C567F9"/>
    <w:rsid w:val="00C65909"/>
    <w:rsid w:val="00C75B17"/>
    <w:rsid w:val="00C973A2"/>
    <w:rsid w:val="00CA0654"/>
    <w:rsid w:val="00CA34D8"/>
    <w:rsid w:val="00CA4C57"/>
    <w:rsid w:val="00CB0E48"/>
    <w:rsid w:val="00CB75E8"/>
    <w:rsid w:val="00CC2582"/>
    <w:rsid w:val="00CC7F2C"/>
    <w:rsid w:val="00CD0ABB"/>
    <w:rsid w:val="00CD3917"/>
    <w:rsid w:val="00CD5479"/>
    <w:rsid w:val="00CE1FC4"/>
    <w:rsid w:val="00D03E8A"/>
    <w:rsid w:val="00D054FB"/>
    <w:rsid w:val="00D21039"/>
    <w:rsid w:val="00D26D4B"/>
    <w:rsid w:val="00D448CB"/>
    <w:rsid w:val="00D51202"/>
    <w:rsid w:val="00D56C65"/>
    <w:rsid w:val="00D63FEC"/>
    <w:rsid w:val="00D71D8D"/>
    <w:rsid w:val="00D82544"/>
    <w:rsid w:val="00D84420"/>
    <w:rsid w:val="00D86D46"/>
    <w:rsid w:val="00D93A1B"/>
    <w:rsid w:val="00DB187A"/>
    <w:rsid w:val="00DD24DA"/>
    <w:rsid w:val="00DE25EA"/>
    <w:rsid w:val="00DF44A1"/>
    <w:rsid w:val="00DF6B7C"/>
    <w:rsid w:val="00E019CF"/>
    <w:rsid w:val="00E05790"/>
    <w:rsid w:val="00E0667E"/>
    <w:rsid w:val="00E07E49"/>
    <w:rsid w:val="00E152A2"/>
    <w:rsid w:val="00E321FF"/>
    <w:rsid w:val="00E36CF9"/>
    <w:rsid w:val="00E41C2E"/>
    <w:rsid w:val="00E4247E"/>
    <w:rsid w:val="00E4519A"/>
    <w:rsid w:val="00E4628F"/>
    <w:rsid w:val="00E46771"/>
    <w:rsid w:val="00E80870"/>
    <w:rsid w:val="00EA1004"/>
    <w:rsid w:val="00EA2D6F"/>
    <w:rsid w:val="00EB1666"/>
    <w:rsid w:val="00EB4081"/>
    <w:rsid w:val="00EB6AAD"/>
    <w:rsid w:val="00ED51DC"/>
    <w:rsid w:val="00EF23AB"/>
    <w:rsid w:val="00F14852"/>
    <w:rsid w:val="00F20A95"/>
    <w:rsid w:val="00F22A9C"/>
    <w:rsid w:val="00F26B4A"/>
    <w:rsid w:val="00F43BC3"/>
    <w:rsid w:val="00F548E3"/>
    <w:rsid w:val="00F72A97"/>
    <w:rsid w:val="00F730AE"/>
    <w:rsid w:val="00F80FCA"/>
    <w:rsid w:val="00F84D57"/>
    <w:rsid w:val="00FA3310"/>
    <w:rsid w:val="00FC0D2E"/>
    <w:rsid w:val="00FC4129"/>
    <w:rsid w:val="00FE3F90"/>
    <w:rsid w:val="00FF1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57EA9"/>
  <w15:chartTrackingRefBased/>
  <w15:docId w15:val="{17B6EA52-B919-1241-8A7F-9A8020BD6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C0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0283"/>
    <w:rPr>
      <w:color w:val="0563C1" w:themeColor="hyperlink"/>
      <w:u w:val="single"/>
    </w:rPr>
  </w:style>
  <w:style w:type="character" w:styleId="UnresolvedMention">
    <w:name w:val="Unresolved Mention"/>
    <w:basedOn w:val="DefaultParagraphFont"/>
    <w:uiPriority w:val="99"/>
    <w:semiHidden/>
    <w:unhideWhenUsed/>
    <w:rsid w:val="00BC0283"/>
    <w:rPr>
      <w:color w:val="605E5C"/>
      <w:shd w:val="clear" w:color="auto" w:fill="E1DFDD"/>
    </w:rPr>
  </w:style>
  <w:style w:type="character" w:styleId="FollowedHyperlink">
    <w:name w:val="FollowedHyperlink"/>
    <w:basedOn w:val="DefaultParagraphFont"/>
    <w:uiPriority w:val="99"/>
    <w:semiHidden/>
    <w:unhideWhenUsed/>
    <w:rsid w:val="00695468"/>
    <w:rPr>
      <w:color w:val="954F72" w:themeColor="followedHyperlink"/>
      <w:u w:val="single"/>
    </w:rPr>
  </w:style>
  <w:style w:type="character" w:customStyle="1" w:styleId="apple-converted-space">
    <w:name w:val="apple-converted-space"/>
    <w:basedOn w:val="DefaultParagraphFont"/>
    <w:rsid w:val="001C0B54"/>
  </w:style>
  <w:style w:type="paragraph" w:styleId="NormalWeb">
    <w:name w:val="Normal (Web)"/>
    <w:basedOn w:val="Normal"/>
    <w:uiPriority w:val="99"/>
    <w:semiHidden/>
    <w:unhideWhenUsed/>
    <w:rsid w:val="00016348"/>
    <w:pPr>
      <w:spacing w:before="100" w:beforeAutospacing="1" w:after="100" w:afterAutospacing="1"/>
    </w:pPr>
  </w:style>
  <w:style w:type="paragraph" w:customStyle="1" w:styleId="text-center">
    <w:name w:val="text-center"/>
    <w:basedOn w:val="Normal"/>
    <w:rsid w:val="00B759A7"/>
    <w:pPr>
      <w:spacing w:before="100" w:beforeAutospacing="1" w:after="100" w:afterAutospacing="1"/>
    </w:pPr>
  </w:style>
  <w:style w:type="character" w:customStyle="1" w:styleId="mi">
    <w:name w:val="mi"/>
    <w:basedOn w:val="DefaultParagraphFont"/>
    <w:rsid w:val="00B759A7"/>
  </w:style>
  <w:style w:type="character" w:customStyle="1" w:styleId="mo">
    <w:name w:val="mo"/>
    <w:basedOn w:val="DefaultParagraphFont"/>
    <w:rsid w:val="00B759A7"/>
  </w:style>
  <w:style w:type="character" w:customStyle="1" w:styleId="mjxassistivemathml">
    <w:name w:val="mjx_assistive_mathml"/>
    <w:basedOn w:val="DefaultParagraphFont"/>
    <w:rsid w:val="00B759A7"/>
  </w:style>
  <w:style w:type="character" w:styleId="HTMLVariable">
    <w:name w:val="HTML Variable"/>
    <w:basedOn w:val="DefaultParagraphFont"/>
    <w:uiPriority w:val="99"/>
    <w:semiHidden/>
    <w:unhideWhenUsed/>
    <w:rsid w:val="00B759A7"/>
    <w:rPr>
      <w:i/>
      <w:iCs/>
    </w:rPr>
  </w:style>
  <w:style w:type="character" w:customStyle="1" w:styleId="mn">
    <w:name w:val="mn"/>
    <w:basedOn w:val="DefaultParagraphFont"/>
    <w:rsid w:val="00B759A7"/>
  </w:style>
  <w:style w:type="character" w:customStyle="1" w:styleId="msqrt">
    <w:name w:val="msqrt"/>
    <w:basedOn w:val="DefaultParagraphFont"/>
    <w:rsid w:val="00B759A7"/>
  </w:style>
  <w:style w:type="character" w:customStyle="1" w:styleId="nowrap">
    <w:name w:val="nowrap"/>
    <w:basedOn w:val="DefaultParagraphFont"/>
    <w:rsid w:val="00B54DCE"/>
  </w:style>
  <w:style w:type="paragraph" w:styleId="ListParagraph">
    <w:name w:val="List Paragraph"/>
    <w:basedOn w:val="Normal"/>
    <w:uiPriority w:val="34"/>
    <w:qFormat/>
    <w:rsid w:val="00042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8999">
      <w:bodyDiv w:val="1"/>
      <w:marLeft w:val="0"/>
      <w:marRight w:val="0"/>
      <w:marTop w:val="0"/>
      <w:marBottom w:val="0"/>
      <w:divBdr>
        <w:top w:val="none" w:sz="0" w:space="0" w:color="auto"/>
        <w:left w:val="none" w:sz="0" w:space="0" w:color="auto"/>
        <w:bottom w:val="none" w:sz="0" w:space="0" w:color="auto"/>
        <w:right w:val="none" w:sz="0" w:space="0" w:color="auto"/>
      </w:divBdr>
    </w:div>
    <w:div w:id="30348046">
      <w:bodyDiv w:val="1"/>
      <w:marLeft w:val="0"/>
      <w:marRight w:val="0"/>
      <w:marTop w:val="0"/>
      <w:marBottom w:val="0"/>
      <w:divBdr>
        <w:top w:val="none" w:sz="0" w:space="0" w:color="auto"/>
        <w:left w:val="none" w:sz="0" w:space="0" w:color="auto"/>
        <w:bottom w:val="none" w:sz="0" w:space="0" w:color="auto"/>
        <w:right w:val="none" w:sz="0" w:space="0" w:color="auto"/>
      </w:divBdr>
    </w:div>
    <w:div w:id="95178630">
      <w:bodyDiv w:val="1"/>
      <w:marLeft w:val="0"/>
      <w:marRight w:val="0"/>
      <w:marTop w:val="0"/>
      <w:marBottom w:val="0"/>
      <w:divBdr>
        <w:top w:val="none" w:sz="0" w:space="0" w:color="auto"/>
        <w:left w:val="none" w:sz="0" w:space="0" w:color="auto"/>
        <w:bottom w:val="none" w:sz="0" w:space="0" w:color="auto"/>
        <w:right w:val="none" w:sz="0" w:space="0" w:color="auto"/>
      </w:divBdr>
    </w:div>
    <w:div w:id="135801492">
      <w:bodyDiv w:val="1"/>
      <w:marLeft w:val="0"/>
      <w:marRight w:val="0"/>
      <w:marTop w:val="0"/>
      <w:marBottom w:val="0"/>
      <w:divBdr>
        <w:top w:val="none" w:sz="0" w:space="0" w:color="auto"/>
        <w:left w:val="none" w:sz="0" w:space="0" w:color="auto"/>
        <w:bottom w:val="none" w:sz="0" w:space="0" w:color="auto"/>
        <w:right w:val="none" w:sz="0" w:space="0" w:color="auto"/>
      </w:divBdr>
    </w:div>
    <w:div w:id="139813117">
      <w:bodyDiv w:val="1"/>
      <w:marLeft w:val="0"/>
      <w:marRight w:val="0"/>
      <w:marTop w:val="0"/>
      <w:marBottom w:val="0"/>
      <w:divBdr>
        <w:top w:val="none" w:sz="0" w:space="0" w:color="auto"/>
        <w:left w:val="none" w:sz="0" w:space="0" w:color="auto"/>
        <w:bottom w:val="none" w:sz="0" w:space="0" w:color="auto"/>
        <w:right w:val="none" w:sz="0" w:space="0" w:color="auto"/>
      </w:divBdr>
    </w:div>
    <w:div w:id="146633399">
      <w:bodyDiv w:val="1"/>
      <w:marLeft w:val="0"/>
      <w:marRight w:val="0"/>
      <w:marTop w:val="0"/>
      <w:marBottom w:val="0"/>
      <w:divBdr>
        <w:top w:val="none" w:sz="0" w:space="0" w:color="auto"/>
        <w:left w:val="none" w:sz="0" w:space="0" w:color="auto"/>
        <w:bottom w:val="none" w:sz="0" w:space="0" w:color="auto"/>
        <w:right w:val="none" w:sz="0" w:space="0" w:color="auto"/>
      </w:divBdr>
    </w:div>
    <w:div w:id="186333780">
      <w:bodyDiv w:val="1"/>
      <w:marLeft w:val="0"/>
      <w:marRight w:val="0"/>
      <w:marTop w:val="0"/>
      <w:marBottom w:val="0"/>
      <w:divBdr>
        <w:top w:val="none" w:sz="0" w:space="0" w:color="auto"/>
        <w:left w:val="none" w:sz="0" w:space="0" w:color="auto"/>
        <w:bottom w:val="none" w:sz="0" w:space="0" w:color="auto"/>
        <w:right w:val="none" w:sz="0" w:space="0" w:color="auto"/>
      </w:divBdr>
    </w:div>
    <w:div w:id="281301957">
      <w:bodyDiv w:val="1"/>
      <w:marLeft w:val="0"/>
      <w:marRight w:val="0"/>
      <w:marTop w:val="0"/>
      <w:marBottom w:val="0"/>
      <w:divBdr>
        <w:top w:val="none" w:sz="0" w:space="0" w:color="auto"/>
        <w:left w:val="none" w:sz="0" w:space="0" w:color="auto"/>
        <w:bottom w:val="none" w:sz="0" w:space="0" w:color="auto"/>
        <w:right w:val="none" w:sz="0" w:space="0" w:color="auto"/>
      </w:divBdr>
    </w:div>
    <w:div w:id="360668570">
      <w:bodyDiv w:val="1"/>
      <w:marLeft w:val="0"/>
      <w:marRight w:val="0"/>
      <w:marTop w:val="0"/>
      <w:marBottom w:val="0"/>
      <w:divBdr>
        <w:top w:val="none" w:sz="0" w:space="0" w:color="auto"/>
        <w:left w:val="none" w:sz="0" w:space="0" w:color="auto"/>
        <w:bottom w:val="none" w:sz="0" w:space="0" w:color="auto"/>
        <w:right w:val="none" w:sz="0" w:space="0" w:color="auto"/>
      </w:divBdr>
    </w:div>
    <w:div w:id="379018638">
      <w:bodyDiv w:val="1"/>
      <w:marLeft w:val="0"/>
      <w:marRight w:val="0"/>
      <w:marTop w:val="0"/>
      <w:marBottom w:val="0"/>
      <w:divBdr>
        <w:top w:val="none" w:sz="0" w:space="0" w:color="auto"/>
        <w:left w:val="none" w:sz="0" w:space="0" w:color="auto"/>
        <w:bottom w:val="none" w:sz="0" w:space="0" w:color="auto"/>
        <w:right w:val="none" w:sz="0" w:space="0" w:color="auto"/>
      </w:divBdr>
    </w:div>
    <w:div w:id="449133654">
      <w:bodyDiv w:val="1"/>
      <w:marLeft w:val="0"/>
      <w:marRight w:val="0"/>
      <w:marTop w:val="0"/>
      <w:marBottom w:val="0"/>
      <w:divBdr>
        <w:top w:val="none" w:sz="0" w:space="0" w:color="auto"/>
        <w:left w:val="none" w:sz="0" w:space="0" w:color="auto"/>
        <w:bottom w:val="none" w:sz="0" w:space="0" w:color="auto"/>
        <w:right w:val="none" w:sz="0" w:space="0" w:color="auto"/>
      </w:divBdr>
    </w:div>
    <w:div w:id="593173203">
      <w:bodyDiv w:val="1"/>
      <w:marLeft w:val="0"/>
      <w:marRight w:val="0"/>
      <w:marTop w:val="0"/>
      <w:marBottom w:val="0"/>
      <w:divBdr>
        <w:top w:val="none" w:sz="0" w:space="0" w:color="auto"/>
        <w:left w:val="none" w:sz="0" w:space="0" w:color="auto"/>
        <w:bottom w:val="none" w:sz="0" w:space="0" w:color="auto"/>
        <w:right w:val="none" w:sz="0" w:space="0" w:color="auto"/>
      </w:divBdr>
    </w:div>
    <w:div w:id="625502201">
      <w:bodyDiv w:val="1"/>
      <w:marLeft w:val="0"/>
      <w:marRight w:val="0"/>
      <w:marTop w:val="0"/>
      <w:marBottom w:val="0"/>
      <w:divBdr>
        <w:top w:val="none" w:sz="0" w:space="0" w:color="auto"/>
        <w:left w:val="none" w:sz="0" w:space="0" w:color="auto"/>
        <w:bottom w:val="none" w:sz="0" w:space="0" w:color="auto"/>
        <w:right w:val="none" w:sz="0" w:space="0" w:color="auto"/>
      </w:divBdr>
    </w:div>
    <w:div w:id="659582042">
      <w:bodyDiv w:val="1"/>
      <w:marLeft w:val="0"/>
      <w:marRight w:val="0"/>
      <w:marTop w:val="0"/>
      <w:marBottom w:val="0"/>
      <w:divBdr>
        <w:top w:val="none" w:sz="0" w:space="0" w:color="auto"/>
        <w:left w:val="none" w:sz="0" w:space="0" w:color="auto"/>
        <w:bottom w:val="none" w:sz="0" w:space="0" w:color="auto"/>
        <w:right w:val="none" w:sz="0" w:space="0" w:color="auto"/>
      </w:divBdr>
    </w:div>
    <w:div w:id="698748115">
      <w:bodyDiv w:val="1"/>
      <w:marLeft w:val="0"/>
      <w:marRight w:val="0"/>
      <w:marTop w:val="0"/>
      <w:marBottom w:val="0"/>
      <w:divBdr>
        <w:top w:val="none" w:sz="0" w:space="0" w:color="auto"/>
        <w:left w:val="none" w:sz="0" w:space="0" w:color="auto"/>
        <w:bottom w:val="none" w:sz="0" w:space="0" w:color="auto"/>
        <w:right w:val="none" w:sz="0" w:space="0" w:color="auto"/>
      </w:divBdr>
    </w:div>
    <w:div w:id="788428988">
      <w:bodyDiv w:val="1"/>
      <w:marLeft w:val="0"/>
      <w:marRight w:val="0"/>
      <w:marTop w:val="0"/>
      <w:marBottom w:val="0"/>
      <w:divBdr>
        <w:top w:val="none" w:sz="0" w:space="0" w:color="auto"/>
        <w:left w:val="none" w:sz="0" w:space="0" w:color="auto"/>
        <w:bottom w:val="none" w:sz="0" w:space="0" w:color="auto"/>
        <w:right w:val="none" w:sz="0" w:space="0" w:color="auto"/>
      </w:divBdr>
    </w:div>
    <w:div w:id="820459723">
      <w:bodyDiv w:val="1"/>
      <w:marLeft w:val="0"/>
      <w:marRight w:val="0"/>
      <w:marTop w:val="0"/>
      <w:marBottom w:val="0"/>
      <w:divBdr>
        <w:top w:val="none" w:sz="0" w:space="0" w:color="auto"/>
        <w:left w:val="none" w:sz="0" w:space="0" w:color="auto"/>
        <w:bottom w:val="none" w:sz="0" w:space="0" w:color="auto"/>
        <w:right w:val="none" w:sz="0" w:space="0" w:color="auto"/>
      </w:divBdr>
    </w:div>
    <w:div w:id="886068013">
      <w:bodyDiv w:val="1"/>
      <w:marLeft w:val="0"/>
      <w:marRight w:val="0"/>
      <w:marTop w:val="0"/>
      <w:marBottom w:val="0"/>
      <w:divBdr>
        <w:top w:val="none" w:sz="0" w:space="0" w:color="auto"/>
        <w:left w:val="none" w:sz="0" w:space="0" w:color="auto"/>
        <w:bottom w:val="none" w:sz="0" w:space="0" w:color="auto"/>
        <w:right w:val="none" w:sz="0" w:space="0" w:color="auto"/>
      </w:divBdr>
    </w:div>
    <w:div w:id="886336458">
      <w:bodyDiv w:val="1"/>
      <w:marLeft w:val="0"/>
      <w:marRight w:val="0"/>
      <w:marTop w:val="0"/>
      <w:marBottom w:val="0"/>
      <w:divBdr>
        <w:top w:val="none" w:sz="0" w:space="0" w:color="auto"/>
        <w:left w:val="none" w:sz="0" w:space="0" w:color="auto"/>
        <w:bottom w:val="none" w:sz="0" w:space="0" w:color="auto"/>
        <w:right w:val="none" w:sz="0" w:space="0" w:color="auto"/>
      </w:divBdr>
    </w:div>
    <w:div w:id="897590949">
      <w:bodyDiv w:val="1"/>
      <w:marLeft w:val="0"/>
      <w:marRight w:val="0"/>
      <w:marTop w:val="0"/>
      <w:marBottom w:val="0"/>
      <w:divBdr>
        <w:top w:val="none" w:sz="0" w:space="0" w:color="auto"/>
        <w:left w:val="none" w:sz="0" w:space="0" w:color="auto"/>
        <w:bottom w:val="none" w:sz="0" w:space="0" w:color="auto"/>
        <w:right w:val="none" w:sz="0" w:space="0" w:color="auto"/>
      </w:divBdr>
    </w:div>
    <w:div w:id="943539189">
      <w:bodyDiv w:val="1"/>
      <w:marLeft w:val="0"/>
      <w:marRight w:val="0"/>
      <w:marTop w:val="0"/>
      <w:marBottom w:val="0"/>
      <w:divBdr>
        <w:top w:val="none" w:sz="0" w:space="0" w:color="auto"/>
        <w:left w:val="none" w:sz="0" w:space="0" w:color="auto"/>
        <w:bottom w:val="none" w:sz="0" w:space="0" w:color="auto"/>
        <w:right w:val="none" w:sz="0" w:space="0" w:color="auto"/>
      </w:divBdr>
    </w:div>
    <w:div w:id="1172840583">
      <w:bodyDiv w:val="1"/>
      <w:marLeft w:val="0"/>
      <w:marRight w:val="0"/>
      <w:marTop w:val="0"/>
      <w:marBottom w:val="0"/>
      <w:divBdr>
        <w:top w:val="none" w:sz="0" w:space="0" w:color="auto"/>
        <w:left w:val="none" w:sz="0" w:space="0" w:color="auto"/>
        <w:bottom w:val="none" w:sz="0" w:space="0" w:color="auto"/>
        <w:right w:val="none" w:sz="0" w:space="0" w:color="auto"/>
      </w:divBdr>
    </w:div>
    <w:div w:id="1319190713">
      <w:bodyDiv w:val="1"/>
      <w:marLeft w:val="0"/>
      <w:marRight w:val="0"/>
      <w:marTop w:val="0"/>
      <w:marBottom w:val="0"/>
      <w:divBdr>
        <w:top w:val="none" w:sz="0" w:space="0" w:color="auto"/>
        <w:left w:val="none" w:sz="0" w:space="0" w:color="auto"/>
        <w:bottom w:val="none" w:sz="0" w:space="0" w:color="auto"/>
        <w:right w:val="none" w:sz="0" w:space="0" w:color="auto"/>
      </w:divBdr>
    </w:div>
    <w:div w:id="1513912849">
      <w:bodyDiv w:val="1"/>
      <w:marLeft w:val="0"/>
      <w:marRight w:val="0"/>
      <w:marTop w:val="0"/>
      <w:marBottom w:val="0"/>
      <w:divBdr>
        <w:top w:val="none" w:sz="0" w:space="0" w:color="auto"/>
        <w:left w:val="none" w:sz="0" w:space="0" w:color="auto"/>
        <w:bottom w:val="none" w:sz="0" w:space="0" w:color="auto"/>
        <w:right w:val="none" w:sz="0" w:space="0" w:color="auto"/>
      </w:divBdr>
    </w:div>
    <w:div w:id="1518811199">
      <w:bodyDiv w:val="1"/>
      <w:marLeft w:val="0"/>
      <w:marRight w:val="0"/>
      <w:marTop w:val="0"/>
      <w:marBottom w:val="0"/>
      <w:divBdr>
        <w:top w:val="none" w:sz="0" w:space="0" w:color="auto"/>
        <w:left w:val="none" w:sz="0" w:space="0" w:color="auto"/>
        <w:bottom w:val="none" w:sz="0" w:space="0" w:color="auto"/>
        <w:right w:val="none" w:sz="0" w:space="0" w:color="auto"/>
      </w:divBdr>
    </w:div>
    <w:div w:id="1524048689">
      <w:bodyDiv w:val="1"/>
      <w:marLeft w:val="0"/>
      <w:marRight w:val="0"/>
      <w:marTop w:val="0"/>
      <w:marBottom w:val="0"/>
      <w:divBdr>
        <w:top w:val="none" w:sz="0" w:space="0" w:color="auto"/>
        <w:left w:val="none" w:sz="0" w:space="0" w:color="auto"/>
        <w:bottom w:val="none" w:sz="0" w:space="0" w:color="auto"/>
        <w:right w:val="none" w:sz="0" w:space="0" w:color="auto"/>
      </w:divBdr>
    </w:div>
    <w:div w:id="1560896009">
      <w:bodyDiv w:val="1"/>
      <w:marLeft w:val="0"/>
      <w:marRight w:val="0"/>
      <w:marTop w:val="0"/>
      <w:marBottom w:val="0"/>
      <w:divBdr>
        <w:top w:val="none" w:sz="0" w:space="0" w:color="auto"/>
        <w:left w:val="none" w:sz="0" w:space="0" w:color="auto"/>
        <w:bottom w:val="none" w:sz="0" w:space="0" w:color="auto"/>
        <w:right w:val="none" w:sz="0" w:space="0" w:color="auto"/>
      </w:divBdr>
    </w:div>
    <w:div w:id="1570263233">
      <w:bodyDiv w:val="1"/>
      <w:marLeft w:val="0"/>
      <w:marRight w:val="0"/>
      <w:marTop w:val="0"/>
      <w:marBottom w:val="0"/>
      <w:divBdr>
        <w:top w:val="none" w:sz="0" w:space="0" w:color="auto"/>
        <w:left w:val="none" w:sz="0" w:space="0" w:color="auto"/>
        <w:bottom w:val="none" w:sz="0" w:space="0" w:color="auto"/>
        <w:right w:val="none" w:sz="0" w:space="0" w:color="auto"/>
      </w:divBdr>
    </w:div>
    <w:div w:id="1619608947">
      <w:bodyDiv w:val="1"/>
      <w:marLeft w:val="0"/>
      <w:marRight w:val="0"/>
      <w:marTop w:val="0"/>
      <w:marBottom w:val="0"/>
      <w:divBdr>
        <w:top w:val="none" w:sz="0" w:space="0" w:color="auto"/>
        <w:left w:val="none" w:sz="0" w:space="0" w:color="auto"/>
        <w:bottom w:val="none" w:sz="0" w:space="0" w:color="auto"/>
        <w:right w:val="none" w:sz="0" w:space="0" w:color="auto"/>
      </w:divBdr>
    </w:div>
    <w:div w:id="1739784702">
      <w:bodyDiv w:val="1"/>
      <w:marLeft w:val="0"/>
      <w:marRight w:val="0"/>
      <w:marTop w:val="0"/>
      <w:marBottom w:val="0"/>
      <w:divBdr>
        <w:top w:val="none" w:sz="0" w:space="0" w:color="auto"/>
        <w:left w:val="none" w:sz="0" w:space="0" w:color="auto"/>
        <w:bottom w:val="none" w:sz="0" w:space="0" w:color="auto"/>
        <w:right w:val="none" w:sz="0" w:space="0" w:color="auto"/>
      </w:divBdr>
    </w:div>
    <w:div w:id="1860967235">
      <w:bodyDiv w:val="1"/>
      <w:marLeft w:val="0"/>
      <w:marRight w:val="0"/>
      <w:marTop w:val="0"/>
      <w:marBottom w:val="0"/>
      <w:divBdr>
        <w:top w:val="none" w:sz="0" w:space="0" w:color="auto"/>
        <w:left w:val="none" w:sz="0" w:space="0" w:color="auto"/>
        <w:bottom w:val="none" w:sz="0" w:space="0" w:color="auto"/>
        <w:right w:val="none" w:sz="0" w:space="0" w:color="auto"/>
      </w:divBdr>
    </w:div>
    <w:div w:id="1867020069">
      <w:bodyDiv w:val="1"/>
      <w:marLeft w:val="0"/>
      <w:marRight w:val="0"/>
      <w:marTop w:val="0"/>
      <w:marBottom w:val="0"/>
      <w:divBdr>
        <w:top w:val="none" w:sz="0" w:space="0" w:color="auto"/>
        <w:left w:val="none" w:sz="0" w:space="0" w:color="auto"/>
        <w:bottom w:val="none" w:sz="0" w:space="0" w:color="auto"/>
        <w:right w:val="none" w:sz="0" w:space="0" w:color="auto"/>
      </w:divBdr>
    </w:div>
    <w:div w:id="191103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earn.hawkeslearning.com" TargetMode="External"/><Relationship Id="rId5" Type="http://schemas.openxmlformats.org/officeDocument/2006/relationships/image" Target="media/image1.png"/><Relationship Id="rId10" Type="http://schemas.openxmlformats.org/officeDocument/2006/relationships/hyperlink" Target="https://www.hawkeslearning.com/Statistics/excel.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3</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Kotha, Manisha Reddy</dc:creator>
  <cp:keywords/>
  <dc:description/>
  <cp:lastModifiedBy>Kotha, Manisha Reddy</cp:lastModifiedBy>
  <cp:revision>1083</cp:revision>
  <dcterms:created xsi:type="dcterms:W3CDTF">2022-02-14T17:34:00Z</dcterms:created>
  <dcterms:modified xsi:type="dcterms:W3CDTF">2022-10-11T06:08:00Z</dcterms:modified>
</cp:coreProperties>
</file>