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E3AAD" w14:textId="77777777" w:rsidR="00F84F2C" w:rsidRPr="00B24D57" w:rsidRDefault="00DF4A7C">
      <w:pPr>
        <w:rPr>
          <w:b/>
          <w:bCs/>
        </w:rPr>
      </w:pPr>
      <w:r w:rsidRPr="00B24D57">
        <w:rPr>
          <w:b/>
          <w:bCs/>
        </w:rPr>
        <w:t xml:space="preserve">Logistic regression for any type of categorical target variable </w:t>
      </w:r>
    </w:p>
    <w:p w14:paraId="4898187B" w14:textId="77777777" w:rsidR="00B24D57" w:rsidRDefault="00B24D57">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 xml:space="preserve">Logistic regression is a fundamental statistical analysis for data science and analytics. </w:t>
      </w:r>
      <w:proofErr w:type="gramStart"/>
      <w:r>
        <w:rPr>
          <w:rFonts w:ascii="Helvetica" w:hAnsi="Helvetica" w:cs="Helvetica"/>
          <w:color w:val="333333"/>
          <w:spacing w:val="3"/>
          <w:shd w:val="clear" w:color="auto" w:fill="FFFFFF"/>
        </w:rPr>
        <w:t>It</w:t>
      </w:r>
      <w:proofErr w:type="gramEnd"/>
      <w:r>
        <w:rPr>
          <w:rFonts w:ascii="Helvetica" w:hAnsi="Helvetica" w:cs="Helvetica"/>
          <w:color w:val="333333"/>
          <w:spacing w:val="3"/>
          <w:shd w:val="clear" w:color="auto" w:fill="FFFFFF"/>
        </w:rPr>
        <w:t xml:space="preserve"> </w:t>
      </w:r>
      <w:proofErr w:type="gramStart"/>
      <w:r>
        <w:rPr>
          <w:rFonts w:ascii="Helvetica" w:hAnsi="Helvetica" w:cs="Helvetica"/>
          <w:color w:val="333333"/>
          <w:spacing w:val="3"/>
          <w:shd w:val="clear" w:color="auto" w:fill="FFFFFF"/>
        </w:rPr>
        <w:t>part</w:t>
      </w:r>
      <w:proofErr w:type="gramEnd"/>
      <w:r>
        <w:rPr>
          <w:rFonts w:ascii="Helvetica" w:hAnsi="Helvetica" w:cs="Helvetica"/>
          <w:color w:val="333333"/>
          <w:spacing w:val="3"/>
          <w:shd w:val="clear" w:color="auto" w:fill="FFFFFF"/>
        </w:rPr>
        <w:t xml:space="preserve"> of a </w:t>
      </w:r>
      <w:r w:rsidRPr="00B24D57">
        <w:rPr>
          <w:rFonts w:ascii="Helvetica" w:hAnsi="Helvetica" w:cs="Helvetica"/>
          <w:color w:val="333333"/>
          <w:spacing w:val="3"/>
          <w:highlight w:val="yellow"/>
          <w:shd w:val="clear" w:color="auto" w:fill="FFFFFF"/>
        </w:rPr>
        <w:t>class of modeling techniques known as classification models</w:t>
      </w:r>
      <w:r>
        <w:rPr>
          <w:rFonts w:ascii="Helvetica" w:hAnsi="Helvetica" w:cs="Helvetica"/>
          <w:color w:val="333333"/>
          <w:spacing w:val="3"/>
          <w:shd w:val="clear" w:color="auto" w:fill="FFFFFF"/>
        </w:rPr>
        <w:t xml:space="preserve"> since they are trying to </w:t>
      </w:r>
      <w:r w:rsidRPr="00B24D57">
        <w:rPr>
          <w:rFonts w:ascii="Helvetica" w:hAnsi="Helvetica" w:cs="Helvetica"/>
          <w:color w:val="333333"/>
          <w:spacing w:val="3"/>
          <w:highlight w:val="yellow"/>
          <w:shd w:val="clear" w:color="auto" w:fill="FFFFFF"/>
        </w:rPr>
        <w:t>predict categorical target variables</w:t>
      </w:r>
      <w:r>
        <w:rPr>
          <w:rFonts w:ascii="Helvetica" w:hAnsi="Helvetica" w:cs="Helvetica"/>
          <w:color w:val="333333"/>
          <w:spacing w:val="3"/>
          <w:shd w:val="clear" w:color="auto" w:fill="FFFFFF"/>
        </w:rPr>
        <w:t xml:space="preserve">. This </w:t>
      </w:r>
      <w:r w:rsidRPr="00B24D57">
        <w:rPr>
          <w:rFonts w:ascii="Helvetica" w:hAnsi="Helvetica" w:cs="Helvetica"/>
          <w:color w:val="333333"/>
          <w:spacing w:val="3"/>
          <w:highlight w:val="yellow"/>
          <w:shd w:val="clear" w:color="auto" w:fill="FFFFFF"/>
        </w:rPr>
        <w:t>target variable can be binary, ordinal, or even nominal in its structure.</w:t>
      </w:r>
      <w:r>
        <w:rPr>
          <w:rFonts w:ascii="Helvetica" w:hAnsi="Helvetica" w:cs="Helvetica"/>
          <w:color w:val="333333"/>
          <w:spacing w:val="3"/>
          <w:shd w:val="clear" w:color="auto" w:fill="FFFFFF"/>
        </w:rPr>
        <w:t xml:space="preserve"> </w:t>
      </w:r>
    </w:p>
    <w:p w14:paraId="4AC12CD1" w14:textId="77777777" w:rsidR="00B24D57" w:rsidRDefault="00B24D57">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 xml:space="preserve">The primary focus will be binary logistic regression. </w:t>
      </w:r>
    </w:p>
    <w:p w14:paraId="469BDC79" w14:textId="0DEFFCC8" w:rsidR="00B24D57" w:rsidRDefault="00B24D57">
      <w:r>
        <w:rPr>
          <w:rFonts w:ascii="Helvetica" w:hAnsi="Helvetica" w:cs="Helvetica"/>
          <w:color w:val="333333"/>
          <w:spacing w:val="3"/>
          <w:shd w:val="clear" w:color="auto" w:fill="FFFFFF"/>
        </w:rPr>
        <w:t xml:space="preserve">It is the most common type of logistic </w:t>
      </w:r>
      <w:proofErr w:type="gramStart"/>
      <w:r>
        <w:rPr>
          <w:rFonts w:ascii="Helvetica" w:hAnsi="Helvetica" w:cs="Helvetica"/>
          <w:color w:val="333333"/>
          <w:spacing w:val="3"/>
          <w:shd w:val="clear" w:color="auto" w:fill="FFFFFF"/>
        </w:rPr>
        <w:t>regression, and</w:t>
      </w:r>
      <w:proofErr w:type="gramEnd"/>
      <w:r>
        <w:rPr>
          <w:rFonts w:ascii="Helvetica" w:hAnsi="Helvetica" w:cs="Helvetica"/>
          <w:color w:val="333333"/>
          <w:spacing w:val="3"/>
          <w:shd w:val="clear" w:color="auto" w:fill="FFFFFF"/>
        </w:rPr>
        <w:t xml:space="preserve"> sets up the foundation for both ordinal and nominal logistic regression.</w:t>
      </w:r>
    </w:p>
    <w:p w14:paraId="0CFFACEC" w14:textId="77777777" w:rsidR="00F84F2C" w:rsidRPr="00AE7216" w:rsidRDefault="00DF4A7C">
      <w:pPr>
        <w:rPr>
          <w:b/>
          <w:bCs/>
        </w:rPr>
      </w:pPr>
      <w:r w:rsidRPr="00AE7216">
        <w:rPr>
          <w:b/>
          <w:bCs/>
        </w:rPr>
        <w:t xml:space="preserve">Why </w:t>
      </w:r>
      <w:proofErr w:type="gramStart"/>
      <w:r w:rsidRPr="00AE7216">
        <w:rPr>
          <w:b/>
          <w:bCs/>
        </w:rPr>
        <w:t>is</w:t>
      </w:r>
      <w:proofErr w:type="gramEnd"/>
      <w:r w:rsidRPr="00AE7216">
        <w:rPr>
          <w:b/>
          <w:bCs/>
        </w:rPr>
        <w:t xml:space="preserve"> least squares bad? </w:t>
      </w:r>
    </w:p>
    <w:p w14:paraId="0EBD6AF5" w14:textId="09EAB50E" w:rsidR="00B24D57" w:rsidRDefault="00B24D57">
      <w:r>
        <w:rPr>
          <w:rFonts w:ascii="Helvetica" w:hAnsi="Helvetica" w:cs="Helvetica"/>
          <w:color w:val="333333"/>
          <w:spacing w:val="3"/>
          <w:shd w:val="clear" w:color="auto" w:fill="FFFFFF"/>
        </w:rPr>
        <w:t xml:space="preserve">assumptions of ordinary least squares don’t really hold in this </w:t>
      </w:r>
      <w:proofErr w:type="gramStart"/>
      <w:r>
        <w:rPr>
          <w:rFonts w:ascii="Helvetica" w:hAnsi="Helvetica" w:cs="Helvetica"/>
          <w:color w:val="333333"/>
          <w:spacing w:val="3"/>
          <w:shd w:val="clear" w:color="auto" w:fill="FFFFFF"/>
        </w:rPr>
        <w:t>situation</w:t>
      </w:r>
      <w:proofErr w:type="gramEnd"/>
    </w:p>
    <w:p w14:paraId="2DD04415" w14:textId="4C44D1CD" w:rsidR="00B24D57" w:rsidRDefault="00B24D57">
      <w:pPr>
        <w:rPr>
          <w:rFonts w:ascii="Helvetica" w:hAnsi="Helvetica" w:cs="Helvetica"/>
          <w:color w:val="333333"/>
          <w:spacing w:val="3"/>
          <w:shd w:val="clear" w:color="auto" w:fill="FFFFFF"/>
        </w:rPr>
      </w:pPr>
      <w:r w:rsidRPr="00B24D57">
        <w:rPr>
          <w:rFonts w:ascii="Helvetica" w:hAnsi="Helvetica" w:cs="Helvetica"/>
          <w:color w:val="333333"/>
          <w:spacing w:val="3"/>
          <w:highlight w:val="yellow"/>
          <w:shd w:val="clear" w:color="auto" w:fill="FFFFFF"/>
        </w:rPr>
        <w:t>probabilities do not tend to follow the properties of linearity in relation to their predictors</w:t>
      </w:r>
      <w:r>
        <w:rPr>
          <w:rFonts w:ascii="Helvetica" w:hAnsi="Helvetica" w:cs="Helvetica"/>
          <w:color w:val="333333"/>
          <w:spacing w:val="3"/>
          <w:shd w:val="clear" w:color="auto" w:fill="FFFFFF"/>
        </w:rPr>
        <w:t xml:space="preserve">. Also, the </w:t>
      </w:r>
      <w:r w:rsidRPr="00B24D57">
        <w:rPr>
          <w:rFonts w:ascii="Helvetica" w:hAnsi="Helvetica" w:cs="Helvetica"/>
          <w:color w:val="333333"/>
          <w:spacing w:val="3"/>
          <w:highlight w:val="yellow"/>
          <w:shd w:val="clear" w:color="auto" w:fill="FFFFFF"/>
        </w:rPr>
        <w:t xml:space="preserve">linear probability model possibly produces predictions outside of the bounds of 0 and </w:t>
      </w:r>
      <w:proofErr w:type="gramStart"/>
      <w:r w:rsidRPr="00B24D57">
        <w:rPr>
          <w:rFonts w:ascii="Helvetica" w:hAnsi="Helvetica" w:cs="Helvetica"/>
          <w:color w:val="333333"/>
          <w:spacing w:val="3"/>
          <w:highlight w:val="yellow"/>
          <w:shd w:val="clear" w:color="auto" w:fill="FFFFFF"/>
        </w:rPr>
        <w:t>1</w:t>
      </w:r>
      <w:proofErr w:type="gramEnd"/>
    </w:p>
    <w:p w14:paraId="5BB3726E" w14:textId="722303EE" w:rsidR="00B24D57" w:rsidRPr="00AE7216" w:rsidRDefault="00B24D57">
      <w:pPr>
        <w:rPr>
          <w:rFonts w:ascii="Helvetica" w:hAnsi="Helvetica" w:cs="Helvetica"/>
          <w:b/>
          <w:bCs/>
          <w:color w:val="333333"/>
          <w:spacing w:val="3"/>
          <w:shd w:val="clear" w:color="auto" w:fill="FFFFFF"/>
        </w:rPr>
      </w:pPr>
      <w:r w:rsidRPr="00AE7216">
        <w:rPr>
          <w:rFonts w:ascii="Helvetica" w:hAnsi="Helvetica" w:cs="Helvetica"/>
          <w:b/>
          <w:bCs/>
          <w:color w:val="333333"/>
          <w:spacing w:val="3"/>
          <w:shd w:val="clear" w:color="auto" w:fill="FFFFFF"/>
        </w:rPr>
        <w:t>Binary logistic regression</w:t>
      </w:r>
    </w:p>
    <w:p w14:paraId="4EBAA67F" w14:textId="77777777" w:rsidR="00B24D57" w:rsidRDefault="00B24D57" w:rsidP="00B24D57">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 xml:space="preserve">The predicted probability from the above equation will always be between 0 and 1. </w:t>
      </w:r>
    </w:p>
    <w:p w14:paraId="69924734" w14:textId="77777777" w:rsidR="00B24D57" w:rsidRDefault="00B24D57" w:rsidP="00B24D57">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 xml:space="preserve">The parameter estimates do not enter the function linearly (this is a non-linear regression model), and </w:t>
      </w:r>
    </w:p>
    <w:p w14:paraId="644F3BEC" w14:textId="5DD20444" w:rsidR="00B24D57" w:rsidRDefault="00B24D57">
      <w:r>
        <w:rPr>
          <w:rFonts w:ascii="Helvetica" w:hAnsi="Helvetica" w:cs="Helvetica"/>
          <w:color w:val="333333"/>
          <w:spacing w:val="3"/>
          <w:shd w:val="clear" w:color="auto" w:fill="FFFFFF"/>
        </w:rPr>
        <w:t xml:space="preserve">the rate of change of the probability varies as the predictor variables </w:t>
      </w:r>
      <w:proofErr w:type="gramStart"/>
      <w:r>
        <w:rPr>
          <w:rFonts w:ascii="Helvetica" w:hAnsi="Helvetica" w:cs="Helvetica"/>
          <w:color w:val="333333"/>
          <w:spacing w:val="3"/>
          <w:shd w:val="clear" w:color="auto" w:fill="FFFFFF"/>
        </w:rPr>
        <w:t>vary</w:t>
      </w:r>
      <w:proofErr w:type="gramEnd"/>
    </w:p>
    <w:p w14:paraId="4411F8B1" w14:textId="53E463A2" w:rsidR="00DF4A7C" w:rsidRDefault="00DF4A7C">
      <w:pPr>
        <w:rPr>
          <w:b/>
          <w:bCs/>
        </w:rPr>
      </w:pPr>
      <w:r w:rsidRPr="00AE7216">
        <w:rPr>
          <w:b/>
          <w:bCs/>
        </w:rPr>
        <w:t xml:space="preserve">Logit link function </w:t>
      </w:r>
    </w:p>
    <w:p w14:paraId="64D50525" w14:textId="149215AA" w:rsidR="00AE7216" w:rsidRPr="00AE7216" w:rsidRDefault="00AE7216">
      <w:pPr>
        <w:rPr>
          <w:b/>
          <w:bCs/>
        </w:rPr>
      </w:pPr>
      <w:r w:rsidRPr="00AE7216">
        <w:rPr>
          <w:b/>
          <w:bCs/>
          <w:noProof/>
        </w:rPr>
        <w:drawing>
          <wp:inline distT="0" distB="0" distL="0" distR="0" wp14:anchorId="4355D547" wp14:editId="4EE3D950">
            <wp:extent cx="3410125" cy="768389"/>
            <wp:effectExtent l="0" t="0" r="0" b="0"/>
            <wp:docPr id="1573935211" name="Picture 1" descr="A red line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35211" name="Picture 1" descr="A red line with a red line&#10;&#10;Description automatically generated"/>
                    <pic:cNvPicPr/>
                  </pic:nvPicPr>
                  <pic:blipFill>
                    <a:blip r:embed="rId4"/>
                    <a:stretch>
                      <a:fillRect/>
                    </a:stretch>
                  </pic:blipFill>
                  <pic:spPr>
                    <a:xfrm>
                      <a:off x="0" y="0"/>
                      <a:ext cx="3410125" cy="768389"/>
                    </a:xfrm>
                    <a:prstGeom prst="rect">
                      <a:avLst/>
                    </a:prstGeom>
                  </pic:spPr>
                </pic:pic>
              </a:graphicData>
            </a:graphic>
          </wp:inline>
        </w:drawing>
      </w:r>
    </w:p>
    <w:p w14:paraId="291B1DB3" w14:textId="3D4AF4DE" w:rsidR="00B24D57" w:rsidRDefault="00B24D57">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 xml:space="preserve">To create a </w:t>
      </w:r>
      <w:r w:rsidRPr="00AE7216">
        <w:rPr>
          <w:rFonts w:ascii="Helvetica" w:hAnsi="Helvetica" w:cs="Helvetica"/>
          <w:color w:val="FF0000"/>
          <w:spacing w:val="3"/>
          <w:highlight w:val="yellow"/>
          <w:shd w:val="clear" w:color="auto" w:fill="FFFFFF"/>
        </w:rPr>
        <w:t>linear model, a </w:t>
      </w:r>
      <w:r w:rsidRPr="00AE7216">
        <w:rPr>
          <w:rStyle w:val="Strong"/>
          <w:rFonts w:ascii="Helvetica" w:hAnsi="Helvetica" w:cs="Helvetica"/>
          <w:color w:val="FF0000"/>
          <w:spacing w:val="3"/>
          <w:highlight w:val="yellow"/>
          <w:shd w:val="clear" w:color="auto" w:fill="FFFFFF"/>
        </w:rPr>
        <w:t>link function</w:t>
      </w:r>
      <w:r w:rsidRPr="00AE7216">
        <w:rPr>
          <w:rFonts w:ascii="Helvetica" w:hAnsi="Helvetica" w:cs="Helvetica"/>
          <w:color w:val="FF0000"/>
          <w:spacing w:val="3"/>
          <w:highlight w:val="yellow"/>
          <w:shd w:val="clear" w:color="auto" w:fill="FFFFFF"/>
        </w:rPr>
        <w:t> is applied to the probabilities</w:t>
      </w:r>
      <w:r w:rsidRPr="00AE7216">
        <w:rPr>
          <w:rFonts w:ascii="Helvetica" w:hAnsi="Helvetica" w:cs="Helvetica"/>
          <w:color w:val="FF0000"/>
          <w:spacing w:val="3"/>
          <w:shd w:val="clear" w:color="auto" w:fill="FFFFFF"/>
        </w:rPr>
        <w:t xml:space="preserve">. </w:t>
      </w:r>
      <w:r>
        <w:rPr>
          <w:rFonts w:ascii="Helvetica" w:hAnsi="Helvetica" w:cs="Helvetica"/>
          <w:color w:val="333333"/>
          <w:spacing w:val="3"/>
          <w:shd w:val="clear" w:color="auto" w:fill="FFFFFF"/>
        </w:rPr>
        <w:t>The specific link function for logistic regression is called the </w:t>
      </w:r>
      <w:r>
        <w:rPr>
          <w:rStyle w:val="Strong"/>
          <w:rFonts w:ascii="Helvetica" w:hAnsi="Helvetica" w:cs="Helvetica"/>
          <w:color w:val="333333"/>
          <w:spacing w:val="3"/>
          <w:shd w:val="clear" w:color="auto" w:fill="FFFFFF"/>
        </w:rPr>
        <w:t>logit</w:t>
      </w:r>
      <w:r>
        <w:rPr>
          <w:rFonts w:ascii="Helvetica" w:hAnsi="Helvetica" w:cs="Helvetica"/>
          <w:color w:val="333333"/>
          <w:spacing w:val="3"/>
          <w:shd w:val="clear" w:color="auto" w:fill="FFFFFF"/>
        </w:rPr>
        <w:t> function.</w:t>
      </w:r>
    </w:p>
    <w:p w14:paraId="0A480408" w14:textId="1A02F435" w:rsidR="00AE7216" w:rsidRDefault="00AE7216">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 xml:space="preserve">Relation btw parameters and logits are </w:t>
      </w:r>
      <w:proofErr w:type="gramStart"/>
      <w:r>
        <w:rPr>
          <w:rFonts w:ascii="Helvetica" w:hAnsi="Helvetica" w:cs="Helvetica"/>
          <w:color w:val="333333"/>
          <w:spacing w:val="3"/>
          <w:shd w:val="clear" w:color="auto" w:fill="FFFFFF"/>
        </w:rPr>
        <w:t>linear</w:t>
      </w:r>
      <w:proofErr w:type="gramEnd"/>
    </w:p>
    <w:p w14:paraId="29AC71A4" w14:textId="1F3A3B75" w:rsidR="00AE7216" w:rsidRDefault="00AE7216">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 xml:space="preserve">Logits are </w:t>
      </w:r>
      <w:proofErr w:type="gramStart"/>
      <w:r>
        <w:rPr>
          <w:rFonts w:ascii="Helvetica" w:hAnsi="Helvetica" w:cs="Helvetica"/>
          <w:color w:val="333333"/>
          <w:spacing w:val="3"/>
          <w:shd w:val="clear" w:color="auto" w:fill="FFFFFF"/>
        </w:rPr>
        <w:t>unbounded</w:t>
      </w:r>
      <w:proofErr w:type="gramEnd"/>
    </w:p>
    <w:p w14:paraId="7B819678" w14:textId="14635447" w:rsidR="00AE7216" w:rsidRPr="00AE7216" w:rsidRDefault="00AE7216">
      <w:pPr>
        <w:rPr>
          <w:rFonts w:ascii="Helvetica" w:hAnsi="Helvetica" w:cs="Helvetica"/>
          <w:b/>
          <w:bCs/>
          <w:color w:val="333333"/>
          <w:spacing w:val="3"/>
          <w:shd w:val="clear" w:color="auto" w:fill="FFFFFF"/>
        </w:rPr>
      </w:pPr>
      <w:r w:rsidRPr="00AE7216">
        <w:rPr>
          <w:rFonts w:ascii="Helvetica" w:hAnsi="Helvetica" w:cs="Helvetica"/>
          <w:b/>
          <w:bCs/>
          <w:color w:val="333333"/>
          <w:spacing w:val="3"/>
          <w:shd w:val="clear" w:color="auto" w:fill="FFFFFF"/>
        </w:rPr>
        <w:t>Assumptions:</w:t>
      </w:r>
    </w:p>
    <w:p w14:paraId="6BDE9ED9" w14:textId="69E69DD6" w:rsidR="00AE7216" w:rsidRDefault="00AE7216">
      <w:pPr>
        <w:rPr>
          <w:rFonts w:ascii="Helvetica" w:hAnsi="Helvetica" w:cs="Helvetica"/>
          <w:color w:val="333333"/>
          <w:spacing w:val="3"/>
          <w:shd w:val="clear" w:color="auto" w:fill="FFFFFF"/>
        </w:rPr>
      </w:pPr>
      <w:proofErr w:type="spellStart"/>
      <w:r>
        <w:rPr>
          <w:rFonts w:ascii="Helvetica" w:hAnsi="Helvetica" w:cs="Helvetica"/>
          <w:color w:val="333333"/>
          <w:spacing w:val="3"/>
          <w:shd w:val="clear" w:color="auto" w:fill="FFFFFF"/>
        </w:rPr>
        <w:t>Indepence</w:t>
      </w:r>
      <w:proofErr w:type="spellEnd"/>
      <w:r>
        <w:rPr>
          <w:rFonts w:ascii="Helvetica" w:hAnsi="Helvetica" w:cs="Helvetica"/>
          <w:color w:val="333333"/>
          <w:spacing w:val="3"/>
          <w:shd w:val="clear" w:color="auto" w:fill="FFFFFF"/>
        </w:rPr>
        <w:t xml:space="preserve"> of observations</w:t>
      </w:r>
    </w:p>
    <w:p w14:paraId="346A08FC" w14:textId="246E1B5F" w:rsidR="00AE7216" w:rsidRDefault="00AE7216">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 xml:space="preserve">Logit is linearly related to </w:t>
      </w:r>
      <w:proofErr w:type="gramStart"/>
      <w:r>
        <w:rPr>
          <w:rFonts w:ascii="Helvetica" w:hAnsi="Helvetica" w:cs="Helvetica"/>
          <w:color w:val="333333"/>
          <w:spacing w:val="3"/>
          <w:shd w:val="clear" w:color="auto" w:fill="FFFFFF"/>
        </w:rPr>
        <w:t>variables</w:t>
      </w:r>
      <w:proofErr w:type="gramEnd"/>
    </w:p>
    <w:p w14:paraId="54F1BA45" w14:textId="77777777" w:rsidR="00AE7216" w:rsidRDefault="00AE7216">
      <w:pPr>
        <w:rPr>
          <w:rFonts w:ascii="Helvetica" w:hAnsi="Helvetica" w:cs="Helvetica"/>
          <w:color w:val="333333"/>
          <w:spacing w:val="3"/>
          <w:shd w:val="clear" w:color="auto" w:fill="FFFFFF"/>
        </w:rPr>
      </w:pPr>
    </w:p>
    <w:p w14:paraId="59D36B12" w14:textId="77777777" w:rsidR="00AE7216" w:rsidRDefault="00AE7216">
      <w:pPr>
        <w:rPr>
          <w:b/>
          <w:bCs/>
        </w:rPr>
      </w:pPr>
    </w:p>
    <w:p w14:paraId="3383D783" w14:textId="77777777" w:rsidR="00AE7216" w:rsidRDefault="00AE7216">
      <w:pPr>
        <w:rPr>
          <w:b/>
          <w:bCs/>
        </w:rPr>
      </w:pPr>
    </w:p>
    <w:p w14:paraId="760C726D" w14:textId="77777777" w:rsidR="00AE7216" w:rsidRDefault="00AE7216">
      <w:pPr>
        <w:rPr>
          <w:b/>
          <w:bCs/>
        </w:rPr>
      </w:pPr>
    </w:p>
    <w:p w14:paraId="5490B0A8" w14:textId="63EF7FF3" w:rsidR="00AE7216" w:rsidRDefault="00AE7216">
      <w:pPr>
        <w:rPr>
          <w:b/>
          <w:bCs/>
        </w:rPr>
      </w:pPr>
      <w:r w:rsidRPr="00AE7216">
        <w:rPr>
          <w:b/>
          <w:bCs/>
        </w:rPr>
        <w:lastRenderedPageBreak/>
        <w:t>Interpretation on coefficient</w:t>
      </w:r>
    </w:p>
    <w:p w14:paraId="317295D5" w14:textId="6318C113" w:rsidR="00AE7216" w:rsidRDefault="00AE7216">
      <w:pPr>
        <w:rPr>
          <w:rFonts w:ascii="Helvetica" w:hAnsi="Helvetica" w:cs="Helvetica"/>
          <w:color w:val="333333"/>
          <w:spacing w:val="3"/>
          <w:shd w:val="clear" w:color="auto" w:fill="FFFFFF"/>
        </w:rPr>
      </w:pPr>
      <w:r w:rsidRPr="00AE7216">
        <w:rPr>
          <w:rFonts w:ascii="Helvetica" w:hAnsi="Helvetica" w:cs="Helvetica"/>
          <w:noProof/>
          <w:color w:val="333333"/>
          <w:spacing w:val="3"/>
          <w:shd w:val="clear" w:color="auto" w:fill="FFFFFF"/>
        </w:rPr>
        <w:drawing>
          <wp:inline distT="0" distB="0" distL="0" distR="0" wp14:anchorId="235FB1D9" wp14:editId="2936993E">
            <wp:extent cx="5016758" cy="520727"/>
            <wp:effectExtent l="0" t="0" r="0" b="0"/>
            <wp:docPr id="158665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55491" name=""/>
                    <pic:cNvPicPr/>
                  </pic:nvPicPr>
                  <pic:blipFill>
                    <a:blip r:embed="rId5"/>
                    <a:stretch>
                      <a:fillRect/>
                    </a:stretch>
                  </pic:blipFill>
                  <pic:spPr>
                    <a:xfrm>
                      <a:off x="0" y="0"/>
                      <a:ext cx="5016758" cy="520727"/>
                    </a:xfrm>
                    <a:prstGeom prst="rect">
                      <a:avLst/>
                    </a:prstGeom>
                  </pic:spPr>
                </pic:pic>
              </a:graphicData>
            </a:graphic>
          </wp:inline>
        </w:drawing>
      </w:r>
      <w:r w:rsidRPr="00AE7216">
        <w:rPr>
          <w:noProof/>
        </w:rPr>
        <w:t xml:space="preserve"> </w:t>
      </w:r>
      <w:r w:rsidRPr="00AE7216">
        <w:rPr>
          <w:rFonts w:ascii="Helvetica" w:hAnsi="Helvetica" w:cs="Helvetica"/>
          <w:noProof/>
          <w:color w:val="333333"/>
          <w:spacing w:val="3"/>
          <w:shd w:val="clear" w:color="auto" w:fill="FFFFFF"/>
        </w:rPr>
        <w:drawing>
          <wp:inline distT="0" distB="0" distL="0" distR="0" wp14:anchorId="13CFE934" wp14:editId="2A32349A">
            <wp:extent cx="3962604" cy="1644735"/>
            <wp:effectExtent l="0" t="0" r="0" b="0"/>
            <wp:docPr id="2086586765"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586765" name="Picture 1" descr="A math equations on a white background&#10;&#10;Description automatically generated"/>
                    <pic:cNvPicPr/>
                  </pic:nvPicPr>
                  <pic:blipFill>
                    <a:blip r:embed="rId6"/>
                    <a:stretch>
                      <a:fillRect/>
                    </a:stretch>
                  </pic:blipFill>
                  <pic:spPr>
                    <a:xfrm>
                      <a:off x="0" y="0"/>
                      <a:ext cx="3962604" cy="1644735"/>
                    </a:xfrm>
                    <a:prstGeom prst="rect">
                      <a:avLst/>
                    </a:prstGeom>
                  </pic:spPr>
                </pic:pic>
              </a:graphicData>
            </a:graphic>
          </wp:inline>
        </w:drawing>
      </w:r>
    </w:p>
    <w:p w14:paraId="7D64A9A1" w14:textId="45E957D0" w:rsidR="00AE7216" w:rsidRDefault="00BA17D6">
      <w:r w:rsidRPr="00BA17D6">
        <w:rPr>
          <w:noProof/>
        </w:rPr>
        <w:drawing>
          <wp:inline distT="0" distB="0" distL="0" distR="0" wp14:anchorId="23DA90D2" wp14:editId="12F27BFE">
            <wp:extent cx="5721644" cy="4616687"/>
            <wp:effectExtent l="0" t="0" r="0" b="0"/>
            <wp:docPr id="4733780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78043" name="Picture 1" descr="A screenshot of a computer&#10;&#10;Description automatically generated"/>
                    <pic:cNvPicPr/>
                  </pic:nvPicPr>
                  <pic:blipFill>
                    <a:blip r:embed="rId7"/>
                    <a:stretch>
                      <a:fillRect/>
                    </a:stretch>
                  </pic:blipFill>
                  <pic:spPr>
                    <a:xfrm>
                      <a:off x="0" y="0"/>
                      <a:ext cx="5721644" cy="4616687"/>
                    </a:xfrm>
                    <a:prstGeom prst="rect">
                      <a:avLst/>
                    </a:prstGeom>
                  </pic:spPr>
                </pic:pic>
              </a:graphicData>
            </a:graphic>
          </wp:inline>
        </w:drawing>
      </w:r>
    </w:p>
    <w:p w14:paraId="1946B948" w14:textId="77777777" w:rsidR="00BA17D6" w:rsidRDefault="00BA17D6"/>
    <w:p w14:paraId="06E470AE" w14:textId="77777777" w:rsidR="00BA17D6" w:rsidRDefault="00BA17D6"/>
    <w:p w14:paraId="5A9E84BF" w14:textId="77777777" w:rsidR="00BA17D6" w:rsidRDefault="00BA17D6"/>
    <w:p w14:paraId="45C54214" w14:textId="04C37CFC" w:rsidR="00F84F2C" w:rsidRDefault="00DF4A7C">
      <w:r>
        <w:lastRenderedPageBreak/>
        <w:t>Concordant</w:t>
      </w:r>
    </w:p>
    <w:p w14:paraId="31A6AB70" w14:textId="1F4CD903" w:rsidR="00BA17D6" w:rsidRDefault="00BA17D6">
      <w:pPr>
        <w:rPr>
          <w:rFonts w:ascii="Helvetica" w:hAnsi="Helvetica" w:cs="Helvetica"/>
          <w:color w:val="333333"/>
          <w:spacing w:val="3"/>
          <w:shd w:val="clear" w:color="auto" w:fill="FFFFFF"/>
        </w:rPr>
      </w:pPr>
      <w:r w:rsidRPr="00BA17D6">
        <w:rPr>
          <w:rFonts w:ascii="Helvetica" w:hAnsi="Helvetica" w:cs="Helvetica"/>
          <w:color w:val="333333"/>
          <w:spacing w:val="3"/>
          <w:highlight w:val="yellow"/>
          <w:shd w:val="clear" w:color="auto" w:fill="FFFFFF"/>
        </w:rPr>
        <w:t>A </w:t>
      </w:r>
      <w:r w:rsidRPr="00BA17D6">
        <w:rPr>
          <w:rStyle w:val="Strong"/>
          <w:rFonts w:ascii="Helvetica" w:hAnsi="Helvetica" w:cs="Helvetica"/>
          <w:color w:val="333333"/>
          <w:spacing w:val="3"/>
          <w:highlight w:val="yellow"/>
          <w:shd w:val="clear" w:color="auto" w:fill="FFFFFF"/>
        </w:rPr>
        <w:t>concordant</w:t>
      </w:r>
      <w:r w:rsidRPr="00BA17D6">
        <w:rPr>
          <w:rFonts w:ascii="Helvetica" w:hAnsi="Helvetica" w:cs="Helvetica"/>
          <w:color w:val="333333"/>
          <w:spacing w:val="3"/>
          <w:highlight w:val="yellow"/>
          <w:shd w:val="clear" w:color="auto" w:fill="FFFFFF"/>
        </w:rPr>
        <w:t> pair is a 0 and 1 pair where</w:t>
      </w:r>
      <w:r>
        <w:rPr>
          <w:rFonts w:ascii="Helvetica" w:hAnsi="Helvetica" w:cs="Helvetica"/>
          <w:color w:val="333333"/>
          <w:spacing w:val="3"/>
          <w:shd w:val="clear" w:color="auto" w:fill="FFFFFF"/>
        </w:rPr>
        <w:t xml:space="preserve"> the bonus eligible home </w:t>
      </w:r>
      <w:r w:rsidRPr="00BA17D6">
        <w:rPr>
          <w:rFonts w:ascii="Helvetica" w:hAnsi="Helvetica" w:cs="Helvetica"/>
          <w:color w:val="333333"/>
          <w:spacing w:val="3"/>
          <w:highlight w:val="yellow"/>
          <w:shd w:val="clear" w:color="auto" w:fill="FFFFFF"/>
        </w:rPr>
        <w:t>(the 1 in our model) has a higher predicted probability than</w:t>
      </w:r>
      <w:r>
        <w:rPr>
          <w:rFonts w:ascii="Helvetica" w:hAnsi="Helvetica" w:cs="Helvetica"/>
          <w:color w:val="333333"/>
          <w:spacing w:val="3"/>
          <w:shd w:val="clear" w:color="auto" w:fill="FFFFFF"/>
        </w:rPr>
        <w:t xml:space="preserve"> the non-bonus eligible home (</w:t>
      </w:r>
      <w:r w:rsidRPr="00BA17D6">
        <w:rPr>
          <w:rFonts w:ascii="Helvetica" w:hAnsi="Helvetica" w:cs="Helvetica"/>
          <w:color w:val="333333"/>
          <w:spacing w:val="3"/>
          <w:highlight w:val="yellow"/>
          <w:shd w:val="clear" w:color="auto" w:fill="FFFFFF"/>
        </w:rPr>
        <w:t>the 0 in our model</w:t>
      </w:r>
      <w:r>
        <w:rPr>
          <w:rFonts w:ascii="Helvetica" w:hAnsi="Helvetica" w:cs="Helvetica"/>
          <w:color w:val="333333"/>
          <w:spacing w:val="3"/>
          <w:shd w:val="clear" w:color="auto" w:fill="FFFFFF"/>
        </w:rPr>
        <w:t xml:space="preserve">) - </w:t>
      </w:r>
      <w:r w:rsidRPr="00BA17D6">
        <w:rPr>
          <w:rFonts w:ascii="Helvetica" w:hAnsi="Helvetica" w:cs="Helvetica"/>
          <w:color w:val="333333"/>
          <w:spacing w:val="3"/>
          <w:highlight w:val="yellow"/>
          <w:shd w:val="clear" w:color="auto" w:fill="FFFFFF"/>
        </w:rPr>
        <w:t>our model successfully ordered these two observations by probability</w:t>
      </w:r>
      <w:r>
        <w:rPr>
          <w:rFonts w:ascii="Helvetica" w:hAnsi="Helvetica" w:cs="Helvetica"/>
          <w:color w:val="333333"/>
          <w:spacing w:val="3"/>
          <w:shd w:val="clear" w:color="auto" w:fill="FFFFFF"/>
        </w:rPr>
        <w:t xml:space="preserve">. It does not matter what the actual predicted probability values are as long as the bonus eligible home has a higher predicted probability than the non-bonus eligible </w:t>
      </w:r>
      <w:proofErr w:type="gramStart"/>
      <w:r>
        <w:rPr>
          <w:rFonts w:ascii="Helvetica" w:hAnsi="Helvetica" w:cs="Helvetica"/>
          <w:color w:val="333333"/>
          <w:spacing w:val="3"/>
          <w:shd w:val="clear" w:color="auto" w:fill="FFFFFF"/>
        </w:rPr>
        <w:t>home</w:t>
      </w:r>
      <w:proofErr w:type="gramEnd"/>
    </w:p>
    <w:p w14:paraId="101B27B8" w14:textId="674F52A0" w:rsidR="009D3E01" w:rsidRPr="009D3E01" w:rsidRDefault="009D3E01">
      <w:pPr>
        <w:rPr>
          <w:rFonts w:ascii="Helvetica" w:hAnsi="Helvetica" w:cs="Helvetica"/>
          <w:b/>
          <w:bCs/>
          <w:color w:val="333333"/>
          <w:spacing w:val="3"/>
          <w:shd w:val="clear" w:color="auto" w:fill="FFFFFF"/>
        </w:rPr>
      </w:pPr>
      <w:r w:rsidRPr="009D3E01">
        <w:rPr>
          <w:rFonts w:ascii="Helvetica" w:hAnsi="Helvetica" w:cs="Helvetica"/>
          <w:b/>
          <w:bCs/>
          <w:color w:val="333333"/>
          <w:spacing w:val="3"/>
          <w:highlight w:val="yellow"/>
          <w:shd w:val="clear" w:color="auto" w:fill="FFFFFF"/>
        </w:rPr>
        <w:t xml:space="preserve">Concordance is only measuring how often we </w:t>
      </w:r>
      <w:proofErr w:type="gramStart"/>
      <w:r w:rsidRPr="009D3E01">
        <w:rPr>
          <w:rFonts w:ascii="Helvetica" w:hAnsi="Helvetica" w:cs="Helvetica"/>
          <w:b/>
          <w:bCs/>
          <w:color w:val="333333"/>
          <w:spacing w:val="3"/>
          <w:highlight w:val="yellow"/>
          <w:shd w:val="clear" w:color="auto" w:fill="FFFFFF"/>
        </w:rPr>
        <w:t>are able to</w:t>
      </w:r>
      <w:proofErr w:type="gramEnd"/>
      <w:r w:rsidRPr="009D3E01">
        <w:rPr>
          <w:rFonts w:ascii="Helvetica" w:hAnsi="Helvetica" w:cs="Helvetica"/>
          <w:b/>
          <w:bCs/>
          <w:color w:val="333333"/>
          <w:spacing w:val="3"/>
          <w:highlight w:val="yellow"/>
          <w:shd w:val="clear" w:color="auto" w:fill="FFFFFF"/>
        </w:rPr>
        <w:t xml:space="preserve"> predict 1’s with higher probability than 0’s - again, correctly ranking the observations.</w:t>
      </w:r>
    </w:p>
    <w:p w14:paraId="7D4D5A0E" w14:textId="77777777" w:rsidR="009D3E01" w:rsidRPr="009D3E01" w:rsidRDefault="009D3E01">
      <w:pPr>
        <w:rPr>
          <w:rFonts w:ascii="Helvetica" w:hAnsi="Helvetica" w:cs="Helvetica"/>
          <w:b/>
          <w:bCs/>
          <w:color w:val="333333"/>
          <w:spacing w:val="3"/>
          <w:shd w:val="clear" w:color="auto" w:fill="FFFFFF"/>
        </w:rPr>
      </w:pPr>
    </w:p>
    <w:p w14:paraId="4FC28FB4" w14:textId="4F2B2947" w:rsidR="009D3E01" w:rsidRPr="009D3E01" w:rsidRDefault="009D3E01">
      <w:pPr>
        <w:rPr>
          <w:b/>
          <w:bCs/>
          <w:color w:val="FF0000"/>
        </w:rPr>
      </w:pPr>
      <w:r w:rsidRPr="009D3E01">
        <w:rPr>
          <w:rFonts w:ascii="Helvetica" w:hAnsi="Helvetica" w:cs="Helvetica"/>
          <w:b/>
          <w:bCs/>
          <w:color w:val="333333"/>
          <w:spacing w:val="3"/>
          <w:highlight w:val="yellow"/>
          <w:shd w:val="clear" w:color="auto" w:fill="FFFFFF"/>
        </w:rPr>
        <w:t>There is no good or bad value as this can only be compared with another model to see which is better. Let’s compare this to our model with the categorical variables.</w:t>
      </w:r>
    </w:p>
    <w:p w14:paraId="6B1011F2" w14:textId="6678C63C" w:rsidR="00F84F2C" w:rsidRDefault="00DF4A7C">
      <w:r>
        <w:t xml:space="preserve"> </w:t>
      </w:r>
      <w:r w:rsidR="00F84F2C">
        <w:t>D</w:t>
      </w:r>
      <w:r>
        <w:t>iscordant</w:t>
      </w:r>
    </w:p>
    <w:p w14:paraId="4AD25E12" w14:textId="031D8DD2" w:rsidR="00BA17D6" w:rsidRDefault="00BA17D6">
      <w:r>
        <w:rPr>
          <w:rFonts w:ascii="Helvetica" w:hAnsi="Helvetica" w:cs="Helvetica"/>
          <w:color w:val="333333"/>
          <w:spacing w:val="3"/>
          <w:shd w:val="clear" w:color="auto" w:fill="FFFFFF"/>
        </w:rPr>
        <w:t>A </w:t>
      </w:r>
      <w:r>
        <w:rPr>
          <w:rStyle w:val="Strong"/>
          <w:rFonts w:ascii="Helvetica" w:hAnsi="Helvetica" w:cs="Helvetica"/>
          <w:color w:val="333333"/>
          <w:spacing w:val="3"/>
          <w:shd w:val="clear" w:color="auto" w:fill="FFFFFF"/>
        </w:rPr>
        <w:t>discordant</w:t>
      </w:r>
      <w:r>
        <w:rPr>
          <w:rFonts w:ascii="Helvetica" w:hAnsi="Helvetica" w:cs="Helvetica"/>
          <w:color w:val="333333"/>
          <w:spacing w:val="3"/>
          <w:shd w:val="clear" w:color="auto" w:fill="FFFFFF"/>
        </w:rPr>
        <w:t> pair is a 0 and 1 pair where the bonus eligible home (</w:t>
      </w:r>
      <w:r w:rsidRPr="00BA17D6">
        <w:rPr>
          <w:rFonts w:ascii="Helvetica" w:hAnsi="Helvetica" w:cs="Helvetica"/>
          <w:color w:val="333333"/>
          <w:spacing w:val="3"/>
          <w:highlight w:val="yellow"/>
          <w:shd w:val="clear" w:color="auto" w:fill="FFFFFF"/>
        </w:rPr>
        <w:t>the 1 in our model) has a lower predicted probability than the</w:t>
      </w:r>
      <w:r>
        <w:rPr>
          <w:rFonts w:ascii="Helvetica" w:hAnsi="Helvetica" w:cs="Helvetica"/>
          <w:color w:val="333333"/>
          <w:spacing w:val="3"/>
          <w:shd w:val="clear" w:color="auto" w:fill="FFFFFF"/>
        </w:rPr>
        <w:t xml:space="preserve"> non-bonus eligible home (</w:t>
      </w:r>
      <w:r w:rsidRPr="00BA17D6">
        <w:rPr>
          <w:rFonts w:ascii="Helvetica" w:hAnsi="Helvetica" w:cs="Helvetica"/>
          <w:color w:val="FF0000"/>
          <w:spacing w:val="3"/>
          <w:shd w:val="clear" w:color="auto" w:fill="FFFFFF"/>
        </w:rPr>
        <w:t>the 0 in our model</w:t>
      </w:r>
      <w:r>
        <w:rPr>
          <w:rFonts w:ascii="Helvetica" w:hAnsi="Helvetica" w:cs="Helvetica"/>
          <w:color w:val="333333"/>
          <w:spacing w:val="3"/>
          <w:shd w:val="clear" w:color="auto" w:fill="FFFFFF"/>
        </w:rPr>
        <w:t xml:space="preserve">) - our </w:t>
      </w:r>
      <w:r w:rsidRPr="00BA17D6">
        <w:rPr>
          <w:rFonts w:ascii="Helvetica" w:hAnsi="Helvetica" w:cs="Helvetica"/>
          <w:color w:val="333333"/>
          <w:spacing w:val="3"/>
          <w:highlight w:val="yellow"/>
          <w:shd w:val="clear" w:color="auto" w:fill="FFFFFF"/>
        </w:rPr>
        <w:t>model unsuccessfully</w:t>
      </w:r>
      <w:r>
        <w:rPr>
          <w:rFonts w:ascii="Helvetica" w:hAnsi="Helvetica" w:cs="Helvetica"/>
          <w:color w:val="333333"/>
          <w:spacing w:val="3"/>
          <w:shd w:val="clear" w:color="auto" w:fill="FFFFFF"/>
        </w:rPr>
        <w:t xml:space="preserve"> ordered the homes. It does not matter what the actual predicted probability values are as long as the bonus eligible home has a lower predicted probability than the non-bonus eligible home. </w:t>
      </w:r>
    </w:p>
    <w:p w14:paraId="0A10E39B" w14:textId="77777777" w:rsidR="00F84F2C" w:rsidRDefault="00DF4A7C">
      <w:r>
        <w:t xml:space="preserve">tied </w:t>
      </w:r>
      <w:proofErr w:type="gramStart"/>
      <w:r>
        <w:t>pairs</w:t>
      </w:r>
      <w:proofErr w:type="gramEnd"/>
      <w:r>
        <w:t xml:space="preserve"> </w:t>
      </w:r>
    </w:p>
    <w:p w14:paraId="00AD9052" w14:textId="13B8D814" w:rsidR="00BA17D6" w:rsidRDefault="00BA17D6">
      <w:r>
        <w:rPr>
          <w:rFonts w:ascii="Helvetica" w:hAnsi="Helvetica" w:cs="Helvetica"/>
          <w:color w:val="333333"/>
          <w:spacing w:val="3"/>
          <w:shd w:val="clear" w:color="auto" w:fill="FFFFFF"/>
        </w:rPr>
        <w:t>A </w:t>
      </w:r>
      <w:r>
        <w:rPr>
          <w:rStyle w:val="Strong"/>
          <w:rFonts w:ascii="Helvetica" w:hAnsi="Helvetica" w:cs="Helvetica"/>
          <w:color w:val="333333"/>
          <w:spacing w:val="3"/>
          <w:shd w:val="clear" w:color="auto" w:fill="FFFFFF"/>
        </w:rPr>
        <w:t>tied</w:t>
      </w:r>
      <w:r>
        <w:rPr>
          <w:rFonts w:ascii="Helvetica" w:hAnsi="Helvetica" w:cs="Helvetica"/>
          <w:color w:val="333333"/>
          <w:spacing w:val="3"/>
          <w:shd w:val="clear" w:color="auto" w:fill="FFFFFF"/>
        </w:rPr>
        <w:t xml:space="preserve"> pair is a 0 and 1 pair where the bonus eligible home has the </w:t>
      </w:r>
      <w:r w:rsidRPr="00BA17D6">
        <w:rPr>
          <w:rFonts w:ascii="Helvetica" w:hAnsi="Helvetica" w:cs="Helvetica"/>
          <w:color w:val="333333"/>
          <w:spacing w:val="3"/>
          <w:highlight w:val="yellow"/>
          <w:shd w:val="clear" w:color="auto" w:fill="FFFFFF"/>
        </w:rPr>
        <w:t>same predicted probability</w:t>
      </w:r>
      <w:r>
        <w:rPr>
          <w:rFonts w:ascii="Helvetica" w:hAnsi="Helvetica" w:cs="Helvetica"/>
          <w:color w:val="333333"/>
          <w:spacing w:val="3"/>
          <w:shd w:val="clear" w:color="auto" w:fill="FFFFFF"/>
        </w:rPr>
        <w:t xml:space="preserve"> as the non-bonus eligible home - </w:t>
      </w:r>
      <w:r w:rsidRPr="00BA17D6">
        <w:rPr>
          <w:rFonts w:ascii="Helvetica" w:hAnsi="Helvetica" w:cs="Helvetica"/>
          <w:color w:val="333333"/>
          <w:spacing w:val="3"/>
          <w:highlight w:val="yellow"/>
          <w:shd w:val="clear" w:color="auto" w:fill="FFFFFF"/>
        </w:rPr>
        <w:t>the model is confused and sees these two different things as the same.</w:t>
      </w:r>
      <w:r>
        <w:rPr>
          <w:rFonts w:ascii="Helvetica" w:hAnsi="Helvetica" w:cs="Helvetica"/>
          <w:color w:val="333333"/>
          <w:spacing w:val="3"/>
          <w:shd w:val="clear" w:color="auto" w:fill="FFFFFF"/>
        </w:rPr>
        <w:t xml:space="preserve"> </w:t>
      </w:r>
      <w:r w:rsidRPr="00BA17D6">
        <w:rPr>
          <w:rFonts w:ascii="Helvetica" w:hAnsi="Helvetica" w:cs="Helvetica"/>
          <w:color w:val="333333"/>
          <w:spacing w:val="3"/>
          <w:highlight w:val="yellow"/>
          <w:shd w:val="clear" w:color="auto" w:fill="FFFFFF"/>
        </w:rPr>
        <w:t xml:space="preserve">In general, you want a high percentage of concordant pairs and low percentages of discordant and tied </w:t>
      </w:r>
      <w:proofErr w:type="gramStart"/>
      <w:r w:rsidRPr="00BA17D6">
        <w:rPr>
          <w:rFonts w:ascii="Helvetica" w:hAnsi="Helvetica" w:cs="Helvetica"/>
          <w:color w:val="333333"/>
          <w:spacing w:val="3"/>
          <w:highlight w:val="yellow"/>
          <w:shd w:val="clear" w:color="auto" w:fill="FFFFFF"/>
        </w:rPr>
        <w:t>pairs</w:t>
      </w:r>
      <w:proofErr w:type="gramEnd"/>
    </w:p>
    <w:p w14:paraId="528903BD" w14:textId="79328E37" w:rsidR="00DF4A7C" w:rsidRDefault="00DF4A7C">
      <w:r>
        <w:t>Variable selectio</w:t>
      </w:r>
      <w:r w:rsidR="00094104">
        <w:t>n</w:t>
      </w:r>
    </w:p>
    <w:p w14:paraId="2764A8E7" w14:textId="61B5930D" w:rsidR="00551ED3" w:rsidRDefault="00551ED3">
      <w:pPr>
        <w:rPr>
          <w:rFonts w:ascii="Helvetica" w:hAnsi="Helvetica" w:cs="Helvetica"/>
          <w:color w:val="333333"/>
          <w:spacing w:val="3"/>
          <w:shd w:val="clear" w:color="auto" w:fill="FFFFFF"/>
        </w:rPr>
      </w:pPr>
      <w:proofErr w:type="gramStart"/>
      <w:r>
        <w:rPr>
          <w:rFonts w:ascii="Helvetica" w:hAnsi="Helvetica" w:cs="Helvetica"/>
          <w:color w:val="333333"/>
          <w:spacing w:val="3"/>
          <w:shd w:val="clear" w:color="auto" w:fill="FFFFFF"/>
        </w:rPr>
        <w:t>logistic</w:t>
      </w:r>
      <w:proofErr w:type="gramEnd"/>
      <w:r>
        <w:rPr>
          <w:rFonts w:ascii="Helvetica" w:hAnsi="Helvetica" w:cs="Helvetica"/>
          <w:color w:val="333333"/>
          <w:spacing w:val="3"/>
          <w:shd w:val="clear" w:color="auto" w:fill="FFFFFF"/>
        </w:rPr>
        <w:t xml:space="preserve"> regression uses the same approaches to doing variable selection. </w:t>
      </w:r>
    </w:p>
    <w:p w14:paraId="18B8D53F" w14:textId="109FB0CB" w:rsidR="00551ED3" w:rsidRDefault="00551ED3">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 xml:space="preserve">For, </w:t>
      </w:r>
      <w:proofErr w:type="spellStart"/>
      <w:proofErr w:type="gramStart"/>
      <w:r>
        <w:rPr>
          <w:rFonts w:ascii="Helvetica" w:hAnsi="Helvetica" w:cs="Helvetica"/>
          <w:color w:val="333333"/>
          <w:spacing w:val="3"/>
          <w:shd w:val="clear" w:color="auto" w:fill="FFFFFF"/>
        </w:rPr>
        <w:t>back,Reg</w:t>
      </w:r>
      <w:proofErr w:type="spellEnd"/>
      <w:proofErr w:type="gramEnd"/>
      <w:r>
        <w:rPr>
          <w:rFonts w:ascii="Helvetica" w:hAnsi="Helvetica" w:cs="Helvetica"/>
          <w:color w:val="333333"/>
          <w:spacing w:val="3"/>
          <w:shd w:val="clear" w:color="auto" w:fill="FFFFFF"/>
        </w:rPr>
        <w:t xml:space="preserve"> reg</w:t>
      </w:r>
    </w:p>
    <w:p w14:paraId="23E9E107" w14:textId="371312D5" w:rsidR="00551ED3" w:rsidRDefault="00551ED3">
      <w:r>
        <w:rPr>
          <w:rFonts w:ascii="Helvetica" w:hAnsi="Helvetica" w:cs="Helvetica"/>
          <w:color w:val="333333"/>
          <w:spacing w:val="3"/>
          <w:shd w:val="clear" w:color="auto" w:fill="FFFFFF"/>
        </w:rPr>
        <w:t>9lasso)</w:t>
      </w:r>
    </w:p>
    <w:p w14:paraId="74551125" w14:textId="77777777" w:rsidR="00094104" w:rsidRDefault="00094104"/>
    <w:sectPr w:rsidR="00094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A7C"/>
    <w:rsid w:val="00094104"/>
    <w:rsid w:val="00112E2D"/>
    <w:rsid w:val="00551ED3"/>
    <w:rsid w:val="009D3E01"/>
    <w:rsid w:val="00A30692"/>
    <w:rsid w:val="00AE7216"/>
    <w:rsid w:val="00B24D57"/>
    <w:rsid w:val="00BA17D6"/>
    <w:rsid w:val="00DF4A7C"/>
    <w:rsid w:val="00F84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9DF5D"/>
  <w15:chartTrackingRefBased/>
  <w15:docId w15:val="{61C1A989-3A06-4DDA-98E4-C4D4386D3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24D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Reddy Kasam</dc:creator>
  <cp:keywords/>
  <dc:description/>
  <cp:lastModifiedBy>Manisha Reddy Kasam</cp:lastModifiedBy>
  <cp:revision>4</cp:revision>
  <dcterms:created xsi:type="dcterms:W3CDTF">2023-07-23T17:33:00Z</dcterms:created>
  <dcterms:modified xsi:type="dcterms:W3CDTF">2023-07-23T19:43:00Z</dcterms:modified>
</cp:coreProperties>
</file>