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CB0" w:rsidRDefault="00320CB0" w:rsidP="00320CB0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1.</w:t>
      </w:r>
      <w:r w:rsidRPr="00320CB0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FORMULA</w:t>
      </w:r>
      <w:proofErr w:type="gramEnd"/>
      <w:r w:rsidRPr="00320CB0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TO CALCULATE THE NUMBER OF DATA NODES REQUIRED:</w:t>
      </w:r>
    </w:p>
    <w:p w:rsidR="00320CB0" w:rsidRDefault="00320CB0" w:rsidP="00320CB0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N=H/d</w:t>
      </w:r>
    </w:p>
    <w:p w:rsidR="00320CB0" w:rsidRDefault="00320CB0" w:rsidP="00320CB0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20CB0">
        <w:rPr>
          <w:rFonts w:ascii="Times New Roman" w:eastAsia="Times New Roman" w:hAnsi="Times New Roman" w:cs="Times New Roman"/>
          <w:sz w:val="28"/>
          <w:szCs w:val="28"/>
          <w:lang w:eastAsia="en-IN"/>
        </w:rPr>
        <w:t>Where H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Hadoop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Storage, d-disk space available per node.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4"/>
      </w:tblGrid>
      <w:tr w:rsidR="00320CB0" w:rsidRPr="003F74BA" w:rsidTr="006C21B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CB0" w:rsidRPr="003F74BA" w:rsidRDefault="00320CB0" w:rsidP="006C21B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8"/>
                <w:szCs w:val="28"/>
                <w:lang w:eastAsia="en-IN"/>
              </w:rPr>
            </w:pPr>
            <w:r w:rsidRPr="003F74BA">
              <w:rPr>
                <w:rFonts w:ascii="Times New Roman" w:eastAsia="Times New Roman" w:hAnsi="Times New Roman" w:cs="Times New Roman"/>
                <w:b/>
                <w:color w:val="24292E"/>
                <w:sz w:val="28"/>
                <w:szCs w:val="28"/>
                <w:lang w:eastAsia="en-IN"/>
              </w:rPr>
              <w:t>Solution :</w:t>
            </w:r>
          </w:p>
        </w:tc>
      </w:tr>
      <w:tr w:rsidR="00320CB0" w:rsidRPr="003F74BA" w:rsidTr="006C21B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CB0" w:rsidRPr="003F74BA" w:rsidRDefault="00320CB0" w:rsidP="006C21B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</w:pPr>
          </w:p>
        </w:tc>
      </w:tr>
      <w:tr w:rsidR="00320CB0" w:rsidRPr="003F74BA" w:rsidTr="006C21B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CB0" w:rsidRPr="003F74BA" w:rsidRDefault="00320CB0" w:rsidP="006C21B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</w:pPr>
            <w:r w:rsidRPr="003F74BA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  <w:t>H=600TB   d=7TB (Given)</w:t>
            </w:r>
          </w:p>
        </w:tc>
      </w:tr>
      <w:tr w:rsidR="00320CB0" w:rsidRPr="003F74BA" w:rsidTr="006C21B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CB0" w:rsidRPr="003F74BA" w:rsidRDefault="00320CB0" w:rsidP="006C21B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</w:pPr>
            <w:r w:rsidRPr="003F74BA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  <w:t>n=H/d  =600/7 = 85.7 = 86 (</w:t>
            </w:r>
            <w:proofErr w:type="spellStart"/>
            <w:r w:rsidRPr="003F74BA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  <w:t>approx</w:t>
            </w:r>
            <w:proofErr w:type="spellEnd"/>
            <w:r w:rsidRPr="003F74BA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  <w:t>)</w:t>
            </w:r>
          </w:p>
        </w:tc>
      </w:tr>
      <w:tr w:rsidR="00320CB0" w:rsidRPr="003F74BA" w:rsidTr="006C21B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CB0" w:rsidRPr="003F74BA" w:rsidRDefault="00320CB0" w:rsidP="006C21B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</w:pPr>
            <w:r w:rsidRPr="003F74BA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  <w:t xml:space="preserve"> </w:t>
            </w:r>
          </w:p>
        </w:tc>
      </w:tr>
      <w:tr w:rsidR="00320CB0" w:rsidRPr="003F74BA" w:rsidTr="006C21B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CB0" w:rsidRPr="003F74BA" w:rsidRDefault="00320CB0" w:rsidP="006C21B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</w:pPr>
            <w:r w:rsidRPr="003F74BA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  <w:t>So, 86 data nodes are needed.</w:t>
            </w:r>
          </w:p>
        </w:tc>
      </w:tr>
    </w:tbl>
    <w:p w:rsidR="00320CB0" w:rsidRDefault="00320CB0" w:rsidP="00320CB0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6"/>
      </w:tblGrid>
      <w:tr w:rsidR="00320CB0" w:rsidRPr="003F74BA" w:rsidTr="006C21B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CB0" w:rsidRPr="003F74BA" w:rsidRDefault="00320CB0" w:rsidP="006C21B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</w:pPr>
            <w:r w:rsidRPr="00320CB0">
              <w:rPr>
                <w:rFonts w:ascii="Times New Roman" w:eastAsia="Times New Roman" w:hAnsi="Times New Roman" w:cs="Times New Roman"/>
                <w:b/>
                <w:color w:val="24292E"/>
                <w:sz w:val="28"/>
                <w:szCs w:val="28"/>
                <w:lang w:eastAsia="en-IN"/>
              </w:rPr>
              <w:t>2</w:t>
            </w:r>
            <w:r w:rsidRPr="003F74BA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  <w:t>.Imagine that you are uploading a file of 500MB into HDFS.100MB of data is successfully</w:t>
            </w:r>
          </w:p>
        </w:tc>
      </w:tr>
      <w:tr w:rsidR="00320CB0" w:rsidRPr="003F74BA" w:rsidTr="006C21B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CB0" w:rsidRPr="003F74BA" w:rsidRDefault="00320CB0" w:rsidP="006C21B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</w:pPr>
            <w:r w:rsidRPr="003F74BA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  <w:t>uploaded into HDFS and another client wants to read the uploaded data while the upload is still in</w:t>
            </w:r>
          </w:p>
        </w:tc>
      </w:tr>
      <w:tr w:rsidR="00320CB0" w:rsidRPr="003F74BA" w:rsidTr="006C21B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CB0" w:rsidRPr="003F74BA" w:rsidRDefault="00320CB0" w:rsidP="006C21B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</w:pPr>
            <w:proofErr w:type="gramStart"/>
            <w:r w:rsidRPr="003F74BA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  <w:t>progress</w:t>
            </w:r>
            <w:proofErr w:type="gramEnd"/>
            <w:r w:rsidRPr="003F74BA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  <w:t>. What will happen in such a scenario, will the 100 MB of data that is uploaded will it be</w:t>
            </w:r>
          </w:p>
        </w:tc>
      </w:tr>
      <w:tr w:rsidR="00320CB0" w:rsidRPr="003F74BA" w:rsidTr="006C21B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CB0" w:rsidRPr="003F74BA" w:rsidRDefault="00320CB0" w:rsidP="006C21B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</w:pPr>
            <w:proofErr w:type="gramStart"/>
            <w:r w:rsidRPr="003F74BA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  <w:t>displayed</w:t>
            </w:r>
            <w:proofErr w:type="gramEnd"/>
            <w:r w:rsidRPr="003F74BA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  <w:t>?</w:t>
            </w:r>
          </w:p>
          <w:p w:rsidR="00320CB0" w:rsidRPr="003F74BA" w:rsidRDefault="00320CB0" w:rsidP="006C21B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8"/>
                <w:szCs w:val="28"/>
                <w:lang w:eastAsia="en-IN"/>
              </w:rPr>
            </w:pPr>
            <w:r w:rsidRPr="00320CB0">
              <w:rPr>
                <w:rFonts w:ascii="Times New Roman" w:eastAsia="Times New Roman" w:hAnsi="Times New Roman" w:cs="Times New Roman"/>
                <w:b/>
                <w:color w:val="24292E"/>
                <w:sz w:val="28"/>
                <w:szCs w:val="28"/>
                <w:lang w:eastAsia="en-IN"/>
              </w:rPr>
              <w:t>SOLUTION:</w:t>
            </w:r>
          </w:p>
        </w:tc>
      </w:tr>
      <w:tr w:rsidR="00320CB0" w:rsidRPr="003F74BA" w:rsidTr="006C21B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CB0" w:rsidRPr="003F74BA" w:rsidRDefault="00320CB0" w:rsidP="006C21B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</w:pPr>
          </w:p>
        </w:tc>
      </w:tr>
      <w:tr w:rsidR="00320CB0" w:rsidRPr="003F74BA" w:rsidTr="006C21B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CB0" w:rsidRPr="003F74BA" w:rsidRDefault="00320CB0" w:rsidP="006C21B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</w:pPr>
            <w:r w:rsidRPr="003F74BA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  <w:t>A</w:t>
            </w: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  <w:t>ssume the block size here as 128</w:t>
            </w:r>
            <w:r w:rsidRPr="003F74BA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  <w:t xml:space="preserve"> MB.</w:t>
            </w:r>
          </w:p>
        </w:tc>
      </w:tr>
      <w:tr w:rsidR="00320CB0" w:rsidRPr="003F74BA" w:rsidTr="006C21B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CB0" w:rsidRPr="003F74BA" w:rsidRDefault="00320CB0" w:rsidP="006C21B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</w:pPr>
            <w:r w:rsidRPr="003F74BA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  <w:t xml:space="preserve">First the </w:t>
            </w:r>
            <w:proofErr w:type="gramStart"/>
            <w:r w:rsidRPr="003F74BA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  <w:t>client</w:t>
            </w: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  <w:t xml:space="preserve"> consider</w:t>
            </w:r>
            <w:proofErr w:type="gramEnd"/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  <w:t xml:space="preserve"> the first block of 128</w:t>
            </w:r>
            <w:r w:rsidRPr="003F74BA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  <w:t xml:space="preserve"> MB and will approach the </w:t>
            </w:r>
            <w:proofErr w:type="spellStart"/>
            <w:r w:rsidRPr="003F74BA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  <w:t>namenode</w:t>
            </w:r>
            <w:proofErr w:type="spellEnd"/>
            <w:r w:rsidRPr="003F74BA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  <w:t xml:space="preserve"> to get the </w:t>
            </w:r>
            <w:proofErr w:type="spellStart"/>
            <w:r w:rsidRPr="003F74BA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  <w:t>datanode</w:t>
            </w:r>
            <w:proofErr w:type="spellEnd"/>
            <w:r w:rsidRPr="003F74BA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  <w:t xml:space="preserve"> location to store this block.</w:t>
            </w:r>
          </w:p>
        </w:tc>
      </w:tr>
      <w:tr w:rsidR="00320CB0" w:rsidRPr="003F74BA" w:rsidTr="006C21B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CB0" w:rsidRPr="003F74BA" w:rsidRDefault="00320CB0" w:rsidP="006C21B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</w:pPr>
            <w:r w:rsidRPr="003F74BA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  <w:t xml:space="preserve">After getting the </w:t>
            </w:r>
            <w:proofErr w:type="spellStart"/>
            <w:r w:rsidRPr="003F74BA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  <w:t>datanode</w:t>
            </w:r>
            <w:proofErr w:type="spellEnd"/>
            <w:r w:rsidRPr="003F74BA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  <w:t xml:space="preserve"> info the client will start copying the first block to the data node.</w:t>
            </w:r>
          </w:p>
        </w:tc>
      </w:tr>
      <w:tr w:rsidR="00320CB0" w:rsidRPr="003F74BA" w:rsidTr="006C21B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CB0" w:rsidRPr="003F74BA" w:rsidRDefault="00320CB0" w:rsidP="006C21B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</w:pPr>
            <w:r w:rsidRPr="003F74BA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  <w:t xml:space="preserve">Then the client will get acknowledgement on the first block and it will start the same process for the second block. </w:t>
            </w:r>
          </w:p>
        </w:tc>
      </w:tr>
      <w:tr w:rsidR="00320CB0" w:rsidRPr="003F74BA" w:rsidTr="006C21B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CB0" w:rsidRPr="003F74BA" w:rsidRDefault="00320CB0" w:rsidP="006C21B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</w:pPr>
            <w:r w:rsidRPr="003F74BA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  <w:t>Thus The reader can read the 100 MB uploaded data while the remaining upload is still in progress.</w:t>
            </w:r>
          </w:p>
        </w:tc>
      </w:tr>
    </w:tbl>
    <w:p w:rsidR="00320CB0" w:rsidRDefault="00320CB0" w:rsidP="00320CB0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bookmarkStart w:id="0" w:name="_GoBack"/>
      <w:bookmarkEnd w:id="0"/>
    </w:p>
    <w:p w:rsidR="00320CB0" w:rsidRPr="00320CB0" w:rsidRDefault="00320CB0" w:rsidP="00320CB0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F6127" w:rsidRPr="00320CB0" w:rsidRDefault="00263E60">
      <w:pPr>
        <w:rPr>
          <w:rFonts w:ascii="Times New Roman" w:hAnsi="Times New Roman" w:cs="Times New Roman"/>
          <w:sz w:val="24"/>
          <w:szCs w:val="24"/>
        </w:rPr>
      </w:pPr>
    </w:p>
    <w:sectPr w:rsidR="00EF6127" w:rsidRPr="00320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E60" w:rsidRDefault="00263E60" w:rsidP="00263E60">
      <w:pPr>
        <w:spacing w:after="0" w:line="240" w:lineRule="auto"/>
      </w:pPr>
      <w:r>
        <w:separator/>
      </w:r>
    </w:p>
  </w:endnote>
  <w:endnote w:type="continuationSeparator" w:id="0">
    <w:p w:rsidR="00263E60" w:rsidRDefault="00263E60" w:rsidP="00263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E60" w:rsidRDefault="00263E60" w:rsidP="00263E60">
      <w:pPr>
        <w:spacing w:after="0" w:line="240" w:lineRule="auto"/>
      </w:pPr>
      <w:r>
        <w:separator/>
      </w:r>
    </w:p>
  </w:footnote>
  <w:footnote w:type="continuationSeparator" w:id="0">
    <w:p w:rsidR="00263E60" w:rsidRDefault="00263E60" w:rsidP="00263E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CB0"/>
    <w:rsid w:val="00263E60"/>
    <w:rsid w:val="00320CB0"/>
    <w:rsid w:val="00462198"/>
    <w:rsid w:val="00FC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0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320CB0"/>
  </w:style>
  <w:style w:type="character" w:styleId="Hyperlink">
    <w:name w:val="Hyperlink"/>
    <w:basedOn w:val="DefaultParagraphFont"/>
    <w:uiPriority w:val="99"/>
    <w:semiHidden/>
    <w:unhideWhenUsed/>
    <w:rsid w:val="00320CB0"/>
    <w:rPr>
      <w:color w:val="0000FF"/>
      <w:u w:val="single"/>
    </w:rPr>
  </w:style>
  <w:style w:type="character" w:customStyle="1" w:styleId="crayon-v">
    <w:name w:val="crayon-v"/>
    <w:basedOn w:val="DefaultParagraphFont"/>
    <w:rsid w:val="00320CB0"/>
  </w:style>
  <w:style w:type="character" w:customStyle="1" w:styleId="crayon-h">
    <w:name w:val="crayon-h"/>
    <w:basedOn w:val="DefaultParagraphFont"/>
    <w:rsid w:val="00320CB0"/>
  </w:style>
  <w:style w:type="character" w:customStyle="1" w:styleId="crayon-o">
    <w:name w:val="crayon-o"/>
    <w:basedOn w:val="DefaultParagraphFont"/>
    <w:rsid w:val="00320CB0"/>
  </w:style>
  <w:style w:type="character" w:customStyle="1" w:styleId="crayon-e">
    <w:name w:val="crayon-e"/>
    <w:basedOn w:val="DefaultParagraphFont"/>
    <w:rsid w:val="00320CB0"/>
  </w:style>
  <w:style w:type="character" w:customStyle="1" w:styleId="crayon-sy">
    <w:name w:val="crayon-sy"/>
    <w:basedOn w:val="DefaultParagraphFont"/>
    <w:rsid w:val="00320CB0"/>
  </w:style>
  <w:style w:type="character" w:customStyle="1" w:styleId="crayon-cn">
    <w:name w:val="crayon-cn"/>
    <w:basedOn w:val="DefaultParagraphFont"/>
    <w:rsid w:val="00320CB0"/>
  </w:style>
  <w:style w:type="character" w:styleId="Strong">
    <w:name w:val="Strong"/>
    <w:basedOn w:val="DefaultParagraphFont"/>
    <w:uiPriority w:val="22"/>
    <w:qFormat/>
    <w:rsid w:val="00320CB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63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E60"/>
  </w:style>
  <w:style w:type="paragraph" w:styleId="Footer">
    <w:name w:val="footer"/>
    <w:basedOn w:val="Normal"/>
    <w:link w:val="FooterChar"/>
    <w:uiPriority w:val="99"/>
    <w:unhideWhenUsed/>
    <w:rsid w:val="00263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E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0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320CB0"/>
  </w:style>
  <w:style w:type="character" w:styleId="Hyperlink">
    <w:name w:val="Hyperlink"/>
    <w:basedOn w:val="DefaultParagraphFont"/>
    <w:uiPriority w:val="99"/>
    <w:semiHidden/>
    <w:unhideWhenUsed/>
    <w:rsid w:val="00320CB0"/>
    <w:rPr>
      <w:color w:val="0000FF"/>
      <w:u w:val="single"/>
    </w:rPr>
  </w:style>
  <w:style w:type="character" w:customStyle="1" w:styleId="crayon-v">
    <w:name w:val="crayon-v"/>
    <w:basedOn w:val="DefaultParagraphFont"/>
    <w:rsid w:val="00320CB0"/>
  </w:style>
  <w:style w:type="character" w:customStyle="1" w:styleId="crayon-h">
    <w:name w:val="crayon-h"/>
    <w:basedOn w:val="DefaultParagraphFont"/>
    <w:rsid w:val="00320CB0"/>
  </w:style>
  <w:style w:type="character" w:customStyle="1" w:styleId="crayon-o">
    <w:name w:val="crayon-o"/>
    <w:basedOn w:val="DefaultParagraphFont"/>
    <w:rsid w:val="00320CB0"/>
  </w:style>
  <w:style w:type="character" w:customStyle="1" w:styleId="crayon-e">
    <w:name w:val="crayon-e"/>
    <w:basedOn w:val="DefaultParagraphFont"/>
    <w:rsid w:val="00320CB0"/>
  </w:style>
  <w:style w:type="character" w:customStyle="1" w:styleId="crayon-sy">
    <w:name w:val="crayon-sy"/>
    <w:basedOn w:val="DefaultParagraphFont"/>
    <w:rsid w:val="00320CB0"/>
  </w:style>
  <w:style w:type="character" w:customStyle="1" w:styleId="crayon-cn">
    <w:name w:val="crayon-cn"/>
    <w:basedOn w:val="DefaultParagraphFont"/>
    <w:rsid w:val="00320CB0"/>
  </w:style>
  <w:style w:type="character" w:styleId="Strong">
    <w:name w:val="Strong"/>
    <w:basedOn w:val="DefaultParagraphFont"/>
    <w:uiPriority w:val="22"/>
    <w:qFormat/>
    <w:rsid w:val="00320CB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63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E60"/>
  </w:style>
  <w:style w:type="paragraph" w:styleId="Footer">
    <w:name w:val="footer"/>
    <w:basedOn w:val="Normal"/>
    <w:link w:val="FooterChar"/>
    <w:uiPriority w:val="99"/>
    <w:unhideWhenUsed/>
    <w:rsid w:val="00263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6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51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Manisha</dc:creator>
  <cp:lastModifiedBy>Manisha</cp:lastModifiedBy>
  <cp:revision>2</cp:revision>
  <dcterms:created xsi:type="dcterms:W3CDTF">2017-03-30T04:44:00Z</dcterms:created>
  <dcterms:modified xsi:type="dcterms:W3CDTF">2017-03-30T14:54:00Z</dcterms:modified>
</cp:coreProperties>
</file>