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  <w:r>
        <w:rPr>
          <w:b/>
        </w:rPr>
      </w:r>
    </w:p>
    <w:tbl>
      <w:tblPr>
        <w:tblStyle w:val=""/>
        <w:name w:val="Table1"/>
        <w:tabOrder w:val="0"/>
        <w:jc w:val="left"/>
        <w:tblInd w:w="0" w:type="dxa"/>
        <w:tblW w:w="9016" w:type="dxa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0"/>
          <w:trHeight w:val="0" w:hRule="auto"/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84" protected="0"/>
          </w:tcPr>
          <w:p>
            <w:pPr/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84" protected="0"/>
          </w:tcPr>
          <w:p>
            <w:pPr/>
            <w:r>
              <w:t>15 February 2025</w:t>
            </w:r>
          </w:p>
        </w:tc>
      </w:tr>
      <w:tr>
        <w:trPr>
          <w:cantSplit w:val="0"/>
          <w:trHeight w:val="0" w:hRule="auto"/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84" protected="0"/>
          </w:tcPr>
          <w:p>
            <w:pPr/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84" protected="0"/>
          </w:tcPr>
          <w:p>
            <w:pPr/>
            <w:r>
              <w:t>SWTID-2026-5185</w:t>
            </w:r>
          </w:p>
        </w:tc>
      </w:tr>
      <w:tr>
        <w:trPr>
          <w:cantSplit w:val="0"/>
          <w:trHeight w:val="0" w:hRule="auto"/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84" protected="0"/>
          </w:tcPr>
          <w:p>
            <w:pPr/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84" protected="0"/>
          </w:tcPr>
          <w:p>
            <w:pPr/>
            <w:r>
              <w:t>AI Weather wise</w:t>
            </w:r>
          </w:p>
        </w:tc>
      </w:tr>
      <w:tr>
        <w:trPr>
          <w:cantSplit w:val="0"/>
          <w:trHeight w:val="0" w:hRule="auto"/>
        </w:trPr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84" protected="0"/>
          </w:tcPr>
          <w:p>
            <w:pPr/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90569584" protected="0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  <w:r>
        <w:rPr>
          <w:b/>
        </w:rPr>
      </w:r>
    </w:p>
    <w:p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>
      <w:pPr>
        <w:spacing w:after="375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ind w:left="720" w:hanging="360"/>
        <w:spacing w:before="280" w:after="15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ind w:left="720" w:hanging="360"/>
        <w:spacing w:after="15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ind w:left="720" w:hanging="360"/>
        <w:spacing w:after="15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ind w:left="720" w:hanging="360"/>
        <w:spacing w:after="150" w:line="240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  <w:r>
        <w:rPr>
          <w:b/>
        </w:rPr>
      </w:r>
    </w:p>
    <w:p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rPr>
          <w:b/>
        </w:rPr>
      </w:pPr>
      <w:r>
        <w:rPr>
          <w:b/>
        </w:rPr>
      </w:r>
    </w:p>
    <w:p>
      <w:pPr>
        <w:tabs defTabSz="720">
          <w:tab w:val="left" w:pos="5529" w:leader="none"/>
        </w:tabs>
        <w:rPr>
          <w:b/>
        </w:rPr>
      </w:pPr>
      <w:r/>
      <w:r>
        <w:rPr>
          <w:noProof/>
        </w:rPr>
        <w:drawing>
          <wp:inline distT="0" distB="0" distL="0" distR="0">
            <wp:extent cx="5731510" cy="256476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Voice applications in clinical research powered by AI on AWS – Part 1:  Architecture and design considerations | AWS for Industries"/>
                    <pic:cNvPicPr>
                      <a:extLst>
                        <a:ext uri="sm">
                          <sm:smNativeData xmlns:sm="sm" val="SMDATA_16_cOy5a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OAAAAB6AAAAAAAAAAAAAAAAAAAAAAAAAAAAAAAAAAAAAAAAAAAAAAQiMAAMcP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b/>
        </w:rPr>
      </w:r>
    </w:p>
    <w:p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  <w:r>
        <w:rPr>
          <w:b/>
        </w:rPr>
      </w:r>
    </w:p>
    <w:p>
      <w:pPr>
        <w:rPr>
          <w:b/>
        </w:rPr>
      </w:pPr>
      <w:r>
        <w:rPr>
          <w:b/>
        </w:rPr>
        <w:t xml:space="preserve">Reference: </w:t>
      </w:r>
      <w:hyperlink r:id="rId9" w:history="1">
        <w:r>
          <w:rPr>
            <w:b/>
            <w:color w:val="0563c1"/>
            <w:u w:color="auto"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rPr>
          <w:b/>
        </w:rPr>
      </w:pPr>
      <w:r>
        <w:rPr>
          <w:b/>
        </w:rPr>
      </w:r>
    </w:p>
    <w:p>
      <w:pPr>
        <w:rPr>
          <w:b/>
        </w:rPr>
      </w:pPr>
      <w:r>
        <w:rPr>
          <w:b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851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  <w:embedRegular r:id="rId1" w:fontKey="{93975A16-DE04-6C47-BF17-C23A36F13589}"/>
    <w:embedBold r:id="rId2" w:fontKey="{6F209B21-C5F8-BC48-A7D8-43581FA3C285}"/>
    <w:embedItalic r:id="rId3" w:fontKey="{EBF219C7-95F1-E942-94B1-6D049ED42AD3}"/>
    <w:embedBoldItalic r:id="rId4" w:fontKey="{7CAEE399-FA82-C54D-A149-F332C87F8BA7}"/>
  </w:font>
  <w:font w:name="Georgia">
    <w:panose1 w:val="02040502050405020303"/>
    <w:charset w:val="00"/>
    <w:family w:val="auto"/>
    <w:pitch w:val="default"/>
    <w:embedRegular r:id="rId5" w:fontKey="{486471AB-E76A-6A49-B745-175340332F76}"/>
    <w:embedBold r:id="rId6" w:fontKey="{ECFFA3E5-EEA0-9F42-9AC9-FA5308079343}"/>
    <w:embedItalic r:id="rId7" w:fontKey="{C9E71050-E0AC-2F47-894E-FD85631C44FC}"/>
    <w:embedBoldItalic r:id="rId8" w:fontKey="{DEE6AAC6-F775-6F4E-922F-312FDB734696}"/>
  </w:font>
  <w:font w:name="Helvetica Neue">
    <w:panose1 w:val="020B0604020202020204"/>
    <w:charset w:val="00"/>
    <w:family w:val="auto"/>
    <w:pitch w:val="default"/>
    <w:embedRegular r:id="rId9" w:fontKey="{9E97A1D5-079C-9140-96A8-249CCE04930A}"/>
    <w:embedBold r:id="rId10" w:fontKey="{A4BF41B1-FFC4-F448-95DB-24C64A5EF871}"/>
    <w:embedItalic r:id="rId11" w:fontKey="{04F270C9-A31F-F54D-A089-A2FB30729C9B}"/>
    <w:embedBoldItalic r:id="rId12" w:fontKey="{AA22B8BF-EF61-A745-85D0-55C3F70EAF5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numFmt w:val="bullet"/>
      <w:suff w:val="tab"/>
      <w:lvlText w:val="●"/>
      <w:lvlJc w:val="left"/>
      <w:pPr>
        <w:ind w:left="360" w:hanging="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eastAsia="Courier New" w:cs="Courier New"/>
        <w:sz w:val="20"/>
        <w:szCs w:val="20"/>
      </w:rPr>
    </w:lvl>
    <w:lvl w:ilvl="2">
      <w:numFmt w:val="bullet"/>
      <w:suff w:val="tab"/>
      <w:lvlText w:val="▪"/>
      <w:lvlJc w:val="left"/>
      <w:pPr>
        <w:ind w:left="1800" w:hanging="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numFmt w:val="bullet"/>
      <w:suff w:val="tab"/>
      <w:lvlText w:val="▪"/>
      <w:lvlJc w:val="left"/>
      <w:pPr>
        <w:ind w:left="2520" w:hanging="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numFmt w:val="bullet"/>
      <w:suff w:val="tab"/>
      <w:lvlText w:val="▪"/>
      <w:lvlJc w:val="left"/>
      <w:pPr>
        <w:ind w:left="3240" w:hanging="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numFmt w:val="bullet"/>
      <w:suff w:val="tab"/>
      <w:lvlText w:val="▪"/>
      <w:lvlJc w:val="left"/>
      <w:pPr>
        <w:ind w:left="3960" w:hanging="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numFmt w:val="bullet"/>
      <w:suff w:val="tab"/>
      <w:lvlText w:val="▪"/>
      <w:lvlJc w:val="left"/>
      <w:pPr>
        <w:ind w:left="4680" w:hanging="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numFmt w:val="bullet"/>
      <w:suff w:val="tab"/>
      <w:lvlText w:val="▪"/>
      <w:lvlJc w:val="left"/>
      <w:pPr>
        <w:ind w:left="5400" w:hanging="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numFmt w:val="bullet"/>
      <w:suff w:val="tab"/>
      <w:lvlText w:val="▪"/>
      <w:lvlJc w:val="left"/>
      <w:pPr>
        <w:ind w:left="6120" w:hanging="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embedTrueTypeFonts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4"/>
    <w:tmLastPosCaret>
      <w:tmLastPosPgfIdx w:val="0"/>
      <w:tmLastPosIdx w:val="15"/>
    </w:tmLastPosCaret>
    <w:tmLastPosAnchor>
      <w:tmLastPosPgfIdx w:val="0"/>
      <w:tmLastPosIdx w:val="0"/>
    </w:tmLastPosAnchor>
    <w:tmLastPosTblRect w:left="0" w:top="0" w:right="0" w:bottom="0"/>
  </w:tmLastPos>
  <w:tmAppRevision w:date="1790569584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List Paragraph"/>
    <w:qFormat/>
    <w:basedOn w:val="para0"/>
    <w:pPr>
      <w:ind w:left="720"/>
      <w:contextualSpacing/>
    </w:pPr>
  </w:style>
  <w:style w:type="paragraph" w:styleId="para9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ara10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>
    <w:name w:val="Emphasis"/>
    <w:basedOn w:val="char0"/>
    <w:rPr>
      <w:i/>
      <w:iCs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80" w:after="120"/>
      <w:keepNext/>
      <w:outlineLvl w:val="0"/>
      <w:keepLines/>
    </w:pPr>
    <w:rPr>
      <w:b/>
      <w:sz w:val="48"/>
      <w:szCs w:val="48"/>
    </w:rPr>
  </w:style>
  <w:style w:type="paragraph" w:styleId="para2">
    <w:name w:val="heading 2"/>
    <w:qFormat/>
    <w:basedOn w:val="para0"/>
    <w:next w:val="para0"/>
    <w:pPr>
      <w:spacing w:before="360" w:after="80"/>
      <w:keepNext/>
      <w:outlineLvl w:val="1"/>
      <w:keepLines/>
    </w:pPr>
    <w:rPr>
      <w:b/>
      <w:sz w:val="36"/>
      <w:szCs w:val="36"/>
    </w:rPr>
  </w:style>
  <w:style w:type="paragraph" w:styleId="para3">
    <w:name w:val="heading 3"/>
    <w:qFormat/>
    <w:basedOn w:val="para0"/>
    <w:next w:val="para0"/>
    <w:pPr>
      <w:spacing w:before="280" w:after="80"/>
      <w:keepNext/>
      <w:outlineLvl w:val="2"/>
      <w:keepLines/>
    </w:pPr>
    <w:rPr>
      <w:b/>
      <w:sz w:val="28"/>
      <w:szCs w:val="28"/>
    </w:rPr>
  </w:style>
  <w:style w:type="paragraph" w:styleId="para4">
    <w:name w:val="heading 4"/>
    <w:qFormat/>
    <w:basedOn w:val="para0"/>
    <w:next w:val="para0"/>
    <w:pPr>
      <w:spacing w:before="240" w:after="40"/>
      <w:keepNext/>
      <w:outlineLvl w:val="3"/>
      <w:keepLines/>
    </w:pPr>
    <w:rPr>
      <w:b/>
      <w:sz w:val="24"/>
      <w:szCs w:val="24"/>
    </w:rPr>
  </w:style>
  <w:style w:type="paragraph" w:styleId="para5">
    <w:name w:val="heading 5"/>
    <w:qFormat/>
    <w:basedOn w:val="para0"/>
    <w:next w:val="para0"/>
    <w:pPr>
      <w:spacing w:before="220" w:after="40"/>
      <w:keepNext/>
      <w:outlineLvl w:val="4"/>
      <w:keepLines/>
    </w:pPr>
    <w:rPr>
      <w:b/>
    </w:rPr>
  </w:style>
  <w:style w:type="paragraph" w:styleId="para6">
    <w:name w:val="heading 6"/>
    <w:qFormat/>
    <w:basedOn w:val="para0"/>
    <w:next w:val="para0"/>
    <w:pPr>
      <w:spacing w:before="200" w:after="40"/>
      <w:keepNext/>
      <w:outlineLvl w:val="5"/>
      <w:keepLines/>
    </w:pPr>
    <w:rPr>
      <w:b/>
      <w:sz w:val="20"/>
      <w:szCs w:val="20"/>
    </w:rPr>
  </w:style>
  <w:style w:type="paragraph" w:styleId="para7">
    <w:name w:val="Title"/>
    <w:qFormat/>
    <w:basedOn w:val="para0"/>
    <w:next w:val="para0"/>
    <w:pPr>
      <w:spacing w:before="480" w:after="120"/>
      <w:keepNext/>
      <w:keepLines/>
    </w:pPr>
    <w:rPr>
      <w:b/>
      <w:sz w:val="72"/>
      <w:szCs w:val="72"/>
    </w:rPr>
  </w:style>
  <w:style w:type="paragraph" w:styleId="para8">
    <w:name w:val="List Paragraph"/>
    <w:qFormat/>
    <w:basedOn w:val="para0"/>
    <w:pPr>
      <w:ind w:left="720"/>
      <w:contextualSpacing/>
    </w:pPr>
  </w:style>
  <w:style w:type="paragraph" w:styleId="para9">
    <w:name w:val="Normal (Web)"/>
    <w:qFormat/>
    <w:basedOn w:val="para0"/>
    <w:pPr>
      <w:spacing w:before="100" w:after="100"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para10">
    <w:name w:val="Subtitle"/>
    <w:qFormat/>
    <w:basedOn w:val="para0"/>
    <w:next w:val="para0"/>
    <w:pPr>
      <w:spacing w:before="360" w:after="80"/>
      <w:keepNext/>
      <w:keepLines/>
    </w:pPr>
    <w:rPr>
      <w:rFonts w:ascii="Georgia" w:hAnsi="Georgia" w:eastAsia="Georgia" w:cs="Georgia"/>
      <w:i/>
      <w:color w:val="666666"/>
      <w:sz w:val="48"/>
      <w:szCs w:val="48"/>
    </w:rPr>
  </w:style>
  <w:style w:type="character" w:styleId="char0" w:default="1">
    <w:name w:val="Default Paragraph Font"/>
  </w:style>
  <w:style w:type="character" w:styleId="char1">
    <w:name w:val="Hyperlink"/>
    <w:basedOn w:val="char0"/>
    <w:rPr>
      <w:color w:val="0563c1"/>
      <w:u w:color="auto" w:val="single"/>
    </w:rPr>
  </w:style>
  <w:style w:type="character" w:styleId="char2" w:customStyle="1">
    <w:name w:val="Unresolved Mention"/>
    <w:basedOn w:val="char0"/>
    <w:rPr>
      <w:color w:val="605e5c"/>
      <w:shd w:val="clear" w:fill="e1dfdd"/>
    </w:rPr>
  </w:style>
  <w:style w:type="character" w:styleId="char3">
    <w:name w:val="Emphasis"/>
    <w:basedOn w:val="char0"/>
    <w:rPr>
      <w:i/>
      <w:iCs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>
    <w:name w:val="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jpeg"/><Relationship Id="rId9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 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/>
  <cp:revision>3</cp:revision>
  <dcterms:created xsi:type="dcterms:W3CDTF">2022-10-03T08:27:00Z</dcterms:created>
  <dcterms:modified xsi:type="dcterms:W3CDTF">2026-09-28T04:26:24Z</dcterms:modified>
</cp:coreProperties>
</file>