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729C0" w:rsidRDefault="00B729C0" w:rsidP="00B729C0">
      <w:pPr>
        <w:pStyle w:val="NormalWeb"/>
      </w:pPr>
      <w:bookmarkStart w:id="0" w:name="_GoBack"/>
      <w:bookmarkEnd w:id="0"/>
      <w:r>
        <w:rPr>
          <w:rStyle w:val="Strong"/>
        </w:rPr>
        <w:t>Maslow’s Hierarchy of Needs Theory</w:t>
      </w:r>
    </w:p>
    <w:p w:rsidR="00B729C0" w:rsidRDefault="00B729C0" w:rsidP="00B729C0">
      <w:pPr>
        <w:pStyle w:val="NormalWeb"/>
      </w:pPr>
      <w:r>
        <w:t xml:space="preserve">Maslow’s Hierarchy of Needs is a theory of </w:t>
      </w:r>
      <w:r>
        <w:rPr>
          <w:rStyle w:val="Strong"/>
        </w:rPr>
        <w:t>motivation</w:t>
      </w:r>
      <w:r>
        <w:t xml:space="preserve"> proposed by </w:t>
      </w:r>
      <w:r>
        <w:rPr>
          <w:rStyle w:val="Strong"/>
        </w:rPr>
        <w:t>Abraham Maslow</w:t>
      </w:r>
      <w:r>
        <w:t>. It explains that human needs are arranged in a hierarchy, and people are motivated to satisfy lower-level needs before moving to higher-level needs.</w:t>
      </w:r>
    </w:p>
    <w:p w:rsidR="00B729C0" w:rsidRPr="00B729C0" w:rsidRDefault="00B729C0" w:rsidP="00B729C0">
      <w:pPr>
        <w:spacing w:before="100" w:beforeAutospacing="1" w:after="100" w:afterAutospacing="1" w:line="240" w:lineRule="auto"/>
        <w:outlineLvl w:val="1"/>
        <w:rPr>
          <w:rFonts w:ascii="Times New Roman" w:eastAsia="Times New Roman" w:hAnsi="Times New Roman" w:cs="Times New Roman"/>
          <w:b/>
          <w:bCs/>
          <w:sz w:val="36"/>
          <w:szCs w:val="36"/>
          <w:lang w:bidi="ne-NP"/>
        </w:rPr>
      </w:pPr>
      <w:r w:rsidRPr="00B729C0">
        <w:rPr>
          <w:rFonts w:ascii="Times New Roman" w:eastAsia="Times New Roman" w:hAnsi="Times New Roman" w:cs="Times New Roman"/>
          <w:b/>
          <w:bCs/>
          <w:sz w:val="36"/>
          <w:szCs w:val="36"/>
          <w:lang w:bidi="ne-NP"/>
        </w:rPr>
        <w:t>Levels of Needs in Maslow’s Theory</w:t>
      </w:r>
    </w:p>
    <w:p w:rsidR="00B729C0" w:rsidRPr="00B729C0" w:rsidRDefault="00B729C0" w:rsidP="00B729C0">
      <w:pPr>
        <w:spacing w:before="100" w:beforeAutospacing="1" w:after="100" w:afterAutospacing="1" w:line="240" w:lineRule="auto"/>
        <w:rPr>
          <w:rFonts w:ascii="Times New Roman" w:eastAsia="Times New Roman" w:hAnsi="Times New Roman" w:cs="Times New Roman"/>
          <w:sz w:val="24"/>
          <w:szCs w:val="24"/>
          <w:lang w:bidi="ne-NP"/>
        </w:rPr>
      </w:pPr>
      <w:r w:rsidRPr="00B729C0">
        <w:rPr>
          <w:rFonts w:ascii="Times New Roman" w:eastAsia="Times New Roman" w:hAnsi="Times New Roman" w:cs="Times New Roman"/>
          <w:sz w:val="24"/>
          <w:szCs w:val="24"/>
          <w:lang w:bidi="ne-NP"/>
        </w:rPr>
        <w:t xml:space="preserve">Maslow explained that human needs are arranged in a </w:t>
      </w:r>
      <w:r w:rsidRPr="00B729C0">
        <w:rPr>
          <w:rFonts w:ascii="Times New Roman" w:eastAsia="Times New Roman" w:hAnsi="Times New Roman" w:cs="Times New Roman"/>
          <w:b/>
          <w:bCs/>
          <w:sz w:val="24"/>
          <w:szCs w:val="24"/>
          <w:lang w:bidi="ne-NP"/>
        </w:rPr>
        <w:t>hierarchical order</w:t>
      </w:r>
      <w:r w:rsidRPr="00B729C0">
        <w:rPr>
          <w:rFonts w:ascii="Times New Roman" w:eastAsia="Times New Roman" w:hAnsi="Times New Roman" w:cs="Times New Roman"/>
          <w:sz w:val="24"/>
          <w:szCs w:val="24"/>
          <w:lang w:bidi="ne-NP"/>
        </w:rPr>
        <w:t>, starting from the most basic needs and moving toward higher psychological and personal-growth needs.</w:t>
      </w:r>
    </w:p>
    <w:p w:rsidR="00B729C0" w:rsidRPr="00B729C0" w:rsidRDefault="00B729C0" w:rsidP="00B729C0">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B729C0">
        <w:rPr>
          <w:rFonts w:ascii="Times New Roman" w:eastAsia="Times New Roman" w:hAnsi="Times New Roman" w:cs="Times New Roman"/>
          <w:b/>
          <w:bCs/>
          <w:sz w:val="27"/>
          <w:szCs w:val="27"/>
          <w:lang w:bidi="ne-NP"/>
        </w:rPr>
        <w:t>1. Physiological Needs</w:t>
      </w:r>
    </w:p>
    <w:p w:rsidR="00B729C0" w:rsidRPr="00B729C0" w:rsidRDefault="00B729C0" w:rsidP="00B729C0">
      <w:pPr>
        <w:spacing w:before="100" w:beforeAutospacing="1" w:after="100" w:afterAutospacing="1" w:line="240" w:lineRule="auto"/>
        <w:rPr>
          <w:rFonts w:ascii="Times New Roman" w:eastAsia="Times New Roman" w:hAnsi="Times New Roman" w:cs="Times New Roman"/>
          <w:sz w:val="24"/>
          <w:szCs w:val="24"/>
          <w:lang w:bidi="ne-NP"/>
        </w:rPr>
      </w:pPr>
      <w:r w:rsidRPr="00B729C0">
        <w:rPr>
          <w:rFonts w:ascii="Times New Roman" w:eastAsia="Times New Roman" w:hAnsi="Times New Roman" w:cs="Times New Roman"/>
          <w:sz w:val="24"/>
          <w:szCs w:val="24"/>
          <w:lang w:bidi="ne-NP"/>
        </w:rPr>
        <w:t xml:space="preserve">These are the </w:t>
      </w:r>
      <w:r w:rsidRPr="00B729C0">
        <w:rPr>
          <w:rFonts w:ascii="Times New Roman" w:eastAsia="Times New Roman" w:hAnsi="Times New Roman" w:cs="Times New Roman"/>
          <w:b/>
          <w:bCs/>
          <w:sz w:val="24"/>
          <w:szCs w:val="24"/>
          <w:lang w:bidi="ne-NP"/>
        </w:rPr>
        <w:t>basic survival needs</w:t>
      </w:r>
      <w:r w:rsidRPr="00B729C0">
        <w:rPr>
          <w:rFonts w:ascii="Times New Roman" w:eastAsia="Times New Roman" w:hAnsi="Times New Roman" w:cs="Times New Roman"/>
          <w:sz w:val="24"/>
          <w:szCs w:val="24"/>
          <w:lang w:bidi="ne-NP"/>
        </w:rPr>
        <w:t xml:space="preserve"> of a human being. They include food, water, air, sleep, clothing, and shelter. </w:t>
      </w:r>
      <w:r w:rsidRPr="00A4525C">
        <w:rPr>
          <w:rFonts w:ascii="Times New Roman" w:eastAsia="Times New Roman" w:hAnsi="Times New Roman" w:cs="Times New Roman"/>
          <w:sz w:val="24"/>
          <w:szCs w:val="24"/>
          <w:highlight w:val="yellow"/>
          <w:lang w:bidi="ne-NP"/>
        </w:rPr>
        <w:t>These needs are the most important because without satisfying them, a person cannot focus on anything else</w:t>
      </w:r>
      <w:r w:rsidRPr="00B729C0">
        <w:rPr>
          <w:rFonts w:ascii="Times New Roman" w:eastAsia="Times New Roman" w:hAnsi="Times New Roman" w:cs="Times New Roman"/>
          <w:sz w:val="24"/>
          <w:szCs w:val="24"/>
          <w:lang w:bidi="ne-NP"/>
        </w:rPr>
        <w:t>. For example, a hungry or tired person will first try to satisfy hunger or rest before thinking about success or recognition.</w:t>
      </w:r>
    </w:p>
    <w:p w:rsidR="00B729C0" w:rsidRPr="00B729C0" w:rsidRDefault="00B729C0" w:rsidP="00B729C0">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B729C0">
        <w:rPr>
          <w:rFonts w:ascii="Times New Roman" w:eastAsia="Times New Roman" w:hAnsi="Times New Roman" w:cs="Times New Roman"/>
          <w:b/>
          <w:bCs/>
          <w:sz w:val="27"/>
          <w:szCs w:val="27"/>
          <w:lang w:bidi="ne-NP"/>
        </w:rPr>
        <w:t>2. Safety Needs</w:t>
      </w:r>
    </w:p>
    <w:p w:rsidR="00B729C0" w:rsidRPr="00B729C0" w:rsidRDefault="00B729C0" w:rsidP="00B729C0">
      <w:pPr>
        <w:spacing w:before="100" w:beforeAutospacing="1" w:after="100" w:afterAutospacing="1" w:line="240" w:lineRule="auto"/>
        <w:rPr>
          <w:rFonts w:ascii="Times New Roman" w:eastAsia="Times New Roman" w:hAnsi="Times New Roman" w:cs="Times New Roman"/>
          <w:sz w:val="24"/>
          <w:szCs w:val="24"/>
          <w:lang w:bidi="ne-NP"/>
        </w:rPr>
      </w:pPr>
      <w:r w:rsidRPr="00B729C0">
        <w:rPr>
          <w:rFonts w:ascii="Times New Roman" w:eastAsia="Times New Roman" w:hAnsi="Times New Roman" w:cs="Times New Roman"/>
          <w:sz w:val="24"/>
          <w:szCs w:val="24"/>
          <w:lang w:bidi="ne-NP"/>
        </w:rPr>
        <w:t xml:space="preserve">Once physiological needs are met, the next level is </w:t>
      </w:r>
      <w:r w:rsidRPr="00B729C0">
        <w:rPr>
          <w:rFonts w:ascii="Times New Roman" w:eastAsia="Times New Roman" w:hAnsi="Times New Roman" w:cs="Times New Roman"/>
          <w:b/>
          <w:bCs/>
          <w:sz w:val="24"/>
          <w:szCs w:val="24"/>
          <w:lang w:bidi="ne-NP"/>
        </w:rPr>
        <w:t>safety and security needs</w:t>
      </w:r>
      <w:r w:rsidRPr="00B729C0">
        <w:rPr>
          <w:rFonts w:ascii="Times New Roman" w:eastAsia="Times New Roman" w:hAnsi="Times New Roman" w:cs="Times New Roman"/>
          <w:sz w:val="24"/>
          <w:szCs w:val="24"/>
          <w:lang w:bidi="ne-NP"/>
        </w:rPr>
        <w:t xml:space="preserve">. </w:t>
      </w:r>
      <w:r w:rsidRPr="00A4525C">
        <w:rPr>
          <w:rFonts w:ascii="Times New Roman" w:eastAsia="Times New Roman" w:hAnsi="Times New Roman" w:cs="Times New Roman"/>
          <w:sz w:val="24"/>
          <w:szCs w:val="24"/>
          <w:highlight w:val="yellow"/>
          <w:lang w:bidi="ne-NP"/>
        </w:rPr>
        <w:t>These include physical safety, job security, health protection, financial stability, and a safe living environment.</w:t>
      </w:r>
      <w:r w:rsidRPr="00B729C0">
        <w:rPr>
          <w:rFonts w:ascii="Times New Roman" w:eastAsia="Times New Roman" w:hAnsi="Times New Roman" w:cs="Times New Roman"/>
          <w:sz w:val="24"/>
          <w:szCs w:val="24"/>
          <w:lang w:bidi="ne-NP"/>
        </w:rPr>
        <w:t xml:space="preserve"> At this stage, </w:t>
      </w:r>
      <w:r w:rsidRPr="00A4525C">
        <w:rPr>
          <w:rFonts w:ascii="Times New Roman" w:eastAsia="Times New Roman" w:hAnsi="Times New Roman" w:cs="Times New Roman"/>
          <w:color w:val="FF0000"/>
          <w:sz w:val="24"/>
          <w:szCs w:val="24"/>
          <w:lang w:bidi="ne-NP"/>
        </w:rPr>
        <w:t>people want protection from danger, fear, and uncertainty</w:t>
      </w:r>
      <w:r w:rsidRPr="00B729C0">
        <w:rPr>
          <w:rFonts w:ascii="Times New Roman" w:eastAsia="Times New Roman" w:hAnsi="Times New Roman" w:cs="Times New Roman"/>
          <w:sz w:val="24"/>
          <w:szCs w:val="24"/>
          <w:lang w:bidi="ne-NP"/>
        </w:rPr>
        <w:t>. For example, a person may seek a stable job, savings, insurance, or a secure home.</w:t>
      </w:r>
    </w:p>
    <w:p w:rsidR="00B729C0" w:rsidRPr="00B729C0" w:rsidRDefault="00B729C0" w:rsidP="00B729C0">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B729C0">
        <w:rPr>
          <w:rFonts w:ascii="Times New Roman" w:eastAsia="Times New Roman" w:hAnsi="Times New Roman" w:cs="Times New Roman"/>
          <w:b/>
          <w:bCs/>
          <w:sz w:val="27"/>
          <w:szCs w:val="27"/>
          <w:lang w:bidi="ne-NP"/>
        </w:rPr>
        <w:t>3. Love and Belongingness Needs</w:t>
      </w:r>
    </w:p>
    <w:p w:rsidR="00B729C0" w:rsidRPr="00B729C0" w:rsidRDefault="00B729C0" w:rsidP="00B729C0">
      <w:pPr>
        <w:spacing w:before="100" w:beforeAutospacing="1" w:after="100" w:afterAutospacing="1" w:line="240" w:lineRule="auto"/>
        <w:rPr>
          <w:rFonts w:ascii="Times New Roman" w:eastAsia="Times New Roman" w:hAnsi="Times New Roman" w:cs="Times New Roman"/>
          <w:sz w:val="24"/>
          <w:szCs w:val="24"/>
          <w:lang w:bidi="ne-NP"/>
        </w:rPr>
      </w:pPr>
      <w:r w:rsidRPr="00B729C0">
        <w:rPr>
          <w:rFonts w:ascii="Times New Roman" w:eastAsia="Times New Roman" w:hAnsi="Times New Roman" w:cs="Times New Roman"/>
          <w:sz w:val="24"/>
          <w:szCs w:val="24"/>
          <w:lang w:bidi="ne-NP"/>
        </w:rPr>
        <w:t xml:space="preserve">After feeling safe, people need </w:t>
      </w:r>
      <w:r w:rsidRPr="00B729C0">
        <w:rPr>
          <w:rFonts w:ascii="Times New Roman" w:eastAsia="Times New Roman" w:hAnsi="Times New Roman" w:cs="Times New Roman"/>
          <w:b/>
          <w:bCs/>
          <w:sz w:val="24"/>
          <w:szCs w:val="24"/>
          <w:lang w:bidi="ne-NP"/>
        </w:rPr>
        <w:t>love, affection, and social connection</w:t>
      </w:r>
      <w:r w:rsidRPr="00B729C0">
        <w:rPr>
          <w:rFonts w:ascii="Times New Roman" w:eastAsia="Times New Roman" w:hAnsi="Times New Roman" w:cs="Times New Roman"/>
          <w:sz w:val="24"/>
          <w:szCs w:val="24"/>
          <w:lang w:bidi="ne-NP"/>
        </w:rPr>
        <w:t xml:space="preserve">. </w:t>
      </w:r>
      <w:r w:rsidRPr="00A4525C">
        <w:rPr>
          <w:rFonts w:ascii="Times New Roman" w:eastAsia="Times New Roman" w:hAnsi="Times New Roman" w:cs="Times New Roman"/>
          <w:sz w:val="24"/>
          <w:szCs w:val="24"/>
          <w:highlight w:val="yellow"/>
          <w:lang w:bidi="ne-NP"/>
        </w:rPr>
        <w:t>These needs include friendship, family relationships, acceptance, and a sense of belonging in a group</w:t>
      </w:r>
      <w:r w:rsidRPr="00A4525C">
        <w:rPr>
          <w:rFonts w:ascii="Times New Roman" w:eastAsia="Times New Roman" w:hAnsi="Times New Roman" w:cs="Times New Roman"/>
          <w:color w:val="FF0000"/>
          <w:sz w:val="24"/>
          <w:szCs w:val="24"/>
          <w:lang w:bidi="ne-NP"/>
        </w:rPr>
        <w:t>. Human beings are social by nature, so they want to feel cared for and connected to others</w:t>
      </w:r>
      <w:r w:rsidRPr="00B729C0">
        <w:rPr>
          <w:rFonts w:ascii="Times New Roman" w:eastAsia="Times New Roman" w:hAnsi="Times New Roman" w:cs="Times New Roman"/>
          <w:sz w:val="24"/>
          <w:szCs w:val="24"/>
          <w:lang w:bidi="ne-NP"/>
        </w:rPr>
        <w:t>. If these needs are not met, a person may feel lonely, rejected, or isolated.</w:t>
      </w:r>
    </w:p>
    <w:p w:rsidR="00B729C0" w:rsidRPr="00B729C0" w:rsidRDefault="00B729C0" w:rsidP="00B729C0">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B729C0">
        <w:rPr>
          <w:rFonts w:ascii="Times New Roman" w:eastAsia="Times New Roman" w:hAnsi="Times New Roman" w:cs="Times New Roman"/>
          <w:b/>
          <w:bCs/>
          <w:sz w:val="27"/>
          <w:szCs w:val="27"/>
          <w:lang w:bidi="ne-NP"/>
        </w:rPr>
        <w:t>4. Esteem Needs</w:t>
      </w:r>
    </w:p>
    <w:p w:rsidR="00B729C0" w:rsidRPr="00A4525C" w:rsidRDefault="00B729C0" w:rsidP="00B729C0">
      <w:pPr>
        <w:spacing w:before="100" w:beforeAutospacing="1" w:after="100" w:afterAutospacing="1" w:line="240" w:lineRule="auto"/>
        <w:rPr>
          <w:rFonts w:ascii="Times New Roman" w:eastAsia="Times New Roman" w:hAnsi="Times New Roman" w:cs="Times New Roman"/>
          <w:color w:val="FF0000"/>
          <w:sz w:val="24"/>
          <w:szCs w:val="24"/>
          <w:lang w:bidi="ne-NP"/>
        </w:rPr>
      </w:pPr>
      <w:r w:rsidRPr="00B729C0">
        <w:rPr>
          <w:rFonts w:ascii="Times New Roman" w:eastAsia="Times New Roman" w:hAnsi="Times New Roman" w:cs="Times New Roman"/>
          <w:sz w:val="24"/>
          <w:szCs w:val="24"/>
          <w:lang w:bidi="ne-NP"/>
        </w:rPr>
        <w:t xml:space="preserve">The fourth level includes the need for </w:t>
      </w:r>
      <w:r w:rsidRPr="00B729C0">
        <w:rPr>
          <w:rFonts w:ascii="Times New Roman" w:eastAsia="Times New Roman" w:hAnsi="Times New Roman" w:cs="Times New Roman"/>
          <w:b/>
          <w:bCs/>
          <w:sz w:val="24"/>
          <w:szCs w:val="24"/>
          <w:lang w:bidi="ne-NP"/>
        </w:rPr>
        <w:t>self-respect and respect from others</w:t>
      </w:r>
      <w:r w:rsidRPr="00B729C0">
        <w:rPr>
          <w:rFonts w:ascii="Times New Roman" w:eastAsia="Times New Roman" w:hAnsi="Times New Roman" w:cs="Times New Roman"/>
          <w:sz w:val="24"/>
          <w:szCs w:val="24"/>
          <w:lang w:bidi="ne-NP"/>
        </w:rPr>
        <w:t xml:space="preserve">. </w:t>
      </w:r>
      <w:r w:rsidRPr="00A4525C">
        <w:rPr>
          <w:rFonts w:ascii="Times New Roman" w:eastAsia="Times New Roman" w:hAnsi="Times New Roman" w:cs="Times New Roman"/>
          <w:sz w:val="24"/>
          <w:szCs w:val="24"/>
          <w:highlight w:val="yellow"/>
          <w:lang w:bidi="ne-NP"/>
        </w:rPr>
        <w:t>It involves confidence, achievement, recognition, status, appreciation, and a sense of competence</w:t>
      </w:r>
      <w:r w:rsidRPr="00B729C0">
        <w:rPr>
          <w:rFonts w:ascii="Times New Roman" w:eastAsia="Times New Roman" w:hAnsi="Times New Roman" w:cs="Times New Roman"/>
          <w:sz w:val="24"/>
          <w:szCs w:val="24"/>
          <w:lang w:bidi="ne-NP"/>
        </w:rPr>
        <w:t xml:space="preserve">. </w:t>
      </w:r>
      <w:r w:rsidRPr="00A4525C">
        <w:rPr>
          <w:rFonts w:ascii="Times New Roman" w:eastAsia="Times New Roman" w:hAnsi="Times New Roman" w:cs="Times New Roman"/>
          <w:color w:val="FF0000"/>
          <w:sz w:val="24"/>
          <w:szCs w:val="24"/>
          <w:lang w:bidi="ne-NP"/>
        </w:rPr>
        <w:t>People want to feel valuable and capable. When esteem needs are satisfied, a person feels strong, respected, and motivated. When they are not satisfied, the person may feel inferior or discouraged.</w:t>
      </w:r>
    </w:p>
    <w:p w:rsidR="00B729C0" w:rsidRPr="00B729C0" w:rsidRDefault="00B729C0" w:rsidP="00B729C0">
      <w:pPr>
        <w:spacing w:before="100" w:beforeAutospacing="1" w:after="100" w:afterAutospacing="1" w:line="240" w:lineRule="auto"/>
        <w:outlineLvl w:val="2"/>
        <w:rPr>
          <w:rFonts w:ascii="Times New Roman" w:eastAsia="Times New Roman" w:hAnsi="Times New Roman" w:cs="Times New Roman"/>
          <w:b/>
          <w:bCs/>
          <w:sz w:val="27"/>
          <w:szCs w:val="27"/>
          <w:lang w:bidi="ne-NP"/>
        </w:rPr>
      </w:pPr>
      <w:r w:rsidRPr="00B729C0">
        <w:rPr>
          <w:rFonts w:ascii="Times New Roman" w:eastAsia="Times New Roman" w:hAnsi="Times New Roman" w:cs="Times New Roman"/>
          <w:b/>
          <w:bCs/>
          <w:sz w:val="27"/>
          <w:szCs w:val="27"/>
          <w:lang w:bidi="ne-NP"/>
        </w:rPr>
        <w:t>5. Self-Actualization Needs</w:t>
      </w:r>
    </w:p>
    <w:p w:rsidR="00B729C0" w:rsidRPr="00B729C0" w:rsidRDefault="00B729C0" w:rsidP="00B729C0">
      <w:pPr>
        <w:spacing w:before="100" w:beforeAutospacing="1" w:after="100" w:afterAutospacing="1" w:line="240" w:lineRule="auto"/>
        <w:rPr>
          <w:rFonts w:ascii="Times New Roman" w:eastAsia="Times New Roman" w:hAnsi="Times New Roman" w:cs="Times New Roman"/>
          <w:sz w:val="24"/>
          <w:szCs w:val="24"/>
          <w:lang w:bidi="ne-NP"/>
        </w:rPr>
      </w:pPr>
      <w:r w:rsidRPr="00B729C0">
        <w:rPr>
          <w:rFonts w:ascii="Times New Roman" w:eastAsia="Times New Roman" w:hAnsi="Times New Roman" w:cs="Times New Roman"/>
          <w:sz w:val="24"/>
          <w:szCs w:val="24"/>
          <w:lang w:bidi="ne-NP"/>
        </w:rPr>
        <w:t xml:space="preserve">This is the </w:t>
      </w:r>
      <w:r w:rsidRPr="00B729C0">
        <w:rPr>
          <w:rFonts w:ascii="Times New Roman" w:eastAsia="Times New Roman" w:hAnsi="Times New Roman" w:cs="Times New Roman"/>
          <w:b/>
          <w:bCs/>
          <w:sz w:val="24"/>
          <w:szCs w:val="24"/>
          <w:lang w:bidi="ne-NP"/>
        </w:rPr>
        <w:t>highest level</w:t>
      </w:r>
      <w:r w:rsidRPr="00B729C0">
        <w:rPr>
          <w:rFonts w:ascii="Times New Roman" w:eastAsia="Times New Roman" w:hAnsi="Times New Roman" w:cs="Times New Roman"/>
          <w:sz w:val="24"/>
          <w:szCs w:val="24"/>
          <w:lang w:bidi="ne-NP"/>
        </w:rPr>
        <w:t xml:space="preserve"> in Maslow’s hierarchy. Self-actualization means becoming the best version of oneself and realizing one’s full potential</w:t>
      </w:r>
      <w:r w:rsidRPr="00A4525C">
        <w:rPr>
          <w:rFonts w:ascii="Times New Roman" w:eastAsia="Times New Roman" w:hAnsi="Times New Roman" w:cs="Times New Roman"/>
          <w:sz w:val="24"/>
          <w:szCs w:val="24"/>
          <w:highlight w:val="yellow"/>
          <w:lang w:bidi="ne-NP"/>
        </w:rPr>
        <w:t>. It includes creativity, personal growth, self-</w:t>
      </w:r>
      <w:r w:rsidRPr="00A4525C">
        <w:rPr>
          <w:rFonts w:ascii="Times New Roman" w:eastAsia="Times New Roman" w:hAnsi="Times New Roman" w:cs="Times New Roman"/>
          <w:sz w:val="24"/>
          <w:szCs w:val="24"/>
          <w:highlight w:val="yellow"/>
          <w:lang w:bidi="ne-NP"/>
        </w:rPr>
        <w:lastRenderedPageBreak/>
        <w:t>development, problem-solving, and pursuing meaningful goals</w:t>
      </w:r>
      <w:r w:rsidRPr="00B729C0">
        <w:rPr>
          <w:rFonts w:ascii="Times New Roman" w:eastAsia="Times New Roman" w:hAnsi="Times New Roman" w:cs="Times New Roman"/>
          <w:sz w:val="24"/>
          <w:szCs w:val="24"/>
          <w:lang w:bidi="ne-NP"/>
        </w:rPr>
        <w:t>. At this stage, a person is not just surviving or seeking approval, but trying to achieve fulfillment and purpose in life.</w:t>
      </w:r>
    </w:p>
    <w:p w:rsidR="00B729C0" w:rsidRDefault="00B729C0" w:rsidP="00B729C0">
      <w:pPr>
        <w:pStyle w:val="Heading2"/>
      </w:pPr>
      <w:r>
        <w:t>In Simple Words</w:t>
      </w:r>
    </w:p>
    <w:p w:rsidR="00B729C0" w:rsidRPr="002B67AA" w:rsidRDefault="00B729C0" w:rsidP="00B729C0">
      <w:pPr>
        <w:pStyle w:val="NormalWeb"/>
        <w:rPr>
          <w:color w:val="FF0000"/>
        </w:rPr>
      </w:pPr>
      <w:r>
        <w:t xml:space="preserve">Maslow’s theory shows that people move from </w:t>
      </w:r>
      <w:r>
        <w:rPr>
          <w:rStyle w:val="Strong"/>
        </w:rPr>
        <w:t>basic survival needs</w:t>
      </w:r>
      <w:r>
        <w:t xml:space="preserve"> to </w:t>
      </w:r>
      <w:r>
        <w:rPr>
          <w:rStyle w:val="Strong"/>
        </w:rPr>
        <w:t>security</w:t>
      </w:r>
      <w:r>
        <w:t xml:space="preserve">, then to </w:t>
      </w:r>
      <w:r>
        <w:rPr>
          <w:rStyle w:val="Strong"/>
        </w:rPr>
        <w:t>social needs</w:t>
      </w:r>
      <w:r>
        <w:t xml:space="preserve">, </w:t>
      </w:r>
      <w:r>
        <w:rPr>
          <w:rStyle w:val="Strong"/>
        </w:rPr>
        <w:t>respect</w:t>
      </w:r>
      <w:r>
        <w:t xml:space="preserve">, and finally to </w:t>
      </w:r>
      <w:r>
        <w:rPr>
          <w:rStyle w:val="Strong"/>
        </w:rPr>
        <w:t>self-fulfillment</w:t>
      </w:r>
      <w:r>
        <w:t xml:space="preserve">. </w:t>
      </w:r>
      <w:r w:rsidRPr="002B67AA">
        <w:rPr>
          <w:color w:val="FF0000"/>
        </w:rPr>
        <w:t>It helps explain why human behavior and motivation change at different stages of life.</w:t>
      </w:r>
    </w:p>
    <w:p w:rsidR="00C76222" w:rsidRDefault="00B729C0" w:rsidP="00B729C0">
      <w:pPr>
        <w:pStyle w:val="Heading3"/>
      </w:pPr>
      <w:r>
        <w:t>Importance</w:t>
      </w:r>
    </w:p>
    <w:p w:rsidR="00B729C0" w:rsidRDefault="00B729C0" w:rsidP="00B729C0">
      <w:pPr>
        <w:pStyle w:val="NormalWeb"/>
      </w:pPr>
      <w:r>
        <w:t xml:space="preserve">This theory helps in understanding </w:t>
      </w:r>
      <w:r>
        <w:rPr>
          <w:rStyle w:val="Strong"/>
        </w:rPr>
        <w:t>human behavior and motivation</w:t>
      </w:r>
      <w:r>
        <w:t xml:space="preserve"> in education, workplace, and daily life. It shows that employers and leaders should first ensure basic and safety needs before expecting high performance, creativity, and self-development.</w:t>
      </w:r>
    </w:p>
    <w:p w:rsidR="00B729C0" w:rsidRDefault="00B729C0" w:rsidP="00B729C0">
      <w:pPr>
        <w:pStyle w:val="Heading3"/>
      </w:pPr>
      <w:r>
        <w:t>Limitations</w:t>
      </w:r>
    </w:p>
    <w:p w:rsidR="00B729C0" w:rsidRDefault="00B729C0" w:rsidP="00B729C0">
      <w:pPr>
        <w:pStyle w:val="NormalWeb"/>
      </w:pPr>
      <w:r>
        <w:t>However, the theory has some limitations. Human needs do not always follow a strict order. Different people may prioritize needs differently depending on culture, personality, and situation. Also, more than one need may influence behavior at the same time.</w:t>
      </w:r>
    </w:p>
    <w:p w:rsidR="00B729C0" w:rsidRDefault="00B729C0" w:rsidP="00B729C0">
      <w:pPr>
        <w:pStyle w:val="Heading3"/>
      </w:pPr>
      <w:r>
        <w:t>Conclusion</w:t>
      </w:r>
    </w:p>
    <w:p w:rsidR="00B729C0" w:rsidRDefault="00B729C0" w:rsidP="00B729C0">
      <w:pPr>
        <w:pStyle w:val="NormalWeb"/>
      </w:pPr>
      <w:r>
        <w:t>In conclusion, Maslow’s theory is a simple and useful way to explain motivation. It emphasizes that human behavior is driven by different levels of needs, from basic survival to self-fulfillment.</w:t>
      </w:r>
    </w:p>
    <w:p w:rsidR="00812541" w:rsidRDefault="00812541"/>
    <w:p w:rsidR="00C76222" w:rsidRDefault="00C76222"/>
    <w:p w:rsidR="00C76222" w:rsidRDefault="00C76222"/>
    <w:p w:rsidR="00C76222" w:rsidRDefault="00C76222"/>
    <w:p w:rsidR="00C76222" w:rsidRDefault="00C76222"/>
    <w:p w:rsidR="00C76222" w:rsidRDefault="00C76222"/>
    <w:p w:rsidR="00C76222" w:rsidRDefault="00C76222"/>
    <w:p w:rsidR="00C76222" w:rsidRDefault="00C76222"/>
    <w:p w:rsidR="00C76222" w:rsidRDefault="00C76222"/>
    <w:p w:rsidR="00C76222" w:rsidRDefault="00C76222"/>
    <w:p w:rsidR="00C76222" w:rsidRDefault="00C76222"/>
    <w:p w:rsidR="00C76222" w:rsidRDefault="00C76222"/>
    <w:p w:rsidR="00C76222" w:rsidRDefault="00C76222" w:rsidP="00C76222">
      <w:pPr>
        <w:pStyle w:val="Heading3"/>
      </w:pPr>
      <w:r>
        <w:lastRenderedPageBreak/>
        <w:t>1. Expectancy</w:t>
      </w:r>
    </w:p>
    <w:p w:rsidR="00C76222" w:rsidRDefault="00C76222" w:rsidP="00C76222">
      <w:pPr>
        <w:pStyle w:val="NormalWeb"/>
      </w:pPr>
      <w:r>
        <w:rPr>
          <w:rStyle w:val="Strong"/>
        </w:rPr>
        <w:t>Expectancy</w:t>
      </w:r>
      <w:r>
        <w:t xml:space="preserve"> is the belief that </w:t>
      </w:r>
      <w:r>
        <w:rPr>
          <w:rStyle w:val="Strong"/>
        </w:rPr>
        <w:t>effort will lead to good performance</w:t>
      </w:r>
      <w:r>
        <w:t>.</w:t>
      </w:r>
      <w:r>
        <w:br/>
        <w:t xml:space="preserve">It answers the question: </w:t>
      </w:r>
      <w:r>
        <w:rPr>
          <w:rStyle w:val="Emphasis"/>
        </w:rPr>
        <w:t>“If I try hard, will I be able to do the job well?”</w:t>
      </w:r>
    </w:p>
    <w:p w:rsidR="00C76222" w:rsidRDefault="00C76222" w:rsidP="00C76222">
      <w:pPr>
        <w:pStyle w:val="NormalWeb"/>
      </w:pPr>
      <w:r>
        <w:t xml:space="preserve">When employees feel that they have the required </w:t>
      </w:r>
      <w:r>
        <w:rPr>
          <w:rStyle w:val="Strong"/>
        </w:rPr>
        <w:t>skills, knowledge, training, resources, and support</w:t>
      </w:r>
      <w:r>
        <w:t>, they are more confident that their effort will produce successful performance. In that case, their motivation becomes higher. On the other hand, if they think that no matter how hard they work they still cannot perform well, their motivation becomes low.</w:t>
      </w:r>
    </w:p>
    <w:p w:rsidR="00C76222" w:rsidRDefault="00C76222" w:rsidP="00C76222">
      <w:pPr>
        <w:pStyle w:val="NormalWeb"/>
      </w:pPr>
      <w:r>
        <w:rPr>
          <w:rStyle w:val="Strong"/>
        </w:rPr>
        <w:t>Example:</w:t>
      </w:r>
      <w:r>
        <w:br/>
        <w:t>A student will study harder if they believe that studying more will help them score better marks.</w:t>
      </w:r>
    </w:p>
    <w:p w:rsidR="00C76222" w:rsidRDefault="00C76222" w:rsidP="00C76222">
      <w:pPr>
        <w:pStyle w:val="Heading3"/>
      </w:pPr>
      <w:r>
        <w:t>2. Instrumentality</w:t>
      </w:r>
    </w:p>
    <w:p w:rsidR="00C76222" w:rsidRDefault="00C76222" w:rsidP="00C76222">
      <w:pPr>
        <w:pStyle w:val="NormalWeb"/>
      </w:pPr>
      <w:r>
        <w:rPr>
          <w:rStyle w:val="Strong"/>
        </w:rPr>
        <w:t>Instrumentality</w:t>
      </w:r>
      <w:r>
        <w:t xml:space="preserve"> is the belief that </w:t>
      </w:r>
      <w:r>
        <w:rPr>
          <w:rStyle w:val="Strong"/>
        </w:rPr>
        <w:t>good performance will lead to rewards or desired outcomes</w:t>
      </w:r>
      <w:r>
        <w:t>.</w:t>
      </w:r>
      <w:r>
        <w:br/>
        <w:t xml:space="preserve">It answers the question: </w:t>
      </w:r>
      <w:r>
        <w:rPr>
          <w:rStyle w:val="Emphasis"/>
        </w:rPr>
        <w:t>“If I perform well, will I get something in return?”</w:t>
      </w:r>
    </w:p>
    <w:p w:rsidR="00C76222" w:rsidRDefault="00C76222" w:rsidP="00C76222">
      <w:pPr>
        <w:pStyle w:val="NormalWeb"/>
      </w:pPr>
      <w:r>
        <w:t>This dimension depends on the employee’s trust in the organization or manager. If workers believe that promotions, bonuses, recognition, or incentives are actually linked to performance, they will be more motivated. But if they feel that rewards are given unfairly, based on favoritism, or not given at all, instrumentality becomes low.</w:t>
      </w:r>
    </w:p>
    <w:p w:rsidR="00C76222" w:rsidRDefault="00C76222" w:rsidP="00C76222">
      <w:pPr>
        <w:pStyle w:val="NormalWeb"/>
      </w:pPr>
      <w:r>
        <w:rPr>
          <w:rStyle w:val="Strong"/>
        </w:rPr>
        <w:t>Example:</w:t>
      </w:r>
      <w:r>
        <w:br/>
        <w:t>An employee will work more efficiently if they believe that achieving targets will definitely earn them a bonus or promotion.</w:t>
      </w:r>
    </w:p>
    <w:p w:rsidR="00C76222" w:rsidRDefault="00C76222" w:rsidP="00C76222">
      <w:pPr>
        <w:pStyle w:val="Heading3"/>
      </w:pPr>
      <w:r>
        <w:t>3. Valence</w:t>
      </w:r>
    </w:p>
    <w:p w:rsidR="00C76222" w:rsidRDefault="00C76222" w:rsidP="00C76222">
      <w:pPr>
        <w:pStyle w:val="NormalWeb"/>
      </w:pPr>
      <w:r>
        <w:rPr>
          <w:rStyle w:val="Strong"/>
        </w:rPr>
        <w:t>Valence</w:t>
      </w:r>
      <w:r>
        <w:t xml:space="preserve"> refers to the </w:t>
      </w:r>
      <w:r>
        <w:rPr>
          <w:rStyle w:val="Strong"/>
        </w:rPr>
        <w:t>value or importance a person places on the reward</w:t>
      </w:r>
      <w:r>
        <w:t>.</w:t>
      </w:r>
      <w:r>
        <w:br/>
        <w:t xml:space="preserve">It answers the question: </w:t>
      </w:r>
      <w:r>
        <w:rPr>
          <w:rStyle w:val="Emphasis"/>
        </w:rPr>
        <w:t>“Do I really want this reward?”</w:t>
      </w:r>
    </w:p>
    <w:p w:rsidR="00C76222" w:rsidRDefault="00C76222" w:rsidP="00C76222">
      <w:pPr>
        <w:pStyle w:val="NormalWeb"/>
      </w:pPr>
      <w:r>
        <w:t>Different people value different rewards. Some may prefer money, others may value promotion, job security, praise, flexible working hours, or personal growth. Motivation will be strong only when the reward is meaningful and attractive to the individual. If the reward has little value to the person, motivation will be weak even if expectancy and instrumentality are high.</w:t>
      </w:r>
    </w:p>
    <w:p w:rsidR="00C76222" w:rsidRDefault="00C76222" w:rsidP="00C76222">
      <w:pPr>
        <w:pStyle w:val="NormalWeb"/>
      </w:pPr>
      <w:r>
        <w:rPr>
          <w:rStyle w:val="Strong"/>
        </w:rPr>
        <w:t>Example:</w:t>
      </w:r>
      <w:r>
        <w:br/>
        <w:t>A promotion may strongly motivate one employee, while another may prefer extra leave or financial incentives.</w:t>
      </w:r>
    </w:p>
    <w:p w:rsidR="00C76222" w:rsidRDefault="00C76222" w:rsidP="00C76222">
      <w:pPr>
        <w:pStyle w:val="Heading3"/>
      </w:pPr>
      <w:r>
        <w:t>Conclusion</w:t>
      </w:r>
    </w:p>
    <w:p w:rsidR="00C76222" w:rsidRDefault="00C76222" w:rsidP="00C76222">
      <w:pPr>
        <w:pStyle w:val="NormalWeb"/>
      </w:pPr>
      <w:r>
        <w:t>The three dimensions are connected. Motivation becomes high only when:</w:t>
      </w:r>
    </w:p>
    <w:p w:rsidR="00C76222" w:rsidRDefault="00C76222" w:rsidP="00C76222">
      <w:pPr>
        <w:pStyle w:val="NormalWeb"/>
        <w:numPr>
          <w:ilvl w:val="0"/>
          <w:numId w:val="1"/>
        </w:numPr>
      </w:pPr>
      <w:r>
        <w:lastRenderedPageBreak/>
        <w:t xml:space="preserve">the person believes </w:t>
      </w:r>
      <w:r>
        <w:rPr>
          <w:rStyle w:val="Strong"/>
        </w:rPr>
        <w:t>effort leads to performance</w:t>
      </w:r>
      <w:r>
        <w:t xml:space="preserve"> (</w:t>
      </w:r>
      <w:r>
        <w:rPr>
          <w:rStyle w:val="Strong"/>
        </w:rPr>
        <w:t>Expectancy</w:t>
      </w:r>
      <w:r>
        <w:t>),</w:t>
      </w:r>
    </w:p>
    <w:p w:rsidR="00C76222" w:rsidRDefault="00C76222" w:rsidP="00C76222">
      <w:pPr>
        <w:pStyle w:val="NormalWeb"/>
        <w:numPr>
          <w:ilvl w:val="0"/>
          <w:numId w:val="1"/>
        </w:numPr>
      </w:pPr>
      <w:r>
        <w:rPr>
          <w:rStyle w:val="Strong"/>
        </w:rPr>
        <w:t>performance leads to reward</w:t>
      </w:r>
      <w:r>
        <w:t xml:space="preserve"> (</w:t>
      </w:r>
      <w:r>
        <w:rPr>
          <w:rStyle w:val="Strong"/>
        </w:rPr>
        <w:t>Instrumentality</w:t>
      </w:r>
      <w:r>
        <w:t>), and</w:t>
      </w:r>
    </w:p>
    <w:p w:rsidR="00C76222" w:rsidRDefault="00C76222" w:rsidP="00C76222">
      <w:pPr>
        <w:pStyle w:val="NormalWeb"/>
        <w:numPr>
          <w:ilvl w:val="0"/>
          <w:numId w:val="1"/>
        </w:numPr>
      </w:pPr>
      <w:r>
        <w:t xml:space="preserve">the </w:t>
      </w:r>
      <w:r>
        <w:rPr>
          <w:rStyle w:val="Strong"/>
        </w:rPr>
        <w:t>reward is valuable</w:t>
      </w:r>
      <w:r>
        <w:t xml:space="preserve"> (</w:t>
      </w:r>
      <w:r>
        <w:rPr>
          <w:rStyle w:val="Strong"/>
        </w:rPr>
        <w:t>Valence</w:t>
      </w:r>
      <w:r>
        <w:t>).</w:t>
      </w:r>
    </w:p>
    <w:p w:rsidR="00C76222" w:rsidRDefault="00C76222" w:rsidP="00C76222">
      <w:pPr>
        <w:pStyle w:val="NormalWeb"/>
      </w:pPr>
      <w:r>
        <w:t xml:space="preserve">So, Vroom’s theory shows that people are motivated when they see a clear and desirable link between </w:t>
      </w:r>
      <w:r>
        <w:rPr>
          <w:rStyle w:val="Strong"/>
        </w:rPr>
        <w:t>effort, performance, and reward</w:t>
      </w:r>
      <w:r>
        <w:t>.</w:t>
      </w:r>
    </w:p>
    <w:p w:rsidR="00C76222" w:rsidRDefault="00C76222"/>
    <w:p w:rsidR="00FD5AD5" w:rsidRDefault="00FD5AD5"/>
    <w:p w:rsidR="00FD5AD5" w:rsidRDefault="00FD5AD5"/>
    <w:p w:rsidR="00FD5AD5" w:rsidRDefault="00FD5AD5"/>
    <w:p w:rsidR="00FD5AD5" w:rsidRDefault="00FD5AD5"/>
    <w:p w:rsidR="00FD5AD5" w:rsidRDefault="00FD5AD5"/>
    <w:p w:rsidR="00FD5AD5" w:rsidRDefault="00FD5AD5"/>
    <w:p w:rsidR="00FD5AD5" w:rsidRDefault="00FD5AD5"/>
    <w:p w:rsidR="00FD5AD5" w:rsidRDefault="00FD5AD5"/>
    <w:p w:rsidR="00FD5AD5" w:rsidRDefault="00FD5AD5"/>
    <w:p w:rsidR="00FD5AD5" w:rsidRDefault="00FD5AD5"/>
    <w:p w:rsidR="00FD5AD5" w:rsidRDefault="00FD5AD5"/>
    <w:p w:rsidR="00FD5AD5" w:rsidRDefault="00FD5AD5"/>
    <w:p w:rsidR="00FD5AD5" w:rsidRDefault="00FD5AD5"/>
    <w:p w:rsidR="00FD5AD5" w:rsidRDefault="00FD5AD5"/>
    <w:p w:rsidR="00FD5AD5" w:rsidRDefault="00FD5AD5"/>
    <w:p w:rsidR="00FD5AD5" w:rsidRDefault="00FD5AD5"/>
    <w:p w:rsidR="00FD5AD5" w:rsidRDefault="00FD5AD5"/>
    <w:p w:rsidR="00FD5AD5" w:rsidRDefault="00FD5AD5"/>
    <w:p w:rsidR="00FD5AD5" w:rsidRDefault="00FD5AD5"/>
    <w:p w:rsidR="00FD5AD5" w:rsidRDefault="00FD5AD5"/>
    <w:p w:rsidR="00FD5AD5" w:rsidRDefault="00FD5AD5"/>
    <w:p w:rsidR="00FD5AD5" w:rsidRDefault="00FD5AD5"/>
    <w:p w:rsidR="00FD5AD5" w:rsidRDefault="00FD5AD5"/>
    <w:p w:rsidR="00FD5AD5" w:rsidRDefault="00FD5AD5" w:rsidP="00FD5AD5">
      <w:pPr>
        <w:pStyle w:val="Heading3"/>
      </w:pPr>
      <w:r>
        <w:lastRenderedPageBreak/>
        <w:t>Techniques for Motivation</w:t>
      </w:r>
    </w:p>
    <w:p w:rsidR="00FD5AD5" w:rsidRDefault="00FD5AD5" w:rsidP="00FD5AD5">
      <w:pPr>
        <w:pStyle w:val="NormalWeb"/>
      </w:pPr>
      <w:r>
        <w:t>Motivation is important for improving employee performance, satisfaction, and commitment. Organizations use different techniques to encourage employees to work effectively and remain engaged. Some important techniques are:</w:t>
      </w:r>
    </w:p>
    <w:p w:rsidR="00FD5AD5" w:rsidRDefault="00FD5AD5" w:rsidP="00FD5AD5">
      <w:pPr>
        <w:pStyle w:val="NormalWeb"/>
      </w:pPr>
      <w:r>
        <w:rPr>
          <w:rStyle w:val="Strong"/>
        </w:rPr>
        <w:t>1. Seek employee input</w:t>
      </w:r>
      <w:r>
        <w:br/>
        <w:t>Managers should ask for suggestions and feedback from employees. When employees feel that their opinions are valued, they become more involved and motivated.</w:t>
      </w:r>
    </w:p>
    <w:p w:rsidR="00FD5AD5" w:rsidRDefault="00FD5AD5" w:rsidP="00FD5AD5">
      <w:pPr>
        <w:pStyle w:val="NormalWeb"/>
      </w:pPr>
      <w:r>
        <w:rPr>
          <w:rStyle w:val="Strong"/>
        </w:rPr>
        <w:t>2. Provide growth opportunities</w:t>
      </w:r>
      <w:r>
        <w:br/>
        <w:t>Training programs, workshops, promotions, and career development opportunities help employees improve their skills. This increases confidence and encourages better performance.</w:t>
      </w:r>
    </w:p>
    <w:p w:rsidR="00FD5AD5" w:rsidRDefault="00FD5AD5" w:rsidP="00FD5AD5">
      <w:pPr>
        <w:pStyle w:val="NormalWeb"/>
      </w:pPr>
      <w:r>
        <w:rPr>
          <w:rStyle w:val="Strong"/>
        </w:rPr>
        <w:t>3. Recognize and reward achievements</w:t>
      </w:r>
      <w:r>
        <w:br/>
        <w:t>Employees feel motivated when their hard work is appreciated. Rewards such as bonuses, incentives, certificates, or simple appreciation can improve morale.</w:t>
      </w:r>
    </w:p>
    <w:p w:rsidR="00FD5AD5" w:rsidRDefault="00FD5AD5" w:rsidP="00FD5AD5">
      <w:pPr>
        <w:pStyle w:val="NormalWeb"/>
      </w:pPr>
      <w:r>
        <w:rPr>
          <w:rStyle w:val="Strong"/>
        </w:rPr>
        <w:t>4. Create a positive work environment</w:t>
      </w:r>
      <w:r>
        <w:br/>
        <w:t>A healthy, friendly, and supportive workplace increases employee satisfaction. A good work atmosphere reduces stress and helps employees remain motivated.</w:t>
      </w:r>
    </w:p>
    <w:p w:rsidR="00FD5AD5" w:rsidRDefault="00FD5AD5" w:rsidP="00FD5AD5">
      <w:pPr>
        <w:pStyle w:val="NormalWeb"/>
      </w:pPr>
      <w:r>
        <w:rPr>
          <w:rStyle w:val="Strong"/>
        </w:rPr>
        <w:t>5. Encourage mindfulness and wellness</w:t>
      </w:r>
      <w:r>
        <w:br/>
        <w:t>Organizations can support mental and physical health through stress-relief activities, flexible breaks, and wellness programs. Healthy employees are usually more productive and motivated.</w:t>
      </w:r>
    </w:p>
    <w:p w:rsidR="00FD5AD5" w:rsidRDefault="00FD5AD5" w:rsidP="00FD5AD5">
      <w:pPr>
        <w:pStyle w:val="NormalWeb"/>
      </w:pPr>
      <w:r>
        <w:rPr>
          <w:rStyle w:val="Strong"/>
        </w:rPr>
        <w:t>6. Offer incentives and benefits</w:t>
      </w:r>
      <w:r>
        <w:br/>
        <w:t>Financial and non-financial benefits such as bonuses, allowances, insurance, and paid leave encourage employees to perform better and stay committed to the organization.</w:t>
      </w:r>
    </w:p>
    <w:p w:rsidR="00FD5AD5" w:rsidRDefault="00FD5AD5" w:rsidP="00FD5AD5">
      <w:pPr>
        <w:pStyle w:val="NormalWeb"/>
      </w:pPr>
      <w:r>
        <w:rPr>
          <w:rStyle w:val="Strong"/>
        </w:rPr>
        <w:t>7. Set clear and achievable goals</w:t>
      </w:r>
      <w:r>
        <w:br/>
        <w:t>Employees work better when goals are specific and realistic. Clear targets help them stay focused and give them a sense of achievement.</w:t>
      </w:r>
    </w:p>
    <w:p w:rsidR="00FD5AD5" w:rsidRDefault="00FD5AD5" w:rsidP="00FD5AD5">
      <w:pPr>
        <w:pStyle w:val="NormalWeb"/>
      </w:pPr>
      <w:r>
        <w:rPr>
          <w:rStyle w:val="Strong"/>
        </w:rPr>
        <w:t>8. Foster mentorship and collaboration</w:t>
      </w:r>
      <w:r>
        <w:br/>
        <w:t>Teamwork and guidance from experienced employees help build confidence and improve relationships at work. This creates a motivating and cooperative environment.</w:t>
      </w:r>
    </w:p>
    <w:p w:rsidR="00FD5AD5" w:rsidRDefault="00FD5AD5" w:rsidP="00FD5AD5">
      <w:pPr>
        <w:pStyle w:val="Heading3"/>
      </w:pPr>
      <w:r>
        <w:t>Conclusion</w:t>
      </w:r>
    </w:p>
    <w:p w:rsidR="00FD5AD5" w:rsidRDefault="00FD5AD5" w:rsidP="00FD5AD5">
      <w:pPr>
        <w:pStyle w:val="NormalWeb"/>
      </w:pPr>
      <w:r>
        <w:t>Thus, motivation can be improved through recognition, growth opportunities, positive working conditions, incentives, and employee involvement. These techniques help employees perform well and contribute to organizational success.</w:t>
      </w:r>
    </w:p>
    <w:p w:rsidR="00FD5AD5" w:rsidRDefault="00FD5AD5"/>
    <w:p w:rsidR="001C56F5" w:rsidRDefault="001C56F5" w:rsidP="001C56F5">
      <w:pPr>
        <w:pStyle w:val="Heading3"/>
      </w:pPr>
      <w:r>
        <w:lastRenderedPageBreak/>
        <w:t>Characteristics of a Learning Organization</w:t>
      </w:r>
    </w:p>
    <w:p w:rsidR="001C56F5" w:rsidRDefault="001C56F5" w:rsidP="001C56F5">
      <w:pPr>
        <w:pStyle w:val="Heading3"/>
      </w:pPr>
      <w:r>
        <w:t>1. Shared Vision</w:t>
      </w:r>
    </w:p>
    <w:p w:rsidR="001C56F5" w:rsidRDefault="001C56F5" w:rsidP="001C56F5">
      <w:pPr>
        <w:pStyle w:val="NormalWeb"/>
      </w:pPr>
      <w:r>
        <w:t xml:space="preserve">A </w:t>
      </w:r>
      <w:r>
        <w:rPr>
          <w:rStyle w:val="Strong"/>
        </w:rPr>
        <w:t>shared vision</w:t>
      </w:r>
      <w:r>
        <w:t xml:space="preserve"> means that everyone in the organization understands and works toward a common goal. It gives direction to employees and creates unity in their efforts. When people know what the organization wants to achieve, they feel more committed and motivated to contribute.</w:t>
      </w:r>
    </w:p>
    <w:p w:rsidR="001C56F5" w:rsidRDefault="001C56F5" w:rsidP="001C56F5">
      <w:pPr>
        <w:pStyle w:val="NormalWeb"/>
      </w:pPr>
      <w:r>
        <w:rPr>
          <w:rStyle w:val="Strong"/>
        </w:rPr>
        <w:t>Example:</w:t>
      </w:r>
      <w:r>
        <w:br/>
        <w:t>A company sets a vision to become a leader in eco-friendly products. All departments, from production to marketing, work together toward that goal.</w:t>
      </w:r>
    </w:p>
    <w:p w:rsidR="001C56F5" w:rsidRDefault="001C56F5" w:rsidP="001C56F5">
      <w:pPr>
        <w:pStyle w:val="Heading3"/>
      </w:pPr>
      <w:r>
        <w:t>2. Systems Thinking</w:t>
      </w:r>
    </w:p>
    <w:p w:rsidR="001C56F5" w:rsidRDefault="001C56F5" w:rsidP="001C56F5">
      <w:pPr>
        <w:pStyle w:val="NormalWeb"/>
      </w:pPr>
      <w:r>
        <w:rPr>
          <w:rStyle w:val="Strong"/>
        </w:rPr>
        <w:t>Systems thinking</w:t>
      </w:r>
      <w:r>
        <w:t xml:space="preserve"> means viewing the organization as a whole and understanding that all parts are connected. A change in one department can affect the performance of another department. This helps the organization solve problems in a broader and more effective way.</w:t>
      </w:r>
    </w:p>
    <w:p w:rsidR="001C56F5" w:rsidRDefault="001C56F5" w:rsidP="001C56F5">
      <w:pPr>
        <w:pStyle w:val="NormalWeb"/>
      </w:pPr>
      <w:r>
        <w:rPr>
          <w:rStyle w:val="Strong"/>
        </w:rPr>
        <w:t>Example:</w:t>
      </w:r>
      <w:r>
        <w:br/>
        <w:t>If the sales team promises faster delivery, the production and logistics departments must also adjust. The organization understands that one decision affects the entire system.</w:t>
      </w:r>
    </w:p>
    <w:p w:rsidR="001C56F5" w:rsidRDefault="001C56F5" w:rsidP="001C56F5">
      <w:pPr>
        <w:pStyle w:val="Heading3"/>
      </w:pPr>
      <w:r>
        <w:t>3. Team Learning</w:t>
      </w:r>
    </w:p>
    <w:p w:rsidR="001C56F5" w:rsidRDefault="001C56F5" w:rsidP="001C56F5">
      <w:pPr>
        <w:pStyle w:val="NormalWeb"/>
      </w:pPr>
      <w:r>
        <w:rPr>
          <w:rStyle w:val="Strong"/>
        </w:rPr>
        <w:t>Team learning</w:t>
      </w:r>
      <w:r>
        <w:t xml:space="preserve"> refers to employees learning together through discussion, cooperation, and sharing of ideas. It improves problem-solving, communication, and teamwork. In a learning organization, knowledge is not limited to one person; it is spread across the team.</w:t>
      </w:r>
    </w:p>
    <w:p w:rsidR="001C56F5" w:rsidRDefault="001C56F5" w:rsidP="001C56F5">
      <w:pPr>
        <w:pStyle w:val="NormalWeb"/>
      </w:pPr>
      <w:r>
        <w:rPr>
          <w:rStyle w:val="Strong"/>
        </w:rPr>
        <w:t>Example:</w:t>
      </w:r>
      <w:r>
        <w:br/>
        <w:t>A project team meets regularly to discuss mistakes, share solutions, and learn from each other to improve future performance.</w:t>
      </w:r>
    </w:p>
    <w:p w:rsidR="001C56F5" w:rsidRDefault="001C56F5" w:rsidP="001C56F5">
      <w:pPr>
        <w:pStyle w:val="Heading3"/>
      </w:pPr>
      <w:r>
        <w:t>4. Personal Mastery</w:t>
      </w:r>
    </w:p>
    <w:p w:rsidR="001C56F5" w:rsidRDefault="001C56F5" w:rsidP="001C56F5">
      <w:pPr>
        <w:pStyle w:val="NormalWeb"/>
      </w:pPr>
      <w:r>
        <w:rPr>
          <w:rStyle w:val="Strong"/>
        </w:rPr>
        <w:t>Personal mastery</w:t>
      </w:r>
      <w:r>
        <w:t xml:space="preserve"> means continuous self-improvement by employees. Individuals are encouraged to develop their skills, knowledge, and abilities so that they can perform better and grow professionally. This also helps the organization become stronger.</w:t>
      </w:r>
    </w:p>
    <w:p w:rsidR="001C56F5" w:rsidRDefault="001C56F5" w:rsidP="001C56F5">
      <w:pPr>
        <w:pStyle w:val="NormalWeb"/>
      </w:pPr>
      <w:r>
        <w:rPr>
          <w:rStyle w:val="Strong"/>
        </w:rPr>
        <w:t>Example:</w:t>
      </w:r>
      <w:r>
        <w:br/>
        <w:t>An employee attends training programs and online courses to improve technical and communication skills.</w:t>
      </w:r>
    </w:p>
    <w:p w:rsidR="001C56F5" w:rsidRDefault="001C56F5" w:rsidP="001C56F5">
      <w:pPr>
        <w:pStyle w:val="Heading3"/>
      </w:pPr>
      <w:r>
        <w:t>5. Mental Models</w:t>
      </w:r>
    </w:p>
    <w:p w:rsidR="001C56F5" w:rsidRDefault="001C56F5" w:rsidP="001C56F5">
      <w:pPr>
        <w:pStyle w:val="NormalWeb"/>
      </w:pPr>
      <w:r>
        <w:rPr>
          <w:rStyle w:val="Strong"/>
        </w:rPr>
        <w:lastRenderedPageBreak/>
        <w:t>Mental models</w:t>
      </w:r>
      <w:r>
        <w:t xml:space="preserve"> are the assumptions, beliefs, and ways of thinking that people carry in their minds. A learning organization encourages employees to question old habits and outdated ideas. This promotes open-mindedness and adaptability.</w:t>
      </w:r>
    </w:p>
    <w:p w:rsidR="001C56F5" w:rsidRDefault="001C56F5" w:rsidP="001C56F5">
      <w:pPr>
        <w:pStyle w:val="NormalWeb"/>
      </w:pPr>
      <w:r>
        <w:rPr>
          <w:rStyle w:val="Strong"/>
        </w:rPr>
        <w:t>Example:</w:t>
      </w:r>
      <w:r>
        <w:br/>
        <w:t>A manager who always believed that employees work best under strict supervision may later realize that giving freedom and trust improves performance.</w:t>
      </w:r>
    </w:p>
    <w:p w:rsidR="001C56F5" w:rsidRDefault="001C56F5" w:rsidP="001C56F5">
      <w:pPr>
        <w:pStyle w:val="Heading3"/>
      </w:pPr>
      <w:r>
        <w:t>6. Knowledge Sharing</w:t>
      </w:r>
    </w:p>
    <w:p w:rsidR="001C56F5" w:rsidRDefault="001C56F5" w:rsidP="001C56F5">
      <w:pPr>
        <w:pStyle w:val="NormalWeb"/>
      </w:pPr>
      <w:r>
        <w:rPr>
          <w:rStyle w:val="Strong"/>
        </w:rPr>
        <w:t>Knowledge sharing</w:t>
      </w:r>
      <w:r>
        <w:t xml:space="preserve"> means spreading information, ideas, and experiences throughout the organization. Employees learn from one another instead of keeping useful knowledge to themselves. This creates a culture of collective learning.</w:t>
      </w:r>
    </w:p>
    <w:p w:rsidR="001C56F5" w:rsidRDefault="001C56F5" w:rsidP="001C56F5">
      <w:pPr>
        <w:pStyle w:val="NormalWeb"/>
      </w:pPr>
      <w:r>
        <w:rPr>
          <w:rStyle w:val="Strong"/>
        </w:rPr>
        <w:t>Example:</w:t>
      </w:r>
      <w:r>
        <w:br/>
        <w:t>A company creates an internal online platform where employees upload best practices, solutions, and lessons learned from projects.</w:t>
      </w:r>
    </w:p>
    <w:p w:rsidR="001C56F5" w:rsidRDefault="001C56F5" w:rsidP="001C56F5">
      <w:pPr>
        <w:pStyle w:val="Heading3"/>
      </w:pPr>
      <w:r>
        <w:t>7. Continuous Improvement</w:t>
      </w:r>
    </w:p>
    <w:p w:rsidR="001C56F5" w:rsidRDefault="001C56F5" w:rsidP="001C56F5">
      <w:pPr>
        <w:pStyle w:val="NormalWeb"/>
      </w:pPr>
      <w:r>
        <w:rPr>
          <w:rStyle w:val="Strong"/>
        </w:rPr>
        <w:t>Continuous improvement</w:t>
      </w:r>
      <w:r>
        <w:t xml:space="preserve"> means the organization is always trying to improve its methods, products, and performance. It learns from feedback, mistakes, and experience and makes regular changes to become better.</w:t>
      </w:r>
    </w:p>
    <w:p w:rsidR="001C56F5" w:rsidRDefault="001C56F5" w:rsidP="001C56F5">
      <w:pPr>
        <w:pStyle w:val="NormalWeb"/>
      </w:pPr>
      <w:r>
        <w:rPr>
          <w:rStyle w:val="Strong"/>
        </w:rPr>
        <w:t>Example:</w:t>
      </w:r>
      <w:r>
        <w:br/>
        <w:t>After receiving customer complaints about delays, a company studies the issue, changes its work process, and improves delivery time.</w:t>
      </w:r>
    </w:p>
    <w:p w:rsidR="001C56F5" w:rsidRDefault="001C56F5" w:rsidP="001C56F5">
      <w:pPr>
        <w:pStyle w:val="Heading3"/>
      </w:pPr>
      <w:r>
        <w:t>Conclusion</w:t>
      </w:r>
    </w:p>
    <w:p w:rsidR="001C56F5" w:rsidRDefault="001C56F5" w:rsidP="001C56F5">
      <w:pPr>
        <w:pStyle w:val="NormalWeb"/>
      </w:pPr>
      <w:r>
        <w:t xml:space="preserve">A learning organization is successful because it promotes </w:t>
      </w:r>
      <w:r>
        <w:rPr>
          <w:rStyle w:val="Strong"/>
        </w:rPr>
        <w:t>shared goals, teamwork, open thinking, knowledge sharing, and constant improvement</w:t>
      </w:r>
      <w:r>
        <w:t>. These characteristics help the organization adapt to change, solve problems effectively, and achieve long-term success.</w:t>
      </w:r>
    </w:p>
    <w:p w:rsidR="001C56F5" w:rsidRDefault="001C56F5" w:rsidP="001C56F5">
      <w:pPr>
        <w:pStyle w:val="NormalWeb"/>
      </w:pPr>
      <w:r>
        <w:t xml:space="preserve">I can also turn this into a neat </w:t>
      </w:r>
      <w:r>
        <w:rPr>
          <w:rStyle w:val="Strong"/>
        </w:rPr>
        <w:t xml:space="preserve">8-mark </w:t>
      </w:r>
      <w:proofErr w:type="spellStart"/>
      <w:r>
        <w:rPr>
          <w:rStyle w:val="Strong"/>
        </w:rPr>
        <w:t>ans</w:t>
      </w:r>
      <w:proofErr w:type="spellEnd"/>
    </w:p>
    <w:p w:rsidR="00FD5AD5" w:rsidRDefault="00FD5AD5"/>
    <w:p w:rsidR="0074678F" w:rsidRDefault="0074678F"/>
    <w:p w:rsidR="0074678F" w:rsidRDefault="0074678F"/>
    <w:p w:rsidR="0074678F" w:rsidRDefault="0074678F"/>
    <w:p w:rsidR="0074678F" w:rsidRDefault="0074678F"/>
    <w:p w:rsidR="0074678F" w:rsidRDefault="0074678F"/>
    <w:p w:rsidR="0074678F" w:rsidRDefault="0074678F" w:rsidP="0074678F">
      <w:pPr>
        <w:pStyle w:val="Heading2"/>
      </w:pPr>
      <w:r>
        <w:lastRenderedPageBreak/>
        <w:t>Challenges faced by leaders in managing a technical workforce and solutions</w:t>
      </w:r>
    </w:p>
    <w:p w:rsidR="0074678F" w:rsidRDefault="0074678F" w:rsidP="0074678F">
      <w:pPr>
        <w:pStyle w:val="NormalWeb"/>
      </w:pPr>
      <w:r>
        <w:t>Leaders managing a technical workforce face several challenges because technical employees usually have specialized knowledge, individual work styles, and a strong need for autonomy. To manage them effectively, leaders must understand both technical and human aspects.</w:t>
      </w:r>
    </w:p>
    <w:p w:rsidR="0074678F" w:rsidRDefault="0074678F" w:rsidP="0074678F">
      <w:pPr>
        <w:pStyle w:val="Heading3"/>
      </w:pPr>
      <w:r>
        <w:t>1. Highly specialized skills</w:t>
      </w:r>
    </w:p>
    <w:p w:rsidR="0074678F" w:rsidRDefault="0074678F" w:rsidP="0074678F">
      <w:pPr>
        <w:pStyle w:val="NormalWeb"/>
      </w:pPr>
      <w:r>
        <w:t>Technical employees often possess deep expertise in specific areas, making it difficult for leaders to fully understand their work and motivate them in the same way as general staff.</w:t>
      </w:r>
    </w:p>
    <w:p w:rsidR="0074678F" w:rsidRDefault="0074678F" w:rsidP="0074678F">
      <w:pPr>
        <w:pStyle w:val="NormalWeb"/>
      </w:pPr>
      <w:r>
        <w:rPr>
          <w:rStyle w:val="Strong"/>
        </w:rPr>
        <w:t>Solution:</w:t>
      </w:r>
      <w:r>
        <w:br/>
        <w:t>Leaders should recognize technical competence, assign meaningful tasks, and provide role-specific support, appreciation, and career growth opportunities.</w:t>
      </w:r>
    </w:p>
    <w:p w:rsidR="0074678F" w:rsidRDefault="0074678F" w:rsidP="0074678F">
      <w:pPr>
        <w:pStyle w:val="Heading3"/>
      </w:pPr>
      <w:r>
        <w:t>2. Monotony in tasks</w:t>
      </w:r>
    </w:p>
    <w:p w:rsidR="0074678F" w:rsidRDefault="0074678F" w:rsidP="0074678F">
      <w:pPr>
        <w:pStyle w:val="NormalWeb"/>
      </w:pPr>
      <w:r>
        <w:t>Repetitive technical work may lead to boredom and reduced motivation over time.</w:t>
      </w:r>
    </w:p>
    <w:p w:rsidR="0074678F" w:rsidRDefault="0074678F" w:rsidP="0074678F">
      <w:pPr>
        <w:pStyle w:val="NormalWeb"/>
      </w:pPr>
      <w:r>
        <w:rPr>
          <w:rStyle w:val="Strong"/>
        </w:rPr>
        <w:t>Solution:</w:t>
      </w:r>
      <w:r>
        <w:br/>
        <w:t>Job rotation, challenging assignments, and innovative projects can keep work interesting and improve engagement.</w:t>
      </w:r>
    </w:p>
    <w:p w:rsidR="0074678F" w:rsidRDefault="0074678F" w:rsidP="0074678F">
      <w:pPr>
        <w:pStyle w:val="Heading3"/>
      </w:pPr>
      <w:r>
        <w:t>3. Lack of communication skills</w:t>
      </w:r>
    </w:p>
    <w:p w:rsidR="0074678F" w:rsidRDefault="0074678F" w:rsidP="0074678F">
      <w:pPr>
        <w:pStyle w:val="NormalWeb"/>
      </w:pPr>
      <w:r>
        <w:t>Some technical employees may focus more on tasks than on communication, which can create misunderstandings within teams and with non-technical departments.</w:t>
      </w:r>
    </w:p>
    <w:p w:rsidR="0074678F" w:rsidRDefault="0074678F" w:rsidP="0074678F">
      <w:pPr>
        <w:pStyle w:val="NormalWeb"/>
      </w:pPr>
      <w:r>
        <w:rPr>
          <w:rStyle w:val="Strong"/>
        </w:rPr>
        <w:t>Solution:</w:t>
      </w:r>
      <w:r>
        <w:br/>
        <w:t>Leaders should encourage open communication, regular meetings, collaboration, and communication-skills training.</w:t>
      </w:r>
    </w:p>
    <w:p w:rsidR="0074678F" w:rsidRDefault="0074678F" w:rsidP="0074678F">
      <w:pPr>
        <w:pStyle w:val="Heading3"/>
      </w:pPr>
      <w:r>
        <w:t>4. Rapid technological changes</w:t>
      </w:r>
    </w:p>
    <w:p w:rsidR="0074678F" w:rsidRDefault="0074678F" w:rsidP="0074678F">
      <w:pPr>
        <w:pStyle w:val="NormalWeb"/>
      </w:pPr>
      <w:r>
        <w:t>Technology changes quickly, so employees must constantly update their knowledge and skills. This can create pressure and stress.</w:t>
      </w:r>
    </w:p>
    <w:p w:rsidR="0074678F" w:rsidRDefault="0074678F" w:rsidP="0074678F">
      <w:pPr>
        <w:pStyle w:val="NormalWeb"/>
      </w:pPr>
      <w:r>
        <w:rPr>
          <w:rStyle w:val="Strong"/>
        </w:rPr>
        <w:t>Solution:</w:t>
      </w:r>
      <w:r>
        <w:br/>
        <w:t>Organizations should provide training programs, workshops, certifications, and continuous learning opportunities to help employees adapt.</w:t>
      </w:r>
    </w:p>
    <w:p w:rsidR="0074678F" w:rsidRDefault="0074678F" w:rsidP="0074678F">
      <w:pPr>
        <w:pStyle w:val="Heading3"/>
      </w:pPr>
      <w:r>
        <w:t>5. Focus on individual work</w:t>
      </w:r>
    </w:p>
    <w:p w:rsidR="0074678F" w:rsidRDefault="0074678F" w:rsidP="0074678F">
      <w:pPr>
        <w:pStyle w:val="NormalWeb"/>
      </w:pPr>
      <w:r>
        <w:lastRenderedPageBreak/>
        <w:t>Technical employees often prefer independent working styles, which may reduce teamwork and coordination.</w:t>
      </w:r>
    </w:p>
    <w:p w:rsidR="0074678F" w:rsidRDefault="0074678F" w:rsidP="0074678F">
      <w:pPr>
        <w:pStyle w:val="NormalWeb"/>
      </w:pPr>
      <w:r>
        <w:rPr>
          <w:rStyle w:val="Strong"/>
        </w:rPr>
        <w:t>Solution:</w:t>
      </w:r>
      <w:r>
        <w:br/>
        <w:t>Leaders should promote team learning, group projects, and collaborative tools while still respecting individual autonomy.</w:t>
      </w:r>
    </w:p>
    <w:p w:rsidR="0074678F" w:rsidRDefault="0074678F" w:rsidP="0074678F">
      <w:pPr>
        <w:pStyle w:val="Heading3"/>
      </w:pPr>
      <w:r>
        <w:t>6. Resistance to change</w:t>
      </w:r>
    </w:p>
    <w:p w:rsidR="0074678F" w:rsidRDefault="0074678F" w:rsidP="0074678F">
      <w:pPr>
        <w:pStyle w:val="NormalWeb"/>
      </w:pPr>
      <w:r>
        <w:t>Technical staff may resist new tools, systems, or methods if they feel these disturb existing workflows.</w:t>
      </w:r>
    </w:p>
    <w:p w:rsidR="0074678F" w:rsidRDefault="0074678F" w:rsidP="0074678F">
      <w:pPr>
        <w:pStyle w:val="NormalWeb"/>
      </w:pPr>
      <w:r>
        <w:rPr>
          <w:rStyle w:val="Strong"/>
        </w:rPr>
        <w:t>Solution:</w:t>
      </w:r>
      <w:r>
        <w:br/>
        <w:t>Leaders should use proper change management by explaining the benefits of change, involving employees in decisions, and giving them time and support to adjust.</w:t>
      </w:r>
    </w:p>
    <w:p w:rsidR="0074678F" w:rsidRDefault="0074678F" w:rsidP="0074678F">
      <w:pPr>
        <w:pStyle w:val="Heading3"/>
      </w:pPr>
      <w:r>
        <w:t>7. Balancing creativity and constraints</w:t>
      </w:r>
    </w:p>
    <w:p w:rsidR="0074678F" w:rsidRDefault="0074678F" w:rsidP="0074678F">
      <w:pPr>
        <w:pStyle w:val="NormalWeb"/>
      </w:pPr>
      <w:r>
        <w:t>Technical work requires innovation, but leaders must also ensure deadlines, budgets, and quality standards are met.</w:t>
      </w:r>
    </w:p>
    <w:p w:rsidR="0074678F" w:rsidRDefault="0074678F" w:rsidP="0074678F">
      <w:pPr>
        <w:pStyle w:val="NormalWeb"/>
      </w:pPr>
      <w:r>
        <w:rPr>
          <w:rStyle w:val="Strong"/>
        </w:rPr>
        <w:t>Solution:</w:t>
      </w:r>
      <w:r>
        <w:br/>
        <w:t>Leaders should give employees autonomy and ownership while setting clear goals, priorities, and performance standards.</w:t>
      </w:r>
    </w:p>
    <w:p w:rsidR="0074678F" w:rsidRDefault="0074678F" w:rsidP="0074678F">
      <w:pPr>
        <w:pStyle w:val="Heading2"/>
      </w:pPr>
      <w:r>
        <w:t>Conclusion</w:t>
      </w:r>
    </w:p>
    <w:p w:rsidR="0074678F" w:rsidRDefault="0074678F" w:rsidP="0074678F">
      <w:pPr>
        <w:pStyle w:val="NormalWeb"/>
      </w:pPr>
      <w:r>
        <w:t>Thus, leaders of a technical workforce face challenges such as specialization, monotony, communication gaps, rapid change, individualism, resistance to change, and balancing innovation with control. These challenges can be overcome through training, communication, teamwork, recognition, autonomy, and supportive leadership.</w:t>
      </w:r>
    </w:p>
    <w:p w:rsidR="0074678F" w:rsidRDefault="0074678F"/>
    <w:p w:rsidR="0074678F" w:rsidRDefault="0074678F"/>
    <w:p w:rsidR="0074678F" w:rsidRDefault="0074678F"/>
    <w:p w:rsidR="0074678F" w:rsidRDefault="0074678F"/>
    <w:p w:rsidR="0074678F" w:rsidRDefault="0074678F"/>
    <w:p w:rsidR="00FD5AD5" w:rsidRDefault="00FD5AD5"/>
    <w:p w:rsidR="00FD5AD5" w:rsidRDefault="00FD5AD5"/>
    <w:p w:rsidR="00FD5AD5" w:rsidRDefault="00FD5AD5"/>
    <w:p w:rsidR="00C76222" w:rsidRDefault="00C76222"/>
    <w:sectPr w:rsidR="00C7622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1"/>
    <w:family w:val="auto"/>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98F37DD"/>
    <w:multiLevelType w:val="multilevel"/>
    <w:tmpl w:val="9E549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29C0"/>
    <w:rsid w:val="001C56F5"/>
    <w:rsid w:val="002B67AA"/>
    <w:rsid w:val="0074678F"/>
    <w:rsid w:val="00812541"/>
    <w:rsid w:val="00A4525C"/>
    <w:rsid w:val="00A50033"/>
    <w:rsid w:val="00B729C0"/>
    <w:rsid w:val="00C76222"/>
    <w:rsid w:val="00FD5AD5"/>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13610FF-4370-4287-A734-7F6B3AE01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B729C0"/>
    <w:pPr>
      <w:spacing w:before="100" w:beforeAutospacing="1" w:after="100" w:afterAutospacing="1" w:line="240" w:lineRule="auto"/>
      <w:outlineLvl w:val="1"/>
    </w:pPr>
    <w:rPr>
      <w:rFonts w:ascii="Times New Roman" w:eastAsia="Times New Roman" w:hAnsi="Times New Roman" w:cs="Times New Roman"/>
      <w:b/>
      <w:bCs/>
      <w:sz w:val="36"/>
      <w:szCs w:val="36"/>
      <w:lang w:bidi="ne-NP"/>
    </w:rPr>
  </w:style>
  <w:style w:type="paragraph" w:styleId="Heading3">
    <w:name w:val="heading 3"/>
    <w:basedOn w:val="Normal"/>
    <w:link w:val="Heading3Char"/>
    <w:uiPriority w:val="9"/>
    <w:qFormat/>
    <w:rsid w:val="00B729C0"/>
    <w:pPr>
      <w:spacing w:before="100" w:beforeAutospacing="1" w:after="100" w:afterAutospacing="1" w:line="240" w:lineRule="auto"/>
      <w:outlineLvl w:val="2"/>
    </w:pPr>
    <w:rPr>
      <w:rFonts w:ascii="Times New Roman" w:eastAsia="Times New Roman" w:hAnsi="Times New Roman" w:cs="Times New Roman"/>
      <w:b/>
      <w:bCs/>
      <w:sz w:val="27"/>
      <w:szCs w:val="27"/>
      <w:lang w:bidi="ne-NP"/>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729C0"/>
    <w:pPr>
      <w:spacing w:before="100" w:beforeAutospacing="1" w:after="100" w:afterAutospacing="1" w:line="240" w:lineRule="auto"/>
    </w:pPr>
    <w:rPr>
      <w:rFonts w:ascii="Times New Roman" w:eastAsia="Times New Roman" w:hAnsi="Times New Roman" w:cs="Times New Roman"/>
      <w:sz w:val="24"/>
      <w:szCs w:val="24"/>
      <w:lang w:bidi="ne-NP"/>
    </w:rPr>
  </w:style>
  <w:style w:type="character" w:styleId="Strong">
    <w:name w:val="Strong"/>
    <w:basedOn w:val="DefaultParagraphFont"/>
    <w:uiPriority w:val="22"/>
    <w:qFormat/>
    <w:rsid w:val="00B729C0"/>
    <w:rPr>
      <w:b/>
      <w:bCs/>
    </w:rPr>
  </w:style>
  <w:style w:type="character" w:customStyle="1" w:styleId="Heading2Char">
    <w:name w:val="Heading 2 Char"/>
    <w:basedOn w:val="DefaultParagraphFont"/>
    <w:link w:val="Heading2"/>
    <w:uiPriority w:val="9"/>
    <w:rsid w:val="00B729C0"/>
    <w:rPr>
      <w:rFonts w:ascii="Times New Roman" w:eastAsia="Times New Roman" w:hAnsi="Times New Roman" w:cs="Times New Roman"/>
      <w:b/>
      <w:bCs/>
      <w:sz w:val="36"/>
      <w:szCs w:val="36"/>
      <w:lang w:bidi="ne-NP"/>
    </w:rPr>
  </w:style>
  <w:style w:type="character" w:customStyle="1" w:styleId="Heading3Char">
    <w:name w:val="Heading 3 Char"/>
    <w:basedOn w:val="DefaultParagraphFont"/>
    <w:link w:val="Heading3"/>
    <w:uiPriority w:val="9"/>
    <w:rsid w:val="00B729C0"/>
    <w:rPr>
      <w:rFonts w:ascii="Times New Roman" w:eastAsia="Times New Roman" w:hAnsi="Times New Roman" w:cs="Times New Roman"/>
      <w:b/>
      <w:bCs/>
      <w:sz w:val="27"/>
      <w:szCs w:val="27"/>
      <w:lang w:bidi="ne-NP"/>
    </w:rPr>
  </w:style>
  <w:style w:type="character" w:styleId="Emphasis">
    <w:name w:val="Emphasis"/>
    <w:basedOn w:val="DefaultParagraphFont"/>
    <w:uiPriority w:val="20"/>
    <w:qFormat/>
    <w:rsid w:val="00C7622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5987076">
      <w:bodyDiv w:val="1"/>
      <w:marLeft w:val="0"/>
      <w:marRight w:val="0"/>
      <w:marTop w:val="0"/>
      <w:marBottom w:val="0"/>
      <w:divBdr>
        <w:top w:val="none" w:sz="0" w:space="0" w:color="auto"/>
        <w:left w:val="none" w:sz="0" w:space="0" w:color="auto"/>
        <w:bottom w:val="none" w:sz="0" w:space="0" w:color="auto"/>
        <w:right w:val="none" w:sz="0" w:space="0" w:color="auto"/>
      </w:divBdr>
    </w:div>
    <w:div w:id="335033408">
      <w:bodyDiv w:val="1"/>
      <w:marLeft w:val="0"/>
      <w:marRight w:val="0"/>
      <w:marTop w:val="0"/>
      <w:marBottom w:val="0"/>
      <w:divBdr>
        <w:top w:val="none" w:sz="0" w:space="0" w:color="auto"/>
        <w:left w:val="none" w:sz="0" w:space="0" w:color="auto"/>
        <w:bottom w:val="none" w:sz="0" w:space="0" w:color="auto"/>
        <w:right w:val="none" w:sz="0" w:space="0" w:color="auto"/>
      </w:divBdr>
    </w:div>
    <w:div w:id="536620242">
      <w:bodyDiv w:val="1"/>
      <w:marLeft w:val="0"/>
      <w:marRight w:val="0"/>
      <w:marTop w:val="0"/>
      <w:marBottom w:val="0"/>
      <w:divBdr>
        <w:top w:val="none" w:sz="0" w:space="0" w:color="auto"/>
        <w:left w:val="none" w:sz="0" w:space="0" w:color="auto"/>
        <w:bottom w:val="none" w:sz="0" w:space="0" w:color="auto"/>
        <w:right w:val="none" w:sz="0" w:space="0" w:color="auto"/>
      </w:divBdr>
    </w:div>
    <w:div w:id="595208015">
      <w:bodyDiv w:val="1"/>
      <w:marLeft w:val="0"/>
      <w:marRight w:val="0"/>
      <w:marTop w:val="0"/>
      <w:marBottom w:val="0"/>
      <w:divBdr>
        <w:top w:val="none" w:sz="0" w:space="0" w:color="auto"/>
        <w:left w:val="none" w:sz="0" w:space="0" w:color="auto"/>
        <w:bottom w:val="none" w:sz="0" w:space="0" w:color="auto"/>
        <w:right w:val="none" w:sz="0" w:space="0" w:color="auto"/>
      </w:divBdr>
    </w:div>
    <w:div w:id="1006903174">
      <w:bodyDiv w:val="1"/>
      <w:marLeft w:val="0"/>
      <w:marRight w:val="0"/>
      <w:marTop w:val="0"/>
      <w:marBottom w:val="0"/>
      <w:divBdr>
        <w:top w:val="none" w:sz="0" w:space="0" w:color="auto"/>
        <w:left w:val="none" w:sz="0" w:space="0" w:color="auto"/>
        <w:bottom w:val="none" w:sz="0" w:space="0" w:color="auto"/>
        <w:right w:val="none" w:sz="0" w:space="0" w:color="auto"/>
      </w:divBdr>
    </w:div>
    <w:div w:id="1052508249">
      <w:bodyDiv w:val="1"/>
      <w:marLeft w:val="0"/>
      <w:marRight w:val="0"/>
      <w:marTop w:val="0"/>
      <w:marBottom w:val="0"/>
      <w:divBdr>
        <w:top w:val="none" w:sz="0" w:space="0" w:color="auto"/>
        <w:left w:val="none" w:sz="0" w:space="0" w:color="auto"/>
        <w:bottom w:val="none" w:sz="0" w:space="0" w:color="auto"/>
        <w:right w:val="none" w:sz="0" w:space="0" w:color="auto"/>
      </w:divBdr>
    </w:div>
    <w:div w:id="1503818127">
      <w:bodyDiv w:val="1"/>
      <w:marLeft w:val="0"/>
      <w:marRight w:val="0"/>
      <w:marTop w:val="0"/>
      <w:marBottom w:val="0"/>
      <w:divBdr>
        <w:top w:val="none" w:sz="0" w:space="0" w:color="auto"/>
        <w:left w:val="none" w:sz="0" w:space="0" w:color="auto"/>
        <w:bottom w:val="none" w:sz="0" w:space="0" w:color="auto"/>
        <w:right w:val="none" w:sz="0" w:space="0" w:color="auto"/>
      </w:divBdr>
    </w:div>
    <w:div w:id="16288975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356</TotalTime>
  <Pages>1</Pages>
  <Words>2055</Words>
  <Characters>11716</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cp:revision>
  <dcterms:created xsi:type="dcterms:W3CDTF">2026-03-18T02:49:00Z</dcterms:created>
  <dcterms:modified xsi:type="dcterms:W3CDTF">2026-03-20T13:31:00Z</dcterms:modified>
</cp:coreProperties>
</file>