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66F" w:rsidRPr="00020704" w:rsidRDefault="00020704" w:rsidP="0014466F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020704">
        <w:rPr>
          <w:rFonts w:asciiTheme="minorHAnsi" w:hAnsiTheme="minorHAnsi" w:cstheme="minorHAnsi"/>
          <w:b/>
          <w:sz w:val="48"/>
          <w:szCs w:val="48"/>
          <w:u w:val="single"/>
        </w:rPr>
        <w:t>Standard Operating Procedure</w:t>
      </w:r>
    </w:p>
    <w:p w:rsidR="0014466F" w:rsidRPr="00AA2ACA" w:rsidRDefault="00020704" w:rsidP="0014466F">
      <w:pPr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t>Crusher and</w:t>
      </w:r>
      <w:r w:rsidR="0014466F" w:rsidRPr="00AA2ACA">
        <w:rPr>
          <w:rFonts w:asciiTheme="minorHAnsi" w:hAnsiTheme="minorHAnsi" w:cstheme="minorHAnsi"/>
          <w:b/>
          <w:sz w:val="48"/>
          <w:szCs w:val="48"/>
        </w:rPr>
        <w:t xml:space="preserve"> Screen</w:t>
      </w:r>
    </w:p>
    <w:p w:rsidR="0014466F" w:rsidRPr="0014466F" w:rsidRDefault="0014466F" w:rsidP="0014466F">
      <w:pPr>
        <w:rPr>
          <w:rFonts w:asciiTheme="minorHAnsi" w:hAnsiTheme="minorHAnsi" w:cstheme="minorHAnsi"/>
          <w:b/>
        </w:rPr>
      </w:pPr>
    </w:p>
    <w:p w:rsidR="0014466F" w:rsidRDefault="0014466F" w:rsidP="0014466F">
      <w:pPr>
        <w:rPr>
          <w:rFonts w:asciiTheme="minorHAnsi" w:hAnsiTheme="minorHAnsi" w:cstheme="minorHAnsi"/>
          <w:b/>
        </w:rPr>
      </w:pPr>
    </w:p>
    <w:p w:rsidR="00AA2ACA" w:rsidRDefault="00AA2ACA" w:rsidP="0014466F">
      <w:pPr>
        <w:rPr>
          <w:rFonts w:asciiTheme="minorHAnsi" w:hAnsiTheme="minorHAnsi" w:cstheme="minorHAnsi"/>
          <w:b/>
        </w:rPr>
      </w:pPr>
    </w:p>
    <w:p w:rsidR="00AA2ACA" w:rsidRDefault="00AA2ACA" w:rsidP="0014466F">
      <w:pPr>
        <w:rPr>
          <w:rFonts w:asciiTheme="minorHAnsi" w:hAnsiTheme="minorHAnsi" w:cstheme="minorHAnsi"/>
          <w:b/>
        </w:rPr>
      </w:pPr>
    </w:p>
    <w:p w:rsidR="00AA2ACA" w:rsidRPr="0014466F" w:rsidRDefault="00AA2ACA" w:rsidP="0014466F">
      <w:pPr>
        <w:rPr>
          <w:rFonts w:asciiTheme="minorHAnsi" w:hAnsiTheme="minorHAnsi" w:cstheme="minorHAnsi"/>
          <w:b/>
        </w:rPr>
      </w:pPr>
    </w:p>
    <w:p w:rsidR="0014466F" w:rsidRPr="0014466F" w:rsidRDefault="0014466F" w:rsidP="0014466F">
      <w:pPr>
        <w:rPr>
          <w:rFonts w:asciiTheme="minorHAnsi" w:hAnsiTheme="minorHAnsi" w:cstheme="minorHAnsi"/>
          <w:b/>
        </w:rPr>
      </w:pPr>
    </w:p>
    <w:p w:rsidR="0014466F" w:rsidRPr="0014466F" w:rsidRDefault="0014466F" w:rsidP="0014466F">
      <w:pPr>
        <w:rPr>
          <w:rFonts w:asciiTheme="minorHAnsi" w:hAnsiTheme="minorHAnsi" w:cstheme="minorHAnsi"/>
          <w:b/>
        </w:rPr>
      </w:pPr>
    </w:p>
    <w:p w:rsidR="0014466F" w:rsidRPr="0014466F" w:rsidRDefault="0014466F" w:rsidP="0014466F">
      <w:pPr>
        <w:rPr>
          <w:rFonts w:asciiTheme="minorHAnsi" w:hAnsiTheme="minorHAnsi" w:cstheme="minorHAnsi"/>
        </w:rPr>
      </w:pPr>
    </w:p>
    <w:p w:rsidR="0014466F" w:rsidRPr="0014466F" w:rsidRDefault="0014466F" w:rsidP="0014466F">
      <w:pPr>
        <w:jc w:val="center"/>
        <w:rPr>
          <w:rFonts w:asciiTheme="minorHAnsi" w:hAnsiTheme="minorHAnsi" w:cstheme="minorHAnsi"/>
        </w:rPr>
      </w:pPr>
      <w:r w:rsidRPr="0014466F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2F659AC7" wp14:editId="67EF827B">
            <wp:extent cx="7747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66F" w:rsidRPr="0014466F" w:rsidRDefault="0014466F" w:rsidP="0014466F">
      <w:pPr>
        <w:jc w:val="center"/>
        <w:rPr>
          <w:rFonts w:asciiTheme="minorHAnsi" w:hAnsiTheme="minorHAnsi" w:cstheme="minorHAnsi"/>
        </w:rPr>
      </w:pPr>
    </w:p>
    <w:p w:rsidR="0014466F" w:rsidRPr="0014466F" w:rsidRDefault="0014466F" w:rsidP="0014466F">
      <w:pPr>
        <w:jc w:val="center"/>
        <w:rPr>
          <w:rFonts w:asciiTheme="minorHAnsi" w:hAnsiTheme="minorHAnsi" w:cstheme="minorHAnsi"/>
          <w:b/>
          <w:sz w:val="36"/>
          <w:szCs w:val="32"/>
          <w:u w:val="single"/>
        </w:rPr>
      </w:pPr>
      <w:r w:rsidRPr="0014466F">
        <w:rPr>
          <w:rFonts w:asciiTheme="minorHAnsi" w:hAnsiTheme="minorHAnsi" w:cstheme="minorHAnsi"/>
          <w:b/>
          <w:sz w:val="36"/>
          <w:szCs w:val="32"/>
          <w:u w:val="single"/>
        </w:rPr>
        <w:t>ODISHA MINING CORPORATION LTD.</w:t>
      </w:r>
    </w:p>
    <w:p w:rsidR="0014466F" w:rsidRDefault="0014466F" w:rsidP="0014466F">
      <w:pPr>
        <w:jc w:val="center"/>
        <w:rPr>
          <w:rFonts w:asciiTheme="minorHAnsi" w:hAnsiTheme="minorHAnsi" w:cstheme="minorHAnsi"/>
          <w:b/>
          <w:sz w:val="36"/>
          <w:szCs w:val="32"/>
        </w:rPr>
      </w:pPr>
      <w:r w:rsidRPr="0014466F">
        <w:rPr>
          <w:rFonts w:asciiTheme="minorHAnsi" w:hAnsiTheme="minorHAnsi" w:cstheme="minorHAnsi"/>
          <w:b/>
          <w:sz w:val="36"/>
          <w:szCs w:val="32"/>
        </w:rPr>
        <w:t>KODINGAMALI BAUXITE MINE</w:t>
      </w:r>
    </w:p>
    <w:p w:rsidR="0014466F" w:rsidRDefault="0014466F" w:rsidP="0014466F">
      <w:pPr>
        <w:rPr>
          <w:rFonts w:asciiTheme="minorHAnsi" w:hAnsiTheme="minorHAnsi" w:cstheme="minorHAnsi"/>
          <w:b/>
          <w:sz w:val="28"/>
        </w:rPr>
      </w:pPr>
    </w:p>
    <w:p w:rsidR="0014466F" w:rsidRPr="0014466F" w:rsidRDefault="00AA2ACA" w:rsidP="00AA2ACA">
      <w:pPr>
        <w:jc w:val="center"/>
        <w:rPr>
          <w:rFonts w:asciiTheme="minorHAnsi" w:hAnsiTheme="minorHAnsi" w:cstheme="minorHAnsi"/>
          <w:b/>
          <w:sz w:val="28"/>
        </w:rPr>
      </w:pPr>
      <w:r w:rsidRPr="007A7ABC">
        <w:rPr>
          <w:rFonts w:asciiTheme="majorHAnsi" w:hAnsiTheme="majorHAnsi" w:cstheme="majorHAnsi"/>
          <w:noProof/>
          <w:lang w:val="en-IN" w:eastAsia="en-IN"/>
        </w:rPr>
        <w:drawing>
          <wp:inline distT="0" distB="0" distL="0" distR="0" wp14:anchorId="0321DB8B" wp14:editId="44F01732">
            <wp:extent cx="5421085" cy="276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66F" w:rsidRPr="0014466F" w:rsidRDefault="0014466F" w:rsidP="0014466F">
      <w:pPr>
        <w:rPr>
          <w:rFonts w:asciiTheme="minorHAnsi" w:hAnsiTheme="minorHAnsi" w:cstheme="minorHAnsi"/>
          <w:b/>
          <w:sz w:val="28"/>
        </w:rPr>
      </w:pPr>
    </w:p>
    <w:p w:rsidR="0014466F" w:rsidRPr="0014466F" w:rsidRDefault="0014466F" w:rsidP="0014466F">
      <w:pPr>
        <w:rPr>
          <w:rFonts w:asciiTheme="minorHAnsi" w:hAnsiTheme="minorHAnsi" w:cstheme="minorHAnsi"/>
          <w:b/>
          <w:sz w:val="28"/>
        </w:rPr>
      </w:pPr>
    </w:p>
    <w:p w:rsidR="0014466F" w:rsidRPr="0014466F" w:rsidRDefault="0014466F" w:rsidP="0014466F">
      <w:pPr>
        <w:rPr>
          <w:rFonts w:asciiTheme="minorHAnsi" w:hAnsiTheme="minorHAnsi" w:cstheme="minorHAnsi"/>
          <w:b/>
          <w:sz w:val="28"/>
        </w:rPr>
      </w:pPr>
    </w:p>
    <w:p w:rsidR="0014466F" w:rsidRPr="0014466F" w:rsidRDefault="0014466F" w:rsidP="00020704">
      <w:pPr>
        <w:rPr>
          <w:rFonts w:asciiTheme="minorHAnsi" w:hAnsiTheme="minorHAnsi" w:cstheme="minorHAnsi"/>
          <w:b/>
          <w:sz w:val="28"/>
        </w:rPr>
      </w:pPr>
    </w:p>
    <w:p w:rsidR="0014466F" w:rsidRDefault="0014466F" w:rsidP="0014466F">
      <w:pPr>
        <w:jc w:val="right"/>
        <w:rPr>
          <w:rFonts w:asciiTheme="minorHAnsi" w:hAnsiTheme="minorHAnsi" w:cstheme="minorHAnsi"/>
          <w:b/>
          <w:sz w:val="28"/>
        </w:rPr>
      </w:pPr>
    </w:p>
    <w:p w:rsidR="00020704" w:rsidRPr="0014466F" w:rsidRDefault="00020704" w:rsidP="0014466F">
      <w:pPr>
        <w:jc w:val="right"/>
        <w:rPr>
          <w:rFonts w:asciiTheme="minorHAnsi" w:hAnsiTheme="minorHAnsi" w:cstheme="minorHAnsi"/>
          <w:b/>
          <w:sz w:val="28"/>
        </w:rPr>
      </w:pPr>
    </w:p>
    <w:p w:rsidR="0014466F" w:rsidRPr="0014466F" w:rsidRDefault="0014466F" w:rsidP="0014466F">
      <w:pPr>
        <w:jc w:val="right"/>
        <w:rPr>
          <w:rFonts w:asciiTheme="minorHAnsi" w:hAnsiTheme="minorHAnsi" w:cstheme="minorHAnsi"/>
          <w:b/>
          <w:sz w:val="28"/>
        </w:rPr>
        <w:sectPr w:rsidR="0014466F" w:rsidRPr="0014466F" w:rsidSect="00020704">
          <w:footerReference w:type="default" r:id="rId10"/>
          <w:pgSz w:w="11907" w:h="16839" w:code="9"/>
          <w:pgMar w:top="720" w:right="720" w:bottom="720" w:left="720" w:header="142" w:footer="1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 w:rsidRPr="0014466F">
        <w:rPr>
          <w:rFonts w:asciiTheme="minorHAnsi" w:hAnsiTheme="minorHAnsi" w:cstheme="minorHAnsi"/>
          <w:b/>
          <w:sz w:val="28"/>
        </w:rPr>
        <w:t>Authorized By</w:t>
      </w: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lastRenderedPageBreak/>
        <w:t>PURPOSE: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FD462C">
      <w:pPr>
        <w:pStyle w:val="ListParagraph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      To provide the Standard Operating Procedure for Fixed Crusher operation in Kodingamali Bauxite Mine.</w:t>
      </w:r>
    </w:p>
    <w:p w:rsidR="00FD462C" w:rsidRPr="005A5D31" w:rsidRDefault="00FD462C" w:rsidP="00FD462C">
      <w:pPr>
        <w:pStyle w:val="ListParagraph"/>
        <w:ind w:left="0" w:firstLine="36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SCOPE</w:t>
      </w:r>
      <w:r w:rsidRPr="005A5D31">
        <w:rPr>
          <w:rFonts w:asciiTheme="minorHAnsi" w:hAnsiTheme="minorHAnsi" w:cstheme="minorHAnsi"/>
          <w:sz w:val="28"/>
          <w:szCs w:val="28"/>
        </w:rPr>
        <w:t>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ind w:left="0" w:firstLine="36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This procedure is applicable for safe Operation of Fixed Crusher in Kodingamali Bauxite Mine.</w:t>
      </w:r>
    </w:p>
    <w:p w:rsidR="00FD462C" w:rsidRPr="005A5D31" w:rsidRDefault="00FD462C" w:rsidP="00FD462C">
      <w:pPr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RESPONSIBILITY: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8"/>
        <w:gridCol w:w="4654"/>
        <w:gridCol w:w="3483"/>
      </w:tblGrid>
      <w:tr w:rsidR="00FD462C" w:rsidRPr="005A5D31" w:rsidTr="00843DE9">
        <w:tc>
          <w:tcPr>
            <w:tcW w:w="520" w:type="dxa"/>
          </w:tcPr>
          <w:p w:rsidR="00FD462C" w:rsidRPr="005A5D31" w:rsidRDefault="00FD462C" w:rsidP="00FD462C">
            <w:pPr>
              <w:pStyle w:val="ListParagraph"/>
              <w:numPr>
                <w:ilvl w:val="0"/>
                <w:numId w:val="16"/>
              </w:numPr>
              <w:contextualSpacing w:val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5008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Fixed Crusher Operation</w:t>
            </w:r>
          </w:p>
        </w:tc>
        <w:tc>
          <w:tcPr>
            <w:tcW w:w="3656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Crusher Incharge</w:t>
            </w:r>
          </w:p>
        </w:tc>
      </w:tr>
      <w:tr w:rsidR="00FD462C" w:rsidRPr="005A5D31" w:rsidTr="00843DE9">
        <w:tc>
          <w:tcPr>
            <w:tcW w:w="520" w:type="dxa"/>
          </w:tcPr>
          <w:p w:rsidR="00FD462C" w:rsidRPr="005A5D31" w:rsidRDefault="00FD462C" w:rsidP="00FD462C">
            <w:pPr>
              <w:pStyle w:val="ListParagraph"/>
              <w:numPr>
                <w:ilvl w:val="0"/>
                <w:numId w:val="16"/>
              </w:numPr>
              <w:contextualSpacing w:val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5008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Fixed Crusher Maintenance</w:t>
            </w:r>
          </w:p>
        </w:tc>
        <w:tc>
          <w:tcPr>
            <w:tcW w:w="3656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Crusher Incharge</w:t>
            </w:r>
          </w:p>
        </w:tc>
      </w:tr>
      <w:tr w:rsidR="00FD462C" w:rsidRPr="005A5D31" w:rsidTr="00843DE9">
        <w:tc>
          <w:tcPr>
            <w:tcW w:w="520" w:type="dxa"/>
          </w:tcPr>
          <w:p w:rsidR="00FD462C" w:rsidRPr="005A5D31" w:rsidRDefault="00FD462C" w:rsidP="00FD462C">
            <w:pPr>
              <w:pStyle w:val="ListParagraph"/>
              <w:numPr>
                <w:ilvl w:val="0"/>
                <w:numId w:val="16"/>
              </w:numPr>
              <w:contextualSpacing w:val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5008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Crushing – Conveying System Operation</w:t>
            </w:r>
          </w:p>
        </w:tc>
        <w:tc>
          <w:tcPr>
            <w:tcW w:w="3656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Supervisor/Shift Incharge</w:t>
            </w:r>
          </w:p>
        </w:tc>
      </w:tr>
      <w:tr w:rsidR="00FD462C" w:rsidRPr="005A5D31" w:rsidTr="00843DE9">
        <w:tc>
          <w:tcPr>
            <w:tcW w:w="520" w:type="dxa"/>
          </w:tcPr>
          <w:p w:rsidR="00FD462C" w:rsidRPr="005A5D31" w:rsidRDefault="00FD462C" w:rsidP="00FD462C">
            <w:pPr>
              <w:pStyle w:val="ListParagraph"/>
              <w:numPr>
                <w:ilvl w:val="0"/>
                <w:numId w:val="16"/>
              </w:numPr>
              <w:contextualSpacing w:val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5008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Operational Control</w:t>
            </w:r>
          </w:p>
        </w:tc>
        <w:tc>
          <w:tcPr>
            <w:tcW w:w="3656" w:type="dxa"/>
          </w:tcPr>
          <w:p w:rsidR="00FD462C" w:rsidRPr="005A5D31" w:rsidRDefault="00FD462C" w:rsidP="00843DE9">
            <w:pPr>
              <w:pStyle w:val="ListParagraph"/>
              <w:ind w:left="0"/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5A5D31">
              <w:rPr>
                <w:rFonts w:asciiTheme="minorHAnsi" w:hAnsiTheme="minorHAnsi" w:cstheme="minorHAnsi"/>
                <w:sz w:val="28"/>
                <w:szCs w:val="28"/>
              </w:rPr>
              <w:t>Area in-charge</w:t>
            </w:r>
          </w:p>
        </w:tc>
      </w:tr>
    </w:tbl>
    <w:p w:rsidR="00FD462C" w:rsidRPr="005A5D31" w:rsidRDefault="00FD462C" w:rsidP="00FD462C">
      <w:pPr>
        <w:pStyle w:val="ListParagraph"/>
        <w:ind w:left="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FD462C">
      <w:pPr>
        <w:pStyle w:val="ListParagraph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Crusher </w:t>
      </w:r>
      <w:r w:rsidR="00A477DE" w:rsidRPr="005A5D31">
        <w:rPr>
          <w:rFonts w:asciiTheme="minorHAnsi" w:hAnsiTheme="minorHAnsi" w:cstheme="minorHAnsi"/>
          <w:sz w:val="28"/>
          <w:szCs w:val="28"/>
        </w:rPr>
        <w:t>in charge</w:t>
      </w:r>
      <w:r w:rsidRPr="005A5D31">
        <w:rPr>
          <w:rFonts w:asciiTheme="minorHAnsi" w:hAnsiTheme="minorHAnsi" w:cstheme="minorHAnsi"/>
          <w:sz w:val="28"/>
          <w:szCs w:val="28"/>
        </w:rPr>
        <w:t xml:space="preserve"> shall be responsible for </w:t>
      </w:r>
      <w:r w:rsidR="00A477DE" w:rsidRPr="005A5D31">
        <w:rPr>
          <w:rFonts w:asciiTheme="minorHAnsi" w:hAnsiTheme="minorHAnsi" w:cstheme="minorHAnsi"/>
          <w:sz w:val="28"/>
          <w:szCs w:val="28"/>
        </w:rPr>
        <w:t>implementation of this standard.</w:t>
      </w:r>
    </w:p>
    <w:p w:rsidR="00A477DE" w:rsidRPr="005A5D31" w:rsidRDefault="00A477DE" w:rsidP="00FD462C">
      <w:pPr>
        <w:pStyle w:val="ListParagraph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SAFETY AND HEALTH HAZARDS: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Slip/trip/fall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Head on Collision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Roll Over/Toppling of Dumper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Hitting by other HEMM/Structure/Persons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Dust generation during Operation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Noise during Operation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Vibration during Operation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Diesel/ Hydraulic Oil - Inflammable, Fire hazards.</w:t>
      </w:r>
    </w:p>
    <w:p w:rsidR="00FD462C" w:rsidRPr="005A5D31" w:rsidRDefault="00FD462C" w:rsidP="00FD462C">
      <w:pPr>
        <w:pStyle w:val="ListParagraph"/>
        <w:numPr>
          <w:ilvl w:val="0"/>
          <w:numId w:val="14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Acid Batteries- Skin contact can lead to extensive and severe burns and highly toxic.</w:t>
      </w:r>
    </w:p>
    <w:p w:rsidR="00FD462C" w:rsidRPr="005A5D31" w:rsidRDefault="00FD462C" w:rsidP="00FD462C">
      <w:pPr>
        <w:tabs>
          <w:tab w:val="left" w:pos="1080"/>
          <w:tab w:val="left" w:pos="144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 xml:space="preserve">    </w:t>
      </w:r>
    </w:p>
    <w:p w:rsidR="00FD462C" w:rsidRPr="005A5D31" w:rsidRDefault="00FD462C" w:rsidP="00A477DE">
      <w:pPr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In order to avoid injuries to personal and damage to machinery, the following precautions are very important.</w:t>
      </w:r>
    </w:p>
    <w:p w:rsidR="00FD462C" w:rsidRPr="005A5D31" w:rsidRDefault="00FD462C" w:rsidP="00FD462C">
      <w:pPr>
        <w:numPr>
          <w:ilvl w:val="0"/>
          <w:numId w:val="1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Work required PPE i.e. with safety shoes, helmet, dust musk, fluorescent jacket suitable for long distance visibility etc.</w:t>
      </w:r>
    </w:p>
    <w:p w:rsidR="00FD462C" w:rsidRPr="005A5D31" w:rsidRDefault="00FD462C" w:rsidP="00FD462C">
      <w:pPr>
        <w:numPr>
          <w:ilvl w:val="0"/>
          <w:numId w:val="1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Adherence to instruction related to Operating safety as per statutory guidelines.</w:t>
      </w:r>
    </w:p>
    <w:p w:rsidR="00FD462C" w:rsidRPr="005A5D31" w:rsidRDefault="00FD462C" w:rsidP="00FD462C">
      <w:pPr>
        <w:numPr>
          <w:ilvl w:val="0"/>
          <w:numId w:val="1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Pre Operation Safety features checklist.</w:t>
      </w:r>
    </w:p>
    <w:p w:rsidR="00FD462C" w:rsidRPr="005A5D31" w:rsidRDefault="00FD462C" w:rsidP="00FD462C">
      <w:pPr>
        <w:numPr>
          <w:ilvl w:val="0"/>
          <w:numId w:val="1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lastRenderedPageBreak/>
        <w:t>Regular Checks &amp; Maintenance.</w:t>
      </w:r>
    </w:p>
    <w:p w:rsidR="00FD462C" w:rsidRPr="005A5D31" w:rsidRDefault="00FD462C" w:rsidP="00FD462C">
      <w:pPr>
        <w:ind w:left="1134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i/>
          <w:sz w:val="28"/>
          <w:szCs w:val="28"/>
        </w:rPr>
      </w:pPr>
      <w:r w:rsidRPr="005A5D31">
        <w:rPr>
          <w:rFonts w:asciiTheme="minorHAnsi" w:hAnsiTheme="minorHAnsi" w:cstheme="minorHAnsi"/>
          <w:b/>
          <w:i/>
          <w:sz w:val="28"/>
          <w:szCs w:val="28"/>
        </w:rPr>
        <w:t xml:space="preserve">Note: Report immediately to Supervisor, Shift Incharge and Safety officer for any incident/accident. 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i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 xml:space="preserve">ENVIRONMENT ASPECT: </w:t>
      </w:r>
      <w:bookmarkStart w:id="0" w:name="_GoBack"/>
      <w:bookmarkEnd w:id="0"/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Dust generation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Noise Pollution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Vibration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Oil Spillage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Diesel- Inflammable, Fire hazards.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Electrical – Fire hazards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Oil/Grease – Inflammable, Fire hazards. </w:t>
      </w:r>
    </w:p>
    <w:p w:rsidR="00FD462C" w:rsidRPr="005A5D31" w:rsidRDefault="00FD462C" w:rsidP="00FD462C">
      <w:pPr>
        <w:pStyle w:val="ListParagraph"/>
        <w:numPr>
          <w:ilvl w:val="0"/>
          <w:numId w:val="12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Acid Batteries- Skin contact can lead to extensive and severe burns and highly toxic.</w:t>
      </w:r>
    </w:p>
    <w:p w:rsidR="00FD462C" w:rsidRPr="005A5D31" w:rsidRDefault="00FD462C" w:rsidP="00FD462C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Preventive measures: </w:t>
      </w:r>
    </w:p>
    <w:p w:rsidR="00FD462C" w:rsidRPr="005A5D31" w:rsidRDefault="00FD462C" w:rsidP="00FD462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Use of Dry fog system for dust control. </w:t>
      </w:r>
    </w:p>
    <w:p w:rsidR="00FD462C" w:rsidRPr="005A5D31" w:rsidRDefault="00FD462C" w:rsidP="00FD462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Use of Dust Mask/Earplug</w:t>
      </w:r>
    </w:p>
    <w:p w:rsidR="00FD462C" w:rsidRPr="005A5D31" w:rsidRDefault="00FD462C" w:rsidP="00FD462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Control of leakages</w:t>
      </w:r>
    </w:p>
    <w:p w:rsidR="00FD462C" w:rsidRPr="005A5D31" w:rsidRDefault="00FD462C" w:rsidP="00FD462C">
      <w:pPr>
        <w:pStyle w:val="ListParagraph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pStyle w:val="ListParagraph"/>
        <w:numPr>
          <w:ilvl w:val="0"/>
          <w:numId w:val="9"/>
        </w:numPr>
        <w:contextualSpacing w:val="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TOOLS:</w:t>
      </w:r>
    </w:p>
    <w:p w:rsidR="00FD462C" w:rsidRPr="005A5D31" w:rsidRDefault="00FD462C" w:rsidP="00FD462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All Work required PPEs like Safety Helmet, Safety shoes, Nose mask, Ear Plug &amp; Jacket.</w:t>
      </w:r>
    </w:p>
    <w:p w:rsidR="005A5D31" w:rsidRPr="005A5D31" w:rsidRDefault="00FD462C" w:rsidP="005A5D31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Required Tools &amp; Tackles</w:t>
      </w:r>
    </w:p>
    <w:p w:rsidR="005A5D31" w:rsidRPr="005A5D31" w:rsidRDefault="005A5D31" w:rsidP="005A5D31">
      <w:pPr>
        <w:ind w:left="36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5A5D3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PROCEDURE: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A477DE">
      <w:pPr>
        <w:pStyle w:val="ListParagraph"/>
        <w:numPr>
          <w:ilvl w:val="1"/>
          <w:numId w:val="9"/>
        </w:numPr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General Instructions for Fixed Crusher Operation:</w:t>
      </w:r>
    </w:p>
    <w:p w:rsidR="00FD462C" w:rsidRPr="005A5D31" w:rsidRDefault="00FD462C" w:rsidP="00FD462C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Ensure the use of all required personal protective equipment by all persons.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Before starting the crusher, always give a warning signal. 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During operation always keep the crusher control room doors closed and no one in the vicinity of the room.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Ensure no person working therein, when Crusher in operation and material is unloading.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Persons working in crusher hopper should always wear all PPE’s as per requirements.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lastRenderedPageBreak/>
        <w:t>Safety belts should be used during working above crusher openings and lifeline should be tied sufficiently short to prevent wearer to fall into crusher.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Before doing repair work on crusher take work permit and all motors should be shut down and locked and rendered inoperative and tagged to prevent any other person from starting.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Take adequate precautions while cleaning of material in crusher hopper, chutes. 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No person should clean or repair any part while belt conveyor in motion.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Keep the path and railing along belt conveyor clean and in good condition.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No person should travel or ride moving belt conveyor, use over bridge to cross the conveyor even if belt is not running.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Take work permit before working on belt conveyor.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Ensure all guards of machine, couplings are in place after any repair work.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Always be cautious at work.</w:t>
      </w:r>
    </w:p>
    <w:p w:rsidR="005A5D31" w:rsidRPr="005A5D31" w:rsidRDefault="005A5D31" w:rsidP="005A5D31">
      <w:pPr>
        <w:tabs>
          <w:tab w:val="left" w:pos="900"/>
        </w:tabs>
        <w:ind w:left="900"/>
        <w:jc w:val="both"/>
        <w:rPr>
          <w:rFonts w:asciiTheme="minorHAnsi" w:hAnsiTheme="minorHAnsi" w:cstheme="minorHAnsi"/>
          <w:sz w:val="28"/>
          <w:szCs w:val="28"/>
        </w:rPr>
      </w:pPr>
    </w:p>
    <w:p w:rsidR="005A5D31" w:rsidRPr="005A5D31" w:rsidRDefault="005A5D31" w:rsidP="005A5D31">
      <w:pPr>
        <w:pStyle w:val="ListParagraph"/>
        <w:numPr>
          <w:ilvl w:val="1"/>
          <w:numId w:val="9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Normal Start up</w:t>
      </w:r>
      <w:r w:rsidRPr="005A5D31">
        <w:rPr>
          <w:rFonts w:asciiTheme="minorHAnsi" w:hAnsiTheme="minorHAnsi" w:cstheme="minorHAnsi"/>
          <w:sz w:val="28"/>
          <w:szCs w:val="28"/>
        </w:rPr>
        <w:t>:</w:t>
      </w:r>
    </w:p>
    <w:p w:rsidR="005A5D31" w:rsidRPr="005A5D31" w:rsidRDefault="005A5D31" w:rsidP="005A5D31">
      <w:pPr>
        <w:tabs>
          <w:tab w:val="left" w:pos="900"/>
        </w:tabs>
        <w:ind w:left="540"/>
        <w:jc w:val="both"/>
        <w:rPr>
          <w:rFonts w:asciiTheme="minorHAnsi" w:hAnsiTheme="minorHAnsi" w:cstheme="minorHAnsi"/>
          <w:sz w:val="28"/>
          <w:szCs w:val="28"/>
        </w:rPr>
      </w:pP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 xml:space="preserve">Before starting the equipment in sequence, ensure no person is engaged in any cleaning, repair/rectification work. </w:t>
      </w: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Remove the barricade from hopper.</w:t>
      </w: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Give clear warning signal before starting the system and at the time of restarting after intermittent stoppage.</w:t>
      </w: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When the system is stopped due to any reason and restarted after sometime ensure that no one is working on any part of the equipment.</w:t>
      </w: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Whenever any repair/rectification of work has to be carried out in any equipment/system in running condition, ensure personal supervision.</w:t>
      </w:r>
    </w:p>
    <w:p w:rsidR="005A5D31" w:rsidRPr="005A5D31" w:rsidRDefault="005A5D31" w:rsidP="005A5D31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When there is no material being received from mines due to any reason, stop all auxiliaries – it saves precious “POWER”.</w:t>
      </w:r>
    </w:p>
    <w:p w:rsidR="005A5D31" w:rsidRPr="005A5D31" w:rsidRDefault="005A5D31" w:rsidP="005A5D31">
      <w:pPr>
        <w:tabs>
          <w:tab w:val="left" w:pos="900"/>
        </w:tabs>
        <w:ind w:left="540"/>
        <w:rPr>
          <w:rFonts w:asciiTheme="minorHAnsi" w:hAnsiTheme="minorHAnsi" w:cstheme="minorHAnsi"/>
          <w:sz w:val="28"/>
          <w:szCs w:val="28"/>
        </w:rPr>
      </w:pPr>
    </w:p>
    <w:p w:rsidR="005A5D31" w:rsidRPr="005A5D31" w:rsidRDefault="005A5D31" w:rsidP="005A5D31">
      <w:pPr>
        <w:tabs>
          <w:tab w:val="left" w:pos="900"/>
        </w:tabs>
        <w:ind w:left="540"/>
        <w:rPr>
          <w:rFonts w:asciiTheme="minorHAnsi" w:hAnsiTheme="minorHAnsi" w:cstheme="minorHAnsi"/>
          <w:sz w:val="28"/>
          <w:szCs w:val="28"/>
        </w:rPr>
      </w:pPr>
    </w:p>
    <w:p w:rsidR="005A5D31" w:rsidRPr="005A5D31" w:rsidRDefault="005A5D31" w:rsidP="005A5D3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Roles and Responsibility</w:t>
      </w:r>
    </w:p>
    <w:p w:rsidR="005A5D31" w:rsidRPr="005A5D31" w:rsidRDefault="005A5D31" w:rsidP="005A5D31">
      <w:pPr>
        <w:pStyle w:val="ListParagraph"/>
        <w:ind w:left="360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FD462C" w:rsidRPr="005A5D31" w:rsidRDefault="00FD462C" w:rsidP="005A5D31">
      <w:pPr>
        <w:pStyle w:val="ListParagraph"/>
        <w:numPr>
          <w:ilvl w:val="1"/>
          <w:numId w:val="9"/>
        </w:numPr>
        <w:jc w:val="both"/>
        <w:rPr>
          <w:rFonts w:asciiTheme="minorHAnsi" w:hAnsiTheme="minorHAnsi" w:cstheme="minorHAnsi"/>
          <w:b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Duties of Crusher Shift Incharge:</w:t>
      </w:r>
    </w:p>
    <w:p w:rsidR="00A477DE" w:rsidRPr="005A5D31" w:rsidRDefault="00A477DE" w:rsidP="00A477DE">
      <w:pPr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A477DE" w:rsidRPr="005A5D31" w:rsidRDefault="00A477DE" w:rsidP="00A477DE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Crusher shift in charge shall be responsible for maintenance and safe operation of crusher.</w:t>
      </w:r>
    </w:p>
    <w:p w:rsidR="00A477DE" w:rsidRPr="005A5D31" w:rsidRDefault="00A477DE" w:rsidP="00A477DE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lastRenderedPageBreak/>
        <w:t>He shall ensure pre shift maintenance of crusher and shall maintain the record.</w:t>
      </w:r>
    </w:p>
    <w:p w:rsidR="00A477DE" w:rsidRPr="005A5D31" w:rsidRDefault="00A477DE" w:rsidP="00A477DE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He shall inspect and ensure if all the staff are wearing PPE’s</w:t>
      </w:r>
    </w:p>
    <w:p w:rsidR="005A5D31" w:rsidRPr="005A5D31" w:rsidRDefault="00A477DE" w:rsidP="005A5D31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H</w:t>
      </w:r>
      <w:r w:rsidR="005A5D31" w:rsidRPr="005A5D31">
        <w:rPr>
          <w:rFonts w:asciiTheme="minorHAnsi" w:hAnsiTheme="minorHAnsi" w:cstheme="minorHAnsi"/>
          <w:sz w:val="28"/>
          <w:szCs w:val="28"/>
        </w:rPr>
        <w:t xml:space="preserve">e shall ensure proper demarcation of site if any </w:t>
      </w:r>
    </w:p>
    <w:p w:rsidR="005A5D31" w:rsidRPr="005A5D31" w:rsidRDefault="005A5D31" w:rsidP="005A5D31">
      <w:pPr>
        <w:pStyle w:val="ListParagraph"/>
        <w:ind w:left="915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A477DE" w:rsidP="005A5D31">
      <w:pPr>
        <w:pStyle w:val="ListParagraph"/>
        <w:numPr>
          <w:ilvl w:val="1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b/>
          <w:sz w:val="28"/>
          <w:szCs w:val="28"/>
        </w:rPr>
        <w:t>Duties of operator:</w:t>
      </w:r>
    </w:p>
    <w:p w:rsidR="005A5D31" w:rsidRPr="005A5D31" w:rsidRDefault="005A5D31" w:rsidP="005A5D31">
      <w:pPr>
        <w:ind w:left="720"/>
        <w:jc w:val="both"/>
        <w:rPr>
          <w:rFonts w:asciiTheme="minorHAnsi" w:hAnsiTheme="minorHAnsi" w:cstheme="minorHAnsi"/>
          <w:sz w:val="28"/>
          <w:szCs w:val="28"/>
        </w:rPr>
      </w:pPr>
    </w:p>
    <w:p w:rsidR="005A5D31" w:rsidRPr="005A5D31" w:rsidRDefault="005A5D31" w:rsidP="005A5D31">
      <w:pPr>
        <w:ind w:left="720"/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Operator shall check the following: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Crusher liner plate bolts for tightness.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Material accumulation under discharge belt.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Condition of chain scraper.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Compressor oil level and V-belt condition.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Apron feeder spill back hopper.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Crusher and hopper condition for any abnormality.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Spillage from crusher housing.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Warning hooter and lights.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Discharge chute.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Emergency switches start or stop.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Material pile up on pulleys and idlers or below idlers and belts.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Lumps of materials are not wedged between belt and pulley.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Conditions of all chutes, gear box not overheating and not producing any   unusual noise.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Idler, self-aligning idlers rotating freely and not missing along the length of belt.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Condition of couplings, idler supports, rollers and belt tensioning rope.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Condition of belt scrapers, skirt boards are not damaging belt, condition of pulley lagging.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Belt is running centrally and not slips condition of splices and joints.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All the safety devices like pull cord etc. are not damaged and in working condition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Water tank and chemical tank level of dust suppressions system.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In case any fault in any of the system that would require more than 15 minutes to restore back in operation, then stop the main drive also along with other auxiliaries.</w:t>
      </w:r>
    </w:p>
    <w:p w:rsidR="00FD462C" w:rsidRPr="005A5D31" w:rsidRDefault="00FD462C" w:rsidP="00FD462C">
      <w:pPr>
        <w:numPr>
          <w:ilvl w:val="0"/>
          <w:numId w:val="11"/>
        </w:numPr>
        <w:tabs>
          <w:tab w:val="left" w:pos="900"/>
        </w:tabs>
        <w:jc w:val="both"/>
        <w:rPr>
          <w:rFonts w:asciiTheme="minorHAnsi" w:hAnsiTheme="minorHAnsi" w:cstheme="minorHAnsi"/>
          <w:sz w:val="28"/>
          <w:szCs w:val="28"/>
        </w:rPr>
      </w:pPr>
      <w:r w:rsidRPr="005A5D31">
        <w:rPr>
          <w:rFonts w:asciiTheme="minorHAnsi" w:hAnsiTheme="minorHAnsi" w:cstheme="minorHAnsi"/>
          <w:sz w:val="28"/>
          <w:szCs w:val="28"/>
        </w:rPr>
        <w:t>Communicate continuously with the Mines Pit and BC-5 Discharge chute and loading point for smooth and continuous operation.</w:t>
      </w:r>
    </w:p>
    <w:p w:rsidR="00FD462C" w:rsidRPr="005A5D31" w:rsidRDefault="00FD462C" w:rsidP="00FD462C">
      <w:pPr>
        <w:tabs>
          <w:tab w:val="left" w:pos="900"/>
        </w:tabs>
        <w:ind w:left="900"/>
        <w:jc w:val="both"/>
        <w:rPr>
          <w:rFonts w:asciiTheme="minorHAnsi" w:hAnsiTheme="minorHAnsi" w:cstheme="minorHAnsi"/>
          <w:sz w:val="28"/>
          <w:szCs w:val="28"/>
        </w:rPr>
      </w:pPr>
    </w:p>
    <w:p w:rsidR="00FD462C" w:rsidRPr="005A5D31" w:rsidRDefault="00FD462C" w:rsidP="00FD462C">
      <w:pPr>
        <w:rPr>
          <w:rFonts w:asciiTheme="minorHAnsi" w:hAnsiTheme="minorHAnsi" w:cstheme="minorHAnsi"/>
          <w:sz w:val="26"/>
          <w:szCs w:val="26"/>
        </w:rPr>
      </w:pPr>
    </w:p>
    <w:sectPr w:rsidR="00FD462C" w:rsidRPr="005A5D31" w:rsidSect="000207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F55" w:rsidRDefault="00053F55" w:rsidP="00287706">
      <w:r>
        <w:separator/>
      </w:r>
    </w:p>
  </w:endnote>
  <w:endnote w:type="continuationSeparator" w:id="0">
    <w:p w:rsidR="00053F55" w:rsidRDefault="00053F55" w:rsidP="00287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2893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466F" w:rsidRDefault="0014466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2ACA" w:rsidRPr="00AA2ACA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4466F" w:rsidRDefault="0014466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706" w:rsidRDefault="0028770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000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466F" w:rsidRDefault="0014466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704" w:rsidRPr="00020704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87706" w:rsidRDefault="0028770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706" w:rsidRDefault="002877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F55" w:rsidRDefault="00053F55" w:rsidP="00287706">
      <w:r>
        <w:separator/>
      </w:r>
    </w:p>
  </w:footnote>
  <w:footnote w:type="continuationSeparator" w:id="0">
    <w:p w:rsidR="00053F55" w:rsidRDefault="00053F55" w:rsidP="002877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706" w:rsidRDefault="0028770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706" w:rsidRDefault="0014466F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4896" behindDoc="0" locked="0" layoutInCell="1" allowOverlap="1" wp14:anchorId="5617E089" wp14:editId="6D0DD217">
          <wp:simplePos x="0" y="0"/>
          <wp:positionH relativeFrom="column">
            <wp:posOffset>4526280</wp:posOffset>
          </wp:positionH>
          <wp:positionV relativeFrom="paragraph">
            <wp:posOffset>-22860</wp:posOffset>
          </wp:positionV>
          <wp:extent cx="1760220" cy="376555"/>
          <wp:effectExtent l="0" t="0" r="0" b="0"/>
          <wp:wrapSquare wrapText="bothSides"/>
          <wp:docPr id="4" name="Picture 4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0220" cy="376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706" w:rsidRDefault="0028770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B0366"/>
    <w:multiLevelType w:val="hybridMultilevel"/>
    <w:tmpl w:val="29F4F3D4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 w15:restartNumberingAfterBreak="0">
    <w:nsid w:val="193966A8"/>
    <w:multiLevelType w:val="hybridMultilevel"/>
    <w:tmpl w:val="13B6708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93F74"/>
    <w:multiLevelType w:val="hybridMultilevel"/>
    <w:tmpl w:val="20B8863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E34BE"/>
    <w:multiLevelType w:val="hybridMultilevel"/>
    <w:tmpl w:val="413E63FA"/>
    <w:lvl w:ilvl="0" w:tplc="D4A2E0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D43F8E"/>
    <w:multiLevelType w:val="hybridMultilevel"/>
    <w:tmpl w:val="DB2A695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359C1"/>
    <w:multiLevelType w:val="hybridMultilevel"/>
    <w:tmpl w:val="3530E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29B"/>
    <w:multiLevelType w:val="hybridMultilevel"/>
    <w:tmpl w:val="A6ACAF18"/>
    <w:lvl w:ilvl="0" w:tplc="9A1A743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A6D0C"/>
    <w:multiLevelType w:val="hybridMultilevel"/>
    <w:tmpl w:val="728A8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B595B"/>
    <w:multiLevelType w:val="hybridMultilevel"/>
    <w:tmpl w:val="7C0A2D2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7378A"/>
    <w:multiLevelType w:val="hybridMultilevel"/>
    <w:tmpl w:val="B16639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0929F7"/>
    <w:multiLevelType w:val="hybridMultilevel"/>
    <w:tmpl w:val="6882C47C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11554DB"/>
    <w:multiLevelType w:val="hybridMultilevel"/>
    <w:tmpl w:val="58A2BB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A71FF2"/>
    <w:multiLevelType w:val="hybridMultilevel"/>
    <w:tmpl w:val="791202EA"/>
    <w:lvl w:ilvl="0" w:tplc="3F0E79F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E33327"/>
    <w:multiLevelType w:val="hybridMultilevel"/>
    <w:tmpl w:val="362A5768"/>
    <w:lvl w:ilvl="0" w:tplc="D4A2E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905F2A"/>
    <w:multiLevelType w:val="hybridMultilevel"/>
    <w:tmpl w:val="0BB469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C57656"/>
    <w:multiLevelType w:val="hybridMultilevel"/>
    <w:tmpl w:val="11D0D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74BF0"/>
    <w:multiLevelType w:val="hybridMultilevel"/>
    <w:tmpl w:val="E6CE26F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D5DB0"/>
    <w:multiLevelType w:val="hybridMultilevel"/>
    <w:tmpl w:val="0BC00DE6"/>
    <w:lvl w:ilvl="0" w:tplc="6F5A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4F3C3D"/>
    <w:multiLevelType w:val="hybridMultilevel"/>
    <w:tmpl w:val="78E451C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79434B51"/>
    <w:multiLevelType w:val="hybridMultilevel"/>
    <w:tmpl w:val="43FC9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784E0F"/>
    <w:multiLevelType w:val="hybridMultilevel"/>
    <w:tmpl w:val="C6D8F1C8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F205607"/>
    <w:multiLevelType w:val="multilevel"/>
    <w:tmpl w:val="BABAEA6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16"/>
  </w:num>
  <w:num w:numId="5">
    <w:abstractNumId w:val="13"/>
  </w:num>
  <w:num w:numId="6">
    <w:abstractNumId w:val="3"/>
  </w:num>
  <w:num w:numId="7">
    <w:abstractNumId w:val="14"/>
  </w:num>
  <w:num w:numId="8">
    <w:abstractNumId w:val="17"/>
  </w:num>
  <w:num w:numId="9">
    <w:abstractNumId w:val="6"/>
  </w:num>
  <w:num w:numId="10">
    <w:abstractNumId w:val="21"/>
  </w:num>
  <w:num w:numId="11">
    <w:abstractNumId w:val="18"/>
  </w:num>
  <w:num w:numId="12">
    <w:abstractNumId w:val="15"/>
  </w:num>
  <w:num w:numId="13">
    <w:abstractNumId w:val="5"/>
  </w:num>
  <w:num w:numId="14">
    <w:abstractNumId w:val="19"/>
  </w:num>
  <w:num w:numId="15">
    <w:abstractNumId w:val="7"/>
  </w:num>
  <w:num w:numId="16">
    <w:abstractNumId w:val="20"/>
  </w:num>
  <w:num w:numId="17">
    <w:abstractNumId w:val="11"/>
  </w:num>
  <w:num w:numId="18">
    <w:abstractNumId w:val="9"/>
  </w:num>
  <w:num w:numId="19">
    <w:abstractNumId w:val="10"/>
  </w:num>
  <w:num w:numId="20">
    <w:abstractNumId w:val="0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981"/>
    <w:rsid w:val="00020704"/>
    <w:rsid w:val="00053F55"/>
    <w:rsid w:val="000B50F9"/>
    <w:rsid w:val="0014466F"/>
    <w:rsid w:val="00196B50"/>
    <w:rsid w:val="00271A93"/>
    <w:rsid w:val="00287706"/>
    <w:rsid w:val="00291E5E"/>
    <w:rsid w:val="003269E7"/>
    <w:rsid w:val="00394218"/>
    <w:rsid w:val="00572E9B"/>
    <w:rsid w:val="005A5D31"/>
    <w:rsid w:val="005C477D"/>
    <w:rsid w:val="006135F2"/>
    <w:rsid w:val="00623E32"/>
    <w:rsid w:val="00660005"/>
    <w:rsid w:val="007A6DEA"/>
    <w:rsid w:val="009240E0"/>
    <w:rsid w:val="00A477DE"/>
    <w:rsid w:val="00AA2ACA"/>
    <w:rsid w:val="00AD71C9"/>
    <w:rsid w:val="00B11981"/>
    <w:rsid w:val="00C93517"/>
    <w:rsid w:val="00E12A71"/>
    <w:rsid w:val="00EE3D7B"/>
    <w:rsid w:val="00FD46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0C7DDE0A-76AB-4E8F-ACC3-029BC8B41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5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7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706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877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706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240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2AC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C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180C4-C200-4E72-B6EF-2940AF8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SJNSAFETY</dc:creator>
  <cp:keywords/>
  <dc:description/>
  <cp:lastModifiedBy>OMC-IT</cp:lastModifiedBy>
  <cp:revision>4</cp:revision>
  <cp:lastPrinted>2021-01-04T05:43:00Z</cp:lastPrinted>
  <dcterms:created xsi:type="dcterms:W3CDTF">2020-12-21T10:25:00Z</dcterms:created>
  <dcterms:modified xsi:type="dcterms:W3CDTF">2021-01-04T05:44:00Z</dcterms:modified>
</cp:coreProperties>
</file>