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C6C23" w:rsidRPr="00A5213F" w:rsidRDefault="001C6C23" w:rsidP="001C6C23">
      <w:pPr>
        <w:pStyle w:val="Header"/>
        <w:tabs>
          <w:tab w:val="clear" w:pos="4680"/>
          <w:tab w:val="clear" w:pos="9360"/>
          <w:tab w:val="center" w:pos="4320"/>
          <w:tab w:val="right" w:pos="8640"/>
        </w:tabs>
        <w:jc w:val="center"/>
        <w:rPr>
          <w:rFonts w:eastAsia="Times New Roman" w:cs="Calibri"/>
          <w:b/>
          <w:sz w:val="48"/>
          <w:szCs w:val="48"/>
          <w:u w:val="single"/>
        </w:rPr>
      </w:pPr>
      <w:r w:rsidRPr="00A5213F">
        <w:rPr>
          <w:rFonts w:eastAsia="Times New Roman" w:cs="Calibri"/>
          <w:b/>
          <w:sz w:val="48"/>
          <w:szCs w:val="48"/>
          <w:u w:val="single"/>
        </w:rPr>
        <w:t>Standard Operating Procedure</w:t>
      </w:r>
    </w:p>
    <w:p w:rsidR="001C6C23" w:rsidRPr="00A5213F" w:rsidRDefault="001C6C23" w:rsidP="001C6C23">
      <w:pPr>
        <w:pStyle w:val="Header"/>
        <w:tabs>
          <w:tab w:val="clear" w:pos="4680"/>
          <w:tab w:val="clear" w:pos="9360"/>
          <w:tab w:val="center" w:pos="4320"/>
          <w:tab w:val="right" w:pos="8640"/>
        </w:tabs>
        <w:jc w:val="center"/>
        <w:rPr>
          <w:rFonts w:eastAsia="Times New Roman" w:cs="Calibri"/>
          <w:b/>
          <w:sz w:val="48"/>
          <w:szCs w:val="48"/>
        </w:rPr>
      </w:pPr>
      <w:r>
        <w:rPr>
          <w:rFonts w:eastAsia="Times New Roman" w:cs="Calibri"/>
          <w:b/>
          <w:sz w:val="48"/>
          <w:szCs w:val="48"/>
        </w:rPr>
        <w:t>Hydra Crane Operation</w:t>
      </w:r>
    </w:p>
    <w:p w:rsidR="00141163" w:rsidRDefault="00141163" w:rsidP="00141163">
      <w:pPr>
        <w:rPr>
          <w:b/>
        </w:rPr>
      </w:pPr>
    </w:p>
    <w:p w:rsidR="00141163" w:rsidRDefault="00141163" w:rsidP="00141163">
      <w:pPr>
        <w:rPr>
          <w:b/>
        </w:rPr>
      </w:pPr>
    </w:p>
    <w:p w:rsidR="00A732C8" w:rsidRDefault="00A732C8" w:rsidP="00141163">
      <w:pPr>
        <w:rPr>
          <w:b/>
        </w:rPr>
      </w:pPr>
    </w:p>
    <w:p w:rsidR="00141163" w:rsidRPr="00141163" w:rsidRDefault="00FF6EE4" w:rsidP="00141163">
      <w:pPr>
        <w:jc w:val="center"/>
        <w:rPr>
          <w:rFonts w:cs="Calibri"/>
        </w:rPr>
      </w:pPr>
      <w:r w:rsidRPr="00141163">
        <w:rPr>
          <w:rFonts w:cs="Calibri"/>
          <w:noProof/>
          <w:lang w:eastAsia="en-IN"/>
        </w:rPr>
        <w:drawing>
          <wp:inline distT="0" distB="0" distL="0" distR="0">
            <wp:extent cx="777240" cy="38100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77240" cy="381000"/>
                    </a:xfrm>
                    <a:prstGeom prst="rect">
                      <a:avLst/>
                    </a:prstGeom>
                    <a:noFill/>
                    <a:ln>
                      <a:noFill/>
                    </a:ln>
                  </pic:spPr>
                </pic:pic>
              </a:graphicData>
            </a:graphic>
          </wp:inline>
        </w:drawing>
      </w:r>
    </w:p>
    <w:p w:rsidR="00141163" w:rsidRPr="00141163" w:rsidRDefault="00141163" w:rsidP="00141163">
      <w:pPr>
        <w:jc w:val="center"/>
        <w:rPr>
          <w:rFonts w:cs="Calibri"/>
          <w:b/>
          <w:sz w:val="36"/>
          <w:szCs w:val="32"/>
          <w:u w:val="single"/>
        </w:rPr>
      </w:pPr>
      <w:r w:rsidRPr="00141163">
        <w:rPr>
          <w:rFonts w:cs="Calibri"/>
          <w:b/>
          <w:sz w:val="36"/>
          <w:szCs w:val="32"/>
          <w:u w:val="single"/>
        </w:rPr>
        <w:t>ODISHA MINING CORPORATION LTD.</w:t>
      </w:r>
    </w:p>
    <w:p w:rsidR="00141163" w:rsidRPr="00141163" w:rsidRDefault="00141163" w:rsidP="00141163">
      <w:pPr>
        <w:jc w:val="center"/>
        <w:rPr>
          <w:rFonts w:cs="Calibri"/>
          <w:b/>
          <w:sz w:val="36"/>
          <w:szCs w:val="32"/>
        </w:rPr>
      </w:pPr>
      <w:r w:rsidRPr="00141163">
        <w:rPr>
          <w:rFonts w:cs="Calibri"/>
          <w:b/>
          <w:sz w:val="36"/>
          <w:szCs w:val="32"/>
        </w:rPr>
        <w:t>KODINGAMALI BAUXITE MINE</w:t>
      </w:r>
    </w:p>
    <w:p w:rsidR="00141163" w:rsidRPr="00141163" w:rsidRDefault="001C6C23" w:rsidP="001C6C23">
      <w:pPr>
        <w:jc w:val="center"/>
        <w:rPr>
          <w:rFonts w:cs="Calibri"/>
          <w:b/>
          <w:sz w:val="28"/>
        </w:rPr>
      </w:pPr>
      <w:r w:rsidRPr="007A7ABC">
        <w:rPr>
          <w:rFonts w:asciiTheme="majorHAnsi" w:hAnsiTheme="majorHAnsi" w:cstheme="majorHAnsi"/>
          <w:noProof/>
        </w:rPr>
        <w:drawing>
          <wp:inline distT="0" distB="0" distL="0" distR="0" wp14:anchorId="0028EBB7" wp14:editId="3CE76B7A">
            <wp:extent cx="5421085" cy="27647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8584" t="2236" r="2841" b="8058"/>
                    <a:stretch/>
                  </pic:blipFill>
                  <pic:spPr bwMode="auto">
                    <a:xfrm>
                      <a:off x="0" y="0"/>
                      <a:ext cx="5421428" cy="2764965"/>
                    </a:xfrm>
                    <a:prstGeom prst="rect">
                      <a:avLst/>
                    </a:prstGeom>
                    <a:ln>
                      <a:noFill/>
                    </a:ln>
                    <a:extLst>
                      <a:ext uri="{53640926-AAD7-44D8-BBD7-CCE9431645EC}">
                        <a14:shadowObscured xmlns:a14="http://schemas.microsoft.com/office/drawing/2010/main"/>
                      </a:ext>
                    </a:extLst>
                  </pic:spPr>
                </pic:pic>
              </a:graphicData>
            </a:graphic>
          </wp:inline>
        </w:drawing>
      </w:r>
    </w:p>
    <w:p w:rsidR="00141163" w:rsidRDefault="00141163" w:rsidP="00141163">
      <w:pPr>
        <w:rPr>
          <w:rFonts w:cs="Calibri"/>
          <w:b/>
          <w:sz w:val="28"/>
        </w:rPr>
      </w:pPr>
    </w:p>
    <w:p w:rsidR="001C6C23" w:rsidRDefault="001C6C23" w:rsidP="00141163">
      <w:pPr>
        <w:rPr>
          <w:rFonts w:cs="Calibri"/>
          <w:b/>
          <w:sz w:val="28"/>
        </w:rPr>
      </w:pPr>
    </w:p>
    <w:p w:rsidR="001C6C23" w:rsidRDefault="001C6C23" w:rsidP="00141163">
      <w:pPr>
        <w:rPr>
          <w:rFonts w:cs="Calibri"/>
          <w:b/>
          <w:sz w:val="28"/>
        </w:rPr>
      </w:pPr>
    </w:p>
    <w:p w:rsidR="001C6C23" w:rsidRPr="007B0723" w:rsidRDefault="001C6C23" w:rsidP="001C6C23">
      <w:pPr>
        <w:jc w:val="right"/>
        <w:rPr>
          <w:rFonts w:cs="Calibri"/>
          <w:b/>
          <w:sz w:val="28"/>
        </w:rPr>
        <w:sectPr w:rsidR="001C6C23" w:rsidRPr="007B0723" w:rsidSect="007C7373">
          <w:headerReference w:type="default" r:id="rId9"/>
          <w:footerReference w:type="default" r:id="rId10"/>
          <w:pgSz w:w="11907" w:h="16839" w:code="9"/>
          <w:pgMar w:top="720" w:right="720" w:bottom="720" w:left="720" w:header="142" w:footer="181"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titlePg/>
          <w:docGrid w:linePitch="360"/>
        </w:sectPr>
      </w:pPr>
      <w:r>
        <w:rPr>
          <w:rFonts w:cs="Calibri"/>
          <w:b/>
          <w:sz w:val="28"/>
        </w:rPr>
        <w:t>Authorized By</w:t>
      </w:r>
    </w:p>
    <w:p w:rsidR="00096D23" w:rsidRPr="00096D23" w:rsidRDefault="001C6C23" w:rsidP="00553DF7">
      <w:pPr>
        <w:pStyle w:val="NoSpacing"/>
        <w:numPr>
          <w:ilvl w:val="0"/>
          <w:numId w:val="5"/>
        </w:numPr>
        <w:jc w:val="both"/>
        <w:rPr>
          <w:rFonts w:ascii="Calibri" w:hAnsi="Calibri" w:cs="Calibri"/>
          <w:sz w:val="28"/>
          <w:szCs w:val="28"/>
        </w:rPr>
      </w:pPr>
      <w:r>
        <w:rPr>
          <w:rFonts w:ascii="Calibri" w:hAnsi="Calibri" w:cs="Calibri"/>
          <w:b/>
          <w:sz w:val="28"/>
          <w:szCs w:val="28"/>
        </w:rPr>
        <w:lastRenderedPageBreak/>
        <w:t>S</w:t>
      </w:r>
      <w:r w:rsidR="00096D23">
        <w:rPr>
          <w:rFonts w:ascii="Calibri" w:hAnsi="Calibri" w:cs="Calibri"/>
          <w:b/>
          <w:sz w:val="28"/>
          <w:szCs w:val="28"/>
        </w:rPr>
        <w:t xml:space="preserve">cope and Field of Application: </w:t>
      </w:r>
      <w:r w:rsidR="00096D23">
        <w:rPr>
          <w:rFonts w:ascii="Calibri" w:hAnsi="Calibri" w:cs="Calibri"/>
          <w:sz w:val="28"/>
          <w:szCs w:val="28"/>
        </w:rPr>
        <w:t>Procedure is to establish safe operation with respect to any type of lifting and shifting using Hydra crane</w:t>
      </w:r>
      <w:r w:rsidR="00EE7415">
        <w:rPr>
          <w:rFonts w:ascii="Calibri" w:hAnsi="Calibri" w:cs="Calibri"/>
          <w:sz w:val="28"/>
          <w:szCs w:val="28"/>
        </w:rPr>
        <w:t>. Lifting shall be taken as a non-routine job hence proper Permit to Work shall be followed strictly.</w:t>
      </w:r>
    </w:p>
    <w:p w:rsidR="00096D23" w:rsidRDefault="00096D23" w:rsidP="00553DF7">
      <w:pPr>
        <w:pStyle w:val="NoSpacing"/>
        <w:jc w:val="both"/>
        <w:rPr>
          <w:rFonts w:ascii="Calibri" w:hAnsi="Calibri" w:cs="Calibri"/>
          <w:b/>
          <w:sz w:val="28"/>
          <w:szCs w:val="28"/>
        </w:rPr>
      </w:pPr>
    </w:p>
    <w:p w:rsidR="00096D23" w:rsidRDefault="00096D23" w:rsidP="00553DF7">
      <w:pPr>
        <w:pStyle w:val="NoSpacing"/>
        <w:numPr>
          <w:ilvl w:val="0"/>
          <w:numId w:val="5"/>
        </w:numPr>
        <w:jc w:val="both"/>
        <w:rPr>
          <w:rFonts w:ascii="Calibri" w:hAnsi="Calibri" w:cs="Calibri"/>
          <w:sz w:val="28"/>
          <w:szCs w:val="28"/>
        </w:rPr>
      </w:pPr>
      <w:r w:rsidRPr="00096D23">
        <w:rPr>
          <w:rFonts w:ascii="Calibri" w:hAnsi="Calibri" w:cs="Calibri"/>
          <w:b/>
          <w:sz w:val="28"/>
          <w:szCs w:val="28"/>
        </w:rPr>
        <w:t xml:space="preserve">Accountability: </w:t>
      </w:r>
      <w:r>
        <w:rPr>
          <w:rFonts w:ascii="Calibri" w:hAnsi="Calibri" w:cs="Calibri"/>
          <w:sz w:val="28"/>
          <w:szCs w:val="28"/>
        </w:rPr>
        <w:t>Mechanical I/C</w:t>
      </w:r>
    </w:p>
    <w:p w:rsidR="00096D23" w:rsidRPr="00096D23" w:rsidRDefault="00096D23" w:rsidP="00553DF7">
      <w:pPr>
        <w:pStyle w:val="NoSpacing"/>
        <w:jc w:val="both"/>
        <w:rPr>
          <w:rFonts w:ascii="Calibri" w:hAnsi="Calibri" w:cs="Calibri"/>
          <w:sz w:val="28"/>
          <w:szCs w:val="28"/>
        </w:rPr>
      </w:pPr>
    </w:p>
    <w:tbl>
      <w:tblPr>
        <w:tblW w:w="0" w:type="auto"/>
        <w:tblLook w:val="04A0" w:firstRow="1" w:lastRow="0" w:firstColumn="1" w:lastColumn="0" w:noHBand="0" w:noVBand="1"/>
      </w:tblPr>
      <w:tblGrid>
        <w:gridCol w:w="3246"/>
        <w:gridCol w:w="2963"/>
        <w:gridCol w:w="2818"/>
      </w:tblGrid>
      <w:tr w:rsidR="00096D23" w:rsidTr="008327F3">
        <w:tc>
          <w:tcPr>
            <w:tcW w:w="3794" w:type="dxa"/>
          </w:tcPr>
          <w:p w:rsidR="00096D23" w:rsidRPr="00096D23" w:rsidRDefault="00096D23" w:rsidP="00553DF7">
            <w:pPr>
              <w:numPr>
                <w:ilvl w:val="0"/>
                <w:numId w:val="5"/>
              </w:numPr>
              <w:jc w:val="both"/>
              <w:rPr>
                <w:rFonts w:cs="Calibri"/>
                <w:b/>
                <w:sz w:val="28"/>
                <w:szCs w:val="28"/>
                <w:u w:val="single"/>
              </w:rPr>
            </w:pPr>
            <w:r w:rsidRPr="00096D23">
              <w:rPr>
                <w:rFonts w:cs="Calibri"/>
                <w:b/>
                <w:sz w:val="28"/>
                <w:szCs w:val="28"/>
                <w:u w:val="single"/>
              </w:rPr>
              <w:t>PPE:</w:t>
            </w:r>
          </w:p>
          <w:p w:rsidR="00096D23" w:rsidRPr="00096D23" w:rsidRDefault="00096D23" w:rsidP="00553DF7">
            <w:pPr>
              <w:numPr>
                <w:ilvl w:val="0"/>
                <w:numId w:val="2"/>
              </w:numPr>
              <w:spacing w:after="0" w:line="240" w:lineRule="auto"/>
              <w:jc w:val="both"/>
              <w:rPr>
                <w:rFonts w:cs="Calibri"/>
                <w:sz w:val="28"/>
                <w:szCs w:val="28"/>
              </w:rPr>
            </w:pPr>
            <w:r w:rsidRPr="00096D23">
              <w:rPr>
                <w:rFonts w:cs="Calibri"/>
                <w:sz w:val="28"/>
                <w:szCs w:val="28"/>
              </w:rPr>
              <w:t>Safety helmet</w:t>
            </w:r>
          </w:p>
          <w:p w:rsidR="00096D23" w:rsidRPr="00096D23" w:rsidRDefault="00096D23" w:rsidP="00553DF7">
            <w:pPr>
              <w:numPr>
                <w:ilvl w:val="0"/>
                <w:numId w:val="2"/>
              </w:numPr>
              <w:spacing w:after="0" w:line="240" w:lineRule="auto"/>
              <w:jc w:val="both"/>
              <w:rPr>
                <w:rFonts w:cs="Calibri"/>
                <w:sz w:val="28"/>
                <w:szCs w:val="28"/>
              </w:rPr>
            </w:pPr>
            <w:r w:rsidRPr="00096D23">
              <w:rPr>
                <w:rFonts w:cs="Calibri"/>
                <w:sz w:val="28"/>
                <w:szCs w:val="28"/>
              </w:rPr>
              <w:t>Safety shoe</w:t>
            </w:r>
          </w:p>
          <w:p w:rsidR="00096D23" w:rsidRPr="00096D23" w:rsidRDefault="00096D23" w:rsidP="00553DF7">
            <w:pPr>
              <w:numPr>
                <w:ilvl w:val="0"/>
                <w:numId w:val="2"/>
              </w:numPr>
              <w:spacing w:after="0" w:line="240" w:lineRule="auto"/>
              <w:jc w:val="both"/>
              <w:rPr>
                <w:rFonts w:cs="Calibri"/>
                <w:sz w:val="28"/>
                <w:szCs w:val="28"/>
              </w:rPr>
            </w:pPr>
            <w:r w:rsidRPr="00096D23">
              <w:rPr>
                <w:rFonts w:cs="Calibri"/>
                <w:sz w:val="28"/>
                <w:szCs w:val="28"/>
              </w:rPr>
              <w:t>Nose Mask</w:t>
            </w:r>
          </w:p>
          <w:p w:rsidR="00096D23" w:rsidRPr="00096D23" w:rsidRDefault="00096D23" w:rsidP="00553DF7">
            <w:pPr>
              <w:numPr>
                <w:ilvl w:val="0"/>
                <w:numId w:val="2"/>
              </w:numPr>
              <w:spacing w:after="0" w:line="240" w:lineRule="auto"/>
              <w:jc w:val="both"/>
              <w:rPr>
                <w:rFonts w:cs="Calibri"/>
                <w:sz w:val="28"/>
                <w:szCs w:val="28"/>
              </w:rPr>
            </w:pPr>
            <w:r w:rsidRPr="00096D23">
              <w:rPr>
                <w:rFonts w:cs="Calibri"/>
                <w:sz w:val="28"/>
                <w:szCs w:val="28"/>
              </w:rPr>
              <w:t xml:space="preserve">Fluorescent jacket </w:t>
            </w:r>
          </w:p>
          <w:p w:rsidR="00096D23" w:rsidRPr="00096D23" w:rsidRDefault="00096D23" w:rsidP="00553DF7">
            <w:pPr>
              <w:numPr>
                <w:ilvl w:val="0"/>
                <w:numId w:val="2"/>
              </w:numPr>
              <w:spacing w:after="0" w:line="240" w:lineRule="auto"/>
              <w:jc w:val="both"/>
              <w:rPr>
                <w:rFonts w:cs="Calibri"/>
                <w:sz w:val="28"/>
                <w:szCs w:val="28"/>
              </w:rPr>
            </w:pPr>
            <w:r w:rsidRPr="00096D23">
              <w:rPr>
                <w:rFonts w:cs="Calibri"/>
                <w:sz w:val="28"/>
                <w:szCs w:val="28"/>
              </w:rPr>
              <w:t>Safety goggles.</w:t>
            </w:r>
          </w:p>
          <w:p w:rsidR="00096D23" w:rsidRPr="00096D23" w:rsidRDefault="00096D23" w:rsidP="00553DF7">
            <w:pPr>
              <w:jc w:val="both"/>
              <w:rPr>
                <w:rFonts w:cs="Calibri"/>
                <w:b/>
                <w:sz w:val="28"/>
                <w:szCs w:val="28"/>
              </w:rPr>
            </w:pPr>
          </w:p>
        </w:tc>
        <w:tc>
          <w:tcPr>
            <w:tcW w:w="3544" w:type="dxa"/>
          </w:tcPr>
          <w:p w:rsidR="00096D23" w:rsidRPr="00096D23" w:rsidRDefault="00096D23" w:rsidP="00553DF7">
            <w:pPr>
              <w:jc w:val="both"/>
              <w:rPr>
                <w:rFonts w:cs="Calibri"/>
                <w:b/>
                <w:sz w:val="28"/>
                <w:szCs w:val="28"/>
                <w:u w:val="single"/>
              </w:rPr>
            </w:pPr>
            <w:r w:rsidRPr="00096D23">
              <w:rPr>
                <w:rFonts w:cs="Calibri"/>
                <w:b/>
                <w:sz w:val="28"/>
                <w:szCs w:val="28"/>
                <w:u w:val="single"/>
              </w:rPr>
              <w:t>Tools:</w:t>
            </w:r>
          </w:p>
          <w:p w:rsidR="00096D23" w:rsidRDefault="00096D23" w:rsidP="00553DF7">
            <w:pPr>
              <w:numPr>
                <w:ilvl w:val="0"/>
                <w:numId w:val="3"/>
              </w:numPr>
              <w:spacing w:after="0" w:line="240" w:lineRule="auto"/>
              <w:jc w:val="both"/>
              <w:rPr>
                <w:rFonts w:cs="Calibri"/>
                <w:sz w:val="28"/>
                <w:szCs w:val="28"/>
              </w:rPr>
            </w:pPr>
            <w:r>
              <w:rPr>
                <w:rFonts w:cs="Calibri"/>
                <w:sz w:val="28"/>
                <w:szCs w:val="28"/>
              </w:rPr>
              <w:t>Slings</w:t>
            </w:r>
          </w:p>
          <w:p w:rsidR="00096D23" w:rsidRPr="00096D23" w:rsidRDefault="00096D23" w:rsidP="00553DF7">
            <w:pPr>
              <w:numPr>
                <w:ilvl w:val="0"/>
                <w:numId w:val="3"/>
              </w:numPr>
              <w:spacing w:after="0" w:line="240" w:lineRule="auto"/>
              <w:jc w:val="both"/>
              <w:rPr>
                <w:rFonts w:cs="Calibri"/>
                <w:sz w:val="28"/>
                <w:szCs w:val="28"/>
              </w:rPr>
            </w:pPr>
            <w:r>
              <w:rPr>
                <w:rFonts w:cs="Calibri"/>
                <w:sz w:val="28"/>
                <w:szCs w:val="28"/>
              </w:rPr>
              <w:t>D Shackles</w:t>
            </w:r>
          </w:p>
        </w:tc>
        <w:tc>
          <w:tcPr>
            <w:tcW w:w="3278" w:type="dxa"/>
          </w:tcPr>
          <w:p w:rsidR="00096D23" w:rsidRPr="00096D23" w:rsidRDefault="00096D23" w:rsidP="00553DF7">
            <w:pPr>
              <w:jc w:val="both"/>
              <w:rPr>
                <w:rFonts w:cs="Calibri"/>
                <w:b/>
                <w:sz w:val="28"/>
                <w:szCs w:val="28"/>
                <w:u w:val="single"/>
              </w:rPr>
            </w:pPr>
            <w:r w:rsidRPr="00096D23">
              <w:rPr>
                <w:rFonts w:cs="Calibri"/>
                <w:b/>
                <w:sz w:val="28"/>
                <w:szCs w:val="28"/>
                <w:u w:val="single"/>
              </w:rPr>
              <w:t>Training needs:</w:t>
            </w:r>
          </w:p>
          <w:p w:rsidR="00096D23" w:rsidRDefault="00096D23" w:rsidP="00553DF7">
            <w:pPr>
              <w:numPr>
                <w:ilvl w:val="0"/>
                <w:numId w:val="4"/>
              </w:numPr>
              <w:spacing w:after="0" w:line="240" w:lineRule="auto"/>
              <w:jc w:val="both"/>
              <w:rPr>
                <w:rFonts w:cs="Calibri"/>
                <w:sz w:val="28"/>
                <w:szCs w:val="28"/>
              </w:rPr>
            </w:pPr>
            <w:r>
              <w:rPr>
                <w:rFonts w:cs="Calibri"/>
                <w:sz w:val="28"/>
                <w:szCs w:val="28"/>
              </w:rPr>
              <w:t>Line of Fire</w:t>
            </w:r>
          </w:p>
          <w:p w:rsidR="00096D23" w:rsidRDefault="00096D23" w:rsidP="00553DF7">
            <w:pPr>
              <w:numPr>
                <w:ilvl w:val="0"/>
                <w:numId w:val="4"/>
              </w:numPr>
              <w:spacing w:after="0" w:line="240" w:lineRule="auto"/>
              <w:jc w:val="both"/>
              <w:rPr>
                <w:rFonts w:cs="Calibri"/>
                <w:sz w:val="28"/>
                <w:szCs w:val="28"/>
              </w:rPr>
            </w:pPr>
            <w:r>
              <w:rPr>
                <w:rFonts w:cs="Calibri"/>
                <w:sz w:val="28"/>
                <w:szCs w:val="28"/>
              </w:rPr>
              <w:t>Work at heigh</w:t>
            </w:r>
            <w:r w:rsidR="00B066DF">
              <w:rPr>
                <w:rFonts w:cs="Calibri"/>
                <w:sz w:val="28"/>
                <w:szCs w:val="28"/>
              </w:rPr>
              <w:t>t</w:t>
            </w:r>
          </w:p>
          <w:p w:rsidR="00096D23" w:rsidRDefault="00096D23" w:rsidP="00553DF7">
            <w:pPr>
              <w:numPr>
                <w:ilvl w:val="0"/>
                <w:numId w:val="4"/>
              </w:numPr>
              <w:spacing w:after="0" w:line="240" w:lineRule="auto"/>
              <w:jc w:val="both"/>
              <w:rPr>
                <w:rFonts w:cs="Calibri"/>
                <w:sz w:val="28"/>
                <w:szCs w:val="28"/>
              </w:rPr>
            </w:pPr>
            <w:r>
              <w:rPr>
                <w:rFonts w:cs="Calibri"/>
                <w:sz w:val="28"/>
                <w:szCs w:val="28"/>
              </w:rPr>
              <w:t>Work Permit</w:t>
            </w:r>
          </w:p>
          <w:p w:rsidR="00096D23" w:rsidRDefault="00B066DF" w:rsidP="00553DF7">
            <w:pPr>
              <w:numPr>
                <w:ilvl w:val="0"/>
                <w:numId w:val="4"/>
              </w:numPr>
              <w:spacing w:after="0" w:line="240" w:lineRule="auto"/>
              <w:jc w:val="both"/>
              <w:rPr>
                <w:rFonts w:cs="Calibri"/>
                <w:sz w:val="28"/>
                <w:szCs w:val="28"/>
              </w:rPr>
            </w:pPr>
            <w:r>
              <w:rPr>
                <w:rFonts w:cs="Calibri"/>
                <w:sz w:val="28"/>
                <w:szCs w:val="28"/>
              </w:rPr>
              <w:t>Electrical Safety</w:t>
            </w:r>
          </w:p>
          <w:p w:rsidR="00B066DF" w:rsidRDefault="00B066DF" w:rsidP="00553DF7">
            <w:pPr>
              <w:numPr>
                <w:ilvl w:val="0"/>
                <w:numId w:val="4"/>
              </w:numPr>
              <w:spacing w:after="0" w:line="240" w:lineRule="auto"/>
              <w:jc w:val="both"/>
              <w:rPr>
                <w:rFonts w:cs="Calibri"/>
                <w:sz w:val="28"/>
                <w:szCs w:val="28"/>
              </w:rPr>
            </w:pPr>
            <w:r>
              <w:rPr>
                <w:rFonts w:cs="Calibri"/>
                <w:sz w:val="28"/>
                <w:szCs w:val="28"/>
              </w:rPr>
              <w:t>Usage of PPEs</w:t>
            </w:r>
          </w:p>
          <w:p w:rsidR="00096D23" w:rsidRPr="00EE7415" w:rsidRDefault="00B066DF" w:rsidP="00553DF7">
            <w:pPr>
              <w:numPr>
                <w:ilvl w:val="0"/>
                <w:numId w:val="4"/>
              </w:numPr>
              <w:spacing w:after="0" w:line="240" w:lineRule="auto"/>
              <w:jc w:val="both"/>
              <w:rPr>
                <w:rFonts w:cs="Calibri"/>
                <w:sz w:val="28"/>
                <w:szCs w:val="28"/>
              </w:rPr>
            </w:pPr>
            <w:r>
              <w:rPr>
                <w:rFonts w:cs="Calibri"/>
                <w:sz w:val="28"/>
                <w:szCs w:val="28"/>
              </w:rPr>
              <w:t>Safe operation of Crane</w:t>
            </w:r>
          </w:p>
        </w:tc>
      </w:tr>
    </w:tbl>
    <w:p w:rsidR="00B066DF" w:rsidRPr="00B066DF" w:rsidRDefault="00B066DF" w:rsidP="00553DF7">
      <w:pPr>
        <w:pStyle w:val="ListParagraph"/>
        <w:numPr>
          <w:ilvl w:val="0"/>
          <w:numId w:val="5"/>
        </w:numPr>
        <w:jc w:val="both"/>
        <w:rPr>
          <w:rFonts w:cs="Calibri"/>
          <w:b/>
          <w:sz w:val="28"/>
        </w:rPr>
      </w:pPr>
      <w:r w:rsidRPr="00B066DF">
        <w:rPr>
          <w:rFonts w:cs="Calibri"/>
          <w:b/>
          <w:sz w:val="28"/>
        </w:rPr>
        <w:t>Responsibility:</w:t>
      </w:r>
    </w:p>
    <w:p w:rsidR="00B066DF" w:rsidRDefault="00B066DF" w:rsidP="00553DF7">
      <w:pPr>
        <w:pStyle w:val="ListParagraph"/>
        <w:ind w:left="0"/>
        <w:jc w:val="both"/>
        <w:rPr>
          <w:rFonts w:cs="Calibri"/>
          <w:sz w:val="28"/>
        </w:rPr>
      </w:pPr>
      <w:r>
        <w:rPr>
          <w:rFonts w:cs="Calibri"/>
          <w:sz w:val="28"/>
        </w:rPr>
        <w:t xml:space="preserve">It shall be the responsibility of mechanical Incharge, who shall work along with safety officer and training officer to implement this standard. </w:t>
      </w:r>
    </w:p>
    <w:p w:rsidR="00B066DF" w:rsidRDefault="00B066DF" w:rsidP="00553DF7">
      <w:pPr>
        <w:pStyle w:val="ListParagraph"/>
        <w:ind w:left="0"/>
        <w:jc w:val="both"/>
        <w:rPr>
          <w:rFonts w:cs="Calibri"/>
          <w:sz w:val="28"/>
        </w:rPr>
      </w:pPr>
    </w:p>
    <w:p w:rsidR="00B066DF" w:rsidRDefault="00B066DF" w:rsidP="00553DF7">
      <w:pPr>
        <w:pStyle w:val="ListParagraph"/>
        <w:numPr>
          <w:ilvl w:val="0"/>
          <w:numId w:val="5"/>
        </w:numPr>
        <w:jc w:val="both"/>
        <w:rPr>
          <w:rFonts w:cs="Calibri"/>
          <w:b/>
          <w:sz w:val="28"/>
        </w:rPr>
      </w:pPr>
      <w:r w:rsidRPr="00B066DF">
        <w:rPr>
          <w:rFonts w:cs="Calibri"/>
          <w:b/>
          <w:sz w:val="28"/>
        </w:rPr>
        <w:t>Definitions</w:t>
      </w:r>
      <w:r>
        <w:rPr>
          <w:rFonts w:cs="Calibri"/>
          <w:b/>
          <w:sz w:val="28"/>
        </w:rPr>
        <w:t>:</w:t>
      </w:r>
    </w:p>
    <w:p w:rsidR="00B066DF" w:rsidRDefault="00B066DF" w:rsidP="00553DF7">
      <w:pPr>
        <w:pStyle w:val="ListParagraph"/>
        <w:ind w:left="0"/>
        <w:jc w:val="both"/>
        <w:rPr>
          <w:rFonts w:cs="Calibri"/>
          <w:b/>
          <w:sz w:val="28"/>
        </w:rPr>
      </w:pPr>
    </w:p>
    <w:p w:rsidR="00B066DF" w:rsidRDefault="00B066DF" w:rsidP="00553DF7">
      <w:pPr>
        <w:pStyle w:val="ListParagraph"/>
        <w:ind w:left="0"/>
        <w:jc w:val="both"/>
        <w:rPr>
          <w:rFonts w:cs="Calibri"/>
          <w:sz w:val="28"/>
        </w:rPr>
      </w:pPr>
      <w:r w:rsidRPr="00B066DF">
        <w:rPr>
          <w:rFonts w:cs="Calibri"/>
          <w:b/>
          <w:sz w:val="28"/>
        </w:rPr>
        <w:t>Operator:</w:t>
      </w:r>
      <w:r>
        <w:rPr>
          <w:rFonts w:cs="Calibri"/>
          <w:sz w:val="28"/>
        </w:rPr>
        <w:t xml:space="preserve"> One with relevant experience and had undergone training after authorization by Mine Manager shall be called as operator/</w:t>
      </w:r>
    </w:p>
    <w:p w:rsidR="00B066DF" w:rsidRDefault="00B066DF" w:rsidP="00553DF7">
      <w:pPr>
        <w:pStyle w:val="ListParagraph"/>
        <w:ind w:left="0"/>
        <w:jc w:val="both"/>
        <w:rPr>
          <w:rFonts w:cs="Calibri"/>
          <w:sz w:val="28"/>
        </w:rPr>
      </w:pPr>
    </w:p>
    <w:p w:rsidR="00B066DF" w:rsidRDefault="00B066DF" w:rsidP="00553DF7">
      <w:pPr>
        <w:pStyle w:val="ListParagraph"/>
        <w:ind w:left="0"/>
        <w:jc w:val="both"/>
        <w:rPr>
          <w:rFonts w:cs="Calibri"/>
          <w:sz w:val="28"/>
        </w:rPr>
      </w:pPr>
      <w:r w:rsidRPr="00B066DF">
        <w:rPr>
          <w:rFonts w:cs="Calibri"/>
          <w:b/>
          <w:sz w:val="28"/>
        </w:rPr>
        <w:t>Emergency Operations:</w:t>
      </w:r>
      <w:r>
        <w:rPr>
          <w:rFonts w:cs="Calibri"/>
          <w:sz w:val="28"/>
        </w:rPr>
        <w:t xml:space="preserve"> Operation that in any means if include interaction with fire, electrical power lines, loss of stability or control malfunction.</w:t>
      </w:r>
    </w:p>
    <w:p w:rsidR="00EE7415" w:rsidRDefault="00EE7415" w:rsidP="00553DF7">
      <w:pPr>
        <w:pStyle w:val="ListParagraph"/>
        <w:ind w:left="0"/>
        <w:jc w:val="both"/>
        <w:rPr>
          <w:rFonts w:cs="Calibri"/>
          <w:sz w:val="28"/>
        </w:rPr>
      </w:pPr>
    </w:p>
    <w:p w:rsidR="00EE7415" w:rsidRDefault="00EE7415" w:rsidP="00553DF7">
      <w:pPr>
        <w:pStyle w:val="ListParagraph"/>
        <w:numPr>
          <w:ilvl w:val="0"/>
          <w:numId w:val="5"/>
        </w:numPr>
        <w:jc w:val="both"/>
        <w:rPr>
          <w:rFonts w:cs="Calibri"/>
          <w:b/>
          <w:sz w:val="28"/>
        </w:rPr>
      </w:pPr>
      <w:r w:rsidRPr="00EE7415">
        <w:rPr>
          <w:rFonts w:cs="Calibri"/>
          <w:b/>
          <w:sz w:val="28"/>
        </w:rPr>
        <w:t xml:space="preserve">Procedure: </w:t>
      </w:r>
    </w:p>
    <w:p w:rsidR="00EE7415" w:rsidRPr="00EE7415" w:rsidRDefault="00EE7415" w:rsidP="00553DF7">
      <w:pPr>
        <w:pStyle w:val="ListParagraph"/>
        <w:ind w:left="0"/>
        <w:jc w:val="both"/>
        <w:rPr>
          <w:rFonts w:cs="Calibri"/>
          <w:b/>
          <w:sz w:val="28"/>
        </w:rPr>
      </w:pPr>
    </w:p>
    <w:p w:rsidR="00A637F7" w:rsidRPr="00A732C8" w:rsidRDefault="00A637F7" w:rsidP="00553DF7">
      <w:pPr>
        <w:pStyle w:val="ListParagraph"/>
        <w:numPr>
          <w:ilvl w:val="0"/>
          <w:numId w:val="1"/>
        </w:numPr>
        <w:jc w:val="both"/>
        <w:rPr>
          <w:rFonts w:cs="Calibri"/>
          <w:sz w:val="28"/>
        </w:rPr>
      </w:pPr>
      <w:r w:rsidRPr="00A732C8">
        <w:rPr>
          <w:rFonts w:cs="Calibri"/>
          <w:sz w:val="28"/>
        </w:rPr>
        <w:t>The cranes will be under the control of the mechanical department.</w:t>
      </w:r>
    </w:p>
    <w:p w:rsidR="00A637F7" w:rsidRPr="00BF7D80" w:rsidRDefault="00A637F7" w:rsidP="00553DF7">
      <w:pPr>
        <w:pStyle w:val="ListParagraph"/>
        <w:numPr>
          <w:ilvl w:val="0"/>
          <w:numId w:val="1"/>
        </w:numPr>
        <w:jc w:val="both"/>
        <w:rPr>
          <w:rFonts w:cs="Calibri"/>
          <w:sz w:val="28"/>
        </w:rPr>
      </w:pPr>
      <w:r w:rsidRPr="00BF7D80">
        <w:rPr>
          <w:rFonts w:cs="Calibri"/>
          <w:sz w:val="28"/>
        </w:rPr>
        <w:t xml:space="preserve">The crane operator and mechanical department will ensure that the </w:t>
      </w:r>
      <w:r w:rsidR="00851BE8" w:rsidRPr="00BF7D80">
        <w:rPr>
          <w:rFonts w:cs="Calibri"/>
          <w:sz w:val="28"/>
        </w:rPr>
        <w:t>required slings and D shackles are</w:t>
      </w:r>
      <w:r w:rsidRPr="00BF7D80">
        <w:rPr>
          <w:rFonts w:cs="Calibri"/>
          <w:sz w:val="28"/>
        </w:rPr>
        <w:t xml:space="preserve"> available in the tool box of the crane.</w:t>
      </w:r>
    </w:p>
    <w:p w:rsidR="00A637F7" w:rsidRPr="00BF7D80" w:rsidRDefault="00A637F7" w:rsidP="00553DF7">
      <w:pPr>
        <w:pStyle w:val="ListParagraph"/>
        <w:numPr>
          <w:ilvl w:val="0"/>
          <w:numId w:val="1"/>
        </w:numPr>
        <w:jc w:val="both"/>
        <w:rPr>
          <w:rFonts w:cs="Calibri"/>
          <w:sz w:val="28"/>
          <w:u w:val="single"/>
        </w:rPr>
      </w:pPr>
      <w:r w:rsidRPr="00BF7D80">
        <w:rPr>
          <w:rFonts w:cs="Calibri"/>
          <w:sz w:val="28"/>
        </w:rPr>
        <w:t xml:space="preserve">The crane will always </w:t>
      </w:r>
      <w:r w:rsidR="00851BE8" w:rsidRPr="00BF7D80">
        <w:rPr>
          <w:rFonts w:cs="Calibri"/>
          <w:sz w:val="28"/>
        </w:rPr>
        <w:t xml:space="preserve">be </w:t>
      </w:r>
      <w:r w:rsidRPr="00BF7D80">
        <w:rPr>
          <w:rFonts w:cs="Calibri"/>
          <w:sz w:val="28"/>
        </w:rPr>
        <w:t>operate</w:t>
      </w:r>
      <w:r w:rsidR="00851BE8" w:rsidRPr="00BF7D80">
        <w:rPr>
          <w:rFonts w:cs="Calibri"/>
          <w:sz w:val="28"/>
        </w:rPr>
        <w:t>d</w:t>
      </w:r>
      <w:r w:rsidRPr="00BF7D80">
        <w:rPr>
          <w:rFonts w:cs="Calibri"/>
          <w:sz w:val="28"/>
        </w:rPr>
        <w:t xml:space="preserve"> and move</w:t>
      </w:r>
      <w:r w:rsidR="00851BE8" w:rsidRPr="00BF7D80">
        <w:rPr>
          <w:rFonts w:cs="Calibri"/>
          <w:sz w:val="28"/>
        </w:rPr>
        <w:t>d</w:t>
      </w:r>
      <w:r w:rsidRPr="00BF7D80">
        <w:rPr>
          <w:rFonts w:cs="Calibri"/>
          <w:sz w:val="28"/>
        </w:rPr>
        <w:t xml:space="preserve"> from </w:t>
      </w:r>
      <w:r w:rsidR="00851BE8" w:rsidRPr="00BF7D80">
        <w:rPr>
          <w:rFonts w:cs="Calibri"/>
          <w:sz w:val="28"/>
        </w:rPr>
        <w:t xml:space="preserve">outside the garage area to other location </w:t>
      </w:r>
      <w:r w:rsidRPr="00BF7D80">
        <w:rPr>
          <w:rFonts w:cs="Calibri"/>
          <w:sz w:val="28"/>
        </w:rPr>
        <w:t>with</w:t>
      </w:r>
      <w:r w:rsidR="00851BE8" w:rsidRPr="00BF7D80">
        <w:rPr>
          <w:rFonts w:cs="Calibri"/>
          <w:sz w:val="28"/>
        </w:rPr>
        <w:t xml:space="preserve"> a</w:t>
      </w:r>
      <w:r w:rsidRPr="00BF7D80">
        <w:rPr>
          <w:rFonts w:cs="Calibri"/>
          <w:sz w:val="28"/>
        </w:rPr>
        <w:t xml:space="preserve"> permit issued by mechanical </w:t>
      </w:r>
      <w:r w:rsidRPr="00A732C8">
        <w:rPr>
          <w:rFonts w:cs="Calibri"/>
          <w:sz w:val="28"/>
        </w:rPr>
        <w:t>department /Safety department in the prescribed format.</w:t>
      </w:r>
    </w:p>
    <w:p w:rsidR="00A637F7" w:rsidRPr="00BF7D80" w:rsidRDefault="00A637F7" w:rsidP="00553DF7">
      <w:pPr>
        <w:pStyle w:val="ListParagraph"/>
        <w:numPr>
          <w:ilvl w:val="0"/>
          <w:numId w:val="1"/>
        </w:numPr>
        <w:jc w:val="both"/>
        <w:rPr>
          <w:rFonts w:cs="Calibri"/>
          <w:sz w:val="28"/>
        </w:rPr>
      </w:pPr>
      <w:r w:rsidRPr="00BF7D80">
        <w:rPr>
          <w:rFonts w:cs="Calibri"/>
          <w:sz w:val="28"/>
        </w:rPr>
        <w:lastRenderedPageBreak/>
        <w:t xml:space="preserve">The crane will be operated by authorised crane operator </w:t>
      </w:r>
      <w:r w:rsidR="00851BE8" w:rsidRPr="00BF7D80">
        <w:rPr>
          <w:rFonts w:cs="Calibri"/>
          <w:sz w:val="28"/>
        </w:rPr>
        <w:t xml:space="preserve">for lifting and shifting heavy material </w:t>
      </w:r>
      <w:r w:rsidRPr="00BF7D80">
        <w:rPr>
          <w:rFonts w:cs="Calibri"/>
          <w:sz w:val="28"/>
        </w:rPr>
        <w:t>with one rigger and one helper at all times.</w:t>
      </w:r>
    </w:p>
    <w:p w:rsidR="00A637F7" w:rsidRPr="00BF7D80" w:rsidRDefault="00A637F7" w:rsidP="00553DF7">
      <w:pPr>
        <w:pStyle w:val="ListParagraph"/>
        <w:numPr>
          <w:ilvl w:val="0"/>
          <w:numId w:val="1"/>
        </w:numPr>
        <w:jc w:val="both"/>
        <w:rPr>
          <w:rFonts w:cs="Calibri"/>
          <w:sz w:val="28"/>
        </w:rPr>
      </w:pPr>
      <w:r w:rsidRPr="00BF7D80">
        <w:rPr>
          <w:rFonts w:cs="Calibri"/>
          <w:sz w:val="28"/>
        </w:rPr>
        <w:t xml:space="preserve">The user departments 1.Mechanical 2.Crusher &amp; Screening 3.Stores </w:t>
      </w:r>
      <w:r w:rsidR="00FD4D0E" w:rsidRPr="00BF7D80">
        <w:rPr>
          <w:rFonts w:cs="Calibri"/>
          <w:sz w:val="28"/>
        </w:rPr>
        <w:t xml:space="preserve">4.Production 5.Civil 6.Camp or any other department requiring the crane for any shifting and lifting work will contact the mechanical head / shift </w:t>
      </w:r>
      <w:proofErr w:type="gramStart"/>
      <w:r w:rsidR="00FD4D0E" w:rsidRPr="00BF7D80">
        <w:rPr>
          <w:rFonts w:cs="Calibri"/>
          <w:sz w:val="28"/>
        </w:rPr>
        <w:t>I/C</w:t>
      </w:r>
      <w:proofErr w:type="gramEnd"/>
      <w:r w:rsidR="00FD4D0E" w:rsidRPr="00BF7D80">
        <w:rPr>
          <w:rFonts w:cs="Calibri"/>
          <w:sz w:val="28"/>
        </w:rPr>
        <w:t xml:space="preserve"> of </w:t>
      </w:r>
      <w:bookmarkStart w:id="0" w:name="_GoBack"/>
      <w:bookmarkEnd w:id="0"/>
      <w:r w:rsidR="00FD4D0E" w:rsidRPr="00BF7D80">
        <w:rPr>
          <w:rFonts w:cs="Calibri"/>
          <w:sz w:val="28"/>
        </w:rPr>
        <w:t>the particular mines. On getting the requisition for use of crane</w:t>
      </w:r>
      <w:r w:rsidR="00851BE8" w:rsidRPr="00BF7D80">
        <w:rPr>
          <w:rFonts w:cs="Calibri"/>
          <w:sz w:val="28"/>
        </w:rPr>
        <w:t xml:space="preserve"> point no 3 </w:t>
      </w:r>
      <w:r w:rsidR="00FD4D0E" w:rsidRPr="00BF7D80">
        <w:rPr>
          <w:rFonts w:cs="Calibri"/>
          <w:sz w:val="28"/>
        </w:rPr>
        <w:t xml:space="preserve">&amp; </w:t>
      </w:r>
      <w:r w:rsidR="00851BE8" w:rsidRPr="00BF7D80">
        <w:rPr>
          <w:rFonts w:cs="Calibri"/>
          <w:sz w:val="28"/>
        </w:rPr>
        <w:t xml:space="preserve">4 points </w:t>
      </w:r>
      <w:r w:rsidR="00FD4D0E" w:rsidRPr="00BF7D80">
        <w:rPr>
          <w:rFonts w:cs="Calibri"/>
          <w:sz w:val="28"/>
        </w:rPr>
        <w:t>should</w:t>
      </w:r>
      <w:r w:rsidR="00851BE8" w:rsidRPr="00BF7D80">
        <w:rPr>
          <w:rFonts w:cs="Calibri"/>
          <w:sz w:val="28"/>
        </w:rPr>
        <w:t xml:space="preserve"> be</w:t>
      </w:r>
      <w:r w:rsidR="00FD4D0E" w:rsidRPr="00BF7D80">
        <w:rPr>
          <w:rFonts w:cs="Calibri"/>
          <w:sz w:val="28"/>
        </w:rPr>
        <w:t xml:space="preserve"> followed strictly</w:t>
      </w:r>
      <w:r w:rsidR="00F553DD" w:rsidRPr="00BF7D80">
        <w:rPr>
          <w:rFonts w:cs="Calibri"/>
          <w:sz w:val="28"/>
        </w:rPr>
        <w:t xml:space="preserve"> </w:t>
      </w:r>
      <w:r w:rsidR="00A732C8">
        <w:rPr>
          <w:rFonts w:cs="Calibri"/>
          <w:sz w:val="28"/>
        </w:rPr>
        <w:t>as permitted by mechanical i/c.</w:t>
      </w:r>
    </w:p>
    <w:p w:rsidR="00FD4D0E" w:rsidRDefault="00FD4D0E" w:rsidP="00553DF7">
      <w:pPr>
        <w:pStyle w:val="ListParagraph"/>
        <w:numPr>
          <w:ilvl w:val="0"/>
          <w:numId w:val="1"/>
        </w:numPr>
        <w:jc w:val="both"/>
        <w:rPr>
          <w:rFonts w:cs="Calibri"/>
          <w:sz w:val="28"/>
        </w:rPr>
      </w:pPr>
      <w:r w:rsidRPr="00BF7D80">
        <w:rPr>
          <w:rFonts w:cs="Calibri"/>
          <w:sz w:val="28"/>
        </w:rPr>
        <w:t>The mechanical department should ensure that the crane is certified for fitness including the lighting and safety light of the boom before allocating for</w:t>
      </w:r>
      <w:r w:rsidR="00F553DD" w:rsidRPr="00BF7D80">
        <w:rPr>
          <w:rFonts w:cs="Calibri"/>
          <w:sz w:val="28"/>
        </w:rPr>
        <w:t xml:space="preserve"> any work</w:t>
      </w:r>
      <w:r w:rsidRPr="00BF7D80">
        <w:rPr>
          <w:rFonts w:cs="Calibri"/>
          <w:sz w:val="28"/>
        </w:rPr>
        <w:t>.</w:t>
      </w:r>
    </w:p>
    <w:p w:rsidR="005220E5" w:rsidRDefault="005220E5" w:rsidP="00553DF7">
      <w:pPr>
        <w:pStyle w:val="ListParagraph"/>
        <w:numPr>
          <w:ilvl w:val="0"/>
          <w:numId w:val="1"/>
        </w:numPr>
        <w:jc w:val="both"/>
        <w:rPr>
          <w:rFonts w:cs="Calibri"/>
          <w:sz w:val="28"/>
        </w:rPr>
      </w:pPr>
      <w:r>
        <w:rPr>
          <w:rFonts w:cs="Calibri"/>
          <w:sz w:val="28"/>
        </w:rPr>
        <w:t>Mechanical I/C shall ensure proper maintenance of crane and shall release it for operation after certifying</w:t>
      </w:r>
      <w:r w:rsidR="00FA4D3D">
        <w:rPr>
          <w:rFonts w:cs="Calibri"/>
          <w:sz w:val="28"/>
        </w:rPr>
        <w:t xml:space="preserve"> it</w:t>
      </w:r>
      <w:r>
        <w:rPr>
          <w:rFonts w:cs="Calibri"/>
          <w:sz w:val="28"/>
        </w:rPr>
        <w:t xml:space="preserve"> </w:t>
      </w:r>
      <w:r w:rsidR="00FA4D3D">
        <w:rPr>
          <w:rFonts w:cs="Calibri"/>
          <w:sz w:val="28"/>
        </w:rPr>
        <w:t>fit</w:t>
      </w:r>
      <w:r>
        <w:rPr>
          <w:rFonts w:cs="Calibri"/>
          <w:sz w:val="28"/>
        </w:rPr>
        <w:t xml:space="preserve"> for operation.</w:t>
      </w:r>
    </w:p>
    <w:p w:rsidR="00EE7415" w:rsidRDefault="00EE7415" w:rsidP="00553DF7">
      <w:pPr>
        <w:pStyle w:val="ListParagraph"/>
        <w:numPr>
          <w:ilvl w:val="0"/>
          <w:numId w:val="1"/>
        </w:numPr>
        <w:jc w:val="both"/>
        <w:rPr>
          <w:rFonts w:cs="Calibri"/>
          <w:sz w:val="28"/>
        </w:rPr>
      </w:pPr>
      <w:r>
        <w:rPr>
          <w:rFonts w:cs="Calibri"/>
          <w:sz w:val="28"/>
        </w:rPr>
        <w:t>Prior to operation a site inspection shall be conducted to asses site safety by the mechanical Incharge, safety officer and user department i/c.</w:t>
      </w:r>
    </w:p>
    <w:p w:rsidR="00FA4D3D" w:rsidRDefault="00FA4D3D" w:rsidP="00553DF7">
      <w:pPr>
        <w:pStyle w:val="ListParagraph"/>
        <w:numPr>
          <w:ilvl w:val="0"/>
          <w:numId w:val="1"/>
        </w:numPr>
        <w:jc w:val="both"/>
        <w:rPr>
          <w:rFonts w:cs="Calibri"/>
          <w:sz w:val="28"/>
        </w:rPr>
      </w:pPr>
      <w:r>
        <w:rPr>
          <w:rFonts w:cs="Calibri"/>
          <w:sz w:val="28"/>
        </w:rPr>
        <w:t xml:space="preserve">Operator shall only take the crane when approved by mechanical </w:t>
      </w:r>
      <w:r w:rsidR="00F35057">
        <w:rPr>
          <w:rFonts w:cs="Calibri"/>
          <w:sz w:val="28"/>
        </w:rPr>
        <w:t>Incharge</w:t>
      </w:r>
      <w:r>
        <w:rPr>
          <w:rFonts w:cs="Calibri"/>
          <w:sz w:val="28"/>
        </w:rPr>
        <w:t>.</w:t>
      </w:r>
    </w:p>
    <w:p w:rsidR="00EE7415" w:rsidRPr="00BF7D80" w:rsidRDefault="00EE7415" w:rsidP="00553DF7">
      <w:pPr>
        <w:pStyle w:val="ListParagraph"/>
        <w:numPr>
          <w:ilvl w:val="0"/>
          <w:numId w:val="1"/>
        </w:numPr>
        <w:jc w:val="both"/>
        <w:rPr>
          <w:rFonts w:cs="Calibri"/>
          <w:sz w:val="28"/>
        </w:rPr>
      </w:pPr>
      <w:r>
        <w:rPr>
          <w:rFonts w:cs="Calibri"/>
          <w:sz w:val="28"/>
        </w:rPr>
        <w:t>Operator shall maintain operator checklist a bound paged book to be filled to check the working of crane.</w:t>
      </w:r>
    </w:p>
    <w:p w:rsidR="00BF3252" w:rsidRPr="00BF7D80" w:rsidRDefault="00FD4D0E" w:rsidP="00553DF7">
      <w:pPr>
        <w:pStyle w:val="ListParagraph"/>
        <w:numPr>
          <w:ilvl w:val="0"/>
          <w:numId w:val="1"/>
        </w:numPr>
        <w:jc w:val="both"/>
        <w:rPr>
          <w:rFonts w:cs="Calibri"/>
          <w:sz w:val="28"/>
        </w:rPr>
      </w:pPr>
      <w:r w:rsidRPr="00BF7D80">
        <w:rPr>
          <w:rFonts w:cs="Calibri"/>
          <w:sz w:val="28"/>
        </w:rPr>
        <w:t>The Crane mo</w:t>
      </w:r>
      <w:r w:rsidR="00200FA6" w:rsidRPr="00BF7D80">
        <w:rPr>
          <w:rFonts w:cs="Calibri"/>
          <w:sz w:val="28"/>
        </w:rPr>
        <w:t>ve</w:t>
      </w:r>
      <w:r w:rsidRPr="00BF7D80">
        <w:rPr>
          <w:rFonts w:cs="Calibri"/>
          <w:sz w:val="28"/>
        </w:rPr>
        <w:t>ment on</w:t>
      </w:r>
      <w:r w:rsidR="00BF3252" w:rsidRPr="00BF7D80">
        <w:rPr>
          <w:rFonts w:cs="Calibri"/>
          <w:sz w:val="28"/>
        </w:rPr>
        <w:t xml:space="preserve"> highway</w:t>
      </w:r>
      <w:r w:rsidRPr="00BF7D80">
        <w:rPr>
          <w:rFonts w:cs="Calibri"/>
          <w:sz w:val="28"/>
        </w:rPr>
        <w:t xml:space="preserve"> road </w:t>
      </w:r>
      <w:r w:rsidR="00BF3252" w:rsidRPr="00BF7D80">
        <w:rPr>
          <w:rFonts w:cs="Calibri"/>
          <w:sz w:val="28"/>
        </w:rPr>
        <w:t xml:space="preserve">after darkness </w:t>
      </w:r>
      <w:r w:rsidRPr="00BF7D80">
        <w:rPr>
          <w:rFonts w:cs="Calibri"/>
          <w:sz w:val="28"/>
        </w:rPr>
        <w:t>should be str</w:t>
      </w:r>
      <w:r w:rsidR="00BF3252" w:rsidRPr="00BF7D80">
        <w:rPr>
          <w:rFonts w:cs="Calibri"/>
          <w:sz w:val="28"/>
        </w:rPr>
        <w:t>ictly avoided, if the cran</w:t>
      </w:r>
      <w:r w:rsidR="00F553DD" w:rsidRPr="00BF7D80">
        <w:rPr>
          <w:rFonts w:cs="Calibri"/>
          <w:sz w:val="28"/>
        </w:rPr>
        <w:t xml:space="preserve">e has to be moved on highway for </w:t>
      </w:r>
      <w:r w:rsidR="00BF3252" w:rsidRPr="00BF7D80">
        <w:rPr>
          <w:rFonts w:cs="Calibri"/>
          <w:sz w:val="28"/>
        </w:rPr>
        <w:t>emergency work</w:t>
      </w:r>
      <w:r w:rsidR="00F553DD" w:rsidRPr="00BF7D80">
        <w:rPr>
          <w:rFonts w:cs="Calibri"/>
          <w:sz w:val="28"/>
        </w:rPr>
        <w:t>-</w:t>
      </w:r>
      <w:r w:rsidR="00BF3252" w:rsidRPr="00BF7D80">
        <w:rPr>
          <w:rFonts w:cs="Calibri"/>
          <w:sz w:val="28"/>
        </w:rPr>
        <w:t xml:space="preserve"> on</w:t>
      </w:r>
      <w:r w:rsidR="00F553DD" w:rsidRPr="00BF7D80">
        <w:rPr>
          <w:rFonts w:cs="Calibri"/>
          <w:sz w:val="28"/>
        </w:rPr>
        <w:t>e</w:t>
      </w:r>
      <w:r w:rsidR="00BF3252" w:rsidRPr="00BF7D80">
        <w:rPr>
          <w:rFonts w:cs="Calibri"/>
          <w:sz w:val="28"/>
        </w:rPr>
        <w:t xml:space="preserve"> pilot vehicle will lead the cr</w:t>
      </w:r>
      <w:r w:rsidR="00F553DD" w:rsidRPr="00BF7D80">
        <w:rPr>
          <w:rFonts w:cs="Calibri"/>
          <w:sz w:val="28"/>
        </w:rPr>
        <w:t>ane with two security guards on</w:t>
      </w:r>
      <w:r w:rsidR="00BF3252" w:rsidRPr="00BF7D80">
        <w:rPr>
          <w:rFonts w:cs="Calibri"/>
          <w:sz w:val="28"/>
        </w:rPr>
        <w:t>e on crane and one in the pilot vehicle with signal torches.</w:t>
      </w:r>
    </w:p>
    <w:p w:rsidR="00FD4D0E" w:rsidRPr="00BF7D80" w:rsidRDefault="00BF3252" w:rsidP="00553DF7">
      <w:pPr>
        <w:pStyle w:val="ListParagraph"/>
        <w:numPr>
          <w:ilvl w:val="0"/>
          <w:numId w:val="1"/>
        </w:numPr>
        <w:jc w:val="both"/>
        <w:rPr>
          <w:rFonts w:cs="Calibri"/>
          <w:sz w:val="28"/>
        </w:rPr>
      </w:pPr>
      <w:r w:rsidRPr="00BF7D80">
        <w:rPr>
          <w:rFonts w:cs="Calibri"/>
          <w:sz w:val="28"/>
        </w:rPr>
        <w:t>When the crane</w:t>
      </w:r>
      <w:r w:rsidR="00F553DD" w:rsidRPr="00BF7D80">
        <w:rPr>
          <w:rFonts w:cs="Calibri"/>
          <w:sz w:val="28"/>
        </w:rPr>
        <w:t xml:space="preserve"> is</w:t>
      </w:r>
      <w:r w:rsidRPr="00BF7D80">
        <w:rPr>
          <w:rFonts w:cs="Calibri"/>
          <w:sz w:val="28"/>
        </w:rPr>
        <w:t xml:space="preserve"> moving on highway in day time pilot vehicle with security guards using red and green flag should accompany the crane. </w:t>
      </w:r>
    </w:p>
    <w:p w:rsidR="00BF3252" w:rsidRDefault="00BF3252" w:rsidP="00553DF7">
      <w:pPr>
        <w:pStyle w:val="ListParagraph"/>
        <w:numPr>
          <w:ilvl w:val="0"/>
          <w:numId w:val="1"/>
        </w:numPr>
        <w:jc w:val="both"/>
        <w:rPr>
          <w:rFonts w:cs="Calibri"/>
          <w:sz w:val="28"/>
        </w:rPr>
      </w:pPr>
      <w:r w:rsidRPr="00BF7D80">
        <w:rPr>
          <w:rFonts w:cs="Calibri"/>
          <w:sz w:val="28"/>
        </w:rPr>
        <w:t xml:space="preserve">Before the use of crane for any lifting and shifting of heavy material the safety department should be informed by the user department and permit will be issued by the safety personnel at </w:t>
      </w:r>
      <w:r w:rsidR="005F7496" w:rsidRPr="00BF7D80">
        <w:rPr>
          <w:rFonts w:cs="Calibri"/>
          <w:sz w:val="28"/>
        </w:rPr>
        <w:t>site.</w:t>
      </w:r>
    </w:p>
    <w:p w:rsidR="001C6C23" w:rsidRDefault="00EE7415" w:rsidP="001C6C23">
      <w:pPr>
        <w:pStyle w:val="ListParagraph"/>
        <w:numPr>
          <w:ilvl w:val="0"/>
          <w:numId w:val="1"/>
        </w:numPr>
        <w:jc w:val="both"/>
        <w:rPr>
          <w:rFonts w:cs="Calibri"/>
          <w:sz w:val="28"/>
        </w:rPr>
      </w:pPr>
      <w:r>
        <w:rPr>
          <w:rFonts w:cs="Calibri"/>
          <w:sz w:val="28"/>
        </w:rPr>
        <w:t>No operation shall be done without issue of permit to work.</w:t>
      </w:r>
    </w:p>
    <w:p w:rsidR="00A637F7" w:rsidRPr="001C6C23" w:rsidRDefault="00E31AB6" w:rsidP="001C6C23">
      <w:pPr>
        <w:pStyle w:val="ListParagraph"/>
        <w:numPr>
          <w:ilvl w:val="0"/>
          <w:numId w:val="1"/>
        </w:numPr>
        <w:jc w:val="both"/>
        <w:rPr>
          <w:rFonts w:cs="Calibri"/>
          <w:sz w:val="28"/>
        </w:rPr>
      </w:pPr>
      <w:r w:rsidRPr="001C6C23">
        <w:rPr>
          <w:rFonts w:cs="Calibri"/>
          <w:sz w:val="28"/>
        </w:rPr>
        <w:t xml:space="preserve">Deviation of process shall be authorized by mine </w:t>
      </w:r>
      <w:r w:rsidR="00553DF7" w:rsidRPr="001C6C23">
        <w:rPr>
          <w:rFonts w:cs="Calibri"/>
          <w:sz w:val="28"/>
        </w:rPr>
        <w:t>manager and properly documented.</w:t>
      </w:r>
    </w:p>
    <w:sectPr w:rsidR="00A637F7" w:rsidRPr="001C6C23" w:rsidSect="001C6C23">
      <w:headerReference w:type="default" r:id="rId11"/>
      <w:pgSz w:w="11907" w:h="16839" w:code="9"/>
      <w:pgMar w:top="1440" w:right="1440" w:bottom="1440" w:left="1440" w:header="709" w:footer="709"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767DB" w:rsidRDefault="005767DB" w:rsidP="00894A81">
      <w:pPr>
        <w:spacing w:after="0" w:line="240" w:lineRule="auto"/>
      </w:pPr>
      <w:r>
        <w:separator/>
      </w:r>
    </w:p>
  </w:endnote>
  <w:endnote w:type="continuationSeparator" w:id="0">
    <w:p w:rsidR="005767DB" w:rsidRDefault="005767DB" w:rsidP="00894A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71965820"/>
      <w:docPartObj>
        <w:docPartGallery w:val="Page Numbers (Bottom of Page)"/>
        <w:docPartUnique/>
      </w:docPartObj>
    </w:sdtPr>
    <w:sdtEndPr>
      <w:rPr>
        <w:color w:val="7F7F7F" w:themeColor="background1" w:themeShade="7F"/>
        <w:spacing w:val="60"/>
      </w:rPr>
    </w:sdtEndPr>
    <w:sdtContent>
      <w:p w:rsidR="001C6C23" w:rsidRDefault="001C6C23">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Pr="001C6C23">
          <w:rPr>
            <w:b/>
            <w:bCs/>
            <w:noProof/>
          </w:rPr>
          <w:t>2</w:t>
        </w:r>
        <w:r>
          <w:rPr>
            <w:b/>
            <w:bCs/>
            <w:noProof/>
          </w:rPr>
          <w:fldChar w:fldCharType="end"/>
        </w:r>
        <w:r>
          <w:rPr>
            <w:b/>
            <w:bCs/>
          </w:rPr>
          <w:t xml:space="preserve"> | </w:t>
        </w:r>
        <w:r>
          <w:rPr>
            <w:color w:val="7F7F7F" w:themeColor="background1" w:themeShade="7F"/>
            <w:spacing w:val="60"/>
          </w:rPr>
          <w:t>Page</w:t>
        </w:r>
      </w:p>
    </w:sdtContent>
  </w:sdt>
  <w:p w:rsidR="001C6C23" w:rsidRDefault="001C6C2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767DB" w:rsidRDefault="005767DB" w:rsidP="00894A81">
      <w:pPr>
        <w:spacing w:after="0" w:line="240" w:lineRule="auto"/>
      </w:pPr>
      <w:r>
        <w:separator/>
      </w:r>
    </w:p>
  </w:footnote>
  <w:footnote w:type="continuationSeparator" w:id="0">
    <w:p w:rsidR="005767DB" w:rsidRDefault="005767DB" w:rsidP="00894A8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C6C23" w:rsidRDefault="001C6C23">
    <w:pPr>
      <w:pStyle w:val="Header"/>
    </w:pPr>
    <w:r>
      <w:rPr>
        <w:noProof/>
        <w:lang w:eastAsia="en-IN"/>
      </w:rPr>
      <w:drawing>
        <wp:anchor distT="0" distB="0" distL="114300" distR="114300" simplePos="0" relativeHeight="251659776" behindDoc="0" locked="0" layoutInCell="1" allowOverlap="1" wp14:anchorId="7855CFEE" wp14:editId="0F16E010">
          <wp:simplePos x="0" y="0"/>
          <wp:positionH relativeFrom="column">
            <wp:posOffset>4679950</wp:posOffset>
          </wp:positionH>
          <wp:positionV relativeFrom="paragraph">
            <wp:posOffset>425450</wp:posOffset>
          </wp:positionV>
          <wp:extent cx="1720850" cy="376555"/>
          <wp:effectExtent l="0" t="0" r="0" b="4445"/>
          <wp:wrapSquare wrapText="bothSides"/>
          <wp:docPr id="16" name="Picture 2" descr="E:\AMIT\LowResLogoForWebDigital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AMIT\LowResLogoForWebDigitalInterface.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20850" cy="37655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32C8" w:rsidRDefault="00FF6EE4">
    <w:pPr>
      <w:pStyle w:val="Header"/>
    </w:pPr>
    <w:r>
      <w:rPr>
        <w:noProof/>
        <w:lang w:eastAsia="en-IN"/>
      </w:rPr>
      <w:drawing>
        <wp:anchor distT="0" distB="0" distL="114300" distR="114300" simplePos="0" relativeHeight="251657728" behindDoc="0" locked="0" layoutInCell="1" allowOverlap="1">
          <wp:simplePos x="0" y="0"/>
          <wp:positionH relativeFrom="column">
            <wp:posOffset>4435475</wp:posOffset>
          </wp:positionH>
          <wp:positionV relativeFrom="paragraph">
            <wp:posOffset>48260</wp:posOffset>
          </wp:positionV>
          <wp:extent cx="1720850" cy="376555"/>
          <wp:effectExtent l="0" t="0" r="0" b="4445"/>
          <wp:wrapSquare wrapText="bothSides"/>
          <wp:docPr id="2" name="Picture 2" descr="E:\AMIT\LowResLogoForWebDigital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AMIT\LowResLogoForWebDigitalInterface.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20850" cy="37655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C820702"/>
    <w:multiLevelType w:val="hybridMultilevel"/>
    <w:tmpl w:val="09FEC444"/>
    <w:lvl w:ilvl="0" w:tplc="13E0C06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52BB29BE"/>
    <w:multiLevelType w:val="hybridMultilevel"/>
    <w:tmpl w:val="8118F0FA"/>
    <w:lvl w:ilvl="0" w:tplc="5C746C72">
      <w:start w:val="1"/>
      <w:numFmt w:val="decimal"/>
      <w:lvlText w:val="%1."/>
      <w:lvlJc w:val="left"/>
      <w:pPr>
        <w:ind w:left="360" w:hanging="360"/>
      </w:pPr>
      <w:rPr>
        <w:rFonts w:hint="default"/>
        <w:b/>
        <w:u w:val="none"/>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 w15:restartNumberingAfterBreak="0">
    <w:nsid w:val="63423235"/>
    <w:multiLevelType w:val="hybridMultilevel"/>
    <w:tmpl w:val="EEF2384C"/>
    <w:lvl w:ilvl="0" w:tplc="31445C10">
      <w:start w:val="1"/>
      <w:numFmt w:val="decimal"/>
      <w:lvlText w:val="%1."/>
      <w:lvlJc w:val="left"/>
      <w:pPr>
        <w:tabs>
          <w:tab w:val="num" w:pos="360"/>
        </w:tabs>
        <w:ind w:left="360" w:hanging="360"/>
      </w:pPr>
    </w:lvl>
    <w:lvl w:ilvl="1" w:tplc="2D24484C" w:tentative="1">
      <w:start w:val="1"/>
      <w:numFmt w:val="decimal"/>
      <w:lvlText w:val="%2."/>
      <w:lvlJc w:val="left"/>
      <w:pPr>
        <w:tabs>
          <w:tab w:val="num" w:pos="1080"/>
        </w:tabs>
        <w:ind w:left="1080" w:hanging="360"/>
      </w:pPr>
    </w:lvl>
    <w:lvl w:ilvl="2" w:tplc="0324D690" w:tentative="1">
      <w:start w:val="1"/>
      <w:numFmt w:val="decimal"/>
      <w:lvlText w:val="%3."/>
      <w:lvlJc w:val="left"/>
      <w:pPr>
        <w:tabs>
          <w:tab w:val="num" w:pos="1800"/>
        </w:tabs>
        <w:ind w:left="1800" w:hanging="360"/>
      </w:pPr>
    </w:lvl>
    <w:lvl w:ilvl="3" w:tplc="1514F23C" w:tentative="1">
      <w:start w:val="1"/>
      <w:numFmt w:val="decimal"/>
      <w:lvlText w:val="%4."/>
      <w:lvlJc w:val="left"/>
      <w:pPr>
        <w:tabs>
          <w:tab w:val="num" w:pos="2520"/>
        </w:tabs>
        <w:ind w:left="2520" w:hanging="360"/>
      </w:pPr>
    </w:lvl>
    <w:lvl w:ilvl="4" w:tplc="8FDEA16E" w:tentative="1">
      <w:start w:val="1"/>
      <w:numFmt w:val="decimal"/>
      <w:lvlText w:val="%5."/>
      <w:lvlJc w:val="left"/>
      <w:pPr>
        <w:tabs>
          <w:tab w:val="num" w:pos="3240"/>
        </w:tabs>
        <w:ind w:left="3240" w:hanging="360"/>
      </w:pPr>
    </w:lvl>
    <w:lvl w:ilvl="5" w:tplc="A28ECF08" w:tentative="1">
      <w:start w:val="1"/>
      <w:numFmt w:val="decimal"/>
      <w:lvlText w:val="%6."/>
      <w:lvlJc w:val="left"/>
      <w:pPr>
        <w:tabs>
          <w:tab w:val="num" w:pos="3960"/>
        </w:tabs>
        <w:ind w:left="3960" w:hanging="360"/>
      </w:pPr>
    </w:lvl>
    <w:lvl w:ilvl="6" w:tplc="F5541E18" w:tentative="1">
      <w:start w:val="1"/>
      <w:numFmt w:val="decimal"/>
      <w:lvlText w:val="%7."/>
      <w:lvlJc w:val="left"/>
      <w:pPr>
        <w:tabs>
          <w:tab w:val="num" w:pos="4680"/>
        </w:tabs>
        <w:ind w:left="4680" w:hanging="360"/>
      </w:pPr>
    </w:lvl>
    <w:lvl w:ilvl="7" w:tplc="F7CA8D14" w:tentative="1">
      <w:start w:val="1"/>
      <w:numFmt w:val="decimal"/>
      <w:lvlText w:val="%8."/>
      <w:lvlJc w:val="left"/>
      <w:pPr>
        <w:tabs>
          <w:tab w:val="num" w:pos="5400"/>
        </w:tabs>
        <w:ind w:left="5400" w:hanging="360"/>
      </w:pPr>
    </w:lvl>
    <w:lvl w:ilvl="8" w:tplc="DC4AC5A4" w:tentative="1">
      <w:start w:val="1"/>
      <w:numFmt w:val="decimal"/>
      <w:lvlText w:val="%9."/>
      <w:lvlJc w:val="left"/>
      <w:pPr>
        <w:tabs>
          <w:tab w:val="num" w:pos="6120"/>
        </w:tabs>
        <w:ind w:left="6120" w:hanging="360"/>
      </w:pPr>
    </w:lvl>
  </w:abstractNum>
  <w:abstractNum w:abstractNumId="3" w15:restartNumberingAfterBreak="0">
    <w:nsid w:val="6E976D21"/>
    <w:multiLevelType w:val="hybridMultilevel"/>
    <w:tmpl w:val="B1082F14"/>
    <w:lvl w:ilvl="0" w:tplc="96D04C1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6FD1652D"/>
    <w:multiLevelType w:val="hybridMultilevel"/>
    <w:tmpl w:val="D77AE742"/>
    <w:lvl w:ilvl="0" w:tplc="A4FA9AB0">
      <w:start w:val="1"/>
      <w:numFmt w:val="decimal"/>
      <w:lvlText w:val="%1."/>
      <w:lvlJc w:val="left"/>
      <w:pPr>
        <w:ind w:left="360" w:hanging="360"/>
      </w:pPr>
      <w:rPr>
        <w:rFonts w:hint="default"/>
        <w:b/>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num w:numId="1">
    <w:abstractNumId w:val="1"/>
  </w:num>
  <w:num w:numId="2">
    <w:abstractNumId w:val="2"/>
  </w:num>
  <w:num w:numId="3">
    <w:abstractNumId w:val="3"/>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proofState w:spelling="clean" w:grammar="clean"/>
  <w:defaultTabStop w:val="720"/>
  <w:characterSpacingControl w:val="doNotCompress"/>
  <w:hdrShapeDefaults>
    <o:shapedefaults v:ext="edit" spidmax="512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37F7"/>
    <w:rsid w:val="00061D06"/>
    <w:rsid w:val="00096D23"/>
    <w:rsid w:val="000B39CF"/>
    <w:rsid w:val="000C7089"/>
    <w:rsid w:val="00141163"/>
    <w:rsid w:val="001955B9"/>
    <w:rsid w:val="001C6C23"/>
    <w:rsid w:val="00200FA6"/>
    <w:rsid w:val="00282DC2"/>
    <w:rsid w:val="004C2CC8"/>
    <w:rsid w:val="005220E5"/>
    <w:rsid w:val="00553DF7"/>
    <w:rsid w:val="005767DB"/>
    <w:rsid w:val="005839D4"/>
    <w:rsid w:val="005F7496"/>
    <w:rsid w:val="008327F3"/>
    <w:rsid w:val="00851BE8"/>
    <w:rsid w:val="00894A81"/>
    <w:rsid w:val="00970815"/>
    <w:rsid w:val="009A10FF"/>
    <w:rsid w:val="009A52A4"/>
    <w:rsid w:val="009D5597"/>
    <w:rsid w:val="00A61451"/>
    <w:rsid w:val="00A637F7"/>
    <w:rsid w:val="00A732C8"/>
    <w:rsid w:val="00AF38C5"/>
    <w:rsid w:val="00B066DF"/>
    <w:rsid w:val="00BF3252"/>
    <w:rsid w:val="00BF5540"/>
    <w:rsid w:val="00BF7D80"/>
    <w:rsid w:val="00D55BFB"/>
    <w:rsid w:val="00D97CF8"/>
    <w:rsid w:val="00E31AB6"/>
    <w:rsid w:val="00E40FF5"/>
    <w:rsid w:val="00EE7415"/>
    <w:rsid w:val="00EF6E08"/>
    <w:rsid w:val="00F1695B"/>
    <w:rsid w:val="00F35057"/>
    <w:rsid w:val="00F553DD"/>
    <w:rsid w:val="00F5739D"/>
    <w:rsid w:val="00FA4D3D"/>
    <w:rsid w:val="00FD4D0E"/>
    <w:rsid w:val="00FF6EE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5121"/>
    <o:shapelayout v:ext="edit">
      <o:idmap v:ext="edit" data="1"/>
    </o:shapelayout>
  </w:shapeDefaults>
  <w:decimalSymbol w:val="."/>
  <w:listSeparator w:val=","/>
  <w15:chartTrackingRefBased/>
  <w15:docId w15:val="{A8A5BE2B-705C-4AB2-98DA-BB1792B237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IN" w:eastAsia="en-I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82DC2"/>
    <w:pPr>
      <w:spacing w:after="200" w:line="276" w:lineRule="auto"/>
    </w:pPr>
    <w:rPr>
      <w:sz w:val="22"/>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637F7"/>
    <w:pPr>
      <w:ind w:left="720"/>
      <w:contextualSpacing/>
    </w:pPr>
  </w:style>
  <w:style w:type="paragraph" w:styleId="Header">
    <w:name w:val="header"/>
    <w:basedOn w:val="Normal"/>
    <w:link w:val="HeaderChar"/>
    <w:uiPriority w:val="99"/>
    <w:unhideWhenUsed/>
    <w:rsid w:val="00894A81"/>
    <w:pPr>
      <w:tabs>
        <w:tab w:val="center" w:pos="4680"/>
        <w:tab w:val="right" w:pos="9360"/>
      </w:tabs>
    </w:pPr>
  </w:style>
  <w:style w:type="character" w:customStyle="1" w:styleId="HeaderChar">
    <w:name w:val="Header Char"/>
    <w:link w:val="Header"/>
    <w:uiPriority w:val="99"/>
    <w:rsid w:val="00894A81"/>
    <w:rPr>
      <w:sz w:val="22"/>
      <w:szCs w:val="22"/>
      <w:lang w:val="en-IN"/>
    </w:rPr>
  </w:style>
  <w:style w:type="paragraph" w:styleId="Footer">
    <w:name w:val="footer"/>
    <w:basedOn w:val="Normal"/>
    <w:link w:val="FooterChar"/>
    <w:uiPriority w:val="99"/>
    <w:unhideWhenUsed/>
    <w:rsid w:val="00894A81"/>
    <w:pPr>
      <w:tabs>
        <w:tab w:val="center" w:pos="4680"/>
        <w:tab w:val="right" w:pos="9360"/>
      </w:tabs>
    </w:pPr>
  </w:style>
  <w:style w:type="character" w:customStyle="1" w:styleId="FooterChar">
    <w:name w:val="Footer Char"/>
    <w:link w:val="Footer"/>
    <w:uiPriority w:val="99"/>
    <w:rsid w:val="00894A81"/>
    <w:rPr>
      <w:sz w:val="22"/>
      <w:szCs w:val="22"/>
      <w:lang w:val="en-IN"/>
    </w:rPr>
  </w:style>
  <w:style w:type="paragraph" w:styleId="NoSpacing">
    <w:name w:val="No Spacing"/>
    <w:uiPriority w:val="1"/>
    <w:qFormat/>
    <w:rsid w:val="00096D23"/>
    <w:rPr>
      <w:rFonts w:ascii="Times New Roman" w:eastAsia="Times New Roman" w:hAnsi="Times New Roman"/>
      <w:lang w:val="en-US" w:eastAsia="en-US"/>
    </w:rPr>
  </w:style>
  <w:style w:type="paragraph" w:styleId="BalloonText">
    <w:name w:val="Balloon Text"/>
    <w:basedOn w:val="Normal"/>
    <w:link w:val="BalloonTextChar"/>
    <w:uiPriority w:val="99"/>
    <w:semiHidden/>
    <w:unhideWhenUsed/>
    <w:rsid w:val="001C6C2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C6C23"/>
    <w:rPr>
      <w:rFonts w:ascii="Segoe UI" w:hAnsi="Segoe UI" w:cs="Segoe UI"/>
      <w:sz w:val="18"/>
      <w:szCs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Pages>
  <Words>499</Words>
  <Characters>2848</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3341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AGA</dc:creator>
  <cp:keywords/>
  <cp:lastModifiedBy>OMC-IT</cp:lastModifiedBy>
  <cp:revision>3</cp:revision>
  <cp:lastPrinted>2021-01-04T08:04:00Z</cp:lastPrinted>
  <dcterms:created xsi:type="dcterms:W3CDTF">2020-12-22T06:08:00Z</dcterms:created>
  <dcterms:modified xsi:type="dcterms:W3CDTF">2021-01-04T08:04:00Z</dcterms:modified>
</cp:coreProperties>
</file>