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E72EAF" w:rsidRPr="00E06E51" w14:paraId="6E04CA63" w14:textId="77777777" w:rsidTr="00DB520E">
        <w:tc>
          <w:tcPr>
            <w:tcW w:w="2065" w:type="dxa"/>
          </w:tcPr>
          <w:p w14:paraId="03084E81" w14:textId="04B0A95C" w:rsidR="00E72EAF" w:rsidRPr="00E06E51" w:rsidRDefault="00E72EAF" w:rsidP="00E72EAF">
            <w:pPr>
              <w:jc w:val="both"/>
              <w:rPr>
                <w:rFonts w:ascii="Work Sans" w:hAnsi="Work Sans"/>
                <w:sz w:val="20"/>
                <w:szCs w:val="20"/>
              </w:rPr>
            </w:pPr>
          </w:p>
        </w:tc>
        <w:tc>
          <w:tcPr>
            <w:tcW w:w="7285" w:type="dxa"/>
          </w:tcPr>
          <w:p w14:paraId="70B86B99" w14:textId="09887644" w:rsidR="00E72EAF" w:rsidRPr="00F522D1" w:rsidRDefault="00E72EAF" w:rsidP="00E72EAF">
            <w:pPr>
              <w:jc w:val="right"/>
              <w:rPr>
                <w:rFonts w:ascii="Work Sans" w:hAnsi="Work Sans"/>
                <w:i/>
                <w:iCs/>
                <w:sz w:val="20"/>
                <w:szCs w:val="20"/>
              </w:rPr>
            </w:pPr>
          </w:p>
        </w:tc>
      </w:tr>
    </w:tbl>
    <w:p w14:paraId="099819D0" w14:textId="3D7B2F35" w:rsidR="00A00E0F" w:rsidRPr="00A00E0F" w:rsidRDefault="430FD974" w:rsidP="003D59A8">
      <w:pPr>
        <w:pStyle w:val="Heading3"/>
      </w:pPr>
      <w:r>
        <w:t>Project</w:t>
      </w:r>
      <w:r w:rsidR="4165C61A">
        <w:t xml:space="preserve">: </w:t>
      </w:r>
      <w:r w:rsidR="56CAA70F">
        <w:t xml:space="preserve">ML-Ready Dataset </w:t>
      </w:r>
      <w:r w:rsidR="0B4A385A">
        <w:t>Preparation</w:t>
      </w:r>
      <w:r w:rsidR="0C40FD5F">
        <w:t xml:space="preserve"> </w:t>
      </w:r>
      <w:r w:rsidR="56CAA70F">
        <w:t>for Enviro</w:t>
      </w:r>
      <w:r w:rsidR="00931765">
        <w:t>n</w:t>
      </w:r>
      <w:r w:rsidR="56CAA70F">
        <w:t>mental Impacts</w:t>
      </w:r>
      <w:r w:rsidR="1073A602">
        <w:t xml:space="preserve"> Prediction</w:t>
      </w:r>
    </w:p>
    <w:p w14:paraId="5DDF755E" w14:textId="5E0309D1" w:rsidR="50CF2DC8" w:rsidRDefault="50CF2DC8" w:rsidP="4F8DE6BC">
      <w:pPr>
        <w:pStyle w:val="Subtitle"/>
        <w:jc w:val="center"/>
      </w:pPr>
      <w:r>
        <w:t>CMPT 2</w:t>
      </w:r>
      <w:r w:rsidR="36F872C2">
        <w:t>400 -</w:t>
      </w:r>
      <w:r w:rsidR="1C14D252">
        <w:t xml:space="preserve"> Data </w:t>
      </w:r>
      <w:r w:rsidR="6DECF999">
        <w:t>Preparations</w:t>
      </w:r>
      <w:r w:rsidR="1C14D252">
        <w:t xml:space="preserve"> and Analytics</w:t>
      </w:r>
    </w:p>
    <w:p w14:paraId="1935C3D3" w14:textId="2C0174E0" w:rsidR="00ED4B9E" w:rsidRPr="00A00E0F" w:rsidRDefault="50CF2DC8" w:rsidP="00A00E0F">
      <w:pPr>
        <w:pStyle w:val="Heading1"/>
        <w:spacing w:after="240"/>
      </w:pPr>
      <w:r>
        <w:t>Introduction</w:t>
      </w:r>
    </w:p>
    <w:p w14:paraId="5CE0302A" w14:textId="63139EBF" w:rsidR="002F10DE" w:rsidRPr="00E06E51" w:rsidRDefault="57D08A61" w:rsidP="4F8DE6BC">
      <w:pPr>
        <w:rPr>
          <w:rFonts w:eastAsiaTheme="minorEastAsia"/>
          <w:color w:val="000000"/>
        </w:rPr>
      </w:pPr>
      <w:r w:rsidRPr="4F8DE6BC">
        <w:t>This assignment accounts for 35% of your final grade in the course. The first phase, Data Project 1, is worth 15%, and Data Project 2 is worth 20%.</w:t>
      </w:r>
    </w:p>
    <w:p w14:paraId="584DCA24" w14:textId="3320A438" w:rsidR="002F10DE" w:rsidRPr="00E06E51" w:rsidRDefault="49D61A6B" w:rsidP="4F8DE6BC">
      <w:pPr>
        <w:rPr>
          <w:rFonts w:eastAsiaTheme="minorEastAsia"/>
          <w:color w:val="545859"/>
          <w:sz w:val="20"/>
          <w:szCs w:val="20"/>
        </w:rPr>
      </w:pPr>
      <w:r w:rsidRPr="4F8DE6BC">
        <w:t xml:space="preserve">Throughout these projects, you will practice exploring, cleaning and merging data. </w:t>
      </w:r>
    </w:p>
    <w:p w14:paraId="4A45B372" w14:textId="0E59C132" w:rsidR="002F10DE" w:rsidRPr="00E06E51" w:rsidRDefault="49D61A6B" w:rsidP="4F8DE6BC">
      <w:pPr>
        <w:rPr>
          <w:rFonts w:eastAsiaTheme="minorEastAsia"/>
          <w:color w:val="545859"/>
          <w:sz w:val="20"/>
          <w:szCs w:val="20"/>
        </w:rPr>
      </w:pPr>
      <w:r w:rsidRPr="4F8DE6BC">
        <w:t xml:space="preserve">Throughout these projects, you will work with a group of </w:t>
      </w:r>
      <w:r w:rsidR="00931765">
        <w:t>3 or</w:t>
      </w:r>
      <w:r w:rsidRPr="4F8DE6BC">
        <w:t xml:space="preserve"> 4 students. To understand the data, your group will employ various tools to detect any issues and patterns in the data, including bad housekeeping, outliers, and missing values, fix those issues, and, in the last project, align and merge multiple datasets.  You will also encode features into appropriate representations, and in the case of the third project, do some feature selection and engineering. You will need to explain your process, justify the decisions you make, and deliver machine-learning-ready datasets. </w:t>
      </w:r>
    </w:p>
    <w:p w14:paraId="3EDA3158" w14:textId="7A405E05" w:rsidR="002F10DE" w:rsidRPr="00931765" w:rsidRDefault="49D61A6B" w:rsidP="00931765">
      <w:pPr>
        <w:pStyle w:val="NoSpacing"/>
      </w:pPr>
      <w:r w:rsidRPr="4F8DE6BC">
        <w:t>For this project</w:t>
      </w:r>
      <w:r w:rsidR="149D883F" w:rsidRPr="4F8DE6BC">
        <w:t xml:space="preserve">, we are working with </w:t>
      </w:r>
      <w:hyperlink r:id="rId11">
        <w:r w:rsidR="149D883F" w:rsidRPr="4F8DE6BC">
          <w:rPr>
            <w:rStyle w:val="Hyperlink"/>
          </w:rPr>
          <w:t>Environment Climate Change Can</w:t>
        </w:r>
        <w:r w:rsidR="00BD3C55" w:rsidRPr="4F8DE6BC">
          <w:rPr>
            <w:rStyle w:val="Hyperlink"/>
          </w:rPr>
          <w:t>ada</w:t>
        </w:r>
      </w:hyperlink>
      <w:r w:rsidR="00BD3C55" w:rsidRPr="4F8DE6BC">
        <w:t>.</w:t>
      </w:r>
      <w:r w:rsidRPr="4F8DE6BC">
        <w:t xml:space="preserve"> </w:t>
      </w:r>
      <w:r w:rsidR="3F9BC78D" w:rsidRPr="4F8DE6BC">
        <w:t xml:space="preserve"> </w:t>
      </w:r>
      <w:r w:rsidR="3F9BC78D" w:rsidRPr="4F8DE6BC">
        <w:rPr>
          <w:lang w:val="en"/>
        </w:rPr>
        <w:t xml:space="preserve">The dataset your group is using is the National Pollutant Release Inventory (NPRI) Dataset. </w:t>
      </w:r>
      <w:r w:rsidR="3F9BC78D" w:rsidRPr="00931765">
        <w:t xml:space="preserve">The datasets </w:t>
      </w:r>
      <w:r w:rsidR="00931765">
        <w:t>include</w:t>
      </w:r>
      <w:r w:rsidR="3F9BC78D" w:rsidRPr="00931765">
        <w:t xml:space="preserve"> data from 2000-202</w:t>
      </w:r>
      <w:r w:rsidR="4F1ED959" w:rsidRPr="00931765">
        <w:t>2</w:t>
      </w:r>
      <w:r w:rsidR="3F9BC78D" w:rsidRPr="00931765">
        <w:t>, separated into three tables: releases, disposals and transfers, and comments</w:t>
      </w:r>
      <w:r w:rsidR="4939AA79" w:rsidRPr="00931765">
        <w:t xml:space="preserve">. </w:t>
      </w:r>
    </w:p>
    <w:p w14:paraId="10EF032E" w14:textId="0CE26681" w:rsidR="002F10DE" w:rsidRPr="00E06E51" w:rsidRDefault="111899B3" w:rsidP="4F8DE6BC">
      <w:pPr>
        <w:rPr>
          <w:rFonts w:eastAsiaTheme="minorEastAsia"/>
          <w:color w:val="545859"/>
          <w:sz w:val="20"/>
          <w:szCs w:val="20"/>
        </w:rPr>
      </w:pPr>
      <w:r w:rsidRPr="4F8DE6BC">
        <w:t>P</w:t>
      </w:r>
      <w:r w:rsidR="49D61A6B" w:rsidRPr="4F8DE6BC">
        <w:t xml:space="preserve">lease select a </w:t>
      </w:r>
      <w:r w:rsidR="717ED015" w:rsidRPr="4F8DE6BC">
        <w:t>suitable</w:t>
      </w:r>
      <w:r w:rsidR="72C7FB53" w:rsidRPr="4F8DE6BC">
        <w:t xml:space="preserve"> </w:t>
      </w:r>
      <w:r w:rsidR="49D61A6B" w:rsidRPr="4F8DE6BC">
        <w:t xml:space="preserve">machine learning </w:t>
      </w:r>
      <w:r w:rsidR="4EAC900C" w:rsidRPr="4F8DE6BC">
        <w:t>problem</w:t>
      </w:r>
      <w:r w:rsidR="75DBAA73" w:rsidRPr="4F8DE6BC">
        <w:t xml:space="preserve"> </w:t>
      </w:r>
      <w:r w:rsidR="54D6F09B" w:rsidRPr="4F8DE6BC">
        <w:t>which is viable to solve using this dataset</w:t>
      </w:r>
      <w:r w:rsidR="4EAC900C" w:rsidRPr="4F8DE6BC">
        <w:t>.</w:t>
      </w:r>
      <w:r w:rsidR="49D61A6B" w:rsidRPr="4F8DE6BC">
        <w:t xml:space="preserve"> During the data preparation process, the first step is to finalize the specific ML problem you will be addressing. Each group should choose a unique problem from the </w:t>
      </w:r>
      <w:r w:rsidR="2DB2109F" w:rsidRPr="4F8DE6BC">
        <w:t xml:space="preserve">proposed </w:t>
      </w:r>
      <w:r w:rsidR="49D61A6B" w:rsidRPr="4F8DE6BC">
        <w:t xml:space="preserve">ML problems provided in this document. </w:t>
      </w:r>
      <w:r w:rsidR="1EDC20FA" w:rsidRPr="4F8DE6BC">
        <w:t>Problem a</w:t>
      </w:r>
      <w:r w:rsidR="49D61A6B" w:rsidRPr="4F8DE6BC">
        <w:t xml:space="preserve">ssignment priority is determined on a first-come, first-served basis. </w:t>
      </w:r>
      <w:r w:rsidR="6D3015D1" w:rsidRPr="4F8DE6BC">
        <w:t xml:space="preserve">When submitting your </w:t>
      </w:r>
      <w:r w:rsidR="0AFFB956" w:rsidRPr="4F8DE6BC">
        <w:t>project plan</w:t>
      </w:r>
      <w:r w:rsidR="6D3015D1" w:rsidRPr="4F8DE6BC">
        <w:t>, include your team members' names and the chosen problem.</w:t>
      </w:r>
      <w:r w:rsidR="49D61A6B" w:rsidRPr="4F8DE6BC">
        <w:t xml:space="preserve"> Before making your selection, ensure that no other group has already chosen the same problem.</w:t>
      </w:r>
    </w:p>
    <w:p w14:paraId="7D7303B5" w14:textId="7CA55E2B" w:rsidR="002F10DE" w:rsidRPr="00E06E51" w:rsidRDefault="49D61A6B" w:rsidP="4F8DE6BC">
      <w:pPr>
        <w:rPr>
          <w:rFonts w:eastAsiaTheme="minorEastAsia"/>
          <w:color w:val="545859"/>
          <w:sz w:val="20"/>
          <w:szCs w:val="20"/>
          <w:lang w:val="en"/>
        </w:rPr>
      </w:pPr>
      <w:r w:rsidRPr="4F8DE6BC">
        <w:rPr>
          <w:lang w:val="en"/>
        </w:rPr>
        <w:t>These projects help you practice the concepts and skills you learned on real-world datasets. This will help you understand the kinds of issues that arise in datasets and how to handle them.</w:t>
      </w:r>
    </w:p>
    <w:p w14:paraId="0A110987" w14:textId="1B6FA414" w:rsidR="002F10DE" w:rsidRPr="00E06E51" w:rsidRDefault="002F10DE" w:rsidP="4F8DE6BC">
      <w:pPr>
        <w:pStyle w:val="Heading1"/>
        <w:spacing w:before="240" w:after="240"/>
        <w:rPr>
          <w:rFonts w:asciiTheme="minorHAnsi" w:eastAsiaTheme="minorEastAsia" w:hAnsiTheme="minorHAnsi"/>
        </w:rPr>
      </w:pPr>
    </w:p>
    <w:p w14:paraId="5DE29B49" w14:textId="48C1EB12" w:rsidR="002F10DE" w:rsidRPr="00E06E51" w:rsidRDefault="002F10DE" w:rsidP="4F8DE6BC">
      <w:pPr>
        <w:pStyle w:val="Heading1"/>
        <w:spacing w:before="240" w:after="240"/>
        <w:rPr>
          <w:rFonts w:asciiTheme="minorHAnsi" w:eastAsiaTheme="minorEastAsia" w:hAnsiTheme="minorHAnsi"/>
        </w:rPr>
      </w:pPr>
    </w:p>
    <w:p w14:paraId="537EFA6A" w14:textId="142D5BCF" w:rsidR="002F10DE" w:rsidRPr="00E06E51" w:rsidRDefault="003D59A8" w:rsidP="4F8DE6BC">
      <w:pPr>
        <w:pStyle w:val="Heading1"/>
        <w:spacing w:before="240" w:after="240"/>
        <w:rPr>
          <w:rFonts w:asciiTheme="minorHAnsi" w:eastAsiaTheme="minorEastAsia" w:hAnsiTheme="minorHAnsi"/>
        </w:rPr>
      </w:pPr>
      <w:r>
        <w:br/>
      </w:r>
      <w:r w:rsidR="0924C3C0" w:rsidRPr="4F8DE6BC">
        <w:rPr>
          <w:rFonts w:asciiTheme="minorHAnsi" w:eastAsiaTheme="minorEastAsia" w:hAnsiTheme="minorHAnsi"/>
        </w:rPr>
        <w:lastRenderedPageBreak/>
        <w:t xml:space="preserve">Learning </w:t>
      </w:r>
      <w:r w:rsidR="6C23BA89" w:rsidRPr="4F8DE6BC">
        <w:rPr>
          <w:rFonts w:asciiTheme="minorHAnsi" w:eastAsiaTheme="minorEastAsia" w:hAnsiTheme="minorHAnsi"/>
        </w:rPr>
        <w:t>Outcomes</w:t>
      </w:r>
    </w:p>
    <w:p w14:paraId="3B04061E" w14:textId="6A6B7D9A" w:rsidR="00F3310D" w:rsidRPr="00F3310D" w:rsidRDefault="56BD75EB" w:rsidP="4F8DE6BC">
      <w:pPr>
        <w:pStyle w:val="ListParagraph"/>
        <w:numPr>
          <w:ilvl w:val="0"/>
          <w:numId w:val="6"/>
        </w:numPr>
        <w:rPr>
          <w:rFonts w:eastAsiaTheme="minorEastAsia"/>
          <w:color w:val="545859"/>
          <w:sz w:val="20"/>
          <w:szCs w:val="20"/>
        </w:rPr>
      </w:pPr>
      <w:r w:rsidRPr="4F8DE6BC">
        <w:t xml:space="preserve">Practice exploring datasets and using tools that help with interpreting datasets, diagnosing issues and identifying patterns that exist in the </w:t>
      </w:r>
      <w:proofErr w:type="gramStart"/>
      <w:r w:rsidRPr="4F8DE6BC">
        <w:t>data;</w:t>
      </w:r>
      <w:proofErr w:type="gramEnd"/>
    </w:p>
    <w:p w14:paraId="400EB1B3" w14:textId="74DD807C" w:rsidR="00F3310D" w:rsidRPr="00F3310D" w:rsidRDefault="56BD75EB" w:rsidP="4F8DE6BC">
      <w:pPr>
        <w:pStyle w:val="ListParagraph"/>
        <w:numPr>
          <w:ilvl w:val="0"/>
          <w:numId w:val="6"/>
        </w:numPr>
        <w:rPr>
          <w:rFonts w:eastAsiaTheme="minorEastAsia"/>
          <w:color w:val="545859"/>
          <w:sz w:val="20"/>
          <w:szCs w:val="20"/>
        </w:rPr>
      </w:pPr>
      <w:r w:rsidRPr="4F8DE6BC">
        <w:rPr>
          <w:lang w:val="en"/>
        </w:rPr>
        <w:t xml:space="preserve">Practice data cleaning techniques including handling outliers, missing values, and aligning and merging </w:t>
      </w:r>
      <w:proofErr w:type="gramStart"/>
      <w:r w:rsidRPr="4F8DE6BC">
        <w:rPr>
          <w:lang w:val="en"/>
        </w:rPr>
        <w:t>datasets;</w:t>
      </w:r>
      <w:proofErr w:type="gramEnd"/>
    </w:p>
    <w:p w14:paraId="62D14999" w14:textId="70971ACB" w:rsidR="00F3310D" w:rsidRPr="00F3310D" w:rsidRDefault="56BD75EB" w:rsidP="4F8DE6BC">
      <w:pPr>
        <w:pStyle w:val="ListParagraph"/>
        <w:numPr>
          <w:ilvl w:val="0"/>
          <w:numId w:val="6"/>
        </w:numPr>
        <w:rPr>
          <w:rFonts w:eastAsiaTheme="minorEastAsia"/>
          <w:color w:val="545859"/>
          <w:sz w:val="20"/>
          <w:szCs w:val="20"/>
        </w:rPr>
      </w:pPr>
      <w:r w:rsidRPr="4F8DE6BC">
        <w:rPr>
          <w:lang w:val="en"/>
        </w:rPr>
        <w:t xml:space="preserve">Practice encoding features and </w:t>
      </w:r>
      <w:proofErr w:type="gramStart"/>
      <w:r w:rsidRPr="4F8DE6BC">
        <w:rPr>
          <w:lang w:val="en"/>
        </w:rPr>
        <w:t>feature</w:t>
      </w:r>
      <w:proofErr w:type="gramEnd"/>
      <w:r w:rsidRPr="4F8DE6BC">
        <w:rPr>
          <w:lang w:val="en"/>
        </w:rPr>
        <w:t xml:space="preserve"> engineering;</w:t>
      </w:r>
    </w:p>
    <w:p w14:paraId="1D96D66C" w14:textId="7D1C3667" w:rsidR="52D56EE5" w:rsidRDefault="52D56EE5" w:rsidP="4F8DE6BC">
      <w:pPr>
        <w:pStyle w:val="ListParagraph"/>
        <w:numPr>
          <w:ilvl w:val="0"/>
          <w:numId w:val="6"/>
        </w:numPr>
        <w:rPr>
          <w:rFonts w:eastAsiaTheme="minorEastAsia"/>
          <w:color w:val="000000"/>
        </w:rPr>
      </w:pPr>
      <w:r w:rsidRPr="4F8DE6BC">
        <w:t>Practice stakeholder engagement by listening to client needs, asking questions, prototyping solutions, and integrating feedback.</w:t>
      </w:r>
    </w:p>
    <w:p w14:paraId="2E16F6BA" w14:textId="091F6CFF" w:rsidR="25B2A3BF" w:rsidRDefault="25B2A3BF" w:rsidP="4F8DE6BC">
      <w:pPr>
        <w:pStyle w:val="ListParagraph"/>
        <w:numPr>
          <w:ilvl w:val="0"/>
          <w:numId w:val="6"/>
        </w:numPr>
      </w:pPr>
      <w:r w:rsidRPr="4F8DE6BC">
        <w:rPr>
          <w:b/>
          <w:bCs/>
        </w:rPr>
        <w:t>Develop skills in handling time-series data and addressing their unique challenges</w:t>
      </w:r>
      <w:r w:rsidRPr="4F8DE6BC">
        <w:t>, including trends, seasonality, and temporal dependencies.</w:t>
      </w:r>
    </w:p>
    <w:p w14:paraId="7DADB31B" w14:textId="3627176A" w:rsidR="25B2A3BF" w:rsidRDefault="25B2A3BF" w:rsidP="4F8DE6BC">
      <w:pPr>
        <w:pStyle w:val="ListParagraph"/>
        <w:numPr>
          <w:ilvl w:val="0"/>
          <w:numId w:val="6"/>
        </w:numPr>
        <w:spacing w:before="240" w:after="240"/>
      </w:pPr>
      <w:r w:rsidRPr="4F8DE6BC">
        <w:rPr>
          <w:b/>
          <w:bCs/>
        </w:rPr>
        <w:t>Gain experience working with datasets that require specific domain knowledge for proper interpretation</w:t>
      </w:r>
      <w:r w:rsidRPr="4F8DE6BC">
        <w:t>, enhancing your ability to collaborate across disciplines and apply contextual understanding to data-driven solutions.</w:t>
      </w:r>
    </w:p>
    <w:p w14:paraId="32F5BCD9" w14:textId="798A9EC4" w:rsidR="00B0482B" w:rsidRDefault="59505385" w:rsidP="4F8DE6BC">
      <w:pPr>
        <w:pStyle w:val="Heading1"/>
        <w:rPr>
          <w:lang w:val="en"/>
        </w:rPr>
      </w:pPr>
      <w:r>
        <w:t>Assignment Instructions</w:t>
      </w:r>
      <w:r w:rsidR="5F42F2EC" w:rsidRPr="4F8DE6BC">
        <w:rPr>
          <w:lang w:val="en"/>
        </w:rPr>
        <w:t xml:space="preserve"> </w:t>
      </w:r>
    </w:p>
    <w:p w14:paraId="20334558" w14:textId="46C04CF8" w:rsidR="00B0482B" w:rsidRDefault="5F42F2EC" w:rsidP="4F8DE6BC">
      <w:pPr>
        <w:rPr>
          <w:rFonts w:eastAsiaTheme="minorEastAsia"/>
          <w:color w:val="545859"/>
          <w:sz w:val="20"/>
          <w:szCs w:val="20"/>
        </w:rPr>
      </w:pPr>
      <w:r w:rsidRPr="4F8DE6BC">
        <w:rPr>
          <w:lang w:val="en"/>
        </w:rPr>
        <w:t>The dataset your group is using is the National Pollutant Release Inventory (NPRI) Dataset, which you are using also as part of the Machine Learning 1 course.</w:t>
      </w:r>
    </w:p>
    <w:p w14:paraId="5C85C257" w14:textId="7CB10856" w:rsidR="00B0482B" w:rsidRDefault="5F42F2EC" w:rsidP="4F8DE6BC">
      <w:pPr>
        <w:pStyle w:val="ListParagraph"/>
        <w:numPr>
          <w:ilvl w:val="0"/>
          <w:numId w:val="27"/>
        </w:numPr>
        <w:rPr>
          <w:rFonts w:eastAsiaTheme="minorEastAsia"/>
          <w:color w:val="545859"/>
          <w:sz w:val="20"/>
          <w:szCs w:val="20"/>
        </w:rPr>
      </w:pPr>
      <w:r w:rsidRPr="4F8DE6BC">
        <w:t xml:space="preserve">Explore your data, research the topic of the dataset and explain your findings in a short analytical </w:t>
      </w:r>
      <w:proofErr w:type="gramStart"/>
      <w:r w:rsidRPr="4F8DE6BC">
        <w:t>report;</w:t>
      </w:r>
      <w:proofErr w:type="gramEnd"/>
    </w:p>
    <w:p w14:paraId="4399E086" w14:textId="4E3D670E" w:rsidR="00B0482B" w:rsidRDefault="5F42F2EC" w:rsidP="4F8DE6BC">
      <w:pPr>
        <w:pStyle w:val="ListParagraph"/>
        <w:numPr>
          <w:ilvl w:val="0"/>
          <w:numId w:val="27"/>
        </w:numPr>
        <w:rPr>
          <w:rFonts w:eastAsiaTheme="minorEastAsia"/>
          <w:color w:val="545859"/>
          <w:sz w:val="20"/>
          <w:szCs w:val="20"/>
        </w:rPr>
      </w:pPr>
      <w:r w:rsidRPr="4F8DE6BC">
        <w:t xml:space="preserve">Decide on what ML problems you are trying to </w:t>
      </w:r>
      <w:r w:rsidR="1404FAD5" w:rsidRPr="4F8DE6BC">
        <w:t>solve</w:t>
      </w:r>
      <w:r w:rsidRPr="4F8DE6BC">
        <w:t xml:space="preserve"> with this dataset</w:t>
      </w:r>
    </w:p>
    <w:p w14:paraId="75404B83" w14:textId="461E6744" w:rsidR="00B0482B" w:rsidRDefault="5F42F2EC" w:rsidP="4F8DE6BC">
      <w:pPr>
        <w:pStyle w:val="ListParagraph"/>
        <w:numPr>
          <w:ilvl w:val="0"/>
          <w:numId w:val="27"/>
        </w:numPr>
        <w:rPr>
          <w:rFonts w:eastAsiaTheme="minorEastAsia"/>
          <w:color w:val="545859"/>
          <w:sz w:val="20"/>
          <w:szCs w:val="20"/>
        </w:rPr>
      </w:pPr>
      <w:r w:rsidRPr="4F8DE6BC">
        <w:t xml:space="preserve">Detect patterns in the dataset, e.g., correlations between features, possible truncations, distributions of features, etc. and report </w:t>
      </w:r>
      <w:proofErr w:type="gramStart"/>
      <w:r w:rsidRPr="4F8DE6BC">
        <w:t>them;</w:t>
      </w:r>
      <w:proofErr w:type="gramEnd"/>
    </w:p>
    <w:p w14:paraId="296A16AC" w14:textId="48A151C9" w:rsidR="00B0482B" w:rsidRDefault="5F42F2EC" w:rsidP="4F8DE6BC">
      <w:pPr>
        <w:pStyle w:val="ListParagraph"/>
        <w:numPr>
          <w:ilvl w:val="0"/>
          <w:numId w:val="27"/>
        </w:numPr>
        <w:rPr>
          <w:rFonts w:eastAsiaTheme="minorEastAsia"/>
          <w:color w:val="545859"/>
          <w:sz w:val="20"/>
          <w:szCs w:val="20"/>
        </w:rPr>
      </w:pPr>
      <w:r w:rsidRPr="4F8DE6BC">
        <w:rPr>
          <w:lang w:val="en"/>
        </w:rPr>
        <w:t xml:space="preserve">Detect issues in the dataset, e.g., mistakes and bad housekeeping, missing values, outliers, scale mismatches, etc. and report </w:t>
      </w:r>
      <w:proofErr w:type="gramStart"/>
      <w:r w:rsidRPr="4F8DE6BC">
        <w:rPr>
          <w:lang w:val="en"/>
        </w:rPr>
        <w:t>them;</w:t>
      </w:r>
      <w:proofErr w:type="gramEnd"/>
    </w:p>
    <w:p w14:paraId="4E0F6E06" w14:textId="071D537A" w:rsidR="00B0482B" w:rsidRDefault="5F42F2EC" w:rsidP="4F8DE6BC">
      <w:pPr>
        <w:pStyle w:val="ListParagraph"/>
        <w:numPr>
          <w:ilvl w:val="0"/>
          <w:numId w:val="27"/>
        </w:numPr>
        <w:rPr>
          <w:rFonts w:eastAsiaTheme="minorEastAsia"/>
          <w:color w:val="545859"/>
          <w:sz w:val="20"/>
          <w:szCs w:val="20"/>
        </w:rPr>
      </w:pPr>
      <w:r w:rsidRPr="4F8DE6BC">
        <w:rPr>
          <w:lang w:val="en"/>
        </w:rPr>
        <w:t xml:space="preserve">Decide on how to handle the issues. Justify the decisions you </w:t>
      </w:r>
      <w:proofErr w:type="gramStart"/>
      <w:r w:rsidRPr="4F8DE6BC">
        <w:rPr>
          <w:lang w:val="en"/>
        </w:rPr>
        <w:t>took;</w:t>
      </w:r>
      <w:proofErr w:type="gramEnd"/>
    </w:p>
    <w:p w14:paraId="7622C5A5" w14:textId="5F865B0D" w:rsidR="00B0482B" w:rsidRDefault="5F42F2EC" w:rsidP="4F8DE6BC">
      <w:pPr>
        <w:pStyle w:val="ListParagraph"/>
        <w:numPr>
          <w:ilvl w:val="0"/>
          <w:numId w:val="27"/>
        </w:numPr>
        <w:rPr>
          <w:rFonts w:eastAsiaTheme="minorEastAsia"/>
          <w:color w:val="545859"/>
          <w:sz w:val="20"/>
          <w:szCs w:val="20"/>
        </w:rPr>
      </w:pPr>
      <w:r w:rsidRPr="4F8DE6BC">
        <w:rPr>
          <w:lang w:val="en"/>
        </w:rPr>
        <w:t xml:space="preserve">Implement techniques to resolve the identified issues in </w:t>
      </w:r>
      <w:proofErr w:type="gramStart"/>
      <w:r w:rsidRPr="4F8DE6BC">
        <w:rPr>
          <w:lang w:val="en"/>
        </w:rPr>
        <w:t>Python;</w:t>
      </w:r>
      <w:proofErr w:type="gramEnd"/>
    </w:p>
    <w:p w14:paraId="630A7ADB" w14:textId="5194BA8D" w:rsidR="00B0482B" w:rsidRDefault="5F42F2EC" w:rsidP="4F8DE6BC">
      <w:pPr>
        <w:pStyle w:val="ListParagraph"/>
        <w:numPr>
          <w:ilvl w:val="0"/>
          <w:numId w:val="27"/>
        </w:numPr>
        <w:rPr>
          <w:rFonts w:eastAsiaTheme="minorEastAsia"/>
          <w:color w:val="545859"/>
          <w:sz w:val="20"/>
          <w:szCs w:val="20"/>
        </w:rPr>
      </w:pPr>
      <w:r w:rsidRPr="4F8DE6BC">
        <w:t xml:space="preserve">Encode features into appropriate numeric representations, e.g., one-hot encoding, feature encoding, etc. Explain what you </w:t>
      </w:r>
      <w:proofErr w:type="gramStart"/>
      <w:r w:rsidRPr="4F8DE6BC">
        <w:t>did;</w:t>
      </w:r>
      <w:proofErr w:type="gramEnd"/>
    </w:p>
    <w:p w14:paraId="56C532F9" w14:textId="51C58C16" w:rsidR="00B0482B" w:rsidRDefault="5F42F2EC" w:rsidP="4F8DE6BC">
      <w:pPr>
        <w:pStyle w:val="ListParagraph"/>
        <w:numPr>
          <w:ilvl w:val="0"/>
          <w:numId w:val="27"/>
        </w:numPr>
        <w:rPr>
          <w:rFonts w:eastAsiaTheme="minorEastAsia"/>
          <w:color w:val="545859"/>
          <w:sz w:val="20"/>
          <w:szCs w:val="20"/>
        </w:rPr>
      </w:pPr>
      <w:r w:rsidRPr="4F8DE6BC">
        <w:rPr>
          <w:lang w:val="en"/>
        </w:rPr>
        <w:t xml:space="preserve">Normalize the </w:t>
      </w:r>
      <w:proofErr w:type="gramStart"/>
      <w:r w:rsidRPr="4F8DE6BC">
        <w:rPr>
          <w:lang w:val="en"/>
        </w:rPr>
        <w:t>features;</w:t>
      </w:r>
      <w:proofErr w:type="gramEnd"/>
    </w:p>
    <w:p w14:paraId="56DA3036" w14:textId="229C122B" w:rsidR="00B0482B" w:rsidRPr="00931765" w:rsidRDefault="5F42F2EC" w:rsidP="4F8DE6BC">
      <w:pPr>
        <w:pStyle w:val="ListParagraph"/>
        <w:numPr>
          <w:ilvl w:val="0"/>
          <w:numId w:val="27"/>
        </w:numPr>
        <w:rPr>
          <w:rFonts w:eastAsiaTheme="minorEastAsia"/>
          <w:color w:val="545859"/>
          <w:sz w:val="20"/>
          <w:szCs w:val="20"/>
        </w:rPr>
      </w:pPr>
      <w:r w:rsidRPr="4F8DE6BC">
        <w:t xml:space="preserve">Research feature engineering methods appropriate for the dataset. Then, select and engineer features that may be useful. Report the features you created, the approach that you took and why. </w:t>
      </w:r>
      <w:r w:rsidR="00B0482B">
        <w:br/>
      </w:r>
      <w:r w:rsidRPr="4F8DE6BC">
        <w:lastRenderedPageBreak/>
        <w:t>Note: This is not supposed to be very time-consuming. Some easy and rudimentary feature engineering is what is requested here.</w:t>
      </w:r>
    </w:p>
    <w:p w14:paraId="145BACAC" w14:textId="0C95E89A" w:rsidR="00B0482B" w:rsidRPr="00931765" w:rsidRDefault="00931765" w:rsidP="00931765">
      <w:pPr>
        <w:pStyle w:val="ListParagraph"/>
        <w:numPr>
          <w:ilvl w:val="0"/>
          <w:numId w:val="27"/>
        </w:numPr>
        <w:rPr>
          <w:rFonts w:eastAsiaTheme="minorEastAsia"/>
          <w:color w:val="545859"/>
          <w:sz w:val="20"/>
          <w:szCs w:val="20"/>
        </w:rPr>
      </w:pPr>
      <w:r w:rsidRPr="4F8DE6BC">
        <w:rPr>
          <w:color w:val="AA1F2E" w:themeColor="accent5"/>
          <w:lang w:val="en"/>
        </w:rPr>
        <w:t>(</w:t>
      </w:r>
      <w:r>
        <w:rPr>
          <w:color w:val="AA1F2E" w:themeColor="accent5"/>
          <w:lang w:val="en"/>
        </w:rPr>
        <w:t>Project-dependent</w:t>
      </w:r>
      <w:r w:rsidRPr="4F8DE6BC">
        <w:rPr>
          <w:color w:val="AA1F2E" w:themeColor="accent5"/>
          <w:lang w:val="en"/>
        </w:rPr>
        <w:t xml:space="preserve">) </w:t>
      </w:r>
      <w:r w:rsidRPr="4F8DE6BC">
        <w:rPr>
          <w:lang w:val="en"/>
        </w:rPr>
        <w:t>Align the datasets and merge them. Explain your method and decision-making process;</w:t>
      </w:r>
      <w:r>
        <w:rPr>
          <w:lang w:val="en"/>
        </w:rPr>
        <w:br/>
        <w:t>For some pr</w:t>
      </w:r>
      <w:r w:rsidR="000959BE">
        <w:rPr>
          <w:lang w:val="en"/>
        </w:rPr>
        <w:t>o</w:t>
      </w:r>
      <w:r>
        <w:rPr>
          <w:lang w:val="en"/>
        </w:rPr>
        <w:t xml:space="preserve">jects, </w:t>
      </w:r>
      <w:proofErr w:type="spellStart"/>
      <w:r>
        <w:rPr>
          <w:lang w:val="en"/>
        </w:rPr>
        <w:t>y</w:t>
      </w:r>
      <w:r w:rsidR="000959BE">
        <w:rPr>
          <w:lang w:val="en"/>
        </w:rPr>
        <w:t>o</w:t>
      </w:r>
      <w:proofErr w:type="spellEnd"/>
      <w:r w:rsidR="5F42F2EC" w:rsidRPr="4F8DE6BC">
        <w:t xml:space="preserve">u </w:t>
      </w:r>
      <w:r>
        <w:t>may</w:t>
      </w:r>
      <w:r w:rsidR="5F42F2EC" w:rsidRPr="4F8DE6BC">
        <w:t xml:space="preserve"> need to locate an additional dataset to combine with the NPRI dataset. This will provide you with the opportunity to address a meaningful and valuable problem. To find a suitable dataset to complement your own, you can explore the following sources:</w:t>
      </w:r>
    </w:p>
    <w:p w14:paraId="32B41B05" w14:textId="437DEA71" w:rsidR="00B0482B" w:rsidRDefault="46A961D8" w:rsidP="4F8DE6BC">
      <w:pPr>
        <w:spacing w:before="120" w:after="120"/>
        <w:ind w:left="720"/>
        <w:rPr>
          <w:rFonts w:ascii="Barlow" w:eastAsia="Barlow" w:hAnsi="Barlow" w:cs="Barlow"/>
          <w:color w:val="545859"/>
          <w:sz w:val="20"/>
          <w:szCs w:val="20"/>
        </w:rPr>
      </w:pPr>
      <w:r w:rsidRPr="4F8DE6BC">
        <w:rPr>
          <w:rFonts w:ascii="Barlow" w:eastAsia="Barlow" w:hAnsi="Barlow" w:cs="Barlow"/>
          <w:color w:val="545859"/>
          <w:sz w:val="20"/>
          <w:szCs w:val="20"/>
          <w:lang w:val="en"/>
        </w:rPr>
        <w:t xml:space="preserve">1.  </w:t>
      </w:r>
      <w:hyperlink r:id="rId12">
        <w:r w:rsidRPr="4F8DE6BC">
          <w:rPr>
            <w:rStyle w:val="Hyperlink"/>
            <w:rFonts w:ascii="Barlow" w:eastAsia="Barlow" w:hAnsi="Barlow" w:cs="Barlow"/>
            <w:sz w:val="20"/>
            <w:szCs w:val="20"/>
            <w:lang w:val="en"/>
          </w:rPr>
          <w:t>StatsCan</w:t>
        </w:r>
      </w:hyperlink>
    </w:p>
    <w:p w14:paraId="17F75487" w14:textId="17FB217B" w:rsidR="00B0482B" w:rsidRDefault="46A961D8" w:rsidP="4F8DE6BC">
      <w:pPr>
        <w:spacing w:before="120" w:after="120"/>
        <w:ind w:left="720"/>
        <w:rPr>
          <w:rFonts w:ascii="Barlow" w:eastAsia="Barlow" w:hAnsi="Barlow" w:cs="Barlow"/>
          <w:color w:val="545859"/>
          <w:sz w:val="20"/>
          <w:szCs w:val="20"/>
        </w:rPr>
      </w:pPr>
      <w:r w:rsidRPr="4F8DE6BC">
        <w:rPr>
          <w:rFonts w:ascii="Barlow" w:eastAsia="Barlow" w:hAnsi="Barlow" w:cs="Barlow"/>
          <w:color w:val="545859"/>
          <w:sz w:val="20"/>
          <w:szCs w:val="20"/>
          <w:lang w:val="en"/>
        </w:rPr>
        <w:t xml:space="preserve">2. </w:t>
      </w:r>
      <w:hyperlink r:id="rId13">
        <w:proofErr w:type="spellStart"/>
        <w:r w:rsidRPr="4F8DE6BC">
          <w:rPr>
            <w:rStyle w:val="Hyperlink"/>
            <w:rFonts w:ascii="Barlow" w:eastAsia="Barlow" w:hAnsi="Barlow" w:cs="Barlow"/>
            <w:sz w:val="20"/>
            <w:szCs w:val="20"/>
            <w:lang w:val="en"/>
          </w:rPr>
          <w:t>OpenData</w:t>
        </w:r>
        <w:proofErr w:type="spellEnd"/>
      </w:hyperlink>
    </w:p>
    <w:p w14:paraId="6FE0DA8C" w14:textId="521E65BF" w:rsidR="00B0482B" w:rsidRDefault="46A961D8" w:rsidP="4F8DE6BC">
      <w:pPr>
        <w:spacing w:before="120" w:after="120"/>
        <w:ind w:left="720"/>
        <w:rPr>
          <w:rFonts w:ascii="Barlow" w:eastAsia="Barlow" w:hAnsi="Barlow" w:cs="Barlow"/>
          <w:color w:val="545859"/>
          <w:sz w:val="20"/>
          <w:szCs w:val="20"/>
        </w:rPr>
      </w:pPr>
      <w:r w:rsidRPr="4F8DE6BC">
        <w:rPr>
          <w:rFonts w:ascii="Barlow" w:eastAsia="Barlow" w:hAnsi="Barlow" w:cs="Barlow"/>
          <w:color w:val="545859"/>
          <w:sz w:val="20"/>
          <w:szCs w:val="20"/>
          <w:lang w:val="en"/>
        </w:rPr>
        <w:t xml:space="preserve">3. </w:t>
      </w:r>
      <w:hyperlink r:id="rId14">
        <w:r w:rsidRPr="4F8DE6BC">
          <w:rPr>
            <w:rStyle w:val="Hyperlink"/>
            <w:rFonts w:ascii="Barlow" w:eastAsia="Barlow" w:hAnsi="Barlow" w:cs="Barlow"/>
            <w:sz w:val="20"/>
            <w:szCs w:val="20"/>
            <w:lang w:val="en"/>
          </w:rPr>
          <w:t>Crude Oil Pricing</w:t>
        </w:r>
      </w:hyperlink>
    </w:p>
    <w:p w14:paraId="10D316F2" w14:textId="06FF09CC" w:rsidR="00B0482B" w:rsidRDefault="00B0482B" w:rsidP="4F8DE6BC">
      <w:pPr>
        <w:spacing w:before="120" w:after="120"/>
        <w:ind w:left="720"/>
        <w:rPr>
          <w:rFonts w:ascii="Barlow" w:eastAsia="Barlow" w:hAnsi="Barlow" w:cs="Barlow"/>
          <w:sz w:val="20"/>
          <w:szCs w:val="20"/>
          <w:lang w:val="en"/>
        </w:rPr>
      </w:pPr>
    </w:p>
    <w:p w14:paraId="167EC4CC" w14:textId="473DD42B" w:rsidR="00B0482B" w:rsidRDefault="29A77197" w:rsidP="4F8DE6BC">
      <w:pPr>
        <w:pStyle w:val="Heading3"/>
        <w:jc w:val="left"/>
      </w:pPr>
      <w:r w:rsidRPr="4F8DE6BC">
        <w:t xml:space="preserve">Proposed </w:t>
      </w:r>
      <w:r w:rsidR="7F4F05D9" w:rsidRPr="4F8DE6BC">
        <w:t>Environmental Impact Prediction Problem Using NPRI Dataset</w:t>
      </w:r>
    </w:p>
    <w:p w14:paraId="29446E7B" w14:textId="566BB77E" w:rsidR="00B0482B" w:rsidRDefault="54E1FCBF" w:rsidP="00931765">
      <w:pPr>
        <w:pStyle w:val="Heading1"/>
        <w:rPr>
          <w:rFonts w:asciiTheme="minorHAnsi" w:eastAsiaTheme="minorEastAsia" w:hAnsiTheme="minorHAnsi"/>
          <w:b w:val="0"/>
          <w:bCs w:val="0"/>
          <w:color w:val="000000"/>
          <w:sz w:val="22"/>
          <w:szCs w:val="22"/>
        </w:rPr>
      </w:pPr>
      <w:r w:rsidRPr="4F8DE6BC">
        <w:t>Predictions using external factors</w:t>
      </w:r>
    </w:p>
    <w:p w14:paraId="7CF6291C" w14:textId="77777777" w:rsidR="00931765" w:rsidRPr="00931765" w:rsidRDefault="00931765" w:rsidP="00931765">
      <w:pPr>
        <w:pStyle w:val="ListParagraph"/>
        <w:numPr>
          <w:ilvl w:val="0"/>
          <w:numId w:val="73"/>
        </w:numPr>
        <w:rPr>
          <w:rFonts w:eastAsiaTheme="minorEastAsia"/>
          <w:color w:val="000000"/>
        </w:rPr>
      </w:pPr>
      <w:r w:rsidRPr="00931765">
        <w:rPr>
          <w:rFonts w:eastAsiaTheme="minorEastAsia"/>
          <w:color w:val="000000"/>
        </w:rPr>
        <w:t>The number of facilities and their emissions reporting to the NPRI sometimes depend on economic factors.</w:t>
      </w:r>
    </w:p>
    <w:p w14:paraId="0A942444" w14:textId="77777777" w:rsidR="00931765" w:rsidRPr="00931765" w:rsidRDefault="00931765" w:rsidP="00A90506">
      <w:pPr>
        <w:pStyle w:val="ListParagraph"/>
        <w:numPr>
          <w:ilvl w:val="1"/>
          <w:numId w:val="73"/>
        </w:numPr>
        <w:rPr>
          <w:rFonts w:eastAsiaTheme="minorEastAsia"/>
          <w:color w:val="000000"/>
        </w:rPr>
      </w:pPr>
      <w:r w:rsidRPr="00931765">
        <w:rPr>
          <w:rFonts w:eastAsiaTheme="minorEastAsia"/>
          <w:color w:val="000000"/>
        </w:rPr>
        <w:t>What are predicted releases from the oil and gas sector in 5-10 years if the price of oil goes up or down?</w:t>
      </w:r>
    </w:p>
    <w:p w14:paraId="703FF960" w14:textId="77777777" w:rsidR="00931765" w:rsidRPr="00931765" w:rsidRDefault="00931765" w:rsidP="00A90506">
      <w:pPr>
        <w:pStyle w:val="ListParagraph"/>
        <w:numPr>
          <w:ilvl w:val="1"/>
          <w:numId w:val="73"/>
        </w:numPr>
        <w:rPr>
          <w:rFonts w:eastAsiaTheme="minorEastAsia"/>
          <w:color w:val="000000"/>
        </w:rPr>
      </w:pPr>
      <w:r w:rsidRPr="00931765">
        <w:rPr>
          <w:rFonts w:eastAsiaTheme="minorEastAsia"/>
          <w:color w:val="000000"/>
        </w:rPr>
        <w:t>What are predicted releases or the number of facilities reporting to the program in 5-10 years under different economic growth scenarios.</w:t>
      </w:r>
    </w:p>
    <w:p w14:paraId="05C61275" w14:textId="5B445FEC" w:rsidR="00931765" w:rsidRPr="00931765" w:rsidRDefault="00931765" w:rsidP="00A90506">
      <w:pPr>
        <w:pStyle w:val="ListParagraph"/>
        <w:numPr>
          <w:ilvl w:val="1"/>
          <w:numId w:val="73"/>
        </w:numPr>
        <w:rPr>
          <w:rFonts w:eastAsiaTheme="minorEastAsia"/>
          <w:color w:val="000000"/>
        </w:rPr>
      </w:pPr>
      <w:r w:rsidRPr="00931765">
        <w:rPr>
          <w:rFonts w:eastAsiaTheme="minorEastAsia"/>
          <w:color w:val="000000"/>
        </w:rPr>
        <w:t>Resources:</w:t>
      </w:r>
    </w:p>
    <w:p w14:paraId="67E992C6" w14:textId="5D148F35" w:rsidR="00931765" w:rsidRDefault="00000000" w:rsidP="00931765">
      <w:pPr>
        <w:pStyle w:val="ListParagraph"/>
        <w:numPr>
          <w:ilvl w:val="2"/>
          <w:numId w:val="73"/>
        </w:numPr>
        <w:rPr>
          <w:rFonts w:eastAsiaTheme="minorEastAsia"/>
          <w:color w:val="000000"/>
        </w:rPr>
      </w:pPr>
      <w:hyperlink r:id="rId15">
        <w:proofErr w:type="spellStart"/>
        <w:r w:rsidR="00931765">
          <w:rPr>
            <w:rStyle w:val="Hyperlink"/>
          </w:rPr>
          <w:t>NRCan</w:t>
        </w:r>
        <w:proofErr w:type="spellEnd"/>
        <w:r w:rsidR="00931765">
          <w:rPr>
            <w:rStyle w:val="Hyperlink"/>
          </w:rPr>
          <w:t xml:space="preserve"> C</w:t>
        </w:r>
        <w:r w:rsidR="00931765" w:rsidRPr="4F8DE6BC">
          <w:rPr>
            <w:rStyle w:val="Hyperlink"/>
          </w:rPr>
          <w:t>rude Oil pricing</w:t>
        </w:r>
      </w:hyperlink>
    </w:p>
    <w:p w14:paraId="27C209A7" w14:textId="428A90AA" w:rsidR="00931765" w:rsidRPr="00931765" w:rsidRDefault="00000000" w:rsidP="00931765">
      <w:pPr>
        <w:pStyle w:val="ListParagraph"/>
        <w:numPr>
          <w:ilvl w:val="2"/>
          <w:numId w:val="73"/>
        </w:numPr>
        <w:rPr>
          <w:rFonts w:eastAsiaTheme="minorEastAsia"/>
          <w:color w:val="000000"/>
        </w:rPr>
      </w:pPr>
      <w:hyperlink r:id="rId16">
        <w:r w:rsidR="00931765">
          <w:rPr>
            <w:rStyle w:val="Hyperlink"/>
          </w:rPr>
          <w:t>StatsCan C</w:t>
        </w:r>
        <w:r w:rsidR="00931765" w:rsidRPr="4F8DE6BC">
          <w:rPr>
            <w:rStyle w:val="Hyperlink"/>
          </w:rPr>
          <w:t>rude oil prices</w:t>
        </w:r>
      </w:hyperlink>
    </w:p>
    <w:p w14:paraId="614ECC50" w14:textId="77777777" w:rsidR="00931765" w:rsidRPr="00931765" w:rsidRDefault="00931765" w:rsidP="00931765">
      <w:pPr>
        <w:pStyle w:val="ListParagraph"/>
        <w:numPr>
          <w:ilvl w:val="0"/>
          <w:numId w:val="73"/>
        </w:numPr>
        <w:rPr>
          <w:rFonts w:eastAsiaTheme="minorEastAsia"/>
          <w:color w:val="000000"/>
        </w:rPr>
      </w:pPr>
      <w:r w:rsidRPr="00931765">
        <w:rPr>
          <w:rFonts w:eastAsiaTheme="minorEastAsia"/>
          <w:color w:val="000000"/>
        </w:rPr>
        <w:t>Has the federal carbon pricing system (started in 2019) decreased emissions of nitrogen oxides and carbon monoxide (substances releases from burning fossil fuels)? And if so, what are the predicted decreases in the release of these substances as the carbon pricing system gradually increases in price?</w:t>
      </w:r>
    </w:p>
    <w:p w14:paraId="7C92FA2E" w14:textId="4F81D895" w:rsidR="00931765" w:rsidRPr="00931765" w:rsidRDefault="00931765" w:rsidP="00931765">
      <w:pPr>
        <w:pStyle w:val="ListParagraph"/>
        <w:numPr>
          <w:ilvl w:val="0"/>
          <w:numId w:val="73"/>
        </w:numPr>
        <w:rPr>
          <w:rFonts w:eastAsiaTheme="minorEastAsia"/>
          <w:color w:val="000000"/>
        </w:rPr>
      </w:pPr>
      <w:r w:rsidRPr="00931765">
        <w:rPr>
          <w:rFonts w:eastAsiaTheme="minorEastAsia"/>
          <w:color w:val="000000"/>
        </w:rPr>
        <w:t>Predict the releases from the fossil fuel electricity generation sector if coal power plants are entirely phased out by 2030.</w:t>
      </w:r>
    </w:p>
    <w:p w14:paraId="07C4F013" w14:textId="2B8946F8" w:rsidR="00B0482B" w:rsidRDefault="54E1FCBF" w:rsidP="00931765">
      <w:pPr>
        <w:pStyle w:val="Heading1"/>
        <w:rPr>
          <w:rFonts w:asciiTheme="minorHAnsi" w:eastAsiaTheme="minorEastAsia" w:hAnsiTheme="minorHAnsi"/>
          <w:b w:val="0"/>
          <w:bCs w:val="0"/>
          <w:color w:val="000000"/>
          <w:sz w:val="22"/>
          <w:szCs w:val="22"/>
        </w:rPr>
      </w:pPr>
      <w:r w:rsidRPr="4F8DE6BC">
        <w:t>NPRI data predictions</w:t>
      </w:r>
    </w:p>
    <w:p w14:paraId="491673B6" w14:textId="77777777" w:rsidR="00931765" w:rsidRDefault="00931765" w:rsidP="00A90506">
      <w:pPr>
        <w:pStyle w:val="ListParagraph"/>
        <w:numPr>
          <w:ilvl w:val="0"/>
          <w:numId w:val="73"/>
        </w:numPr>
      </w:pPr>
      <w:r>
        <w:t>What are the predicted releases from oil sand facilities in 5 years? Alternatively, what are the predicted releases or disposals from other important industrial and institutional sectors such as mining, manufacturing, electricity generation and sewage treatment in the next 5 years?</w:t>
      </w:r>
    </w:p>
    <w:p w14:paraId="7A1E4150" w14:textId="3B3DB35B" w:rsidR="00931765" w:rsidRDefault="00931765" w:rsidP="00A90506">
      <w:pPr>
        <w:pStyle w:val="ListParagraph"/>
        <w:numPr>
          <w:ilvl w:val="0"/>
          <w:numId w:val="73"/>
        </w:numPr>
      </w:pPr>
      <w:r>
        <w:t>Based on NPRI data, which industry is predicted to have the highest growth of releases in 5 years? Which will have the largest decline?</w:t>
      </w:r>
    </w:p>
    <w:p w14:paraId="75BC88BB" w14:textId="42D4AFA4" w:rsidR="00931765" w:rsidRDefault="00931765" w:rsidP="00A90506">
      <w:pPr>
        <w:pStyle w:val="ListParagraph"/>
        <w:numPr>
          <w:ilvl w:val="0"/>
          <w:numId w:val="73"/>
        </w:numPr>
      </w:pPr>
      <w:r>
        <w:lastRenderedPageBreak/>
        <w:t>Based on NPRI data, what is the predicted proportion of releases to disposals in 5 years.</w:t>
      </w:r>
    </w:p>
    <w:p w14:paraId="5CD652B6" w14:textId="537DE663" w:rsidR="00931765" w:rsidRDefault="00931765" w:rsidP="00A90506">
      <w:pPr>
        <w:pStyle w:val="ListParagraph"/>
        <w:numPr>
          <w:ilvl w:val="0"/>
          <w:numId w:val="73"/>
        </w:numPr>
      </w:pPr>
      <w:r>
        <w:t>What are the predicted trends for criteria air contaminants (Sulphur dioxide, Nitrogen oxides, volatile organic matter, particulate matter and carbon monoxide) for the next five years?</w:t>
      </w:r>
    </w:p>
    <w:p w14:paraId="252FF5CC" w14:textId="56480AD6" w:rsidR="00931765" w:rsidRDefault="00931765" w:rsidP="00A90506">
      <w:pPr>
        <w:pStyle w:val="ListParagraph"/>
        <w:numPr>
          <w:ilvl w:val="0"/>
          <w:numId w:val="73"/>
        </w:numPr>
      </w:pPr>
      <w:r>
        <w:t>Based on NPRI data, which province is predicted to have the largest decrease of substance releases (air, water and/or land) in the next five years?</w:t>
      </w:r>
    </w:p>
    <w:p w14:paraId="4F8672F2" w14:textId="0CB5AB92" w:rsidR="00B0482B" w:rsidRDefault="00931765" w:rsidP="00A90506">
      <w:pPr>
        <w:pStyle w:val="ListParagraph"/>
        <w:numPr>
          <w:ilvl w:val="0"/>
          <w:numId w:val="73"/>
        </w:numPr>
      </w:pPr>
      <w:r>
        <w:t>What are the expected proportions of substances sent to landfills compared to substances sent for treatment or recycling in the next 5 years.</w:t>
      </w:r>
    </w:p>
    <w:p w14:paraId="7AAAEC5C" w14:textId="4C70E166" w:rsidR="00B0482B" w:rsidRDefault="46A961D8" w:rsidP="4F8DE6BC">
      <w:pPr>
        <w:pStyle w:val="Heading1"/>
        <w:keepNext/>
        <w:keepLines/>
        <w:rPr>
          <w:rFonts w:asciiTheme="minorHAnsi" w:eastAsiaTheme="minorEastAsia" w:hAnsiTheme="minorHAnsi"/>
          <w:color w:val="6C98AB"/>
          <w:sz w:val="28"/>
          <w:szCs w:val="28"/>
        </w:rPr>
      </w:pPr>
      <w:r w:rsidRPr="4F8DE6BC">
        <w:rPr>
          <w:lang w:val="en"/>
        </w:rPr>
        <w:t>Related Resources:</w:t>
      </w:r>
    </w:p>
    <w:p w14:paraId="2102A675" w14:textId="1F4FC876" w:rsidR="00B0482B" w:rsidRDefault="00000000" w:rsidP="4F8DE6BC">
      <w:pPr>
        <w:pStyle w:val="ListParagraph"/>
        <w:numPr>
          <w:ilvl w:val="0"/>
          <w:numId w:val="19"/>
        </w:numPr>
        <w:spacing w:before="120" w:after="120"/>
        <w:rPr>
          <w:rFonts w:eastAsiaTheme="minorEastAsia"/>
          <w:color w:val="545859"/>
          <w:sz w:val="20"/>
          <w:szCs w:val="20"/>
        </w:rPr>
      </w:pPr>
      <w:hyperlink r:id="rId17">
        <w:r w:rsidR="46A961D8" w:rsidRPr="4F8DE6BC">
          <w:rPr>
            <w:rStyle w:val="Hyperlink"/>
            <w:rFonts w:eastAsiaTheme="minorEastAsia"/>
            <w:sz w:val="20"/>
            <w:szCs w:val="20"/>
            <w:lang w:val="en"/>
          </w:rPr>
          <w:t>Carbon pollution pricing systems across Canada</w:t>
        </w:r>
      </w:hyperlink>
    </w:p>
    <w:p w14:paraId="11F47DCF" w14:textId="5ADADFAE" w:rsidR="00B0482B" w:rsidRDefault="00000000" w:rsidP="4F8DE6BC">
      <w:pPr>
        <w:pStyle w:val="ListParagraph"/>
        <w:numPr>
          <w:ilvl w:val="0"/>
          <w:numId w:val="19"/>
        </w:numPr>
        <w:spacing w:before="120" w:after="120"/>
        <w:rPr>
          <w:rFonts w:eastAsiaTheme="minorEastAsia"/>
          <w:color w:val="545859"/>
          <w:sz w:val="20"/>
          <w:szCs w:val="20"/>
        </w:rPr>
      </w:pPr>
      <w:hyperlink r:id="rId18" w:anchor="/en/02980a8b-c041-49f9-9820-40bf05a75002#3-electricity-facilities">
        <w:r w:rsidR="46A961D8" w:rsidRPr="4F8DE6BC">
          <w:rPr>
            <w:rStyle w:val="Hyperlink"/>
            <w:rFonts w:eastAsiaTheme="minorEastAsia"/>
            <w:sz w:val="20"/>
            <w:szCs w:val="20"/>
            <w:lang w:val="en"/>
          </w:rPr>
          <w:t>Factsheet of facility fuel type distinction</w:t>
        </w:r>
      </w:hyperlink>
    </w:p>
    <w:p w14:paraId="01444C6E" w14:textId="1142FEA9" w:rsidR="00B0482B" w:rsidRDefault="00000000" w:rsidP="4F8DE6BC">
      <w:pPr>
        <w:pStyle w:val="ListParagraph"/>
        <w:numPr>
          <w:ilvl w:val="0"/>
          <w:numId w:val="19"/>
        </w:numPr>
        <w:spacing w:before="120" w:after="120"/>
        <w:rPr>
          <w:rFonts w:eastAsiaTheme="minorEastAsia"/>
          <w:color w:val="545859"/>
          <w:sz w:val="20"/>
          <w:szCs w:val="20"/>
        </w:rPr>
      </w:pPr>
      <w:hyperlink r:id="rId19">
        <w:r w:rsidR="46A961D8" w:rsidRPr="4F8DE6BC">
          <w:rPr>
            <w:rStyle w:val="Hyperlink"/>
            <w:rFonts w:eastAsiaTheme="minorEastAsia"/>
            <w:sz w:val="20"/>
            <w:szCs w:val="20"/>
            <w:lang w:val="en"/>
          </w:rPr>
          <w:t>GDP by Industry</w:t>
        </w:r>
      </w:hyperlink>
    </w:p>
    <w:p w14:paraId="31DD73CE" w14:textId="5E7DBB03" w:rsidR="00B0482B" w:rsidRDefault="00B0482B" w:rsidP="4F8DE6BC">
      <w:pPr>
        <w:pStyle w:val="Heading1"/>
        <w:rPr>
          <w:rFonts w:asciiTheme="minorHAnsi" w:eastAsiaTheme="minorEastAsia" w:hAnsiTheme="minorHAnsi"/>
          <w:b w:val="0"/>
          <w:bCs w:val="0"/>
          <w:color w:val="545859"/>
          <w:sz w:val="20"/>
          <w:szCs w:val="20"/>
        </w:rPr>
      </w:pPr>
    </w:p>
    <w:p w14:paraId="031795BF" w14:textId="33006989" w:rsidR="0026458B" w:rsidRDefault="0026458B" w:rsidP="0026458B">
      <w:pPr>
        <w:pStyle w:val="Heading1"/>
      </w:pPr>
      <w:r>
        <w:t>Project Deliverables</w:t>
      </w:r>
    </w:p>
    <w:p w14:paraId="1AD0CEC2" w14:textId="095E2C99" w:rsidR="0026458B" w:rsidRDefault="5B7A134D" w:rsidP="00E72EAF">
      <w:pPr>
        <w:jc w:val="both"/>
        <w:rPr>
          <w:rFonts w:ascii="Work Sans" w:hAnsi="Work Sans"/>
          <w:sz w:val="20"/>
          <w:szCs w:val="20"/>
        </w:rPr>
      </w:pPr>
      <w:r w:rsidRPr="4F8DE6BC">
        <w:rPr>
          <w:rFonts w:ascii="Work Sans" w:hAnsi="Work Sans"/>
          <w:sz w:val="20"/>
          <w:szCs w:val="20"/>
        </w:rPr>
        <w:t xml:space="preserve">This is a </w:t>
      </w:r>
      <w:r w:rsidR="0EC10922" w:rsidRPr="4F8DE6BC">
        <w:rPr>
          <w:rFonts w:ascii="Work Sans" w:hAnsi="Work Sans"/>
          <w:sz w:val="20"/>
          <w:szCs w:val="20"/>
        </w:rPr>
        <w:t>mul</w:t>
      </w:r>
      <w:r w:rsidR="28A51933" w:rsidRPr="4F8DE6BC">
        <w:rPr>
          <w:rFonts w:ascii="Work Sans" w:hAnsi="Work Sans"/>
          <w:sz w:val="20"/>
          <w:szCs w:val="20"/>
        </w:rPr>
        <w:t>ti-</w:t>
      </w:r>
      <w:r w:rsidR="0EC10922" w:rsidRPr="4F8DE6BC">
        <w:rPr>
          <w:rFonts w:ascii="Work Sans" w:hAnsi="Work Sans"/>
          <w:sz w:val="20"/>
          <w:szCs w:val="20"/>
        </w:rPr>
        <w:t xml:space="preserve">phase </w:t>
      </w:r>
      <w:r w:rsidRPr="4F8DE6BC">
        <w:rPr>
          <w:rFonts w:ascii="Work Sans" w:hAnsi="Work Sans"/>
          <w:sz w:val="20"/>
          <w:szCs w:val="20"/>
        </w:rPr>
        <w:t xml:space="preserve">project that you will work on throughout the term.  </w:t>
      </w:r>
      <w:r w:rsidR="2331CC5A" w:rsidRPr="4F8DE6BC">
        <w:rPr>
          <w:rFonts w:ascii="Work Sans" w:hAnsi="Work Sans"/>
          <w:sz w:val="20"/>
          <w:szCs w:val="20"/>
        </w:rPr>
        <w:t>The following stages and submissions will be required</w:t>
      </w:r>
      <w:r w:rsidR="2BB0D337" w:rsidRPr="4F8DE6BC">
        <w:rPr>
          <w:rFonts w:ascii="Work Sans" w:hAnsi="Work Sans"/>
          <w:sz w:val="20"/>
          <w:szCs w:val="20"/>
        </w:rPr>
        <w:t>.</w:t>
      </w:r>
    </w:p>
    <w:tbl>
      <w:tblPr>
        <w:tblStyle w:val="GridTable4-Accent5"/>
        <w:tblW w:w="0" w:type="auto"/>
        <w:tblCellMar>
          <w:top w:w="115" w:type="dxa"/>
          <w:bottom w:w="115" w:type="dxa"/>
        </w:tblCellMar>
        <w:tblLook w:val="04A0" w:firstRow="1" w:lastRow="0" w:firstColumn="1" w:lastColumn="0" w:noHBand="0" w:noVBand="1"/>
      </w:tblPr>
      <w:tblGrid>
        <w:gridCol w:w="2965"/>
        <w:gridCol w:w="7200"/>
      </w:tblGrid>
      <w:tr w:rsidR="00747736" w:rsidRPr="009879A4" w14:paraId="1B24D549" w14:textId="77777777" w:rsidTr="1FDD4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96B7910" w14:textId="143019D2" w:rsidR="00747736" w:rsidRPr="009879A4" w:rsidRDefault="00747736" w:rsidP="00E72EAF">
            <w:pPr>
              <w:jc w:val="both"/>
              <w:rPr>
                <w:rFonts w:ascii="Work Sans" w:hAnsi="Work Sans"/>
              </w:rPr>
            </w:pPr>
            <w:r w:rsidRPr="009879A4">
              <w:rPr>
                <w:rFonts w:ascii="Work Sans" w:hAnsi="Work Sans"/>
              </w:rPr>
              <w:t>Date</w:t>
            </w:r>
          </w:p>
        </w:tc>
        <w:tc>
          <w:tcPr>
            <w:tcW w:w="7200" w:type="dxa"/>
          </w:tcPr>
          <w:p w14:paraId="5B104B47" w14:textId="3D5E1CA1" w:rsidR="00747736" w:rsidRPr="009879A4" w:rsidRDefault="009879A4" w:rsidP="00E72EAF">
            <w:pPr>
              <w:jc w:val="both"/>
              <w:cnfStyle w:val="100000000000" w:firstRow="1" w:lastRow="0" w:firstColumn="0" w:lastColumn="0" w:oddVBand="0" w:evenVBand="0" w:oddHBand="0" w:evenHBand="0" w:firstRowFirstColumn="0" w:firstRowLastColumn="0" w:lastRowFirstColumn="0" w:lastRowLastColumn="0"/>
              <w:rPr>
                <w:rFonts w:ascii="Work Sans" w:hAnsi="Work Sans"/>
              </w:rPr>
            </w:pPr>
            <w:r>
              <w:rPr>
                <w:rFonts w:ascii="Work Sans" w:hAnsi="Work Sans"/>
              </w:rPr>
              <w:t>Deliverable</w:t>
            </w:r>
          </w:p>
        </w:tc>
      </w:tr>
      <w:tr w:rsidR="00747736" w:rsidRPr="009879A4" w14:paraId="5FDC8D9F" w14:textId="77777777" w:rsidTr="1FDD4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F1719F9" w14:textId="5049702A" w:rsidR="00747736" w:rsidRPr="009879A4" w:rsidRDefault="00931765" w:rsidP="00E72EAF">
            <w:pPr>
              <w:jc w:val="both"/>
              <w:rPr>
                <w:rFonts w:ascii="Work Sans" w:hAnsi="Work Sans"/>
              </w:rPr>
            </w:pPr>
            <w:r>
              <w:rPr>
                <w:rFonts w:ascii="Work Sans" w:hAnsi="Work Sans"/>
              </w:rPr>
              <w:t xml:space="preserve">January </w:t>
            </w:r>
            <w:r w:rsidR="000959BE">
              <w:rPr>
                <w:rFonts w:ascii="Work Sans" w:hAnsi="Work Sans"/>
              </w:rPr>
              <w:t>29</w:t>
            </w:r>
          </w:p>
        </w:tc>
        <w:tc>
          <w:tcPr>
            <w:tcW w:w="7200" w:type="dxa"/>
          </w:tcPr>
          <w:p w14:paraId="644C5818" w14:textId="58DCA9AA" w:rsidR="00747736" w:rsidRPr="009879A4" w:rsidRDefault="006F6888" w:rsidP="00E72EAF">
            <w:pPr>
              <w:jc w:val="both"/>
              <w:cnfStyle w:val="000000100000" w:firstRow="0" w:lastRow="0" w:firstColumn="0" w:lastColumn="0" w:oddVBand="0" w:evenVBand="0" w:oddHBand="1" w:evenHBand="0" w:firstRowFirstColumn="0" w:firstRowLastColumn="0" w:lastRowFirstColumn="0" w:lastRowLastColumn="0"/>
              <w:rPr>
                <w:rFonts w:ascii="Work Sans" w:hAnsi="Work Sans"/>
              </w:rPr>
            </w:pPr>
            <w:r w:rsidRPr="009879A4">
              <w:rPr>
                <w:rFonts w:ascii="Work Sans" w:hAnsi="Work Sans"/>
              </w:rPr>
              <w:t xml:space="preserve">Project </w:t>
            </w:r>
            <w:r w:rsidR="00444EB4">
              <w:rPr>
                <w:rFonts w:ascii="Work Sans" w:hAnsi="Work Sans"/>
              </w:rPr>
              <w:t>i</w:t>
            </w:r>
            <w:r w:rsidRPr="009879A4">
              <w:rPr>
                <w:rFonts w:ascii="Work Sans" w:hAnsi="Work Sans"/>
              </w:rPr>
              <w:t xml:space="preserve">ntroduction </w:t>
            </w:r>
            <w:r w:rsidR="0090775E" w:rsidRPr="009879A4">
              <w:rPr>
                <w:rFonts w:ascii="Work Sans" w:hAnsi="Work Sans"/>
              </w:rPr>
              <w:t>&amp; team formation</w:t>
            </w:r>
          </w:p>
        </w:tc>
      </w:tr>
      <w:tr w:rsidR="00747736" w:rsidRPr="009879A4" w14:paraId="781AA749" w14:textId="77777777" w:rsidTr="1FDD4E4E">
        <w:tc>
          <w:tcPr>
            <w:cnfStyle w:val="001000000000" w:firstRow="0" w:lastRow="0" w:firstColumn="1" w:lastColumn="0" w:oddVBand="0" w:evenVBand="0" w:oddHBand="0" w:evenHBand="0" w:firstRowFirstColumn="0" w:firstRowLastColumn="0" w:lastRowFirstColumn="0" w:lastRowLastColumn="0"/>
            <w:tcW w:w="2965" w:type="dxa"/>
          </w:tcPr>
          <w:p w14:paraId="0551D333" w14:textId="6072D89E" w:rsidR="00931765" w:rsidRDefault="00931765" w:rsidP="00931765">
            <w:pPr>
              <w:jc w:val="both"/>
              <w:rPr>
                <w:rFonts w:ascii="Work Sans" w:hAnsi="Work Sans"/>
                <w:b w:val="0"/>
                <w:bCs w:val="0"/>
              </w:rPr>
            </w:pPr>
            <w:r>
              <w:rPr>
                <w:rFonts w:ascii="Work Sans" w:hAnsi="Work Sans"/>
              </w:rPr>
              <w:t>February 5</w:t>
            </w:r>
          </w:p>
          <w:p w14:paraId="2B320519" w14:textId="2F200D04" w:rsidR="0048042B" w:rsidRPr="009879A4" w:rsidRDefault="00931765" w:rsidP="00931765">
            <w:pPr>
              <w:jc w:val="both"/>
              <w:rPr>
                <w:rFonts w:ascii="Work Sans" w:hAnsi="Work Sans"/>
              </w:rPr>
            </w:pPr>
            <w:r>
              <w:rPr>
                <w:rFonts w:ascii="Work Sans" w:hAnsi="Work Sans"/>
              </w:rPr>
              <w:t>Project Plan DUE</w:t>
            </w:r>
          </w:p>
        </w:tc>
        <w:tc>
          <w:tcPr>
            <w:tcW w:w="7200" w:type="dxa"/>
          </w:tcPr>
          <w:p w14:paraId="38FA5EFB" w14:textId="0C071056" w:rsidR="00747736" w:rsidRPr="009879A4" w:rsidRDefault="00931765" w:rsidP="00E72EAF">
            <w:pPr>
              <w:jc w:val="both"/>
              <w:cnfStyle w:val="000000000000" w:firstRow="0" w:lastRow="0" w:firstColumn="0" w:lastColumn="0" w:oddVBand="0" w:evenVBand="0" w:oddHBand="0" w:evenHBand="0" w:firstRowFirstColumn="0" w:firstRowLastColumn="0" w:lastRowFirstColumn="0" w:lastRowLastColumn="0"/>
              <w:rPr>
                <w:rFonts w:ascii="Work Sans" w:hAnsi="Work Sans"/>
              </w:rPr>
            </w:pPr>
            <w:r w:rsidRPr="009879A4">
              <w:rPr>
                <w:rFonts w:ascii="Work Sans" w:hAnsi="Work Sans"/>
              </w:rPr>
              <w:t>Project Plan Submission</w:t>
            </w:r>
          </w:p>
        </w:tc>
      </w:tr>
      <w:tr w:rsidR="00B0482B" w:rsidRPr="009879A4" w14:paraId="14F35E49" w14:textId="77777777" w:rsidTr="1FDD4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DFA97D5" w14:textId="12AECECE" w:rsidR="00931765" w:rsidRDefault="00931765" w:rsidP="00931765">
            <w:pPr>
              <w:jc w:val="both"/>
              <w:rPr>
                <w:rFonts w:ascii="Work Sans" w:hAnsi="Work Sans"/>
              </w:rPr>
            </w:pPr>
            <w:r>
              <w:rPr>
                <w:rFonts w:ascii="Work Sans" w:hAnsi="Work Sans"/>
              </w:rPr>
              <w:t>March 5</w:t>
            </w:r>
          </w:p>
          <w:p w14:paraId="3D657ACD" w14:textId="4DE1BA6E" w:rsidR="00AF342D" w:rsidRPr="009879A4" w:rsidRDefault="00931765" w:rsidP="00931765">
            <w:pPr>
              <w:jc w:val="both"/>
              <w:rPr>
                <w:rFonts w:ascii="Work Sans" w:hAnsi="Work Sans"/>
              </w:rPr>
            </w:pPr>
            <w:r>
              <w:t>Feedback Session 1</w:t>
            </w:r>
          </w:p>
        </w:tc>
        <w:tc>
          <w:tcPr>
            <w:tcW w:w="7200" w:type="dxa"/>
          </w:tcPr>
          <w:p w14:paraId="7924D459" w14:textId="78C97BF1" w:rsidR="00B0482B" w:rsidRPr="009879A4" w:rsidRDefault="00931765" w:rsidP="00E72EAF">
            <w:pPr>
              <w:jc w:val="both"/>
              <w:cnfStyle w:val="000000100000" w:firstRow="0" w:lastRow="0" w:firstColumn="0" w:lastColumn="0" w:oddVBand="0" w:evenVBand="0" w:oddHBand="1" w:evenHBand="0" w:firstRowFirstColumn="0" w:firstRowLastColumn="0" w:lastRowFirstColumn="0" w:lastRowLastColumn="0"/>
              <w:rPr>
                <w:rFonts w:ascii="Work Sans" w:hAnsi="Work Sans"/>
              </w:rPr>
            </w:pPr>
            <w:r>
              <w:t xml:space="preserve">Feedback Session - Well documented </w:t>
            </w:r>
            <w:proofErr w:type="spellStart"/>
            <w:r w:rsidRPr="4F8DE6BC">
              <w:t>Jupyter</w:t>
            </w:r>
            <w:proofErr w:type="spellEnd"/>
            <w:r w:rsidRPr="4F8DE6BC">
              <w:t xml:space="preserve"> notebook. Teams demonstrate the data project 1 delivery codes and documentation to instructor.</w:t>
            </w:r>
          </w:p>
        </w:tc>
      </w:tr>
      <w:tr w:rsidR="00931765" w14:paraId="7B9553C9" w14:textId="77777777" w:rsidTr="1FDD4E4E">
        <w:trPr>
          <w:trHeight w:val="300"/>
        </w:trPr>
        <w:tc>
          <w:tcPr>
            <w:cnfStyle w:val="001000000000" w:firstRow="0" w:lastRow="0" w:firstColumn="1" w:lastColumn="0" w:oddVBand="0" w:evenVBand="0" w:oddHBand="0" w:evenHBand="0" w:firstRowFirstColumn="0" w:firstRowLastColumn="0" w:lastRowFirstColumn="0" w:lastRowLastColumn="0"/>
            <w:tcW w:w="2965" w:type="dxa"/>
          </w:tcPr>
          <w:p w14:paraId="06640964" w14:textId="49CFA3D7" w:rsidR="00931765" w:rsidRDefault="00931765" w:rsidP="00931765">
            <w:pPr>
              <w:jc w:val="both"/>
              <w:rPr>
                <w:rFonts w:ascii="Work Sans" w:hAnsi="Work Sans"/>
              </w:rPr>
            </w:pPr>
            <w:r>
              <w:rPr>
                <w:rFonts w:ascii="Work Sans" w:hAnsi="Work Sans"/>
              </w:rPr>
              <w:t>April</w:t>
            </w:r>
            <w:r w:rsidRPr="4F8DE6BC">
              <w:rPr>
                <w:rFonts w:ascii="Work Sans" w:hAnsi="Work Sans"/>
              </w:rPr>
              <w:t xml:space="preserve"> </w:t>
            </w:r>
            <w:r>
              <w:rPr>
                <w:rFonts w:ascii="Work Sans" w:hAnsi="Work Sans"/>
              </w:rPr>
              <w:t>2</w:t>
            </w:r>
          </w:p>
          <w:p w14:paraId="0A0F1826" w14:textId="2780E7B5" w:rsidR="00931765" w:rsidRDefault="00931765" w:rsidP="00931765">
            <w:pPr>
              <w:jc w:val="both"/>
            </w:pPr>
            <w:r w:rsidRPr="4F8DE6BC">
              <w:rPr>
                <w:rFonts w:ascii="Work Sans" w:hAnsi="Work Sans"/>
              </w:rPr>
              <w:t>Feedback Session 2</w:t>
            </w:r>
          </w:p>
        </w:tc>
        <w:tc>
          <w:tcPr>
            <w:tcW w:w="7200" w:type="dxa"/>
          </w:tcPr>
          <w:p w14:paraId="6C59D5D8" w14:textId="77777777" w:rsidR="00931765" w:rsidRDefault="00931765" w:rsidP="00931765">
            <w:pPr>
              <w:cnfStyle w:val="000000000000" w:firstRow="0" w:lastRow="0" w:firstColumn="0" w:lastColumn="0" w:oddVBand="0" w:evenVBand="0" w:oddHBand="0" w:evenHBand="0" w:firstRowFirstColumn="0" w:firstRowLastColumn="0" w:lastRowFirstColumn="0" w:lastRowLastColumn="0"/>
            </w:pPr>
            <w:r>
              <w:t xml:space="preserve">Well documented </w:t>
            </w:r>
            <w:proofErr w:type="spellStart"/>
            <w:r>
              <w:t>Jupyter</w:t>
            </w:r>
            <w:proofErr w:type="spellEnd"/>
            <w:r>
              <w:t xml:space="preserve"> notebook. Teams demonstrate the data project 2 delivery codes and documentation to instructor.</w:t>
            </w:r>
          </w:p>
          <w:p w14:paraId="69CD93DA" w14:textId="3A195472" w:rsidR="00931765" w:rsidRDefault="00931765" w:rsidP="00931765">
            <w:pPr>
              <w:cnfStyle w:val="000000000000" w:firstRow="0" w:lastRow="0" w:firstColumn="0" w:lastColumn="0" w:oddVBand="0" w:evenVBand="0" w:oddHBand="0" w:evenHBand="0" w:firstRowFirstColumn="0" w:firstRowLastColumn="0" w:lastRowFirstColumn="0" w:lastRowLastColumn="0"/>
            </w:pPr>
          </w:p>
        </w:tc>
      </w:tr>
      <w:tr w:rsidR="00931765" w:rsidRPr="009879A4" w14:paraId="0935FBDF" w14:textId="77777777" w:rsidTr="1FDD4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EF86A49" w14:textId="500EF1CA" w:rsidR="00931765" w:rsidRDefault="00931765" w:rsidP="00931765">
            <w:pPr>
              <w:jc w:val="both"/>
              <w:rPr>
                <w:rFonts w:ascii="Work Sans" w:hAnsi="Work Sans"/>
              </w:rPr>
            </w:pPr>
            <w:r>
              <w:rPr>
                <w:rFonts w:ascii="Work Sans" w:hAnsi="Work Sans"/>
              </w:rPr>
              <w:t>April 9</w:t>
            </w:r>
          </w:p>
          <w:p w14:paraId="682A9A02" w14:textId="58CBAE4C" w:rsidR="00931765" w:rsidRPr="009879A4" w:rsidRDefault="00931765" w:rsidP="00931765">
            <w:pPr>
              <w:jc w:val="both"/>
              <w:rPr>
                <w:rFonts w:ascii="Work Sans" w:hAnsi="Work Sans"/>
              </w:rPr>
            </w:pPr>
            <w:r>
              <w:rPr>
                <w:rFonts w:ascii="Work Sans" w:hAnsi="Work Sans"/>
              </w:rPr>
              <w:t>FINAL DEMO</w:t>
            </w:r>
          </w:p>
        </w:tc>
        <w:tc>
          <w:tcPr>
            <w:tcW w:w="7200" w:type="dxa"/>
          </w:tcPr>
          <w:p w14:paraId="54CD65C0" w14:textId="1693EF42" w:rsidR="00931765" w:rsidRPr="009879A4" w:rsidRDefault="00931765" w:rsidP="00931765">
            <w:pPr>
              <w:jc w:val="both"/>
              <w:cnfStyle w:val="000000100000" w:firstRow="0" w:lastRow="0" w:firstColumn="0" w:lastColumn="0" w:oddVBand="0" w:evenVBand="0" w:oddHBand="1" w:evenHBand="0" w:firstRowFirstColumn="0" w:firstRowLastColumn="0" w:lastRowFirstColumn="0" w:lastRowLastColumn="0"/>
              <w:rPr>
                <w:rFonts w:ascii="Work Sans" w:hAnsi="Work Sans"/>
              </w:rPr>
            </w:pPr>
            <w:r w:rsidRPr="4F8DE6BC">
              <w:rPr>
                <w:rFonts w:ascii="Work Sans" w:hAnsi="Work Sans"/>
              </w:rPr>
              <w:t>Teams demonstrate the final project output</w:t>
            </w:r>
            <w:r>
              <w:rPr>
                <w:rFonts w:ascii="Work Sans" w:hAnsi="Work Sans"/>
              </w:rPr>
              <w:t xml:space="preserve"> </w:t>
            </w:r>
            <w:r w:rsidRPr="4F8DE6BC">
              <w:rPr>
                <w:rFonts w:ascii="Work Sans" w:hAnsi="Work Sans"/>
              </w:rPr>
              <w:t>and their findings to ECCC team</w:t>
            </w:r>
          </w:p>
          <w:p w14:paraId="45633005" w14:textId="428DCBBA" w:rsidR="00931765" w:rsidRPr="009879A4" w:rsidRDefault="00931765" w:rsidP="00931765">
            <w:pPr>
              <w:jc w:val="both"/>
              <w:cnfStyle w:val="000000100000" w:firstRow="0" w:lastRow="0" w:firstColumn="0" w:lastColumn="0" w:oddVBand="0" w:evenVBand="0" w:oddHBand="1" w:evenHBand="0" w:firstRowFirstColumn="0" w:firstRowLastColumn="0" w:lastRowFirstColumn="0" w:lastRowLastColumn="0"/>
              <w:rPr>
                <w:rFonts w:ascii="Work Sans" w:hAnsi="Work Sans"/>
              </w:rPr>
            </w:pPr>
          </w:p>
        </w:tc>
      </w:tr>
    </w:tbl>
    <w:p w14:paraId="785DAF40" w14:textId="5F4A5468" w:rsidR="5F7FD88F" w:rsidRDefault="5F7FD88F" w:rsidP="5F7FD88F">
      <w:pPr>
        <w:pStyle w:val="Heading1"/>
        <w:spacing w:after="240"/>
        <w:rPr>
          <w:rStyle w:val="IntenseReference"/>
          <w:b/>
          <w:bCs/>
        </w:rPr>
      </w:pPr>
    </w:p>
    <w:p w14:paraId="1FDBAAEE" w14:textId="65CCBDF6" w:rsidR="000A49E1" w:rsidRPr="00C40945" w:rsidRDefault="2FE98682" w:rsidP="4F8DE6BC">
      <w:pPr>
        <w:pStyle w:val="Heading1"/>
        <w:spacing w:after="120"/>
        <w:rPr>
          <w:rStyle w:val="IntenseReference"/>
          <w:b/>
          <w:bCs/>
        </w:rPr>
      </w:pPr>
      <w:r w:rsidRPr="4F8DE6BC">
        <w:rPr>
          <w:rStyle w:val="IntenseReference"/>
          <w:b/>
          <w:bCs/>
        </w:rPr>
        <w:t>Project Plan</w:t>
      </w:r>
      <w:r w:rsidR="19D17399" w:rsidRPr="4F8DE6BC">
        <w:rPr>
          <w:rStyle w:val="IntenseReference"/>
          <w:b/>
          <w:bCs/>
        </w:rPr>
        <w:t xml:space="preserve"> (</w:t>
      </w:r>
      <w:r w:rsidR="72389D7A" w:rsidRPr="4F8DE6BC">
        <w:rPr>
          <w:rStyle w:val="IntenseReference"/>
          <w:b/>
          <w:bCs/>
        </w:rPr>
        <w:t>2</w:t>
      </w:r>
      <w:r w:rsidR="19D17399" w:rsidRPr="4F8DE6BC">
        <w:rPr>
          <w:rStyle w:val="IntenseReference"/>
          <w:b/>
          <w:bCs/>
        </w:rPr>
        <w:t>%)</w:t>
      </w:r>
      <w:r w:rsidRPr="4F8DE6BC">
        <w:rPr>
          <w:rStyle w:val="IntenseReference"/>
          <w:b/>
          <w:bCs/>
        </w:rPr>
        <w:t xml:space="preserve">– DUE </w:t>
      </w:r>
      <w:r w:rsidR="00A90506">
        <w:rPr>
          <w:rStyle w:val="IntenseReference"/>
          <w:b/>
          <w:bCs/>
        </w:rPr>
        <w:t>Feb</w:t>
      </w:r>
      <w:r w:rsidRPr="4F8DE6BC">
        <w:rPr>
          <w:rStyle w:val="IntenseReference"/>
          <w:b/>
          <w:bCs/>
        </w:rPr>
        <w:t xml:space="preserve"> </w:t>
      </w:r>
      <w:r w:rsidR="00A90506">
        <w:rPr>
          <w:rStyle w:val="IntenseReference"/>
          <w:b/>
          <w:bCs/>
        </w:rPr>
        <w:t>5</w:t>
      </w:r>
      <w:r w:rsidRPr="4F8DE6BC">
        <w:rPr>
          <w:rStyle w:val="IntenseReference"/>
          <w:b/>
          <w:bCs/>
        </w:rPr>
        <w:t>, 202</w:t>
      </w:r>
      <w:r w:rsidR="00A90506">
        <w:rPr>
          <w:rStyle w:val="IntenseReference"/>
          <w:b/>
          <w:bCs/>
        </w:rPr>
        <w:t>5</w:t>
      </w:r>
    </w:p>
    <w:p w14:paraId="0C132D96" w14:textId="118EDEDA" w:rsidR="000A49E1" w:rsidRDefault="00BF4802" w:rsidP="00B40F1C">
      <w:pPr>
        <w:rPr>
          <w:rFonts w:ascii="Work Sans" w:hAnsi="Work Sans"/>
          <w:sz w:val="20"/>
          <w:szCs w:val="20"/>
        </w:rPr>
      </w:pPr>
      <w:r w:rsidRPr="1FDD4E4E">
        <w:rPr>
          <w:rFonts w:ascii="Work Sans" w:hAnsi="Work Sans"/>
          <w:sz w:val="20"/>
          <w:szCs w:val="20"/>
        </w:rPr>
        <w:t xml:space="preserve">After the </w:t>
      </w:r>
      <w:r w:rsidR="002B0EEA" w:rsidRPr="1FDD4E4E">
        <w:rPr>
          <w:rFonts w:ascii="Work Sans" w:hAnsi="Work Sans"/>
          <w:sz w:val="20"/>
          <w:szCs w:val="20"/>
        </w:rPr>
        <w:t>project introduction</w:t>
      </w:r>
      <w:r w:rsidR="00894263" w:rsidRPr="1FDD4E4E">
        <w:rPr>
          <w:rFonts w:ascii="Work Sans" w:hAnsi="Work Sans"/>
          <w:sz w:val="20"/>
          <w:szCs w:val="20"/>
        </w:rPr>
        <w:t>, your team will meet to discuss how you want to approach the project</w:t>
      </w:r>
      <w:r w:rsidR="009404EA" w:rsidRPr="1FDD4E4E">
        <w:rPr>
          <w:rFonts w:ascii="Work Sans" w:hAnsi="Work Sans"/>
          <w:sz w:val="20"/>
          <w:szCs w:val="20"/>
        </w:rPr>
        <w:t xml:space="preserve">.  You should start by organizing yourselves for success- introduce yourselves to each other and discuss the best way to communicate as a group.  You can use </w:t>
      </w:r>
      <w:r w:rsidR="3EE104F2" w:rsidRPr="1FDD4E4E">
        <w:rPr>
          <w:rFonts w:ascii="Work Sans" w:hAnsi="Work Sans"/>
          <w:sz w:val="20"/>
          <w:szCs w:val="20"/>
        </w:rPr>
        <w:t>group</w:t>
      </w:r>
      <w:r w:rsidR="009404EA" w:rsidRPr="1FDD4E4E">
        <w:rPr>
          <w:rFonts w:ascii="Work Sans" w:hAnsi="Work Sans"/>
          <w:sz w:val="20"/>
          <w:szCs w:val="20"/>
        </w:rPr>
        <w:t xml:space="preserve"> chat, </w:t>
      </w:r>
      <w:r w:rsidR="003449C0" w:rsidRPr="1FDD4E4E">
        <w:rPr>
          <w:rFonts w:ascii="Work Sans" w:hAnsi="Work Sans"/>
          <w:sz w:val="20"/>
          <w:szCs w:val="20"/>
        </w:rPr>
        <w:t>email,</w:t>
      </w:r>
      <w:r w:rsidR="009404EA" w:rsidRPr="1FDD4E4E">
        <w:rPr>
          <w:rFonts w:ascii="Work Sans" w:hAnsi="Work Sans"/>
          <w:sz w:val="20"/>
          <w:szCs w:val="20"/>
        </w:rPr>
        <w:t xml:space="preserve"> </w:t>
      </w:r>
      <w:r w:rsidR="003449C0" w:rsidRPr="1FDD4E4E">
        <w:rPr>
          <w:rFonts w:ascii="Work Sans" w:hAnsi="Work Sans"/>
          <w:sz w:val="20"/>
          <w:szCs w:val="20"/>
        </w:rPr>
        <w:t>and</w:t>
      </w:r>
      <w:r w:rsidR="009404EA" w:rsidRPr="1FDD4E4E">
        <w:rPr>
          <w:rFonts w:ascii="Work Sans" w:hAnsi="Work Sans"/>
          <w:sz w:val="20"/>
          <w:szCs w:val="20"/>
        </w:rPr>
        <w:t xml:space="preserve"> set regular in-person meeting times.</w:t>
      </w:r>
    </w:p>
    <w:p w14:paraId="1F08E623" w14:textId="5AB483A3" w:rsidR="00B40F1C" w:rsidRDefault="00B40F1C" w:rsidP="00B40F1C">
      <w:pPr>
        <w:rPr>
          <w:rFonts w:ascii="Work Sans" w:hAnsi="Work Sans"/>
          <w:sz w:val="20"/>
          <w:szCs w:val="20"/>
        </w:rPr>
      </w:pPr>
      <w:r w:rsidRPr="00B40F1C">
        <w:rPr>
          <w:rFonts w:ascii="Work Sans" w:hAnsi="Work Sans"/>
          <w:sz w:val="20"/>
          <w:szCs w:val="20"/>
        </w:rPr>
        <w:t>Your project plan should have the following components</w:t>
      </w:r>
      <w:r>
        <w:rPr>
          <w:rFonts w:ascii="Work Sans" w:hAnsi="Work Sans"/>
          <w:sz w:val="20"/>
          <w:szCs w:val="20"/>
        </w:rPr>
        <w:t>:</w:t>
      </w:r>
    </w:p>
    <w:p w14:paraId="2FC01AB8" w14:textId="0A9D8179" w:rsidR="00B40F1C" w:rsidRDefault="4C588006" w:rsidP="00B40F1C">
      <w:pPr>
        <w:pStyle w:val="ListParagraph"/>
        <w:numPr>
          <w:ilvl w:val="0"/>
          <w:numId w:val="70"/>
        </w:numPr>
        <w:rPr>
          <w:rFonts w:ascii="Work Sans" w:hAnsi="Work Sans"/>
          <w:sz w:val="20"/>
          <w:szCs w:val="20"/>
        </w:rPr>
      </w:pPr>
      <w:r w:rsidRPr="4F8DE6BC">
        <w:rPr>
          <w:rFonts w:ascii="Work Sans" w:hAnsi="Work Sans"/>
          <w:sz w:val="20"/>
          <w:szCs w:val="20"/>
        </w:rPr>
        <w:t>A team name.</w:t>
      </w:r>
      <w:r w:rsidR="2BDE8DAC" w:rsidRPr="4F8DE6BC">
        <w:rPr>
          <w:rFonts w:ascii="Work Sans" w:hAnsi="Work Sans"/>
          <w:sz w:val="20"/>
          <w:szCs w:val="20"/>
        </w:rPr>
        <w:t xml:space="preserve"> </w:t>
      </w:r>
    </w:p>
    <w:p w14:paraId="3B479D3B" w14:textId="1967A7EA" w:rsidR="00B40F1C" w:rsidRDefault="4C588006" w:rsidP="00B40F1C">
      <w:pPr>
        <w:pStyle w:val="ListParagraph"/>
        <w:numPr>
          <w:ilvl w:val="0"/>
          <w:numId w:val="70"/>
        </w:numPr>
        <w:rPr>
          <w:rFonts w:ascii="Work Sans" w:hAnsi="Work Sans"/>
          <w:sz w:val="20"/>
          <w:szCs w:val="20"/>
        </w:rPr>
      </w:pPr>
      <w:r w:rsidRPr="4F8DE6BC">
        <w:rPr>
          <w:rFonts w:ascii="Work Sans" w:hAnsi="Work Sans"/>
          <w:sz w:val="20"/>
          <w:szCs w:val="20"/>
        </w:rPr>
        <w:t>All g</w:t>
      </w:r>
      <w:r w:rsidR="06C7AAEA" w:rsidRPr="4F8DE6BC">
        <w:rPr>
          <w:rFonts w:ascii="Work Sans" w:hAnsi="Work Sans"/>
          <w:sz w:val="20"/>
          <w:szCs w:val="20"/>
        </w:rPr>
        <w:t xml:space="preserve">roup </w:t>
      </w:r>
      <w:r w:rsidR="4C7D8E04" w:rsidRPr="4F8DE6BC">
        <w:rPr>
          <w:rFonts w:ascii="Work Sans" w:hAnsi="Work Sans"/>
          <w:sz w:val="20"/>
          <w:szCs w:val="20"/>
        </w:rPr>
        <w:t>members'</w:t>
      </w:r>
      <w:r w:rsidR="06C7AAEA" w:rsidRPr="4F8DE6BC">
        <w:rPr>
          <w:rFonts w:ascii="Work Sans" w:hAnsi="Work Sans"/>
          <w:sz w:val="20"/>
          <w:szCs w:val="20"/>
        </w:rPr>
        <w:t xml:space="preserve"> names and contact information.</w:t>
      </w:r>
    </w:p>
    <w:p w14:paraId="7EBA4BB7" w14:textId="6E32216F" w:rsidR="00B40F1C" w:rsidRDefault="4C588006" w:rsidP="00B40F1C">
      <w:pPr>
        <w:pStyle w:val="ListParagraph"/>
        <w:numPr>
          <w:ilvl w:val="0"/>
          <w:numId w:val="70"/>
        </w:numPr>
        <w:rPr>
          <w:rFonts w:ascii="Work Sans" w:hAnsi="Work Sans"/>
          <w:sz w:val="20"/>
          <w:szCs w:val="20"/>
        </w:rPr>
      </w:pPr>
      <w:r w:rsidRPr="4F8DE6BC">
        <w:rPr>
          <w:rFonts w:ascii="Work Sans" w:hAnsi="Work Sans"/>
          <w:sz w:val="20"/>
          <w:szCs w:val="20"/>
        </w:rPr>
        <w:t>Your communication method and meeting times for the entire term.</w:t>
      </w:r>
    </w:p>
    <w:p w14:paraId="26605DBB" w14:textId="38D7D4AA" w:rsidR="322A0370" w:rsidRDefault="322A0370" w:rsidP="4F8DE6BC">
      <w:pPr>
        <w:pStyle w:val="ListParagraph"/>
        <w:numPr>
          <w:ilvl w:val="0"/>
          <w:numId w:val="70"/>
        </w:numPr>
        <w:rPr>
          <w:rFonts w:ascii="Work Sans" w:hAnsi="Work Sans"/>
          <w:sz w:val="20"/>
          <w:szCs w:val="20"/>
        </w:rPr>
      </w:pPr>
      <w:r w:rsidRPr="4F8DE6BC">
        <w:rPr>
          <w:rFonts w:ascii="Work Sans" w:hAnsi="Work Sans"/>
          <w:sz w:val="20"/>
          <w:szCs w:val="20"/>
        </w:rPr>
        <w:t>The ML prediction problem you choose or propose and a brief description about what you understand from your ML problem and what you need to predict to achieve the goal of the project</w:t>
      </w:r>
    </w:p>
    <w:p w14:paraId="78B02759" w14:textId="7B36C997" w:rsidR="003449C0" w:rsidRPr="003449C0" w:rsidRDefault="5D498AC0" w:rsidP="003449C0">
      <w:pPr>
        <w:pStyle w:val="ListParagraph"/>
        <w:numPr>
          <w:ilvl w:val="0"/>
          <w:numId w:val="70"/>
        </w:numPr>
        <w:rPr>
          <w:rFonts w:ascii="Work Sans" w:hAnsi="Work Sans"/>
          <w:sz w:val="20"/>
          <w:szCs w:val="20"/>
        </w:rPr>
      </w:pPr>
      <w:r w:rsidRPr="4F8DE6BC">
        <w:rPr>
          <w:rFonts w:ascii="Work Sans" w:hAnsi="Work Sans"/>
          <w:sz w:val="20"/>
          <w:szCs w:val="20"/>
        </w:rPr>
        <w:t xml:space="preserve">An outline of the </w:t>
      </w:r>
      <w:r w:rsidR="338F85FC" w:rsidRPr="4F8DE6BC">
        <w:rPr>
          <w:rFonts w:ascii="Work Sans" w:hAnsi="Work Sans"/>
          <w:sz w:val="20"/>
          <w:szCs w:val="20"/>
        </w:rPr>
        <w:t>milestones</w:t>
      </w:r>
      <w:r w:rsidRPr="4F8DE6BC">
        <w:rPr>
          <w:rFonts w:ascii="Work Sans" w:hAnsi="Work Sans"/>
          <w:sz w:val="20"/>
          <w:szCs w:val="20"/>
        </w:rPr>
        <w:t xml:space="preserve"> for the project- both those set by your instructor, but also those you want to meet as a team (such as practicing together before a client demo).</w:t>
      </w:r>
    </w:p>
    <w:p w14:paraId="35D152BB" w14:textId="201F79E4" w:rsidR="009C7DB1" w:rsidRPr="009C7DB1" w:rsidRDefault="60F045C6" w:rsidP="4F8DE6BC">
      <w:pPr>
        <w:rPr>
          <w:rFonts w:ascii="Work Sans" w:hAnsi="Work Sans"/>
          <w:b/>
          <w:bCs/>
          <w:color w:val="AA1F2E" w:themeColor="accent5"/>
          <w:sz w:val="20"/>
          <w:szCs w:val="20"/>
        </w:rPr>
      </w:pPr>
      <w:r w:rsidRPr="4F8DE6BC">
        <w:rPr>
          <w:rFonts w:ascii="Work Sans" w:hAnsi="Work Sans"/>
          <w:b/>
          <w:bCs/>
          <w:color w:val="AA1F2E" w:themeColor="accent5"/>
          <w:sz w:val="20"/>
          <w:szCs w:val="20"/>
        </w:rPr>
        <w:t>Deliverables</w:t>
      </w:r>
    </w:p>
    <w:p w14:paraId="452CFF6C" w14:textId="3E764009" w:rsidR="00A17D8E" w:rsidRDefault="29E7DB08" w:rsidP="4F8DE6BC">
      <w:pPr>
        <w:pStyle w:val="ListParagraph"/>
        <w:numPr>
          <w:ilvl w:val="0"/>
          <w:numId w:val="9"/>
        </w:numPr>
        <w:rPr>
          <w:rFonts w:eastAsiaTheme="minorEastAsia"/>
          <w:color w:val="000000"/>
          <w:sz w:val="20"/>
          <w:szCs w:val="20"/>
        </w:rPr>
      </w:pPr>
      <w:r w:rsidRPr="4F8DE6BC">
        <w:rPr>
          <w:rFonts w:eastAsiaTheme="minorEastAsia"/>
          <w:color w:val="000000"/>
          <w:sz w:val="20"/>
          <w:szCs w:val="20"/>
        </w:rPr>
        <w:t>Write all the above information in a professionally formatted document and submit it to the Moodle drop-box before the deadline.</w:t>
      </w:r>
    </w:p>
    <w:p w14:paraId="6F47A0DF" w14:textId="3B1CA9B6" w:rsidR="00A17D8E" w:rsidRDefault="213C7DEA" w:rsidP="4F8DE6BC">
      <w:pPr>
        <w:rPr>
          <w:rFonts w:eastAsiaTheme="minorEastAsia"/>
          <w:b/>
          <w:bCs/>
          <w:sz w:val="20"/>
          <w:szCs w:val="20"/>
        </w:rPr>
      </w:pPr>
      <w:r w:rsidRPr="4F8DE6BC">
        <w:rPr>
          <w:rFonts w:eastAsiaTheme="minorEastAsia"/>
          <w:sz w:val="20"/>
          <w:szCs w:val="20"/>
        </w:rPr>
        <w:t xml:space="preserve"> As this is a group submission, only one group member is required to submit. </w:t>
      </w:r>
      <w:r w:rsidR="4B4F748E" w:rsidRPr="4F8DE6BC">
        <w:rPr>
          <w:rFonts w:eastAsiaTheme="minorEastAsia"/>
          <w:b/>
          <w:bCs/>
          <w:sz w:val="20"/>
          <w:szCs w:val="20"/>
        </w:rPr>
        <w:t>All group members are responsible for the submission's content.</w:t>
      </w:r>
    </w:p>
    <w:p w14:paraId="3005679E" w14:textId="77777777" w:rsidR="009C7DB1" w:rsidRDefault="009C7DB1">
      <w:pPr>
        <w:rPr>
          <w:rFonts w:ascii="Work Sans" w:hAnsi="Work Sans"/>
          <w:b/>
          <w:bCs/>
          <w:sz w:val="20"/>
          <w:szCs w:val="20"/>
        </w:rPr>
      </w:pPr>
      <w:r>
        <w:rPr>
          <w:rFonts w:ascii="Work Sans" w:hAnsi="Work Sans"/>
          <w:b/>
          <w:bCs/>
          <w:sz w:val="20"/>
          <w:szCs w:val="20"/>
        </w:rPr>
        <w:br w:type="page"/>
      </w:r>
    </w:p>
    <w:p w14:paraId="0B514632" w14:textId="01A4F2DB" w:rsidR="009C7990" w:rsidRDefault="00B56AFB" w:rsidP="00A17D8E">
      <w:pPr>
        <w:rPr>
          <w:rFonts w:ascii="Work Sans" w:hAnsi="Work Sans"/>
          <w:b/>
          <w:bCs/>
          <w:sz w:val="20"/>
          <w:szCs w:val="20"/>
        </w:rPr>
      </w:pPr>
      <w:r>
        <w:rPr>
          <w:rFonts w:ascii="Work Sans" w:hAnsi="Work Sans"/>
          <w:b/>
          <w:bCs/>
          <w:sz w:val="20"/>
          <w:szCs w:val="20"/>
        </w:rPr>
        <w:lastRenderedPageBreak/>
        <w:t>Grading</w:t>
      </w:r>
    </w:p>
    <w:tbl>
      <w:tblPr>
        <w:tblStyle w:val="GridTable4-Accent6"/>
        <w:tblW w:w="0" w:type="auto"/>
        <w:tblCellMar>
          <w:top w:w="115" w:type="dxa"/>
          <w:bottom w:w="115" w:type="dxa"/>
        </w:tblCellMar>
        <w:tblLook w:val="04A0" w:firstRow="1" w:lastRow="0" w:firstColumn="1" w:lastColumn="0" w:noHBand="0" w:noVBand="1"/>
      </w:tblPr>
      <w:tblGrid>
        <w:gridCol w:w="1490"/>
        <w:gridCol w:w="3519"/>
        <w:gridCol w:w="3210"/>
        <w:gridCol w:w="2669"/>
        <w:gridCol w:w="2062"/>
      </w:tblGrid>
      <w:tr w:rsidR="0091636D" w:rsidRPr="005F3A02" w14:paraId="7261D993" w14:textId="77777777" w:rsidTr="4F8DE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FEA45C" w14:textId="77777777" w:rsidR="009C7990" w:rsidRPr="005F3A02" w:rsidRDefault="009C7990" w:rsidP="00DB72B3">
            <w:pPr>
              <w:rPr>
                <w:rFonts w:asciiTheme="majorHAnsi" w:hAnsiTheme="majorHAnsi" w:cs="Times New Roman"/>
                <w:sz w:val="18"/>
                <w:szCs w:val="18"/>
              </w:rPr>
            </w:pPr>
            <w:r w:rsidRPr="005F3A02">
              <w:rPr>
                <w:rFonts w:asciiTheme="majorHAnsi" w:hAnsiTheme="majorHAnsi" w:cs="Times New Roman"/>
                <w:sz w:val="18"/>
                <w:szCs w:val="18"/>
              </w:rPr>
              <w:t>Criteria</w:t>
            </w:r>
          </w:p>
        </w:tc>
        <w:tc>
          <w:tcPr>
            <w:tcW w:w="0" w:type="auto"/>
          </w:tcPr>
          <w:p w14:paraId="0EF4401B" w14:textId="77777777" w:rsidR="009C7990" w:rsidRPr="005F3A02" w:rsidRDefault="009C7990" w:rsidP="00DB72B3">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cs="Times New Roman"/>
                <w:sz w:val="18"/>
                <w:szCs w:val="18"/>
              </w:rPr>
              <w:t>Exemplary</w:t>
            </w:r>
          </w:p>
          <w:p w14:paraId="4B4C07C0" w14:textId="77777777" w:rsidR="009C7990" w:rsidRPr="005F3A02" w:rsidRDefault="009C7990" w:rsidP="00DB72B3">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cs="Times New Roman"/>
                <w:sz w:val="18"/>
                <w:szCs w:val="18"/>
              </w:rPr>
              <w:t>(9-10 Points)</w:t>
            </w:r>
          </w:p>
        </w:tc>
        <w:tc>
          <w:tcPr>
            <w:tcW w:w="0" w:type="auto"/>
          </w:tcPr>
          <w:p w14:paraId="3ED23694" w14:textId="77777777" w:rsidR="009C7990" w:rsidRPr="005F3A02" w:rsidRDefault="009C7990" w:rsidP="00DB72B3">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cs="Times New Roman"/>
                <w:sz w:val="18"/>
                <w:szCs w:val="18"/>
              </w:rPr>
              <w:t>Proficient</w:t>
            </w:r>
          </w:p>
          <w:p w14:paraId="21849FD6" w14:textId="77777777" w:rsidR="009C7990" w:rsidRPr="005F3A02" w:rsidRDefault="009C7990" w:rsidP="00DB72B3">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cs="Times New Roman"/>
                <w:sz w:val="18"/>
                <w:szCs w:val="18"/>
              </w:rPr>
              <w:t>(7-8 Points)</w:t>
            </w:r>
          </w:p>
        </w:tc>
        <w:tc>
          <w:tcPr>
            <w:tcW w:w="0" w:type="auto"/>
          </w:tcPr>
          <w:p w14:paraId="77F4A6EF" w14:textId="77777777" w:rsidR="009C7990" w:rsidRPr="005F3A02" w:rsidRDefault="009C7990" w:rsidP="00DB72B3">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cs="Times New Roman"/>
                <w:sz w:val="18"/>
                <w:szCs w:val="18"/>
              </w:rPr>
              <w:t>Basic</w:t>
            </w:r>
          </w:p>
          <w:p w14:paraId="7FB528FD" w14:textId="77777777" w:rsidR="009C7990" w:rsidRPr="005F3A02" w:rsidRDefault="009C7990" w:rsidP="00DB72B3">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cs="Times New Roman"/>
                <w:sz w:val="18"/>
                <w:szCs w:val="18"/>
              </w:rPr>
              <w:t>(5-6 Points)</w:t>
            </w:r>
          </w:p>
        </w:tc>
        <w:tc>
          <w:tcPr>
            <w:tcW w:w="0" w:type="auto"/>
          </w:tcPr>
          <w:p w14:paraId="63F27003" w14:textId="77777777" w:rsidR="009C7990" w:rsidRPr="005F3A02" w:rsidRDefault="009C7990" w:rsidP="00DB72B3">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cs="Times New Roman"/>
                <w:sz w:val="18"/>
                <w:szCs w:val="18"/>
              </w:rPr>
              <w:t>Needs Improvement</w:t>
            </w:r>
          </w:p>
          <w:p w14:paraId="66C017E7" w14:textId="77777777" w:rsidR="009C7990" w:rsidRPr="005F3A02" w:rsidRDefault="009C7990" w:rsidP="00DB72B3">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cs="Times New Roman"/>
                <w:sz w:val="18"/>
                <w:szCs w:val="18"/>
              </w:rPr>
              <w:t>(1-4 Points)</w:t>
            </w:r>
          </w:p>
        </w:tc>
      </w:tr>
      <w:tr w:rsidR="0091636D" w:rsidRPr="005F3A02" w14:paraId="306C427D" w14:textId="77777777" w:rsidTr="4F8DE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4C262" w14:textId="58C0DDCF" w:rsidR="009C7990" w:rsidRPr="005F3A02" w:rsidRDefault="00F26947" w:rsidP="00DB72B3">
            <w:pPr>
              <w:rPr>
                <w:rFonts w:asciiTheme="majorHAnsi" w:hAnsiTheme="majorHAnsi" w:cs="Times New Roman"/>
                <w:sz w:val="18"/>
                <w:szCs w:val="18"/>
              </w:rPr>
            </w:pPr>
            <w:r>
              <w:rPr>
                <w:rFonts w:asciiTheme="majorHAnsi" w:hAnsiTheme="majorHAnsi" w:cs="Times New Roman"/>
                <w:sz w:val="18"/>
                <w:szCs w:val="18"/>
              </w:rPr>
              <w:t>Group Organization</w:t>
            </w:r>
          </w:p>
        </w:tc>
        <w:tc>
          <w:tcPr>
            <w:tcW w:w="0" w:type="auto"/>
          </w:tcPr>
          <w:p w14:paraId="1901E552" w14:textId="21528F31" w:rsidR="009C7990" w:rsidRPr="005F3A02" w:rsidRDefault="356FFD0B" w:rsidP="4F8DE6B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A creative team name and all</w:t>
            </w:r>
            <w:r w:rsidR="4B0A4F9B" w:rsidRPr="4F8DE6BC">
              <w:rPr>
                <w:rFonts w:asciiTheme="majorHAnsi" w:hAnsiTheme="majorHAnsi" w:cs="Times New Roman"/>
                <w:sz w:val="18"/>
                <w:szCs w:val="18"/>
              </w:rPr>
              <w:t xml:space="preserve"> group </w:t>
            </w:r>
            <w:r w:rsidR="31ADEC2D" w:rsidRPr="4F8DE6BC">
              <w:rPr>
                <w:rFonts w:asciiTheme="majorHAnsi" w:hAnsiTheme="majorHAnsi" w:cs="Times New Roman"/>
                <w:sz w:val="18"/>
                <w:szCs w:val="18"/>
              </w:rPr>
              <w:t>members'</w:t>
            </w:r>
            <w:r w:rsidR="4B0A4F9B" w:rsidRPr="4F8DE6BC">
              <w:rPr>
                <w:rFonts w:asciiTheme="majorHAnsi" w:hAnsiTheme="majorHAnsi" w:cs="Times New Roman"/>
                <w:sz w:val="18"/>
                <w:szCs w:val="18"/>
              </w:rPr>
              <w:t xml:space="preserve"> details are included</w:t>
            </w:r>
            <w:r w:rsidRPr="4F8DE6BC">
              <w:rPr>
                <w:rFonts w:asciiTheme="majorHAnsi" w:hAnsiTheme="majorHAnsi" w:cs="Times New Roman"/>
                <w:sz w:val="18"/>
                <w:szCs w:val="18"/>
              </w:rPr>
              <w:t xml:space="preserve">.  Content demonstrates </w:t>
            </w:r>
            <w:r w:rsidR="0275BFF7" w:rsidRPr="4F8DE6BC">
              <w:rPr>
                <w:rFonts w:asciiTheme="majorHAnsi" w:hAnsiTheme="majorHAnsi" w:cs="Times New Roman"/>
                <w:sz w:val="18"/>
                <w:szCs w:val="18"/>
              </w:rPr>
              <w:t xml:space="preserve">collaboration and </w:t>
            </w:r>
            <w:r w:rsidR="687B96CF" w:rsidRPr="4F8DE6BC">
              <w:rPr>
                <w:rFonts w:asciiTheme="majorHAnsi" w:hAnsiTheme="majorHAnsi" w:cs="Times New Roman"/>
                <w:sz w:val="18"/>
                <w:szCs w:val="18"/>
              </w:rPr>
              <w:t>thought,</w:t>
            </w:r>
            <w:r w:rsidR="0275BFF7" w:rsidRPr="4F8DE6BC">
              <w:rPr>
                <w:rFonts w:asciiTheme="majorHAnsi" w:hAnsiTheme="majorHAnsi" w:cs="Times New Roman"/>
                <w:sz w:val="18"/>
                <w:szCs w:val="18"/>
              </w:rPr>
              <w:t xml:space="preserve"> and planning has gone into team formation</w:t>
            </w:r>
            <w:r w:rsidR="687B96CF" w:rsidRPr="4F8DE6BC">
              <w:rPr>
                <w:rFonts w:asciiTheme="majorHAnsi" w:hAnsiTheme="majorHAnsi" w:cs="Times New Roman"/>
                <w:sz w:val="18"/>
                <w:szCs w:val="18"/>
              </w:rPr>
              <w:t xml:space="preserve"> and on-going communication.</w:t>
            </w:r>
          </w:p>
        </w:tc>
        <w:tc>
          <w:tcPr>
            <w:tcW w:w="0" w:type="auto"/>
          </w:tcPr>
          <w:p w14:paraId="78C74BB5" w14:textId="34BA7113" w:rsidR="009B1CCF" w:rsidRPr="009B1CCF" w:rsidRDefault="009B1CCF" w:rsidP="009B1CCF">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Pr>
                <w:rFonts w:asciiTheme="majorHAnsi" w:hAnsiTheme="majorHAnsi" w:cs="Times New Roman"/>
                <w:sz w:val="18"/>
                <w:szCs w:val="18"/>
              </w:rPr>
              <w:t xml:space="preserve">Group name </w:t>
            </w:r>
            <w:r w:rsidR="00AB5341">
              <w:rPr>
                <w:rFonts w:asciiTheme="majorHAnsi" w:hAnsiTheme="majorHAnsi" w:cs="Times New Roman"/>
                <w:sz w:val="18"/>
                <w:szCs w:val="18"/>
              </w:rPr>
              <w:t xml:space="preserve">lacks creativity and/or group member details are missing. Team formation is </w:t>
            </w:r>
            <w:r w:rsidR="00C20018">
              <w:rPr>
                <w:rFonts w:asciiTheme="majorHAnsi" w:hAnsiTheme="majorHAnsi" w:cs="Times New Roman"/>
                <w:sz w:val="18"/>
                <w:szCs w:val="18"/>
              </w:rPr>
              <w:t>started,</w:t>
            </w:r>
            <w:r w:rsidR="00AB5341">
              <w:rPr>
                <w:rFonts w:asciiTheme="majorHAnsi" w:hAnsiTheme="majorHAnsi" w:cs="Times New Roman"/>
                <w:sz w:val="18"/>
                <w:szCs w:val="18"/>
              </w:rPr>
              <w:t xml:space="preserve"> and some planning done</w:t>
            </w:r>
            <w:r w:rsidR="00C20018">
              <w:rPr>
                <w:rFonts w:asciiTheme="majorHAnsi" w:hAnsiTheme="majorHAnsi" w:cs="Times New Roman"/>
                <w:sz w:val="18"/>
                <w:szCs w:val="18"/>
              </w:rPr>
              <w:t>, lacking details for communication planning</w:t>
            </w:r>
            <w:r w:rsidR="00AB5341">
              <w:rPr>
                <w:rFonts w:asciiTheme="majorHAnsi" w:hAnsiTheme="majorHAnsi" w:cs="Times New Roman"/>
                <w:sz w:val="18"/>
                <w:szCs w:val="18"/>
              </w:rPr>
              <w:t>.</w:t>
            </w:r>
          </w:p>
        </w:tc>
        <w:tc>
          <w:tcPr>
            <w:tcW w:w="0" w:type="auto"/>
          </w:tcPr>
          <w:p w14:paraId="10B0658E" w14:textId="7F9506E3" w:rsidR="009C7990" w:rsidRPr="005F3A02" w:rsidRDefault="00AB5341" w:rsidP="00DB72B3">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Pr>
                <w:rFonts w:asciiTheme="majorHAnsi" w:hAnsiTheme="majorHAnsi" w:cs="Times New Roman"/>
                <w:sz w:val="18"/>
                <w:szCs w:val="18"/>
              </w:rPr>
              <w:t xml:space="preserve">Group lacks cohesive naming and details. Team formation is </w:t>
            </w:r>
            <w:r w:rsidR="00C20018">
              <w:rPr>
                <w:rFonts w:asciiTheme="majorHAnsi" w:hAnsiTheme="majorHAnsi" w:cs="Times New Roman"/>
                <w:sz w:val="18"/>
                <w:szCs w:val="18"/>
              </w:rPr>
              <w:t>disjointed,</w:t>
            </w:r>
            <w:r>
              <w:rPr>
                <w:rFonts w:asciiTheme="majorHAnsi" w:hAnsiTheme="majorHAnsi" w:cs="Times New Roman"/>
                <w:sz w:val="18"/>
                <w:szCs w:val="18"/>
              </w:rPr>
              <w:t xml:space="preserve"> and no solid communication plan is included.</w:t>
            </w:r>
          </w:p>
        </w:tc>
        <w:tc>
          <w:tcPr>
            <w:tcW w:w="0" w:type="auto"/>
          </w:tcPr>
          <w:p w14:paraId="5A34A35E" w14:textId="315F2E40" w:rsidR="009C7990" w:rsidRPr="005F3A02" w:rsidRDefault="00AB5341" w:rsidP="00DB72B3">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Pr>
                <w:rFonts w:asciiTheme="majorHAnsi" w:hAnsiTheme="majorHAnsi" w:cs="Times New Roman"/>
                <w:sz w:val="18"/>
                <w:szCs w:val="18"/>
              </w:rPr>
              <w:t>Team details and plans are minimal to non-</w:t>
            </w:r>
            <w:r w:rsidR="00C20018">
              <w:rPr>
                <w:rFonts w:asciiTheme="majorHAnsi" w:hAnsiTheme="majorHAnsi" w:cs="Times New Roman"/>
                <w:sz w:val="18"/>
                <w:szCs w:val="18"/>
              </w:rPr>
              <w:t>existent</w:t>
            </w:r>
            <w:r>
              <w:rPr>
                <w:rFonts w:asciiTheme="majorHAnsi" w:hAnsiTheme="majorHAnsi" w:cs="Times New Roman"/>
                <w:sz w:val="18"/>
                <w:szCs w:val="18"/>
              </w:rPr>
              <w:t>.</w:t>
            </w:r>
          </w:p>
        </w:tc>
      </w:tr>
      <w:tr w:rsidR="0091636D" w:rsidRPr="005F3A02" w14:paraId="7FE58DF9" w14:textId="77777777" w:rsidTr="4F8DE6BC">
        <w:tc>
          <w:tcPr>
            <w:cnfStyle w:val="001000000000" w:firstRow="0" w:lastRow="0" w:firstColumn="1" w:lastColumn="0" w:oddVBand="0" w:evenVBand="0" w:oddHBand="0" w:evenHBand="0" w:firstRowFirstColumn="0" w:firstRowLastColumn="0" w:lastRowFirstColumn="0" w:lastRowLastColumn="0"/>
            <w:tcW w:w="0" w:type="auto"/>
          </w:tcPr>
          <w:p w14:paraId="2E5D2DB9" w14:textId="352D480A" w:rsidR="009C7990" w:rsidRPr="005F3A02" w:rsidRDefault="009C7990" w:rsidP="00DB72B3">
            <w:pPr>
              <w:rPr>
                <w:rFonts w:asciiTheme="majorHAnsi" w:hAnsiTheme="majorHAnsi" w:cs="Times New Roman"/>
                <w:sz w:val="18"/>
                <w:szCs w:val="18"/>
              </w:rPr>
            </w:pPr>
            <w:r w:rsidRPr="005F3A02">
              <w:rPr>
                <w:rFonts w:asciiTheme="majorHAnsi" w:hAnsiTheme="majorHAnsi"/>
                <w:sz w:val="18"/>
                <w:szCs w:val="18"/>
              </w:rPr>
              <w:t>Timeline and Milestones</w:t>
            </w:r>
          </w:p>
        </w:tc>
        <w:tc>
          <w:tcPr>
            <w:tcW w:w="0" w:type="auto"/>
          </w:tcPr>
          <w:p w14:paraId="47AFD1BF" w14:textId="7DCF5787" w:rsidR="009C7990" w:rsidRPr="005F3A02" w:rsidRDefault="00C12082" w:rsidP="00DB72B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sz w:val="18"/>
                <w:szCs w:val="18"/>
              </w:rPr>
              <w:t>Provides a detailed and realistic timeline with clearly defined milestones</w:t>
            </w:r>
            <w:r w:rsidR="00B3332E">
              <w:rPr>
                <w:rFonts w:asciiTheme="majorHAnsi" w:hAnsiTheme="majorHAnsi"/>
                <w:sz w:val="18"/>
                <w:szCs w:val="18"/>
              </w:rPr>
              <w:t xml:space="preserve"> that go above and beyond those provided by the instructor.</w:t>
            </w:r>
          </w:p>
        </w:tc>
        <w:tc>
          <w:tcPr>
            <w:tcW w:w="0" w:type="auto"/>
          </w:tcPr>
          <w:p w14:paraId="3F0E676D" w14:textId="07CEB926" w:rsidR="009C7990" w:rsidRPr="005F3A02" w:rsidRDefault="00C12082" w:rsidP="00DB72B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sz w:val="18"/>
                <w:szCs w:val="18"/>
              </w:rPr>
              <w:t>Provides a timeline with milestones,</w:t>
            </w:r>
            <w:r w:rsidR="00B3332E">
              <w:rPr>
                <w:rFonts w:asciiTheme="majorHAnsi" w:hAnsiTheme="majorHAnsi"/>
                <w:sz w:val="18"/>
                <w:szCs w:val="18"/>
              </w:rPr>
              <w:t xml:space="preserve"> including some outside of those set by the instructor. S</w:t>
            </w:r>
            <w:r w:rsidRPr="005F3A02">
              <w:rPr>
                <w:rFonts w:asciiTheme="majorHAnsi" w:hAnsiTheme="majorHAnsi"/>
                <w:sz w:val="18"/>
                <w:szCs w:val="18"/>
              </w:rPr>
              <w:t>ome details may be lacking or slightly unrealistic.</w:t>
            </w:r>
          </w:p>
        </w:tc>
        <w:tc>
          <w:tcPr>
            <w:tcW w:w="0" w:type="auto"/>
          </w:tcPr>
          <w:p w14:paraId="26A28EAD" w14:textId="089EF8C0" w:rsidR="009C7990" w:rsidRPr="005F3A02" w:rsidRDefault="00C12082" w:rsidP="00DB72B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sz w:val="18"/>
                <w:szCs w:val="18"/>
              </w:rPr>
              <w:t xml:space="preserve">Provides a basic timeline with </w:t>
            </w:r>
            <w:r w:rsidR="005F3A02" w:rsidRPr="005F3A02">
              <w:rPr>
                <w:rFonts w:asciiTheme="majorHAnsi" w:hAnsiTheme="majorHAnsi"/>
                <w:sz w:val="18"/>
                <w:szCs w:val="18"/>
              </w:rPr>
              <w:t xml:space="preserve">milestones </w:t>
            </w:r>
            <w:r w:rsidR="00B3332E">
              <w:rPr>
                <w:rFonts w:asciiTheme="majorHAnsi" w:hAnsiTheme="majorHAnsi"/>
                <w:sz w:val="18"/>
                <w:szCs w:val="18"/>
              </w:rPr>
              <w:t xml:space="preserve">as defined by the instructor, lacking </w:t>
            </w:r>
            <w:r w:rsidRPr="005F3A02">
              <w:rPr>
                <w:rFonts w:asciiTheme="majorHAnsi" w:hAnsiTheme="majorHAnsi"/>
                <w:sz w:val="18"/>
                <w:szCs w:val="18"/>
              </w:rPr>
              <w:t>detail</w:t>
            </w:r>
            <w:r w:rsidR="00B3332E">
              <w:rPr>
                <w:rFonts w:asciiTheme="majorHAnsi" w:hAnsiTheme="majorHAnsi"/>
                <w:sz w:val="18"/>
                <w:szCs w:val="18"/>
              </w:rPr>
              <w:t xml:space="preserve">s and may not be </w:t>
            </w:r>
            <w:r w:rsidRPr="005F3A02">
              <w:rPr>
                <w:rFonts w:asciiTheme="majorHAnsi" w:hAnsiTheme="majorHAnsi"/>
                <w:sz w:val="18"/>
                <w:szCs w:val="18"/>
              </w:rPr>
              <w:t>realis</w:t>
            </w:r>
            <w:r w:rsidR="00B3332E">
              <w:rPr>
                <w:rFonts w:asciiTheme="majorHAnsi" w:hAnsiTheme="majorHAnsi"/>
                <w:sz w:val="18"/>
                <w:szCs w:val="18"/>
              </w:rPr>
              <w:t>tic.</w:t>
            </w:r>
          </w:p>
        </w:tc>
        <w:tc>
          <w:tcPr>
            <w:tcW w:w="0" w:type="auto"/>
          </w:tcPr>
          <w:p w14:paraId="454840AA" w14:textId="310CDDB1" w:rsidR="009C7990" w:rsidRPr="005F3A02" w:rsidRDefault="00C12082" w:rsidP="00DB72B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sz w:val="18"/>
                <w:szCs w:val="18"/>
              </w:rPr>
              <w:t>Timeline and milestones are unclear, incomplete, or missing.</w:t>
            </w:r>
          </w:p>
        </w:tc>
      </w:tr>
      <w:tr w:rsidR="0091636D" w:rsidRPr="005F3A02" w14:paraId="01A8BB70" w14:textId="77777777" w:rsidTr="4F8DE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A019A1" w14:textId="1266B552" w:rsidR="00F26947" w:rsidRPr="005F3A02" w:rsidRDefault="00F26947" w:rsidP="00F26947">
            <w:pPr>
              <w:rPr>
                <w:rFonts w:asciiTheme="majorHAnsi" w:hAnsiTheme="majorHAnsi" w:cs="Times New Roman"/>
                <w:sz w:val="18"/>
                <w:szCs w:val="18"/>
              </w:rPr>
            </w:pPr>
            <w:r w:rsidRPr="005F3A02">
              <w:rPr>
                <w:rFonts w:asciiTheme="majorHAnsi" w:hAnsiTheme="majorHAnsi"/>
                <w:sz w:val="18"/>
                <w:szCs w:val="18"/>
              </w:rPr>
              <w:t>Clarity and Organization</w:t>
            </w:r>
          </w:p>
        </w:tc>
        <w:tc>
          <w:tcPr>
            <w:tcW w:w="0" w:type="auto"/>
          </w:tcPr>
          <w:p w14:paraId="41041CF7" w14:textId="0946CA8F" w:rsidR="00F26947" w:rsidRPr="005F3A02" w:rsidRDefault="00F26947" w:rsidP="00F2694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sz w:val="18"/>
                <w:szCs w:val="18"/>
              </w:rPr>
              <w:t>The project plan is exceptionally clear, well-organized, and easy to follow. Sections are logically structured with a strong flow</w:t>
            </w:r>
          </w:p>
        </w:tc>
        <w:tc>
          <w:tcPr>
            <w:tcW w:w="0" w:type="auto"/>
          </w:tcPr>
          <w:p w14:paraId="55D803A6" w14:textId="7BD5732A" w:rsidR="00F26947" w:rsidRPr="005F3A02" w:rsidRDefault="00F26947" w:rsidP="00F2694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sz w:val="18"/>
                <w:szCs w:val="18"/>
              </w:rPr>
              <w:t>The project plan is clear and well-organized with minor issues in flow or structure.</w:t>
            </w:r>
          </w:p>
        </w:tc>
        <w:tc>
          <w:tcPr>
            <w:tcW w:w="0" w:type="auto"/>
          </w:tcPr>
          <w:p w14:paraId="5B10E1ED" w14:textId="46AFFA55" w:rsidR="00F26947" w:rsidRPr="005F3A02" w:rsidRDefault="00F26947" w:rsidP="00F2694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sz w:val="18"/>
                <w:szCs w:val="18"/>
              </w:rPr>
              <w:t>The project plan is somewhat organized but may lack clarity or have disjointed sections.</w:t>
            </w:r>
          </w:p>
        </w:tc>
        <w:tc>
          <w:tcPr>
            <w:tcW w:w="0" w:type="auto"/>
          </w:tcPr>
          <w:p w14:paraId="31B82D25" w14:textId="68237441" w:rsidR="00F26947" w:rsidRPr="005F3A02" w:rsidRDefault="00F26947" w:rsidP="00F2694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sidRPr="005F3A02">
              <w:rPr>
                <w:rFonts w:asciiTheme="majorHAnsi" w:hAnsiTheme="majorHAnsi"/>
                <w:sz w:val="18"/>
                <w:szCs w:val="18"/>
              </w:rPr>
              <w:t>The project plan is unclear or poorly organized, making it difficult to follow.</w:t>
            </w:r>
          </w:p>
        </w:tc>
      </w:tr>
      <w:tr w:rsidR="0091636D" w:rsidRPr="005F3A02" w14:paraId="5EDD462C" w14:textId="77777777" w:rsidTr="4F8DE6BC">
        <w:tc>
          <w:tcPr>
            <w:cnfStyle w:val="001000000000" w:firstRow="0" w:lastRow="0" w:firstColumn="1" w:lastColumn="0" w:oddVBand="0" w:evenVBand="0" w:oddHBand="0" w:evenHBand="0" w:firstRowFirstColumn="0" w:firstRowLastColumn="0" w:lastRowFirstColumn="0" w:lastRowLastColumn="0"/>
            <w:tcW w:w="0" w:type="auto"/>
          </w:tcPr>
          <w:p w14:paraId="412B66BE" w14:textId="77777777" w:rsidR="00F26947" w:rsidRPr="005F3A02" w:rsidRDefault="00F26947" w:rsidP="00F26947">
            <w:pPr>
              <w:rPr>
                <w:rFonts w:asciiTheme="majorHAnsi" w:hAnsiTheme="majorHAnsi" w:cs="Times New Roman"/>
                <w:sz w:val="18"/>
                <w:szCs w:val="18"/>
              </w:rPr>
            </w:pPr>
          </w:p>
        </w:tc>
        <w:tc>
          <w:tcPr>
            <w:tcW w:w="0" w:type="auto"/>
          </w:tcPr>
          <w:p w14:paraId="39116390" w14:textId="77777777" w:rsidR="00F26947" w:rsidRPr="005F3A02" w:rsidRDefault="00F26947" w:rsidP="00F26947">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p>
        </w:tc>
        <w:tc>
          <w:tcPr>
            <w:tcW w:w="0" w:type="auto"/>
          </w:tcPr>
          <w:p w14:paraId="6B2556C3" w14:textId="77777777" w:rsidR="00F26947" w:rsidRPr="005F3A02" w:rsidRDefault="00F26947" w:rsidP="00F26947">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p>
        </w:tc>
        <w:tc>
          <w:tcPr>
            <w:tcW w:w="0" w:type="auto"/>
          </w:tcPr>
          <w:p w14:paraId="127E73AC" w14:textId="77777777" w:rsidR="00F26947" w:rsidRPr="005F3A02" w:rsidRDefault="00F26947" w:rsidP="00F26947">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p>
        </w:tc>
        <w:tc>
          <w:tcPr>
            <w:tcW w:w="0" w:type="auto"/>
          </w:tcPr>
          <w:p w14:paraId="182858A4" w14:textId="77777777" w:rsidR="00F26947" w:rsidRPr="005F3A02" w:rsidRDefault="00F26947" w:rsidP="00F26947">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p>
        </w:tc>
      </w:tr>
      <w:tr w:rsidR="0091636D" w:rsidRPr="005F3A02" w14:paraId="45C3572F" w14:textId="77777777" w:rsidTr="4F8DE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D9E178" w14:textId="77777777" w:rsidR="00F26947" w:rsidRPr="005F3A02" w:rsidRDefault="00F26947" w:rsidP="00F26947">
            <w:pPr>
              <w:rPr>
                <w:rFonts w:asciiTheme="majorHAnsi" w:hAnsiTheme="majorHAnsi" w:cs="Times New Roman"/>
                <w:sz w:val="18"/>
                <w:szCs w:val="18"/>
              </w:rPr>
            </w:pPr>
            <w:r w:rsidRPr="005F3A02">
              <w:rPr>
                <w:rFonts w:asciiTheme="majorHAnsi" w:hAnsiTheme="majorHAnsi" w:cs="Times New Roman"/>
                <w:sz w:val="18"/>
                <w:szCs w:val="18"/>
              </w:rPr>
              <w:t>Total Points</w:t>
            </w:r>
          </w:p>
        </w:tc>
        <w:tc>
          <w:tcPr>
            <w:tcW w:w="0" w:type="auto"/>
            <w:gridSpan w:val="3"/>
          </w:tcPr>
          <w:p w14:paraId="66ABB07A" w14:textId="77777777" w:rsidR="00F26947" w:rsidRPr="005F3A02" w:rsidRDefault="00F26947" w:rsidP="00F2694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p>
        </w:tc>
        <w:tc>
          <w:tcPr>
            <w:tcW w:w="0" w:type="auto"/>
          </w:tcPr>
          <w:p w14:paraId="639E2A22" w14:textId="2C078B91" w:rsidR="00F26947" w:rsidRPr="005F3A02" w:rsidRDefault="4B0A4F9B" w:rsidP="4F8DE6B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bCs/>
                <w:sz w:val="18"/>
                <w:szCs w:val="18"/>
              </w:rPr>
            </w:pPr>
            <w:r w:rsidRPr="4F8DE6BC">
              <w:rPr>
                <w:rFonts w:asciiTheme="majorHAnsi" w:hAnsiTheme="majorHAnsi" w:cs="Times New Roman"/>
                <w:b/>
                <w:bCs/>
                <w:sz w:val="18"/>
                <w:szCs w:val="18"/>
              </w:rPr>
              <w:t xml:space="preserve">            /</w:t>
            </w:r>
            <w:r w:rsidR="47921982" w:rsidRPr="4F8DE6BC">
              <w:rPr>
                <w:rFonts w:asciiTheme="majorHAnsi" w:hAnsiTheme="majorHAnsi" w:cs="Times New Roman"/>
                <w:b/>
                <w:bCs/>
                <w:sz w:val="18"/>
                <w:szCs w:val="18"/>
              </w:rPr>
              <w:t>3</w:t>
            </w:r>
            <w:r w:rsidR="153211EB" w:rsidRPr="4F8DE6BC">
              <w:rPr>
                <w:rFonts w:asciiTheme="majorHAnsi" w:hAnsiTheme="majorHAnsi" w:cs="Times New Roman"/>
                <w:b/>
                <w:bCs/>
                <w:sz w:val="18"/>
                <w:szCs w:val="18"/>
              </w:rPr>
              <w:t xml:space="preserve">0 </w:t>
            </w:r>
            <w:r w:rsidRPr="4F8DE6BC">
              <w:rPr>
                <w:rFonts w:asciiTheme="majorHAnsi" w:hAnsiTheme="majorHAnsi" w:cs="Times New Roman"/>
                <w:b/>
                <w:bCs/>
                <w:sz w:val="18"/>
                <w:szCs w:val="18"/>
              </w:rPr>
              <w:t>points</w:t>
            </w:r>
          </w:p>
        </w:tc>
      </w:tr>
    </w:tbl>
    <w:p w14:paraId="620DB678" w14:textId="16DA042E" w:rsidR="5F7FD88F" w:rsidRDefault="5F7FD88F" w:rsidP="5F7FD88F">
      <w:pPr>
        <w:rPr>
          <w:rFonts w:ascii="Work Sans" w:hAnsi="Work Sans"/>
          <w:b/>
          <w:bCs/>
          <w:sz w:val="20"/>
          <w:szCs w:val="20"/>
        </w:rPr>
      </w:pPr>
    </w:p>
    <w:p w14:paraId="33F76F08" w14:textId="748C1E92" w:rsidR="000A49E1" w:rsidRPr="00C40945" w:rsidRDefault="2FE98682" w:rsidP="00E72EAF">
      <w:pPr>
        <w:jc w:val="both"/>
        <w:rPr>
          <w:rStyle w:val="IntenseReference"/>
        </w:rPr>
      </w:pPr>
      <w:r w:rsidRPr="4F8DE6BC">
        <w:rPr>
          <w:rStyle w:val="IntenseReference"/>
        </w:rPr>
        <w:t>F</w:t>
      </w:r>
      <w:r w:rsidR="33D873F9" w:rsidRPr="4F8DE6BC">
        <w:rPr>
          <w:rStyle w:val="IntenseReference"/>
        </w:rPr>
        <w:t xml:space="preserve">EEDBACK SESSIONS 1 &amp; 2– due </w:t>
      </w:r>
      <w:r w:rsidR="00A90506">
        <w:rPr>
          <w:rStyle w:val="IntenseReference"/>
        </w:rPr>
        <w:t>MAR 5</w:t>
      </w:r>
      <w:r w:rsidR="001E0228">
        <w:rPr>
          <w:rStyle w:val="IntenseReference"/>
        </w:rPr>
        <w:t xml:space="preserve"> (13%)</w:t>
      </w:r>
      <w:r w:rsidR="00A90506">
        <w:rPr>
          <w:rStyle w:val="IntenseReference"/>
        </w:rPr>
        <w:t xml:space="preserve"> and APR 2</w:t>
      </w:r>
      <w:r w:rsidR="001E0228">
        <w:rPr>
          <w:rStyle w:val="IntenseReference"/>
        </w:rPr>
        <w:t xml:space="preserve"> (15%)</w:t>
      </w:r>
      <w:r w:rsidR="0018B964" w:rsidRPr="4F8DE6BC">
        <w:rPr>
          <w:rStyle w:val="IntenseReference"/>
        </w:rPr>
        <w:t>:</w:t>
      </w:r>
    </w:p>
    <w:p w14:paraId="54404247" w14:textId="2F6019C8" w:rsidR="3AC781A8" w:rsidRDefault="3AC781A8" w:rsidP="4F8DE6BC">
      <w:r w:rsidRPr="4F8DE6BC">
        <w:rPr>
          <w:rFonts w:ascii="Work Sans" w:eastAsia="Work Sans" w:hAnsi="Work Sans" w:cs="Work Sans"/>
        </w:rPr>
        <w:t xml:space="preserve">The feedback sessions in this course are designed to simulate key industry practices, particularly the roles of both a </w:t>
      </w:r>
      <w:r w:rsidRPr="4F8DE6BC">
        <w:rPr>
          <w:rFonts w:ascii="Work Sans" w:eastAsia="Work Sans" w:hAnsi="Work Sans" w:cs="Work Sans"/>
          <w:b/>
          <w:bCs/>
        </w:rPr>
        <w:t>tech lead</w:t>
      </w:r>
      <w:r w:rsidRPr="4F8DE6BC">
        <w:rPr>
          <w:rFonts w:ascii="Work Sans" w:eastAsia="Work Sans" w:hAnsi="Work Sans" w:cs="Work Sans"/>
        </w:rPr>
        <w:t xml:space="preserve"> and a </w:t>
      </w:r>
      <w:r w:rsidRPr="4F8DE6BC">
        <w:rPr>
          <w:rFonts w:ascii="Work Sans" w:eastAsia="Work Sans" w:hAnsi="Work Sans" w:cs="Work Sans"/>
          <w:b/>
          <w:bCs/>
        </w:rPr>
        <w:t>product owner</w:t>
      </w:r>
      <w:r w:rsidRPr="4F8DE6BC">
        <w:rPr>
          <w:rFonts w:ascii="Work Sans" w:eastAsia="Work Sans" w:hAnsi="Work Sans" w:cs="Work Sans"/>
        </w:rPr>
        <w:t xml:space="preserve"> in machine learning (ML) and data science teams. In professional environments, tech </w:t>
      </w:r>
      <w:r w:rsidR="5784F443" w:rsidRPr="4F8DE6BC">
        <w:rPr>
          <w:rFonts w:ascii="Work Sans" w:eastAsia="Work Sans" w:hAnsi="Work Sans" w:cs="Work Sans"/>
        </w:rPr>
        <w:t>leads,</w:t>
      </w:r>
      <w:r w:rsidRPr="4F8DE6BC">
        <w:rPr>
          <w:rFonts w:ascii="Work Sans" w:eastAsia="Work Sans" w:hAnsi="Work Sans" w:cs="Work Sans"/>
        </w:rPr>
        <w:t xml:space="preserve"> or product owners review each developer’s code to ensure it meets the project’s technical and business requirements. Similarly, in these feedback sessions, </w:t>
      </w:r>
      <w:r w:rsidR="7575E0A6" w:rsidRPr="4F8DE6BC">
        <w:rPr>
          <w:rFonts w:ascii="Work Sans" w:eastAsia="Work Sans" w:hAnsi="Work Sans" w:cs="Work Sans"/>
        </w:rPr>
        <w:t xml:space="preserve">you </w:t>
      </w:r>
      <w:r w:rsidRPr="4F8DE6BC">
        <w:rPr>
          <w:rFonts w:ascii="Work Sans" w:eastAsia="Work Sans" w:hAnsi="Work Sans" w:cs="Work Sans"/>
        </w:rPr>
        <w:t xml:space="preserve">submit well-documented </w:t>
      </w:r>
      <w:proofErr w:type="spellStart"/>
      <w:r w:rsidRPr="4F8DE6BC">
        <w:rPr>
          <w:rFonts w:ascii="Work Sans" w:eastAsia="Work Sans" w:hAnsi="Work Sans" w:cs="Work Sans"/>
        </w:rPr>
        <w:t>Jupyter</w:t>
      </w:r>
      <w:proofErr w:type="spellEnd"/>
      <w:r w:rsidRPr="4F8DE6BC">
        <w:rPr>
          <w:rFonts w:ascii="Work Sans" w:eastAsia="Work Sans" w:hAnsi="Work Sans" w:cs="Work Sans"/>
        </w:rPr>
        <w:t xml:space="preserve"> notebooks that include </w:t>
      </w:r>
      <w:r w:rsidRPr="4F8DE6BC">
        <w:rPr>
          <w:rFonts w:ascii="Work Sans" w:eastAsia="Work Sans" w:hAnsi="Work Sans" w:cs="Work Sans"/>
          <w:b/>
          <w:bCs/>
        </w:rPr>
        <w:t>justifications for the</w:t>
      </w:r>
      <w:r w:rsidR="7389F203" w:rsidRPr="4F8DE6BC">
        <w:rPr>
          <w:rFonts w:ascii="Work Sans" w:eastAsia="Work Sans" w:hAnsi="Work Sans" w:cs="Work Sans"/>
          <w:b/>
          <w:bCs/>
        </w:rPr>
        <w:t>i</w:t>
      </w:r>
      <w:r w:rsidRPr="4F8DE6BC">
        <w:rPr>
          <w:rFonts w:ascii="Work Sans" w:eastAsia="Work Sans" w:hAnsi="Work Sans" w:cs="Work Sans"/>
          <w:b/>
          <w:bCs/>
        </w:rPr>
        <w:t>r decisions</w:t>
      </w:r>
      <w:r w:rsidR="182FD7F1" w:rsidRPr="4F8DE6BC">
        <w:rPr>
          <w:rFonts w:ascii="Work Sans" w:eastAsia="Work Sans" w:hAnsi="Work Sans" w:cs="Work Sans"/>
          <w:b/>
          <w:bCs/>
        </w:rPr>
        <w:t xml:space="preserve"> and </w:t>
      </w:r>
      <w:r w:rsidRPr="4F8DE6BC">
        <w:rPr>
          <w:rFonts w:ascii="Work Sans" w:eastAsia="Work Sans" w:hAnsi="Work Sans" w:cs="Work Sans"/>
          <w:b/>
          <w:bCs/>
        </w:rPr>
        <w:t>explanations of their methodologies</w:t>
      </w:r>
      <w:r w:rsidRPr="4F8DE6BC">
        <w:rPr>
          <w:rFonts w:ascii="Work Sans" w:eastAsia="Work Sans" w:hAnsi="Work Sans" w:cs="Work Sans"/>
        </w:rPr>
        <w:t>. The instructor then reviews the code, engages with students individually, asks relevant questions, and provides tailored feedback to help them refine their work.</w:t>
      </w:r>
    </w:p>
    <w:p w14:paraId="51A0851C" w14:textId="7F3E5E86" w:rsidR="5C2298CA" w:rsidRDefault="5C2298CA" w:rsidP="4F8DE6BC">
      <w:r w:rsidRPr="4F8DE6BC">
        <w:rPr>
          <w:rFonts w:ascii="Work Sans" w:eastAsia="Work Sans" w:hAnsi="Work Sans" w:cs="Work Sans"/>
        </w:rPr>
        <w:lastRenderedPageBreak/>
        <w:t>Additionally, like a product owner, the instructor evaluates whether the students' approach aligns with the project’s objectives and customer requirements.</w:t>
      </w:r>
    </w:p>
    <w:p w14:paraId="51877CEB" w14:textId="01A60981" w:rsidR="35BA221C" w:rsidRDefault="35BA221C" w:rsidP="4F8DE6BC">
      <w:r w:rsidRPr="4F8DE6BC">
        <w:rPr>
          <w:rFonts w:ascii="Work Sans" w:eastAsia="Work Sans" w:hAnsi="Work Sans" w:cs="Work Sans"/>
        </w:rPr>
        <w:t xml:space="preserve">This process reflects real-world ML workflows, where continuous testing and code reviews ensure code quality, alignment with project goals, and readiness for deployment. By engaging in this practice, students not only improve their current projects but also develop the critical skills needed for professional collaboration and feedback in industry settings. These sessions help students prepare for situations where tech </w:t>
      </w:r>
      <w:proofErr w:type="gramStart"/>
      <w:r w:rsidRPr="4F8DE6BC">
        <w:rPr>
          <w:rFonts w:ascii="Work Sans" w:eastAsia="Work Sans" w:hAnsi="Work Sans" w:cs="Work Sans"/>
        </w:rPr>
        <w:t>leads</w:t>
      </w:r>
      <w:proofErr w:type="gramEnd"/>
      <w:r w:rsidRPr="4F8DE6BC">
        <w:rPr>
          <w:rFonts w:ascii="Work Sans" w:eastAsia="Work Sans" w:hAnsi="Work Sans" w:cs="Work Sans"/>
        </w:rPr>
        <w:t xml:space="preserve"> </w:t>
      </w:r>
      <w:r w:rsidR="7774249D" w:rsidRPr="4F8DE6BC">
        <w:rPr>
          <w:rFonts w:ascii="Work Sans" w:eastAsia="Work Sans" w:hAnsi="Work Sans" w:cs="Work Sans"/>
        </w:rPr>
        <w:t>and</w:t>
      </w:r>
      <w:r w:rsidRPr="4F8DE6BC">
        <w:rPr>
          <w:rFonts w:ascii="Work Sans" w:eastAsia="Work Sans" w:hAnsi="Work Sans" w:cs="Work Sans"/>
        </w:rPr>
        <w:t xml:space="preserve"> product owners provide feedback to optimize both the technical and business aspects of a solution.</w:t>
      </w:r>
    </w:p>
    <w:p w14:paraId="6B42A233" w14:textId="5A88DF6C" w:rsidR="5FAA653B" w:rsidRDefault="5FAA653B" w:rsidP="4F8DE6BC">
      <w:pPr>
        <w:rPr>
          <w:b/>
          <w:bCs/>
          <w:color w:val="AA1F2E" w:themeColor="accent5"/>
          <w:sz w:val="20"/>
          <w:szCs w:val="20"/>
        </w:rPr>
      </w:pPr>
      <w:r w:rsidRPr="4F8DE6BC">
        <w:rPr>
          <w:b/>
          <w:bCs/>
          <w:color w:val="AA1F2E" w:themeColor="accent5"/>
        </w:rPr>
        <w:t>Deliverables</w:t>
      </w:r>
    </w:p>
    <w:p w14:paraId="56F29558" w14:textId="42162DA3" w:rsidR="5FAA653B" w:rsidRDefault="5FAA653B" w:rsidP="4F8DE6BC">
      <w:pPr>
        <w:rPr>
          <w:rFonts w:asciiTheme="majorHAnsi" w:hAnsiTheme="majorHAnsi"/>
          <w:b/>
          <w:bCs/>
          <w:smallCaps/>
          <w:color w:val="E41F26" w:themeColor="accent1"/>
          <w:sz w:val="24"/>
          <w:szCs w:val="24"/>
        </w:rPr>
      </w:pPr>
      <w:r>
        <w:t>For this submission, your group should submit the following files in Moodle:</w:t>
      </w:r>
    </w:p>
    <w:p w14:paraId="0800B212" w14:textId="404C7ED2" w:rsidR="5FAA653B" w:rsidRDefault="5FAA653B" w:rsidP="4F8DE6BC">
      <w:pPr>
        <w:pStyle w:val="ListParagraph"/>
        <w:numPr>
          <w:ilvl w:val="0"/>
          <w:numId w:val="7"/>
        </w:numPr>
        <w:rPr>
          <w:rFonts w:eastAsiaTheme="minorEastAsia"/>
          <w:color w:val="545859"/>
          <w:sz w:val="20"/>
          <w:szCs w:val="20"/>
        </w:rPr>
      </w:pPr>
      <w:r w:rsidRPr="4F8DE6BC">
        <w:t xml:space="preserve">A well-documented </w:t>
      </w:r>
      <w:proofErr w:type="spellStart"/>
      <w:r w:rsidRPr="4F8DE6BC">
        <w:t>Jupyter</w:t>
      </w:r>
      <w:proofErr w:type="spellEnd"/>
      <w:r w:rsidRPr="4F8DE6BC">
        <w:t xml:space="preserve"> notebook detailing your understanding of the data accompanied by visualizations and comments, an explanation of the decisions made, and coding steps taken to create a machine-learning ready dataset.</w:t>
      </w:r>
    </w:p>
    <w:p w14:paraId="1DE2B73C" w14:textId="647568B8" w:rsidR="4F8DE6BC" w:rsidRDefault="4F8DE6BC" w:rsidP="4F8DE6BC">
      <w:pPr>
        <w:rPr>
          <w:rFonts w:eastAsiaTheme="minorEastAsia"/>
          <w:color w:val="545859"/>
          <w:sz w:val="20"/>
          <w:szCs w:val="20"/>
        </w:rPr>
      </w:pPr>
    </w:p>
    <w:p w14:paraId="178604D2" w14:textId="41605810" w:rsidR="4F8DE6BC" w:rsidRDefault="4F8DE6BC" w:rsidP="4F8DE6BC">
      <w:pPr>
        <w:rPr>
          <w:rFonts w:eastAsiaTheme="minorEastAsia"/>
          <w:color w:val="545859"/>
          <w:sz w:val="20"/>
          <w:szCs w:val="20"/>
        </w:rPr>
      </w:pPr>
    </w:p>
    <w:p w14:paraId="25D0ED5F" w14:textId="6A47EBB9" w:rsidR="4F8DE6BC" w:rsidRDefault="4F8DE6BC" w:rsidP="4F8DE6BC">
      <w:pPr>
        <w:rPr>
          <w:rFonts w:eastAsiaTheme="minorEastAsia"/>
          <w:color w:val="545859"/>
          <w:sz w:val="20"/>
          <w:szCs w:val="20"/>
        </w:rPr>
      </w:pPr>
    </w:p>
    <w:p w14:paraId="2FADD6DC" w14:textId="0B9943F6" w:rsidR="4F8DE6BC" w:rsidRDefault="4F8DE6BC" w:rsidP="4F8DE6BC">
      <w:pPr>
        <w:rPr>
          <w:rFonts w:eastAsiaTheme="minorEastAsia"/>
          <w:color w:val="545859"/>
          <w:sz w:val="20"/>
          <w:szCs w:val="20"/>
        </w:rPr>
      </w:pPr>
    </w:p>
    <w:p w14:paraId="78D4C634" w14:textId="2BE26CA9" w:rsidR="4F8DE6BC" w:rsidRDefault="4F8DE6BC" w:rsidP="4F8DE6BC">
      <w:pPr>
        <w:rPr>
          <w:rFonts w:eastAsiaTheme="minorEastAsia"/>
          <w:color w:val="545859"/>
          <w:sz w:val="20"/>
          <w:szCs w:val="20"/>
        </w:rPr>
      </w:pPr>
    </w:p>
    <w:p w14:paraId="258B0C31" w14:textId="79EC8578" w:rsidR="4F8DE6BC" w:rsidRDefault="4F8DE6BC" w:rsidP="4F8DE6BC">
      <w:pPr>
        <w:rPr>
          <w:rFonts w:eastAsiaTheme="minorEastAsia"/>
          <w:color w:val="545859"/>
          <w:sz w:val="20"/>
          <w:szCs w:val="20"/>
        </w:rPr>
      </w:pPr>
    </w:p>
    <w:p w14:paraId="69E0750C" w14:textId="608B3BA8" w:rsidR="4F8DE6BC" w:rsidRDefault="4F8DE6BC" w:rsidP="4F8DE6BC">
      <w:pPr>
        <w:rPr>
          <w:rFonts w:eastAsiaTheme="minorEastAsia"/>
          <w:color w:val="545859"/>
          <w:sz w:val="20"/>
          <w:szCs w:val="20"/>
        </w:rPr>
      </w:pPr>
    </w:p>
    <w:p w14:paraId="497AEE04" w14:textId="58254604" w:rsidR="166DCB68" w:rsidRDefault="166DCB68" w:rsidP="4F8DE6BC">
      <w:pPr>
        <w:rPr>
          <w:b/>
          <w:bCs/>
          <w:sz w:val="20"/>
          <w:szCs w:val="20"/>
        </w:rPr>
      </w:pPr>
      <w:r w:rsidRPr="4F8DE6BC">
        <w:rPr>
          <w:b/>
          <w:bCs/>
          <w:sz w:val="20"/>
          <w:szCs w:val="20"/>
        </w:rPr>
        <w:t>Grading</w:t>
      </w:r>
    </w:p>
    <w:p w14:paraId="2C01A8AB" w14:textId="27AEE43A" w:rsidR="166DCB68" w:rsidRDefault="166DCB68" w:rsidP="4F8DE6BC">
      <w:pPr>
        <w:rPr>
          <w:sz w:val="20"/>
          <w:szCs w:val="20"/>
        </w:rPr>
      </w:pPr>
      <w:r w:rsidRPr="4F8DE6BC">
        <w:rPr>
          <w:sz w:val="20"/>
          <w:szCs w:val="20"/>
        </w:rPr>
        <w:t xml:space="preserve">Your </w:t>
      </w:r>
      <w:proofErr w:type="spellStart"/>
      <w:r w:rsidRPr="4F8DE6BC">
        <w:rPr>
          <w:sz w:val="20"/>
          <w:szCs w:val="20"/>
        </w:rPr>
        <w:t>Jupyter</w:t>
      </w:r>
      <w:proofErr w:type="spellEnd"/>
      <w:r w:rsidRPr="4F8DE6BC">
        <w:rPr>
          <w:sz w:val="20"/>
          <w:szCs w:val="20"/>
        </w:rPr>
        <w:t xml:space="preserve"> notebook in feedback session will be graded on the following criteria:</w:t>
      </w: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504"/>
        <w:gridCol w:w="716"/>
        <w:gridCol w:w="2285"/>
        <w:gridCol w:w="2620"/>
        <w:gridCol w:w="2676"/>
        <w:gridCol w:w="3158"/>
      </w:tblGrid>
      <w:tr w:rsidR="4F8DE6BC" w14:paraId="64ACC4E7" w14:textId="77777777" w:rsidTr="5F7FD88F">
        <w:trPr>
          <w:trHeight w:val="300"/>
        </w:trPr>
        <w:tc>
          <w:tcPr>
            <w:tcW w:w="1504" w:type="dxa"/>
            <w:tcBorders>
              <w:top w:val="single" w:sz="6" w:space="0" w:color="FFFFFF" w:themeColor="background1"/>
              <w:left w:val="single" w:sz="6" w:space="0" w:color="FFFFFF" w:themeColor="background1"/>
              <w:bottom w:val="single" w:sz="6" w:space="0" w:color="D9D9D9" w:themeColor="background1" w:themeShade="D9"/>
              <w:right w:val="single" w:sz="6" w:space="0" w:color="FFFFFF" w:themeColor="background1"/>
            </w:tcBorders>
            <w:shd w:val="clear" w:color="auto" w:fill="003F58"/>
            <w:tcMar>
              <w:top w:w="15" w:type="dxa"/>
              <w:left w:w="15" w:type="dxa"/>
              <w:bottom w:w="15" w:type="dxa"/>
              <w:right w:w="15" w:type="dxa"/>
            </w:tcMar>
          </w:tcPr>
          <w:p w14:paraId="5DB704D3" w14:textId="0DE368CE" w:rsidR="4F8DE6BC" w:rsidRDefault="4F8DE6BC" w:rsidP="4F8DE6BC">
            <w:pPr>
              <w:widowControl w:val="0"/>
              <w:rPr>
                <w:rFonts w:eastAsiaTheme="minorEastAsia"/>
                <w:color w:val="FFFFFF" w:themeColor="background1"/>
                <w:sz w:val="18"/>
                <w:szCs w:val="18"/>
              </w:rPr>
            </w:pPr>
            <w:r w:rsidRPr="4F8DE6BC">
              <w:rPr>
                <w:sz w:val="18"/>
                <w:szCs w:val="18"/>
              </w:rPr>
              <w:t xml:space="preserve"> Component</w:t>
            </w:r>
          </w:p>
        </w:tc>
        <w:tc>
          <w:tcPr>
            <w:tcW w:w="716" w:type="dxa"/>
            <w:tcBorders>
              <w:top w:val="single" w:sz="6" w:space="0" w:color="FFFFFF" w:themeColor="background1"/>
              <w:left w:val="single" w:sz="6" w:space="0" w:color="FFFFFF" w:themeColor="background1"/>
              <w:bottom w:val="single" w:sz="6" w:space="0" w:color="D9D9D9" w:themeColor="background1" w:themeShade="D9"/>
              <w:right w:val="single" w:sz="6" w:space="0" w:color="FFFFFF" w:themeColor="background1"/>
            </w:tcBorders>
            <w:shd w:val="clear" w:color="auto" w:fill="003F58"/>
            <w:tcMar>
              <w:top w:w="15" w:type="dxa"/>
              <w:left w:w="15" w:type="dxa"/>
              <w:bottom w:w="15" w:type="dxa"/>
              <w:right w:w="15" w:type="dxa"/>
            </w:tcMar>
          </w:tcPr>
          <w:p w14:paraId="77D30AF4" w14:textId="07224093" w:rsidR="4F8DE6BC" w:rsidRDefault="4F8DE6BC" w:rsidP="4F8DE6BC">
            <w:pPr>
              <w:widowControl w:val="0"/>
              <w:rPr>
                <w:rFonts w:eastAsiaTheme="minorEastAsia"/>
                <w:color w:val="FFFFFF" w:themeColor="background1"/>
                <w:sz w:val="18"/>
                <w:szCs w:val="18"/>
              </w:rPr>
            </w:pPr>
            <w:r w:rsidRPr="4F8DE6BC">
              <w:rPr>
                <w:sz w:val="18"/>
                <w:szCs w:val="18"/>
                <w:lang w:val="en"/>
              </w:rPr>
              <w:t>Marks</w:t>
            </w:r>
          </w:p>
        </w:tc>
        <w:tc>
          <w:tcPr>
            <w:tcW w:w="2285" w:type="dxa"/>
            <w:tcBorders>
              <w:top w:val="single" w:sz="6" w:space="0" w:color="FFFFFF" w:themeColor="background1"/>
              <w:left w:val="single" w:sz="6" w:space="0" w:color="FFFFFF" w:themeColor="background1"/>
              <w:bottom w:val="single" w:sz="6" w:space="0" w:color="D9D9D9" w:themeColor="background1" w:themeShade="D9"/>
              <w:right w:val="single" w:sz="6" w:space="0" w:color="FFFFFF" w:themeColor="background1"/>
            </w:tcBorders>
            <w:shd w:val="clear" w:color="auto" w:fill="003F58"/>
            <w:tcMar>
              <w:top w:w="15" w:type="dxa"/>
              <w:left w:w="15" w:type="dxa"/>
              <w:bottom w:w="15" w:type="dxa"/>
              <w:right w:w="15" w:type="dxa"/>
            </w:tcMar>
          </w:tcPr>
          <w:p w14:paraId="5B8034D6" w14:textId="1D7917EF" w:rsidR="4F8DE6BC" w:rsidRDefault="4F8DE6BC" w:rsidP="4F8DE6BC">
            <w:pPr>
              <w:widowControl w:val="0"/>
              <w:rPr>
                <w:rFonts w:eastAsiaTheme="minorEastAsia"/>
                <w:color w:val="FFFFFF" w:themeColor="background1"/>
                <w:sz w:val="18"/>
                <w:szCs w:val="18"/>
              </w:rPr>
            </w:pPr>
            <w:r w:rsidRPr="4F8DE6BC">
              <w:rPr>
                <w:sz w:val="18"/>
                <w:szCs w:val="18"/>
                <w:lang w:val="en"/>
              </w:rPr>
              <w:t>Beginning (0–40%)</w:t>
            </w:r>
          </w:p>
        </w:tc>
        <w:tc>
          <w:tcPr>
            <w:tcW w:w="2620" w:type="dxa"/>
            <w:tcBorders>
              <w:top w:val="single" w:sz="6" w:space="0" w:color="FFFFFF" w:themeColor="background1"/>
              <w:left w:val="single" w:sz="6" w:space="0" w:color="FFFFFF" w:themeColor="background1"/>
              <w:bottom w:val="single" w:sz="6" w:space="0" w:color="D9D9D9" w:themeColor="background1" w:themeShade="D9"/>
              <w:right w:val="single" w:sz="6" w:space="0" w:color="FFFFFF" w:themeColor="background1"/>
            </w:tcBorders>
            <w:shd w:val="clear" w:color="auto" w:fill="003F58"/>
            <w:tcMar>
              <w:top w:w="15" w:type="dxa"/>
              <w:left w:w="15" w:type="dxa"/>
              <w:bottom w:w="15" w:type="dxa"/>
              <w:right w:w="15" w:type="dxa"/>
            </w:tcMar>
          </w:tcPr>
          <w:p w14:paraId="500F95BA" w14:textId="05DD3F93" w:rsidR="4F8DE6BC" w:rsidRDefault="4F8DE6BC" w:rsidP="4F8DE6BC">
            <w:pPr>
              <w:widowControl w:val="0"/>
              <w:rPr>
                <w:rFonts w:eastAsiaTheme="minorEastAsia"/>
                <w:color w:val="FFFFFF" w:themeColor="background1"/>
                <w:sz w:val="18"/>
                <w:szCs w:val="18"/>
              </w:rPr>
            </w:pPr>
            <w:r w:rsidRPr="4F8DE6BC">
              <w:rPr>
                <w:sz w:val="18"/>
                <w:szCs w:val="18"/>
                <w:lang w:val="en"/>
              </w:rPr>
              <w:t>Novice (40–60%)</w:t>
            </w:r>
          </w:p>
        </w:tc>
        <w:tc>
          <w:tcPr>
            <w:tcW w:w="2676" w:type="dxa"/>
            <w:tcBorders>
              <w:top w:val="single" w:sz="6" w:space="0" w:color="FFFFFF" w:themeColor="background1"/>
              <w:left w:val="single" w:sz="6" w:space="0" w:color="FFFFFF" w:themeColor="background1"/>
              <w:bottom w:val="single" w:sz="6" w:space="0" w:color="D9D9D9" w:themeColor="background1" w:themeShade="D9"/>
              <w:right w:val="single" w:sz="6" w:space="0" w:color="FFFFFF" w:themeColor="background1"/>
            </w:tcBorders>
            <w:shd w:val="clear" w:color="auto" w:fill="003F58"/>
            <w:tcMar>
              <w:top w:w="15" w:type="dxa"/>
              <w:left w:w="15" w:type="dxa"/>
              <w:bottom w:w="15" w:type="dxa"/>
              <w:right w:w="15" w:type="dxa"/>
            </w:tcMar>
          </w:tcPr>
          <w:p w14:paraId="70D1EC7B" w14:textId="1C4FE20E" w:rsidR="4F8DE6BC" w:rsidRDefault="4F8DE6BC" w:rsidP="4F8DE6BC">
            <w:pPr>
              <w:widowControl w:val="0"/>
              <w:rPr>
                <w:rFonts w:eastAsiaTheme="minorEastAsia"/>
                <w:color w:val="FFFFFF" w:themeColor="background1"/>
                <w:sz w:val="18"/>
                <w:szCs w:val="18"/>
              </w:rPr>
            </w:pPr>
            <w:r w:rsidRPr="4F8DE6BC">
              <w:rPr>
                <w:sz w:val="18"/>
                <w:szCs w:val="18"/>
                <w:lang w:val="en"/>
              </w:rPr>
              <w:t>Proficient (60-80%)</w:t>
            </w:r>
          </w:p>
        </w:tc>
        <w:tc>
          <w:tcPr>
            <w:tcW w:w="3158" w:type="dxa"/>
            <w:tcBorders>
              <w:top w:val="single" w:sz="6" w:space="0" w:color="FFFFFF" w:themeColor="background1"/>
              <w:left w:val="single" w:sz="6" w:space="0" w:color="FFFFFF" w:themeColor="background1"/>
              <w:bottom w:val="single" w:sz="6" w:space="0" w:color="D9D9D9" w:themeColor="background1" w:themeShade="D9"/>
              <w:right w:val="single" w:sz="6" w:space="0" w:color="FFFFFF" w:themeColor="background1"/>
            </w:tcBorders>
            <w:shd w:val="clear" w:color="auto" w:fill="003F58"/>
            <w:tcMar>
              <w:top w:w="15" w:type="dxa"/>
              <w:left w:w="15" w:type="dxa"/>
              <w:bottom w:w="15" w:type="dxa"/>
              <w:right w:w="15" w:type="dxa"/>
            </w:tcMar>
          </w:tcPr>
          <w:p w14:paraId="165ED5B5" w14:textId="14F227EE" w:rsidR="4F8DE6BC" w:rsidRDefault="4F8DE6BC" w:rsidP="4F8DE6BC">
            <w:pPr>
              <w:widowControl w:val="0"/>
              <w:rPr>
                <w:rFonts w:eastAsiaTheme="minorEastAsia"/>
                <w:color w:val="FFFFFF" w:themeColor="background1"/>
                <w:sz w:val="18"/>
                <w:szCs w:val="18"/>
              </w:rPr>
            </w:pPr>
            <w:r w:rsidRPr="4F8DE6BC">
              <w:rPr>
                <w:sz w:val="18"/>
                <w:szCs w:val="18"/>
                <w:lang w:val="en"/>
              </w:rPr>
              <w:t>Exemplary (80–100%)</w:t>
            </w:r>
          </w:p>
        </w:tc>
      </w:tr>
      <w:tr w:rsidR="4F8DE6BC" w14:paraId="6D75596D" w14:textId="77777777" w:rsidTr="5F7FD88F">
        <w:trPr>
          <w:trHeight w:val="300"/>
        </w:trPr>
        <w:tc>
          <w:tcPr>
            <w:tcW w:w="12959" w:type="dxa"/>
            <w:gridSpan w:val="6"/>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628F81A8" w14:textId="12C74DAA" w:rsidR="4F8DE6BC" w:rsidRDefault="4F8DE6BC" w:rsidP="4F8DE6BC">
            <w:pPr>
              <w:widowControl w:val="0"/>
              <w:rPr>
                <w:rFonts w:eastAsiaTheme="minorEastAsia"/>
                <w:color w:val="545859"/>
                <w:sz w:val="18"/>
                <w:szCs w:val="18"/>
              </w:rPr>
            </w:pPr>
            <w:r w:rsidRPr="4F8DE6BC">
              <w:rPr>
                <w:sz w:val="18"/>
                <w:szCs w:val="18"/>
                <w:lang w:val="en"/>
              </w:rPr>
              <w:t>Data Project 1: EDA &amp; Data Cleaning</w:t>
            </w:r>
          </w:p>
        </w:tc>
      </w:tr>
      <w:tr w:rsidR="4F8DE6BC" w14:paraId="1D991B29"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46479C5" w14:textId="45C04BED" w:rsidR="4F8DE6BC" w:rsidRDefault="4F8DE6BC" w:rsidP="4F8DE6BC">
            <w:pPr>
              <w:widowControl w:val="0"/>
              <w:rPr>
                <w:rFonts w:eastAsiaTheme="minorEastAsia"/>
                <w:color w:val="545859"/>
                <w:sz w:val="18"/>
                <w:szCs w:val="18"/>
              </w:rPr>
            </w:pPr>
            <w:r w:rsidRPr="4F8DE6BC">
              <w:rPr>
                <w:sz w:val="18"/>
                <w:szCs w:val="18"/>
                <w:lang w:val="en"/>
              </w:rPr>
              <w:t>Understanding</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80767B1" w14:textId="5152310B" w:rsidR="4F8DE6BC" w:rsidRDefault="4F8DE6BC" w:rsidP="4F8DE6BC">
            <w:pPr>
              <w:widowControl w:val="0"/>
              <w:rPr>
                <w:rFonts w:eastAsiaTheme="minorEastAsia"/>
                <w:color w:val="545859"/>
                <w:sz w:val="18"/>
                <w:szCs w:val="18"/>
              </w:rPr>
            </w:pPr>
            <w:r w:rsidRPr="4F8DE6BC">
              <w:rPr>
                <w:sz w:val="18"/>
                <w:szCs w:val="18"/>
                <w:lang w:val="en"/>
              </w:rPr>
              <w:t>6</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49CE855C" w14:textId="4AE1BE56" w:rsidR="4F8DE6BC" w:rsidRDefault="4F8DE6BC" w:rsidP="4F8DE6BC">
            <w:pPr>
              <w:widowControl w:val="0"/>
              <w:rPr>
                <w:rFonts w:eastAsiaTheme="minorEastAsia"/>
                <w:color w:val="545859"/>
                <w:sz w:val="18"/>
                <w:szCs w:val="18"/>
              </w:rPr>
            </w:pPr>
            <w:r w:rsidRPr="4F8DE6BC">
              <w:rPr>
                <w:sz w:val="18"/>
                <w:szCs w:val="18"/>
                <w:lang w:val="en"/>
              </w:rPr>
              <w:t xml:space="preserve">No understanding of the </w:t>
            </w:r>
            <w:r w:rsidRPr="4F8DE6BC">
              <w:rPr>
                <w:sz w:val="18"/>
                <w:szCs w:val="18"/>
                <w:lang w:val="en"/>
              </w:rPr>
              <w:lastRenderedPageBreak/>
              <w:t>data is given.</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D8FE979" w14:textId="3AE7A4FA" w:rsidR="4A6D7552" w:rsidRDefault="4A6D7552" w:rsidP="4F8DE6BC">
            <w:pPr>
              <w:widowControl w:val="0"/>
              <w:rPr>
                <w:rFonts w:eastAsiaTheme="minorEastAsia"/>
                <w:color w:val="545859"/>
                <w:sz w:val="18"/>
                <w:szCs w:val="18"/>
              </w:rPr>
            </w:pPr>
            <w:r w:rsidRPr="4F8DE6BC">
              <w:rPr>
                <w:sz w:val="18"/>
                <w:szCs w:val="18"/>
              </w:rPr>
              <w:lastRenderedPageBreak/>
              <w:t>A very</w:t>
            </w:r>
            <w:r w:rsidR="4F8DE6BC" w:rsidRPr="4F8DE6BC">
              <w:rPr>
                <w:sz w:val="18"/>
                <w:szCs w:val="18"/>
              </w:rPr>
              <w:t xml:space="preserve"> basic understanding is provided. E.g., A </w:t>
            </w:r>
            <w:r w:rsidR="4F8DE6BC" w:rsidRPr="4F8DE6BC">
              <w:rPr>
                <w:sz w:val="18"/>
                <w:szCs w:val="18"/>
              </w:rPr>
              <w:lastRenderedPageBreak/>
              <w:t>description (not explanation) of features and the task</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65E79A9E" w14:textId="50070AE5" w:rsidR="4F8DE6BC" w:rsidRDefault="4F8DE6BC" w:rsidP="4F8DE6BC">
            <w:pPr>
              <w:widowControl w:val="0"/>
              <w:rPr>
                <w:rFonts w:eastAsiaTheme="minorEastAsia"/>
                <w:color w:val="545859"/>
                <w:sz w:val="18"/>
                <w:szCs w:val="18"/>
              </w:rPr>
            </w:pPr>
            <w:r w:rsidRPr="4F8DE6BC">
              <w:rPr>
                <w:sz w:val="18"/>
                <w:szCs w:val="18"/>
              </w:rPr>
              <w:lastRenderedPageBreak/>
              <w:t xml:space="preserve">The data is explained </w:t>
            </w:r>
            <w:r w:rsidRPr="4F8DE6BC">
              <w:rPr>
                <w:sz w:val="18"/>
                <w:szCs w:val="18"/>
              </w:rPr>
              <w:lastRenderedPageBreak/>
              <w:t>reasonably well.</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1B85B142" w14:textId="2387456A" w:rsidR="4F8DE6BC" w:rsidRDefault="4F8DE6BC" w:rsidP="4F8DE6BC">
            <w:pPr>
              <w:widowControl w:val="0"/>
              <w:rPr>
                <w:rFonts w:eastAsiaTheme="minorEastAsia"/>
                <w:color w:val="545859"/>
                <w:sz w:val="18"/>
                <w:szCs w:val="18"/>
              </w:rPr>
            </w:pPr>
            <w:r w:rsidRPr="4F8DE6BC">
              <w:rPr>
                <w:sz w:val="18"/>
                <w:szCs w:val="18"/>
              </w:rPr>
              <w:lastRenderedPageBreak/>
              <w:t xml:space="preserve">The explanations show that the topic of the data has been well </w:t>
            </w:r>
            <w:r w:rsidRPr="4F8DE6BC">
              <w:rPr>
                <w:sz w:val="18"/>
                <w:szCs w:val="18"/>
              </w:rPr>
              <w:lastRenderedPageBreak/>
              <w:t>researched and is connected to other ideas.</w:t>
            </w:r>
          </w:p>
        </w:tc>
      </w:tr>
      <w:tr w:rsidR="4F8DE6BC" w14:paraId="52293F45"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16C2A0F8" w14:textId="0098A210" w:rsidR="4F8DE6BC" w:rsidRDefault="4F8DE6BC" w:rsidP="4F8DE6BC">
            <w:pPr>
              <w:widowControl w:val="0"/>
              <w:rPr>
                <w:rFonts w:eastAsiaTheme="minorEastAsia"/>
                <w:color w:val="545859"/>
                <w:sz w:val="18"/>
                <w:szCs w:val="18"/>
              </w:rPr>
            </w:pPr>
            <w:r w:rsidRPr="4F8DE6BC">
              <w:rPr>
                <w:sz w:val="18"/>
                <w:szCs w:val="18"/>
                <w:lang w:val="en"/>
              </w:rPr>
              <w:lastRenderedPageBreak/>
              <w:t>Issue Detection</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642CD409" w14:textId="7B69CF38" w:rsidR="4F8DE6BC" w:rsidRDefault="4F8DE6BC" w:rsidP="4F8DE6BC">
            <w:pPr>
              <w:widowControl w:val="0"/>
              <w:rPr>
                <w:rFonts w:eastAsiaTheme="minorEastAsia"/>
                <w:color w:val="545859"/>
                <w:sz w:val="18"/>
                <w:szCs w:val="18"/>
              </w:rPr>
            </w:pPr>
            <w:r w:rsidRPr="4F8DE6BC">
              <w:rPr>
                <w:sz w:val="18"/>
                <w:szCs w:val="18"/>
                <w:lang w:val="en"/>
              </w:rPr>
              <w:t>2</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0E0FA5AE" w14:textId="79CEDEAA" w:rsidR="4F8DE6BC" w:rsidRDefault="4F8DE6BC" w:rsidP="4F8DE6BC">
            <w:pPr>
              <w:widowControl w:val="0"/>
              <w:rPr>
                <w:rFonts w:eastAsiaTheme="minorEastAsia"/>
                <w:color w:val="545859"/>
                <w:sz w:val="18"/>
                <w:szCs w:val="18"/>
              </w:rPr>
            </w:pPr>
            <w:r w:rsidRPr="4F8DE6BC">
              <w:rPr>
                <w:sz w:val="18"/>
                <w:szCs w:val="18"/>
                <w:lang w:val="en"/>
              </w:rPr>
              <w:t>No issue detection is done.</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05FD76E" w14:textId="05EBE608" w:rsidR="4F8DE6BC" w:rsidRDefault="4F8DE6BC" w:rsidP="4F8DE6BC">
            <w:pPr>
              <w:widowControl w:val="0"/>
              <w:rPr>
                <w:rFonts w:eastAsiaTheme="minorEastAsia"/>
                <w:color w:val="545859"/>
                <w:sz w:val="18"/>
                <w:szCs w:val="18"/>
              </w:rPr>
            </w:pPr>
            <w:r w:rsidRPr="4F8DE6BC">
              <w:rPr>
                <w:sz w:val="18"/>
                <w:szCs w:val="18"/>
                <w:lang w:val="en"/>
              </w:rPr>
              <w:t>A list of problems is provided but is not complete.</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761CA17" w14:textId="590099B2" w:rsidR="4F8DE6BC" w:rsidRDefault="4F8DE6BC" w:rsidP="4F8DE6BC">
            <w:pPr>
              <w:widowControl w:val="0"/>
              <w:rPr>
                <w:rFonts w:eastAsiaTheme="minorEastAsia"/>
                <w:color w:val="545859"/>
                <w:sz w:val="18"/>
                <w:szCs w:val="18"/>
              </w:rPr>
            </w:pPr>
            <w:r w:rsidRPr="4F8DE6BC">
              <w:rPr>
                <w:sz w:val="18"/>
                <w:szCs w:val="18"/>
                <w:lang w:val="en"/>
              </w:rPr>
              <w:t>All problems are pointed out and reported.</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0CE519C" w14:textId="2AEF6378" w:rsidR="4F8DE6BC" w:rsidRDefault="4F8DE6BC" w:rsidP="4F8DE6BC">
            <w:pPr>
              <w:widowControl w:val="0"/>
              <w:rPr>
                <w:rFonts w:eastAsiaTheme="minorEastAsia"/>
                <w:color w:val="545859"/>
                <w:sz w:val="18"/>
                <w:szCs w:val="18"/>
              </w:rPr>
            </w:pPr>
            <w:r w:rsidRPr="4F8DE6BC">
              <w:rPr>
                <w:sz w:val="18"/>
                <w:szCs w:val="18"/>
              </w:rPr>
              <w:t xml:space="preserve">All problems are reported and discussed. </w:t>
            </w:r>
            <w:r w:rsidR="72C471C5" w:rsidRPr="4F8DE6BC">
              <w:rPr>
                <w:sz w:val="18"/>
                <w:szCs w:val="18"/>
              </w:rPr>
              <w:t>The likely</w:t>
            </w:r>
            <w:r w:rsidRPr="4F8DE6BC">
              <w:rPr>
                <w:sz w:val="18"/>
                <w:szCs w:val="18"/>
              </w:rPr>
              <w:t xml:space="preserve"> causes for problems and strategies on how to handle them are well thought out.</w:t>
            </w:r>
          </w:p>
        </w:tc>
      </w:tr>
      <w:tr w:rsidR="4F8DE6BC" w14:paraId="4955EB0E"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019AF7A3" w14:textId="7179FCAD" w:rsidR="4F8DE6BC" w:rsidRDefault="4F8DE6BC" w:rsidP="4F8DE6BC">
            <w:pPr>
              <w:widowControl w:val="0"/>
              <w:rPr>
                <w:rFonts w:eastAsiaTheme="minorEastAsia"/>
                <w:color w:val="545859"/>
                <w:sz w:val="18"/>
                <w:szCs w:val="18"/>
              </w:rPr>
            </w:pPr>
            <w:r w:rsidRPr="4F8DE6BC">
              <w:rPr>
                <w:sz w:val="18"/>
                <w:szCs w:val="18"/>
                <w:lang w:val="en"/>
              </w:rPr>
              <w:t>Pattern Discovery</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1AF76422" w14:textId="0D5B2D5D" w:rsidR="4F8DE6BC" w:rsidRDefault="4F8DE6BC" w:rsidP="4F8DE6BC">
            <w:pPr>
              <w:widowControl w:val="0"/>
              <w:rPr>
                <w:rFonts w:eastAsiaTheme="minorEastAsia"/>
                <w:color w:val="545859"/>
                <w:sz w:val="18"/>
                <w:szCs w:val="18"/>
              </w:rPr>
            </w:pPr>
            <w:r w:rsidRPr="4F8DE6BC">
              <w:rPr>
                <w:sz w:val="18"/>
                <w:szCs w:val="18"/>
                <w:lang w:val="en"/>
              </w:rPr>
              <w:t>2</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CBCDBC1" w14:textId="29963CD0" w:rsidR="4F8DE6BC" w:rsidRDefault="4F8DE6BC" w:rsidP="4F8DE6BC">
            <w:pPr>
              <w:widowControl w:val="0"/>
              <w:rPr>
                <w:rFonts w:eastAsiaTheme="minorEastAsia"/>
                <w:color w:val="545859"/>
                <w:sz w:val="18"/>
                <w:szCs w:val="18"/>
              </w:rPr>
            </w:pPr>
            <w:r w:rsidRPr="4F8DE6BC">
              <w:rPr>
                <w:sz w:val="18"/>
                <w:szCs w:val="18"/>
              </w:rPr>
              <w:t>No report of patterns observed in the data.</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57D8372" w14:textId="57F7053E" w:rsidR="4F8DE6BC" w:rsidRDefault="4F8DE6BC" w:rsidP="4F8DE6BC">
            <w:pPr>
              <w:widowControl w:val="0"/>
              <w:rPr>
                <w:rFonts w:eastAsiaTheme="minorEastAsia"/>
                <w:color w:val="545859"/>
                <w:sz w:val="18"/>
                <w:szCs w:val="18"/>
              </w:rPr>
            </w:pPr>
            <w:r w:rsidRPr="4F8DE6BC">
              <w:rPr>
                <w:sz w:val="18"/>
                <w:szCs w:val="18"/>
                <w:lang w:val="en"/>
              </w:rPr>
              <w:t>The patterns are listed, but they are incomplete.</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4B237CCE" w14:textId="647D62CB" w:rsidR="4F8DE6BC" w:rsidRDefault="4F8DE6BC" w:rsidP="4F8DE6BC">
            <w:pPr>
              <w:widowControl w:val="0"/>
              <w:rPr>
                <w:rFonts w:eastAsiaTheme="minorEastAsia"/>
                <w:color w:val="545859"/>
                <w:sz w:val="18"/>
                <w:szCs w:val="18"/>
              </w:rPr>
            </w:pPr>
            <w:r w:rsidRPr="4F8DE6BC">
              <w:rPr>
                <w:sz w:val="18"/>
                <w:szCs w:val="18"/>
              </w:rPr>
              <w:t xml:space="preserve">Patterns for every feature and </w:t>
            </w:r>
            <w:r w:rsidR="35C8A544" w:rsidRPr="4F8DE6BC">
              <w:rPr>
                <w:sz w:val="18"/>
                <w:szCs w:val="18"/>
              </w:rPr>
              <w:t>every</w:t>
            </w:r>
            <w:r w:rsidRPr="4F8DE6BC">
              <w:rPr>
                <w:sz w:val="18"/>
                <w:szCs w:val="18"/>
              </w:rPr>
              <w:t xml:space="preserve"> pairwise </w:t>
            </w:r>
            <w:r w:rsidR="465DA1AA" w:rsidRPr="4F8DE6BC">
              <w:rPr>
                <w:sz w:val="18"/>
                <w:szCs w:val="18"/>
              </w:rPr>
              <w:t>combination</w:t>
            </w:r>
            <w:r w:rsidRPr="4F8DE6BC">
              <w:rPr>
                <w:sz w:val="18"/>
                <w:szCs w:val="18"/>
              </w:rPr>
              <w:t xml:space="preserve"> of features are reported.</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DA65298" w14:textId="5971A35E" w:rsidR="4F8DE6BC" w:rsidRDefault="4F8DE6BC" w:rsidP="4F8DE6BC">
            <w:pPr>
              <w:widowControl w:val="0"/>
              <w:rPr>
                <w:rFonts w:eastAsiaTheme="minorEastAsia"/>
                <w:color w:val="545859"/>
                <w:sz w:val="18"/>
                <w:szCs w:val="18"/>
              </w:rPr>
            </w:pPr>
            <w:r w:rsidRPr="4F8DE6BC">
              <w:rPr>
                <w:sz w:val="18"/>
                <w:szCs w:val="18"/>
              </w:rPr>
              <w:t>The possible causes for observed patterns are elaborated upon.</w:t>
            </w:r>
          </w:p>
        </w:tc>
      </w:tr>
      <w:tr w:rsidR="4F8DE6BC" w14:paraId="38527046"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1F1ABCAE" w14:textId="473020DA" w:rsidR="4F8DE6BC" w:rsidRDefault="4F8DE6BC" w:rsidP="4F8DE6BC">
            <w:pPr>
              <w:widowControl w:val="0"/>
              <w:rPr>
                <w:rFonts w:eastAsiaTheme="minorEastAsia"/>
                <w:color w:val="545859"/>
                <w:sz w:val="18"/>
                <w:szCs w:val="18"/>
              </w:rPr>
            </w:pPr>
            <w:r w:rsidRPr="4F8DE6BC">
              <w:rPr>
                <w:sz w:val="18"/>
                <w:szCs w:val="18"/>
                <w:lang w:val="en"/>
              </w:rPr>
              <w:t>Visualizations and Statistics</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ED69C23" w14:textId="405E92DE" w:rsidR="4F8DE6BC" w:rsidRDefault="4F8DE6BC" w:rsidP="4F8DE6BC">
            <w:pPr>
              <w:widowControl w:val="0"/>
              <w:rPr>
                <w:rFonts w:eastAsiaTheme="minorEastAsia"/>
                <w:color w:val="545859"/>
                <w:sz w:val="18"/>
                <w:szCs w:val="18"/>
              </w:rPr>
            </w:pPr>
            <w:r w:rsidRPr="4F8DE6BC">
              <w:rPr>
                <w:sz w:val="18"/>
                <w:szCs w:val="18"/>
                <w:lang w:val="en"/>
              </w:rPr>
              <w:t>2</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064EB9B6" w14:textId="7C7BF9F7" w:rsidR="4F8DE6BC" w:rsidRDefault="4F8DE6BC" w:rsidP="4F8DE6BC">
            <w:pPr>
              <w:widowControl w:val="0"/>
              <w:rPr>
                <w:rFonts w:eastAsiaTheme="minorEastAsia"/>
                <w:color w:val="545859"/>
                <w:sz w:val="18"/>
                <w:szCs w:val="18"/>
              </w:rPr>
            </w:pPr>
            <w:r w:rsidRPr="4F8DE6BC">
              <w:rPr>
                <w:sz w:val="18"/>
                <w:szCs w:val="18"/>
                <w:lang w:val="en"/>
              </w:rPr>
              <w:t>No visualizations and statistics.</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95BC790" w14:textId="7E4297FD" w:rsidR="4F8DE6BC" w:rsidRDefault="4F8DE6BC" w:rsidP="4F8DE6BC">
            <w:pPr>
              <w:widowControl w:val="0"/>
              <w:rPr>
                <w:rFonts w:eastAsiaTheme="minorEastAsia"/>
                <w:color w:val="545859"/>
                <w:sz w:val="18"/>
                <w:szCs w:val="18"/>
              </w:rPr>
            </w:pPr>
            <w:r w:rsidRPr="4F8DE6BC">
              <w:rPr>
                <w:sz w:val="18"/>
                <w:szCs w:val="18"/>
                <w:lang w:val="en"/>
              </w:rPr>
              <w:t>Incomplete visualizations and statistics.</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4584E0AF" w14:textId="73E99204" w:rsidR="4F8DE6BC" w:rsidRDefault="4F8DE6BC" w:rsidP="4F8DE6BC">
            <w:pPr>
              <w:widowControl w:val="0"/>
              <w:rPr>
                <w:rFonts w:eastAsiaTheme="minorEastAsia"/>
                <w:color w:val="545859"/>
                <w:sz w:val="18"/>
                <w:szCs w:val="18"/>
              </w:rPr>
            </w:pPr>
            <w:r w:rsidRPr="4F8DE6BC">
              <w:rPr>
                <w:sz w:val="18"/>
                <w:szCs w:val="18"/>
              </w:rPr>
              <w:t>Sufficient visualization and statistics to demonstrate the patterns and problems in the data.</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6AF5F9E8" w14:textId="1B286C24" w:rsidR="4F8DE6BC" w:rsidRDefault="4F8DE6BC" w:rsidP="4F8DE6BC">
            <w:pPr>
              <w:widowControl w:val="0"/>
              <w:rPr>
                <w:rFonts w:eastAsiaTheme="minorEastAsia"/>
                <w:color w:val="545859"/>
                <w:sz w:val="18"/>
                <w:szCs w:val="18"/>
              </w:rPr>
            </w:pPr>
            <w:r w:rsidRPr="4F8DE6BC">
              <w:rPr>
                <w:sz w:val="18"/>
                <w:szCs w:val="18"/>
                <w:lang w:val="en"/>
              </w:rPr>
              <w:t>Excellent visualizations and statistics and annotated with comments.</w:t>
            </w:r>
          </w:p>
        </w:tc>
      </w:tr>
      <w:tr w:rsidR="4F8DE6BC" w14:paraId="5B031D54"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F9AF879" w14:textId="2B24A62B" w:rsidR="4F8DE6BC" w:rsidRDefault="4F8DE6BC" w:rsidP="4F8DE6BC">
            <w:pPr>
              <w:widowControl w:val="0"/>
              <w:rPr>
                <w:rFonts w:eastAsiaTheme="minorEastAsia"/>
                <w:color w:val="545859"/>
                <w:sz w:val="18"/>
                <w:szCs w:val="18"/>
              </w:rPr>
            </w:pPr>
            <w:r w:rsidRPr="4F8DE6BC">
              <w:rPr>
                <w:sz w:val="18"/>
                <w:szCs w:val="18"/>
                <w:lang w:val="en"/>
              </w:rPr>
              <w:t>Fixing Bad Housekeeping</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02FBC5BB" w14:textId="7CD47F79" w:rsidR="4F8DE6BC" w:rsidRDefault="4F8DE6BC" w:rsidP="4F8DE6BC">
            <w:pPr>
              <w:widowControl w:val="0"/>
              <w:rPr>
                <w:rFonts w:eastAsiaTheme="minorEastAsia"/>
                <w:color w:val="545859"/>
                <w:sz w:val="18"/>
                <w:szCs w:val="18"/>
              </w:rPr>
            </w:pPr>
            <w:r w:rsidRPr="4F8DE6BC">
              <w:rPr>
                <w:sz w:val="18"/>
                <w:szCs w:val="18"/>
                <w:lang w:val="en"/>
              </w:rPr>
              <w:t>4</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9C8F4CA" w14:textId="3BBFA9B3" w:rsidR="4F8DE6BC" w:rsidRDefault="4F8DE6BC" w:rsidP="4F8DE6BC">
            <w:pPr>
              <w:widowControl w:val="0"/>
              <w:rPr>
                <w:rFonts w:eastAsiaTheme="minorEastAsia"/>
                <w:color w:val="545859"/>
                <w:sz w:val="18"/>
                <w:szCs w:val="18"/>
              </w:rPr>
            </w:pPr>
            <w:r w:rsidRPr="4F8DE6BC">
              <w:rPr>
                <w:sz w:val="18"/>
                <w:szCs w:val="18"/>
                <w:lang w:val="en"/>
              </w:rPr>
              <w:t>No fixing of bad housekeeping problems.</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100C5AA1" w14:textId="17EF7D7E" w:rsidR="4F8DE6BC" w:rsidRDefault="4F8DE6BC" w:rsidP="4F8DE6BC">
            <w:pPr>
              <w:widowControl w:val="0"/>
              <w:rPr>
                <w:rFonts w:eastAsiaTheme="minorEastAsia"/>
                <w:color w:val="545859"/>
                <w:sz w:val="18"/>
                <w:szCs w:val="18"/>
              </w:rPr>
            </w:pPr>
            <w:r w:rsidRPr="4F8DE6BC">
              <w:rPr>
                <w:sz w:val="18"/>
                <w:szCs w:val="18"/>
                <w:lang w:val="en"/>
              </w:rPr>
              <w:t>Some bad housekeeping problems are addressed. The decisions are not explained well.</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8FD07CC" w14:textId="0CAE6D2D" w:rsidR="4F8DE6BC" w:rsidRDefault="4F8DE6BC" w:rsidP="4F8DE6BC">
            <w:pPr>
              <w:widowControl w:val="0"/>
              <w:rPr>
                <w:rFonts w:eastAsiaTheme="minorEastAsia"/>
                <w:color w:val="545859"/>
                <w:sz w:val="18"/>
                <w:szCs w:val="18"/>
              </w:rPr>
            </w:pPr>
            <w:r w:rsidRPr="4F8DE6BC">
              <w:rPr>
                <w:sz w:val="18"/>
                <w:szCs w:val="18"/>
                <w:lang w:val="en"/>
              </w:rPr>
              <w:t>Bad housekeeping is fixed, and the choices are reported.</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67C65054" w14:textId="5AB0E510" w:rsidR="4F8DE6BC" w:rsidRDefault="4F8DE6BC" w:rsidP="4F8DE6BC">
            <w:pPr>
              <w:widowControl w:val="0"/>
              <w:rPr>
                <w:rFonts w:eastAsiaTheme="minorEastAsia"/>
                <w:color w:val="545859"/>
                <w:sz w:val="18"/>
                <w:szCs w:val="18"/>
              </w:rPr>
            </w:pPr>
            <w:r w:rsidRPr="4F8DE6BC">
              <w:rPr>
                <w:sz w:val="18"/>
                <w:szCs w:val="18"/>
              </w:rPr>
              <w:t>All bad housekeeping issues are fixed. The choices are discussed, and the likely causes elaborated. .</w:t>
            </w:r>
          </w:p>
        </w:tc>
      </w:tr>
      <w:tr w:rsidR="4F8DE6BC" w14:paraId="7F64E338"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A20AAA7" w14:textId="09633E9C" w:rsidR="4F8DE6BC" w:rsidRDefault="4F8DE6BC" w:rsidP="4F8DE6BC">
            <w:pPr>
              <w:widowControl w:val="0"/>
              <w:rPr>
                <w:rFonts w:eastAsiaTheme="minorEastAsia"/>
                <w:color w:val="545859"/>
                <w:sz w:val="18"/>
                <w:szCs w:val="18"/>
              </w:rPr>
            </w:pPr>
            <w:r w:rsidRPr="4F8DE6BC">
              <w:rPr>
                <w:sz w:val="18"/>
                <w:szCs w:val="18"/>
                <w:lang w:val="en"/>
              </w:rPr>
              <w:t>Handling Outliers</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8127A97" w14:textId="2F14A331" w:rsidR="4F8DE6BC" w:rsidRDefault="4F8DE6BC" w:rsidP="4F8DE6BC">
            <w:pPr>
              <w:widowControl w:val="0"/>
              <w:rPr>
                <w:rFonts w:eastAsiaTheme="minorEastAsia"/>
                <w:color w:val="545859"/>
                <w:sz w:val="18"/>
                <w:szCs w:val="18"/>
              </w:rPr>
            </w:pPr>
            <w:r w:rsidRPr="4F8DE6BC">
              <w:rPr>
                <w:sz w:val="18"/>
                <w:szCs w:val="18"/>
                <w:lang w:val="en"/>
              </w:rPr>
              <w:t>5</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7B4539A" w14:textId="713CD8DC" w:rsidR="4F8DE6BC" w:rsidRDefault="4F8DE6BC" w:rsidP="4F8DE6BC">
            <w:pPr>
              <w:widowControl w:val="0"/>
              <w:rPr>
                <w:rFonts w:eastAsiaTheme="minorEastAsia"/>
                <w:color w:val="545859"/>
                <w:sz w:val="18"/>
                <w:szCs w:val="18"/>
              </w:rPr>
            </w:pPr>
            <w:r w:rsidRPr="4F8DE6BC">
              <w:rPr>
                <w:sz w:val="18"/>
                <w:szCs w:val="18"/>
                <w:lang w:val="en"/>
              </w:rPr>
              <w:t>Nothing done for outliers.</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15E0377" w14:textId="1AB8D3E6" w:rsidR="4F8DE6BC" w:rsidRDefault="4F8DE6BC" w:rsidP="4F8DE6BC">
            <w:pPr>
              <w:widowControl w:val="0"/>
              <w:rPr>
                <w:rFonts w:eastAsiaTheme="minorEastAsia"/>
                <w:color w:val="545859"/>
                <w:sz w:val="18"/>
                <w:szCs w:val="18"/>
              </w:rPr>
            </w:pPr>
            <w:r w:rsidRPr="4F8DE6BC">
              <w:rPr>
                <w:sz w:val="18"/>
                <w:szCs w:val="18"/>
                <w:lang w:val="en"/>
              </w:rPr>
              <w:t>Outliers are removed with little explanation.</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69C61A5D" w14:textId="4F0C45ED" w:rsidR="4F8DE6BC" w:rsidRDefault="4F8DE6BC" w:rsidP="4F8DE6BC">
            <w:pPr>
              <w:widowControl w:val="0"/>
              <w:rPr>
                <w:rFonts w:eastAsiaTheme="minorEastAsia"/>
                <w:color w:val="545859"/>
                <w:sz w:val="18"/>
                <w:szCs w:val="18"/>
              </w:rPr>
            </w:pPr>
            <w:r w:rsidRPr="4F8DE6BC">
              <w:rPr>
                <w:sz w:val="18"/>
                <w:szCs w:val="18"/>
              </w:rPr>
              <w:t>Outliers are pointed out, and the likely reason they happened is discussed.</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CFA7175" w14:textId="2A2C0FB4" w:rsidR="4F8DE6BC" w:rsidRDefault="4F8DE6BC" w:rsidP="4F8DE6BC">
            <w:pPr>
              <w:widowControl w:val="0"/>
              <w:rPr>
                <w:rFonts w:eastAsiaTheme="minorEastAsia"/>
                <w:color w:val="545859"/>
                <w:sz w:val="18"/>
                <w:szCs w:val="18"/>
              </w:rPr>
            </w:pPr>
            <w:r w:rsidRPr="4F8DE6BC">
              <w:rPr>
                <w:sz w:val="18"/>
                <w:szCs w:val="18"/>
                <w:lang w:val="en"/>
              </w:rPr>
              <w:t>The causes for outliers are explained exceptionally well.</w:t>
            </w:r>
          </w:p>
        </w:tc>
      </w:tr>
      <w:tr w:rsidR="4F8DE6BC" w14:paraId="3D612132"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3BBD6FE" w14:textId="571C6B8E" w:rsidR="4F8DE6BC" w:rsidRDefault="4F8DE6BC" w:rsidP="4F8DE6BC">
            <w:pPr>
              <w:widowControl w:val="0"/>
              <w:rPr>
                <w:rFonts w:eastAsiaTheme="minorEastAsia"/>
                <w:color w:val="545859"/>
                <w:sz w:val="18"/>
                <w:szCs w:val="18"/>
              </w:rPr>
            </w:pPr>
            <w:r w:rsidRPr="4F8DE6BC">
              <w:rPr>
                <w:sz w:val="18"/>
                <w:szCs w:val="18"/>
                <w:lang w:val="en"/>
              </w:rPr>
              <w:t>Handling Missing Values</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F511536" w14:textId="6EA7FC05" w:rsidR="4F8DE6BC" w:rsidRDefault="4F8DE6BC" w:rsidP="4F8DE6BC">
            <w:pPr>
              <w:widowControl w:val="0"/>
              <w:rPr>
                <w:rFonts w:eastAsiaTheme="minorEastAsia"/>
                <w:color w:val="545859"/>
                <w:sz w:val="18"/>
                <w:szCs w:val="18"/>
              </w:rPr>
            </w:pPr>
            <w:r w:rsidRPr="4F8DE6BC">
              <w:rPr>
                <w:sz w:val="18"/>
                <w:szCs w:val="18"/>
                <w:lang w:val="en"/>
              </w:rPr>
              <w:t>6</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9450722" w14:textId="2DC75956" w:rsidR="4F8DE6BC" w:rsidRDefault="4F8DE6BC" w:rsidP="4F8DE6BC">
            <w:pPr>
              <w:widowControl w:val="0"/>
              <w:rPr>
                <w:rFonts w:eastAsiaTheme="minorEastAsia"/>
                <w:color w:val="545859"/>
                <w:sz w:val="18"/>
                <w:szCs w:val="18"/>
              </w:rPr>
            </w:pPr>
            <w:r w:rsidRPr="4F8DE6BC">
              <w:rPr>
                <w:sz w:val="18"/>
                <w:szCs w:val="18"/>
                <w:lang w:val="en"/>
              </w:rPr>
              <w:t>Nothing was done about missing values.</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6F3C8ED" w14:textId="1C94F45F" w:rsidR="4F8DE6BC" w:rsidRDefault="4F8DE6BC" w:rsidP="4F8DE6BC">
            <w:pPr>
              <w:widowControl w:val="0"/>
              <w:rPr>
                <w:rFonts w:eastAsiaTheme="minorEastAsia"/>
                <w:color w:val="545859"/>
                <w:sz w:val="18"/>
                <w:szCs w:val="18"/>
              </w:rPr>
            </w:pPr>
            <w:r w:rsidRPr="4F8DE6BC">
              <w:rPr>
                <w:sz w:val="18"/>
                <w:szCs w:val="18"/>
                <w:lang w:val="en"/>
              </w:rPr>
              <w:t>Missing values are removed or are imputed without much explanation.</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BDF7761" w14:textId="722B1EA2" w:rsidR="4F8DE6BC" w:rsidRDefault="4F8DE6BC" w:rsidP="4F8DE6BC">
            <w:pPr>
              <w:widowControl w:val="0"/>
              <w:rPr>
                <w:rFonts w:eastAsiaTheme="minorEastAsia"/>
                <w:color w:val="545859"/>
                <w:sz w:val="18"/>
                <w:szCs w:val="18"/>
              </w:rPr>
            </w:pPr>
            <w:r w:rsidRPr="4F8DE6BC">
              <w:rPr>
                <w:sz w:val="18"/>
                <w:szCs w:val="18"/>
                <w:lang w:val="en"/>
              </w:rPr>
              <w:t>Missing values are handled with an explanation of choices made how to handle them.</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4A8A7A9D" w14:textId="4D69CEDA" w:rsidR="4F8DE6BC" w:rsidRDefault="4F8DE6BC" w:rsidP="4F8DE6BC">
            <w:pPr>
              <w:widowControl w:val="0"/>
              <w:rPr>
                <w:rFonts w:eastAsiaTheme="minorEastAsia"/>
                <w:color w:val="545859"/>
                <w:sz w:val="18"/>
                <w:szCs w:val="18"/>
              </w:rPr>
            </w:pPr>
            <w:r w:rsidRPr="4F8DE6BC">
              <w:rPr>
                <w:sz w:val="18"/>
                <w:szCs w:val="18"/>
                <w:lang w:val="en"/>
              </w:rPr>
              <w:t>There is a discussion on how to handle different missing values, and the strategies chosen are justified.</w:t>
            </w:r>
          </w:p>
        </w:tc>
      </w:tr>
      <w:tr w:rsidR="4F8DE6BC" w14:paraId="582FD434" w14:textId="77777777" w:rsidTr="5F7FD88F">
        <w:trPr>
          <w:trHeight w:val="300"/>
        </w:trPr>
        <w:tc>
          <w:tcPr>
            <w:tcW w:w="12959" w:type="dxa"/>
            <w:gridSpan w:val="6"/>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2AB8204" w14:textId="47096D34" w:rsidR="4F8DE6BC" w:rsidRDefault="4F8DE6BC" w:rsidP="4F8DE6BC">
            <w:pPr>
              <w:widowControl w:val="0"/>
              <w:rPr>
                <w:rFonts w:eastAsiaTheme="minorEastAsia"/>
                <w:color w:val="545859"/>
                <w:sz w:val="18"/>
                <w:szCs w:val="18"/>
              </w:rPr>
            </w:pPr>
            <w:r w:rsidRPr="4F8DE6BC">
              <w:rPr>
                <w:sz w:val="18"/>
                <w:szCs w:val="18"/>
              </w:rPr>
              <w:t>Data Project 2: Consolidating Data &amp; Feature Engineering</w:t>
            </w:r>
          </w:p>
        </w:tc>
      </w:tr>
      <w:tr w:rsidR="4F8DE6BC" w14:paraId="6314003E"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46FED5B0" w14:textId="0D822B2C" w:rsidR="4F8DE6BC" w:rsidRDefault="4F8DE6BC" w:rsidP="4F8DE6BC">
            <w:pPr>
              <w:widowControl w:val="0"/>
              <w:rPr>
                <w:rFonts w:eastAsiaTheme="minorEastAsia"/>
                <w:color w:val="545859"/>
                <w:sz w:val="18"/>
                <w:szCs w:val="18"/>
              </w:rPr>
            </w:pPr>
            <w:r w:rsidRPr="4F8DE6BC">
              <w:rPr>
                <w:sz w:val="18"/>
                <w:szCs w:val="18"/>
                <w:lang w:val="en"/>
              </w:rPr>
              <w:t xml:space="preserve">Aligning Datasets </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8936771" w14:textId="529584F3" w:rsidR="4F8DE6BC" w:rsidRDefault="4F8DE6BC" w:rsidP="4F8DE6BC">
            <w:pPr>
              <w:widowControl w:val="0"/>
              <w:rPr>
                <w:rFonts w:eastAsiaTheme="minorEastAsia"/>
                <w:color w:val="545859"/>
                <w:sz w:val="18"/>
                <w:szCs w:val="18"/>
              </w:rPr>
            </w:pPr>
            <w:r w:rsidRPr="4F8DE6BC">
              <w:rPr>
                <w:sz w:val="18"/>
                <w:szCs w:val="18"/>
                <w:lang w:val="en"/>
              </w:rPr>
              <w:t>3</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0B1B1A18" w14:textId="36059F68" w:rsidR="4F8DE6BC" w:rsidRDefault="4F8DE6BC" w:rsidP="4F8DE6BC">
            <w:pPr>
              <w:widowControl w:val="0"/>
              <w:rPr>
                <w:rFonts w:eastAsiaTheme="minorEastAsia"/>
                <w:color w:val="545859"/>
                <w:sz w:val="18"/>
                <w:szCs w:val="18"/>
              </w:rPr>
            </w:pPr>
            <w:r w:rsidRPr="4F8DE6BC">
              <w:rPr>
                <w:sz w:val="18"/>
                <w:szCs w:val="18"/>
                <w:lang w:val="en"/>
              </w:rPr>
              <w:t>No alignment.</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6E80F98D" w14:textId="35D19D73" w:rsidR="4F8DE6BC" w:rsidRDefault="4F8DE6BC" w:rsidP="4F8DE6BC">
            <w:pPr>
              <w:widowControl w:val="0"/>
              <w:rPr>
                <w:rFonts w:eastAsiaTheme="minorEastAsia"/>
                <w:color w:val="545859"/>
                <w:sz w:val="18"/>
                <w:szCs w:val="18"/>
              </w:rPr>
            </w:pPr>
            <w:r w:rsidRPr="4F8DE6BC">
              <w:rPr>
                <w:sz w:val="18"/>
                <w:szCs w:val="18"/>
                <w:lang w:val="en"/>
              </w:rPr>
              <w:t>The datasets are rudimentarily aligned. The scales of features may be incorrect, or they may be duplicates.</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73A45AC" w14:textId="27D007B9" w:rsidR="4F8DE6BC" w:rsidRDefault="4F8DE6BC" w:rsidP="4F8DE6BC">
            <w:pPr>
              <w:widowControl w:val="0"/>
              <w:rPr>
                <w:rFonts w:eastAsiaTheme="minorEastAsia"/>
                <w:color w:val="545859"/>
                <w:sz w:val="18"/>
                <w:szCs w:val="18"/>
              </w:rPr>
            </w:pPr>
            <w:r w:rsidRPr="4F8DE6BC">
              <w:rPr>
                <w:sz w:val="18"/>
                <w:szCs w:val="18"/>
                <w:lang w:val="en"/>
              </w:rPr>
              <w:t>The alignment is complete and sound.</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245E0BB" w14:textId="1C71F7A1" w:rsidR="4F8DE6BC" w:rsidRDefault="4F8DE6BC" w:rsidP="4F8DE6BC">
            <w:pPr>
              <w:widowControl w:val="0"/>
              <w:rPr>
                <w:rFonts w:eastAsiaTheme="minorEastAsia"/>
                <w:color w:val="545859"/>
                <w:sz w:val="18"/>
                <w:szCs w:val="18"/>
              </w:rPr>
            </w:pPr>
            <w:r w:rsidRPr="4F8DE6BC">
              <w:rPr>
                <w:sz w:val="18"/>
                <w:szCs w:val="18"/>
                <w:lang w:val="en"/>
              </w:rPr>
              <w:t>The alignment is done based on research, and the choices are well explained.</w:t>
            </w:r>
          </w:p>
        </w:tc>
      </w:tr>
      <w:tr w:rsidR="4F8DE6BC" w14:paraId="691F6D7F"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191E2745" w14:textId="650C5538" w:rsidR="4F8DE6BC" w:rsidRDefault="4F8DE6BC" w:rsidP="4F8DE6BC">
            <w:pPr>
              <w:widowControl w:val="0"/>
              <w:rPr>
                <w:rFonts w:eastAsiaTheme="minorEastAsia"/>
                <w:color w:val="545859"/>
                <w:sz w:val="18"/>
                <w:szCs w:val="18"/>
              </w:rPr>
            </w:pPr>
            <w:r w:rsidRPr="4F8DE6BC">
              <w:rPr>
                <w:sz w:val="18"/>
                <w:szCs w:val="18"/>
                <w:lang w:val="en"/>
              </w:rPr>
              <w:t xml:space="preserve">Merging </w:t>
            </w:r>
            <w:r w:rsidRPr="4F8DE6BC">
              <w:rPr>
                <w:sz w:val="18"/>
                <w:szCs w:val="18"/>
                <w:lang w:val="en"/>
              </w:rPr>
              <w:lastRenderedPageBreak/>
              <w:t>Datasets</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5F74BF3" w14:textId="65A38317" w:rsidR="4F8DE6BC" w:rsidRDefault="4F8DE6BC" w:rsidP="4F8DE6BC">
            <w:pPr>
              <w:widowControl w:val="0"/>
              <w:rPr>
                <w:rFonts w:eastAsiaTheme="minorEastAsia"/>
                <w:color w:val="545859"/>
                <w:sz w:val="18"/>
                <w:szCs w:val="18"/>
              </w:rPr>
            </w:pPr>
            <w:r w:rsidRPr="4F8DE6BC">
              <w:rPr>
                <w:sz w:val="18"/>
                <w:szCs w:val="18"/>
                <w:lang w:val="en"/>
              </w:rPr>
              <w:lastRenderedPageBreak/>
              <w:t>2</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D570B1E" w14:textId="2BA993EC" w:rsidR="4F8DE6BC" w:rsidRDefault="4F8DE6BC" w:rsidP="4F8DE6BC">
            <w:pPr>
              <w:widowControl w:val="0"/>
              <w:rPr>
                <w:rFonts w:eastAsiaTheme="minorEastAsia"/>
                <w:color w:val="545859"/>
                <w:sz w:val="18"/>
                <w:szCs w:val="18"/>
              </w:rPr>
            </w:pPr>
            <w:r w:rsidRPr="4F8DE6BC">
              <w:rPr>
                <w:sz w:val="18"/>
                <w:szCs w:val="18"/>
                <w:lang w:val="en"/>
              </w:rPr>
              <w:t>No merging.</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1EDB7FFF" w14:textId="6EEAE661" w:rsidR="4F8DE6BC" w:rsidRDefault="4F8DE6BC" w:rsidP="4F8DE6BC">
            <w:pPr>
              <w:widowControl w:val="0"/>
              <w:rPr>
                <w:rFonts w:eastAsiaTheme="minorEastAsia"/>
                <w:color w:val="545859"/>
                <w:sz w:val="18"/>
                <w:szCs w:val="18"/>
              </w:rPr>
            </w:pPr>
            <w:r w:rsidRPr="4F8DE6BC">
              <w:rPr>
                <w:sz w:val="18"/>
                <w:szCs w:val="18"/>
                <w:lang w:val="en"/>
              </w:rPr>
              <w:t xml:space="preserve">Basic merging is done, but </w:t>
            </w:r>
            <w:r w:rsidRPr="4F8DE6BC">
              <w:rPr>
                <w:sz w:val="18"/>
                <w:szCs w:val="18"/>
                <w:lang w:val="en"/>
              </w:rPr>
              <w:lastRenderedPageBreak/>
              <w:t>some issues are present.</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10144B0" w14:textId="3043692E" w:rsidR="4F8DE6BC" w:rsidRDefault="4F8DE6BC" w:rsidP="4F8DE6BC">
            <w:pPr>
              <w:widowControl w:val="0"/>
              <w:rPr>
                <w:rFonts w:eastAsiaTheme="minorEastAsia"/>
                <w:color w:val="545859"/>
                <w:sz w:val="18"/>
                <w:szCs w:val="18"/>
              </w:rPr>
            </w:pPr>
            <w:r w:rsidRPr="4F8DE6BC">
              <w:rPr>
                <w:sz w:val="18"/>
                <w:szCs w:val="18"/>
              </w:rPr>
              <w:lastRenderedPageBreak/>
              <w:t xml:space="preserve">Problem-free merging of </w:t>
            </w:r>
            <w:r w:rsidR="6B535FCE" w:rsidRPr="4F8DE6BC">
              <w:rPr>
                <w:sz w:val="18"/>
                <w:szCs w:val="18"/>
              </w:rPr>
              <w:lastRenderedPageBreak/>
              <w:t>data</w:t>
            </w:r>
            <w:r w:rsidRPr="4F8DE6BC">
              <w:rPr>
                <w:sz w:val="18"/>
                <w:szCs w:val="18"/>
              </w:rPr>
              <w:t>.</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C7ECAF0" w14:textId="4F027D2E" w:rsidR="4F8DE6BC" w:rsidRDefault="4F8DE6BC" w:rsidP="4F8DE6BC">
            <w:pPr>
              <w:widowControl w:val="0"/>
              <w:rPr>
                <w:rFonts w:eastAsiaTheme="minorEastAsia"/>
                <w:color w:val="545859"/>
                <w:sz w:val="18"/>
                <w:szCs w:val="18"/>
              </w:rPr>
            </w:pPr>
            <w:r w:rsidRPr="4F8DE6BC">
              <w:rPr>
                <w:sz w:val="18"/>
                <w:szCs w:val="18"/>
                <w:lang w:val="en"/>
              </w:rPr>
              <w:lastRenderedPageBreak/>
              <w:t xml:space="preserve">The merging process and choices </w:t>
            </w:r>
            <w:r w:rsidRPr="4F8DE6BC">
              <w:rPr>
                <w:sz w:val="18"/>
                <w:szCs w:val="18"/>
                <w:lang w:val="en"/>
              </w:rPr>
              <w:lastRenderedPageBreak/>
              <w:t>are well explained.</w:t>
            </w:r>
          </w:p>
        </w:tc>
      </w:tr>
      <w:tr w:rsidR="4F8DE6BC" w14:paraId="4DCE638F" w14:textId="77777777" w:rsidTr="5F7FD88F">
        <w:trPr>
          <w:trHeight w:val="300"/>
        </w:trPr>
        <w:tc>
          <w:tcPr>
            <w:tcW w:w="12959" w:type="dxa"/>
            <w:gridSpan w:val="6"/>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F058729" w14:textId="38ACC36C" w:rsidR="4F8DE6BC" w:rsidRDefault="4F8DE6BC" w:rsidP="4F8DE6BC">
            <w:pPr>
              <w:widowControl w:val="0"/>
              <w:rPr>
                <w:rFonts w:eastAsiaTheme="minorEastAsia"/>
                <w:color w:val="545859"/>
                <w:sz w:val="18"/>
                <w:szCs w:val="18"/>
              </w:rPr>
            </w:pPr>
            <w:r w:rsidRPr="4F8DE6BC">
              <w:rPr>
                <w:sz w:val="18"/>
                <w:szCs w:val="18"/>
                <w:lang w:val="en"/>
              </w:rPr>
              <w:lastRenderedPageBreak/>
              <w:t>Feature Engineering</w:t>
            </w:r>
          </w:p>
        </w:tc>
      </w:tr>
      <w:tr w:rsidR="4F8DE6BC" w14:paraId="2FFC6E16"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C5A4EB2" w14:textId="0FA51595" w:rsidR="4F8DE6BC" w:rsidRDefault="4F8DE6BC" w:rsidP="4F8DE6BC">
            <w:pPr>
              <w:widowControl w:val="0"/>
              <w:rPr>
                <w:rFonts w:eastAsiaTheme="minorEastAsia"/>
                <w:color w:val="545859"/>
                <w:sz w:val="18"/>
                <w:szCs w:val="18"/>
              </w:rPr>
            </w:pPr>
            <w:r w:rsidRPr="4F8DE6BC">
              <w:rPr>
                <w:sz w:val="18"/>
                <w:szCs w:val="18"/>
                <w:lang w:val="en"/>
              </w:rPr>
              <w:t>Feature Encoding</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EA9DC83" w14:textId="31779A06" w:rsidR="4F8DE6BC" w:rsidRDefault="4F8DE6BC" w:rsidP="4F8DE6BC">
            <w:pPr>
              <w:widowControl w:val="0"/>
              <w:rPr>
                <w:rFonts w:eastAsiaTheme="minorEastAsia"/>
                <w:color w:val="545859"/>
                <w:sz w:val="18"/>
                <w:szCs w:val="18"/>
              </w:rPr>
            </w:pPr>
            <w:r w:rsidRPr="4F8DE6BC">
              <w:rPr>
                <w:sz w:val="18"/>
                <w:szCs w:val="18"/>
                <w:lang w:val="en"/>
              </w:rPr>
              <w:t>4</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F2EE091" w14:textId="4B77F5F8" w:rsidR="4F8DE6BC" w:rsidRDefault="4F8DE6BC" w:rsidP="4F8DE6BC">
            <w:pPr>
              <w:widowControl w:val="0"/>
              <w:rPr>
                <w:rFonts w:eastAsiaTheme="minorEastAsia"/>
                <w:color w:val="545859"/>
                <w:sz w:val="18"/>
                <w:szCs w:val="18"/>
              </w:rPr>
            </w:pPr>
            <w:r w:rsidRPr="4F8DE6BC">
              <w:rPr>
                <w:sz w:val="18"/>
                <w:szCs w:val="18"/>
                <w:lang w:val="en"/>
              </w:rPr>
              <w:t>No feature encoding.</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28EB0D0" w14:textId="4FDC5970" w:rsidR="4F8DE6BC" w:rsidRDefault="4F8DE6BC" w:rsidP="4F8DE6BC">
            <w:pPr>
              <w:widowControl w:val="0"/>
              <w:rPr>
                <w:rFonts w:eastAsiaTheme="minorEastAsia"/>
                <w:color w:val="545859"/>
                <w:sz w:val="18"/>
                <w:szCs w:val="18"/>
              </w:rPr>
            </w:pPr>
            <w:r w:rsidRPr="4F8DE6BC">
              <w:rPr>
                <w:sz w:val="18"/>
                <w:szCs w:val="18"/>
                <w:lang w:val="en"/>
              </w:rPr>
              <w:t>Incomplete feature encoding.</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D577FD8" w14:textId="5FBF8031" w:rsidR="4F8DE6BC" w:rsidRDefault="4F8DE6BC" w:rsidP="4F8DE6BC">
            <w:pPr>
              <w:widowControl w:val="0"/>
              <w:rPr>
                <w:rFonts w:eastAsiaTheme="minorEastAsia"/>
                <w:color w:val="545859"/>
                <w:sz w:val="18"/>
                <w:szCs w:val="18"/>
              </w:rPr>
            </w:pPr>
            <w:r w:rsidRPr="4F8DE6BC">
              <w:rPr>
                <w:sz w:val="18"/>
                <w:szCs w:val="18"/>
                <w:lang w:val="en"/>
              </w:rPr>
              <w:t>Every feature has become a number in the correct way.</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3B34511" w14:textId="2CBC8F69" w:rsidR="4F8DE6BC" w:rsidRDefault="4F8DE6BC" w:rsidP="4F8DE6BC">
            <w:pPr>
              <w:widowControl w:val="0"/>
              <w:rPr>
                <w:rFonts w:eastAsiaTheme="minorEastAsia"/>
                <w:color w:val="545859"/>
                <w:sz w:val="18"/>
                <w:szCs w:val="18"/>
              </w:rPr>
            </w:pPr>
            <w:r w:rsidRPr="4F8DE6BC">
              <w:rPr>
                <w:sz w:val="18"/>
                <w:szCs w:val="18"/>
                <w:lang w:val="en"/>
              </w:rPr>
              <w:t>The decisions are explained.</w:t>
            </w:r>
          </w:p>
        </w:tc>
      </w:tr>
      <w:tr w:rsidR="4F8DE6BC" w14:paraId="0693CACA"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4521A161" w14:textId="011EAAFB" w:rsidR="4F8DE6BC" w:rsidRDefault="4F8DE6BC" w:rsidP="4F8DE6BC">
            <w:pPr>
              <w:widowControl w:val="0"/>
              <w:rPr>
                <w:rFonts w:eastAsiaTheme="minorEastAsia"/>
                <w:color w:val="545859"/>
                <w:sz w:val="18"/>
                <w:szCs w:val="18"/>
              </w:rPr>
            </w:pPr>
            <w:r w:rsidRPr="4F8DE6BC">
              <w:rPr>
                <w:sz w:val="18"/>
                <w:szCs w:val="18"/>
                <w:lang w:val="en"/>
              </w:rPr>
              <w:t>Normalization</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0B9046F9" w14:textId="1FA1F7DA" w:rsidR="4F8DE6BC" w:rsidRDefault="4F8DE6BC" w:rsidP="4F8DE6BC">
            <w:pPr>
              <w:widowControl w:val="0"/>
              <w:rPr>
                <w:rFonts w:eastAsiaTheme="minorEastAsia"/>
                <w:color w:val="545859"/>
                <w:sz w:val="18"/>
                <w:szCs w:val="18"/>
              </w:rPr>
            </w:pPr>
            <w:r w:rsidRPr="4F8DE6BC">
              <w:rPr>
                <w:sz w:val="18"/>
                <w:szCs w:val="18"/>
                <w:lang w:val="en"/>
              </w:rPr>
              <w:t>5</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17DC17A3" w14:textId="222670A2" w:rsidR="4F8DE6BC" w:rsidRDefault="4F8DE6BC" w:rsidP="4F8DE6BC">
            <w:pPr>
              <w:widowControl w:val="0"/>
              <w:rPr>
                <w:rFonts w:eastAsiaTheme="minorEastAsia"/>
                <w:color w:val="545859"/>
                <w:sz w:val="18"/>
                <w:szCs w:val="18"/>
              </w:rPr>
            </w:pPr>
            <w:r w:rsidRPr="4F8DE6BC">
              <w:rPr>
                <w:sz w:val="18"/>
                <w:szCs w:val="18"/>
                <w:lang w:val="en"/>
              </w:rPr>
              <w:t>No normalization.</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0961706" w14:textId="0B24DEEB" w:rsidR="4F8DE6BC" w:rsidRDefault="4F8DE6BC" w:rsidP="4F8DE6BC">
            <w:pPr>
              <w:widowControl w:val="0"/>
              <w:rPr>
                <w:rFonts w:eastAsiaTheme="minorEastAsia"/>
                <w:color w:val="545859"/>
                <w:sz w:val="18"/>
                <w:szCs w:val="18"/>
              </w:rPr>
            </w:pPr>
            <w:r w:rsidRPr="4F8DE6BC">
              <w:rPr>
                <w:sz w:val="18"/>
                <w:szCs w:val="18"/>
                <w:lang w:val="en"/>
              </w:rPr>
              <w:t>Some normalization is done.</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12DE3338" w14:textId="71790CCB" w:rsidR="4F8DE6BC" w:rsidRDefault="4F8DE6BC" w:rsidP="4F8DE6BC">
            <w:pPr>
              <w:widowControl w:val="0"/>
              <w:rPr>
                <w:rFonts w:eastAsiaTheme="minorEastAsia"/>
                <w:color w:val="545859"/>
                <w:sz w:val="18"/>
                <w:szCs w:val="18"/>
              </w:rPr>
            </w:pPr>
            <w:r w:rsidRPr="4F8DE6BC">
              <w:rPr>
                <w:sz w:val="18"/>
                <w:szCs w:val="18"/>
                <w:lang w:val="en"/>
              </w:rPr>
              <w:t>The features are normalized.</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86CC0A4" w14:textId="0AC36102" w:rsidR="4F8DE6BC" w:rsidRDefault="4F8DE6BC" w:rsidP="4F8DE6BC">
            <w:pPr>
              <w:widowControl w:val="0"/>
              <w:rPr>
                <w:rFonts w:eastAsiaTheme="minorEastAsia"/>
                <w:color w:val="545859"/>
                <w:sz w:val="18"/>
                <w:szCs w:val="18"/>
              </w:rPr>
            </w:pPr>
            <w:r w:rsidRPr="4F8DE6BC">
              <w:rPr>
                <w:sz w:val="18"/>
                <w:szCs w:val="18"/>
                <w:lang w:val="en"/>
              </w:rPr>
              <w:t>There is discussion around the impact of features, and the features are weighted based on importance derived from research on the data.</w:t>
            </w:r>
          </w:p>
        </w:tc>
      </w:tr>
      <w:tr w:rsidR="4F8DE6BC" w14:paraId="721C97B7"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8599F59" w14:textId="4ACA9503" w:rsidR="4F8DE6BC" w:rsidRDefault="4F8DE6BC" w:rsidP="4F8DE6BC">
            <w:pPr>
              <w:widowControl w:val="0"/>
              <w:rPr>
                <w:rFonts w:eastAsiaTheme="minorEastAsia"/>
                <w:color w:val="545859"/>
                <w:sz w:val="18"/>
                <w:szCs w:val="18"/>
              </w:rPr>
            </w:pPr>
            <w:r w:rsidRPr="4F8DE6BC">
              <w:rPr>
                <w:sz w:val="18"/>
                <w:szCs w:val="18"/>
                <w:lang w:val="en"/>
              </w:rPr>
              <w:t>Feature Engineering (Project 3 Only)</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E33DA4B" w14:textId="13D664E1" w:rsidR="4F8DE6BC" w:rsidRDefault="4F8DE6BC" w:rsidP="4F8DE6BC">
            <w:pPr>
              <w:widowControl w:val="0"/>
              <w:rPr>
                <w:rFonts w:eastAsiaTheme="minorEastAsia"/>
                <w:color w:val="545859"/>
                <w:sz w:val="18"/>
                <w:szCs w:val="18"/>
              </w:rPr>
            </w:pPr>
            <w:r w:rsidRPr="4F8DE6BC">
              <w:rPr>
                <w:sz w:val="18"/>
                <w:szCs w:val="18"/>
                <w:lang w:val="en"/>
              </w:rPr>
              <w:t>3</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0C9B13FA" w14:textId="038BC212" w:rsidR="4F8DE6BC" w:rsidRDefault="4F8DE6BC" w:rsidP="4F8DE6BC">
            <w:pPr>
              <w:widowControl w:val="0"/>
              <w:rPr>
                <w:rFonts w:eastAsiaTheme="minorEastAsia"/>
                <w:color w:val="545859"/>
                <w:sz w:val="18"/>
                <w:szCs w:val="18"/>
              </w:rPr>
            </w:pPr>
            <w:r w:rsidRPr="4F8DE6BC">
              <w:rPr>
                <w:sz w:val="18"/>
                <w:szCs w:val="18"/>
                <w:lang w:val="en"/>
              </w:rPr>
              <w:t>No feature engineering.</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1D99EADF" w14:textId="540E5D27" w:rsidR="4F8DE6BC" w:rsidRDefault="4F8DE6BC" w:rsidP="4F8DE6BC">
            <w:pPr>
              <w:widowControl w:val="0"/>
              <w:rPr>
                <w:rFonts w:eastAsiaTheme="minorEastAsia"/>
                <w:color w:val="545859"/>
                <w:sz w:val="18"/>
                <w:szCs w:val="18"/>
              </w:rPr>
            </w:pPr>
            <w:r w:rsidRPr="4F8DE6BC">
              <w:rPr>
                <w:sz w:val="18"/>
                <w:szCs w:val="18"/>
                <w:lang w:val="en"/>
              </w:rPr>
              <w:t>No feature engineering. Some ideas are given about the data and good features.</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288CF13" w14:textId="168FFBAB" w:rsidR="4F8DE6BC" w:rsidRDefault="4F8DE6BC" w:rsidP="4F8DE6BC">
            <w:pPr>
              <w:widowControl w:val="0"/>
              <w:rPr>
                <w:rFonts w:eastAsiaTheme="minorEastAsia"/>
                <w:color w:val="545859"/>
                <w:sz w:val="18"/>
                <w:szCs w:val="18"/>
              </w:rPr>
            </w:pPr>
            <w:r w:rsidRPr="4F8DE6BC">
              <w:rPr>
                <w:sz w:val="18"/>
                <w:szCs w:val="18"/>
              </w:rPr>
              <w:t>Some feature engineering.</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A9502C5" w14:textId="6EF935F4" w:rsidR="4F8DE6BC" w:rsidRDefault="4F8DE6BC" w:rsidP="4F8DE6BC">
            <w:pPr>
              <w:widowControl w:val="0"/>
              <w:rPr>
                <w:rFonts w:eastAsiaTheme="minorEastAsia"/>
                <w:color w:val="545859"/>
                <w:sz w:val="18"/>
                <w:szCs w:val="18"/>
              </w:rPr>
            </w:pPr>
            <w:r w:rsidRPr="4F8DE6BC">
              <w:rPr>
                <w:sz w:val="18"/>
                <w:szCs w:val="18"/>
              </w:rPr>
              <w:t xml:space="preserve">Good feature engineering based on research. </w:t>
            </w:r>
            <w:r w:rsidR="435E388C" w:rsidRPr="4F8DE6BC">
              <w:rPr>
                <w:sz w:val="18"/>
                <w:szCs w:val="18"/>
              </w:rPr>
              <w:t>The engineered features are well explained and connected to data research.</w:t>
            </w:r>
          </w:p>
        </w:tc>
      </w:tr>
      <w:tr w:rsidR="4F8DE6BC" w14:paraId="4173ED6C"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69302AE3" w14:textId="5915F395" w:rsidR="4F8DE6BC" w:rsidRDefault="4F8DE6BC" w:rsidP="4F8DE6BC">
            <w:pPr>
              <w:widowControl w:val="0"/>
              <w:rPr>
                <w:rFonts w:eastAsiaTheme="minorEastAsia"/>
                <w:color w:val="545859"/>
                <w:sz w:val="18"/>
                <w:szCs w:val="18"/>
              </w:rPr>
            </w:pPr>
            <w:r w:rsidRPr="4F8DE6BC">
              <w:rPr>
                <w:sz w:val="18"/>
                <w:szCs w:val="18"/>
                <w:lang w:val="en"/>
              </w:rPr>
              <w:t>Feature Selection (Project 3 Only)</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BFC1587" w14:textId="5C5432F3" w:rsidR="4F8DE6BC" w:rsidRDefault="4F8DE6BC" w:rsidP="4F8DE6BC">
            <w:pPr>
              <w:widowControl w:val="0"/>
              <w:rPr>
                <w:rFonts w:eastAsiaTheme="minorEastAsia"/>
                <w:color w:val="545859"/>
                <w:sz w:val="18"/>
                <w:szCs w:val="18"/>
              </w:rPr>
            </w:pPr>
            <w:r w:rsidRPr="4F8DE6BC">
              <w:rPr>
                <w:sz w:val="18"/>
                <w:szCs w:val="18"/>
                <w:lang w:val="en"/>
              </w:rPr>
              <w:t>6</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88E1A63" w14:textId="475AE9A2" w:rsidR="4F8DE6BC" w:rsidRDefault="4F8DE6BC" w:rsidP="4F8DE6BC">
            <w:pPr>
              <w:widowControl w:val="0"/>
              <w:rPr>
                <w:rFonts w:eastAsiaTheme="minorEastAsia"/>
                <w:color w:val="545859"/>
                <w:sz w:val="18"/>
                <w:szCs w:val="18"/>
              </w:rPr>
            </w:pPr>
            <w:r w:rsidRPr="4F8DE6BC">
              <w:rPr>
                <w:sz w:val="18"/>
                <w:szCs w:val="18"/>
                <w:lang w:val="en"/>
              </w:rPr>
              <w:t>No feature selection.</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2FEE9C27" w14:textId="4A4BAD22" w:rsidR="4F8DE6BC" w:rsidRDefault="4F8DE6BC" w:rsidP="4F8DE6BC">
            <w:pPr>
              <w:widowControl w:val="0"/>
              <w:rPr>
                <w:rFonts w:eastAsiaTheme="minorEastAsia"/>
                <w:color w:val="545859"/>
                <w:sz w:val="18"/>
                <w:szCs w:val="18"/>
              </w:rPr>
            </w:pPr>
            <w:r w:rsidRPr="4F8DE6BC">
              <w:rPr>
                <w:sz w:val="18"/>
                <w:szCs w:val="18"/>
                <w:lang w:val="en"/>
              </w:rPr>
              <w:t>Feature selection is not correct.</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77BF669D" w14:textId="01BF9920" w:rsidR="4F8DE6BC" w:rsidRDefault="4F8DE6BC" w:rsidP="4F8DE6BC">
            <w:pPr>
              <w:widowControl w:val="0"/>
              <w:rPr>
                <w:rFonts w:eastAsiaTheme="minorEastAsia"/>
                <w:color w:val="545859"/>
                <w:sz w:val="18"/>
                <w:szCs w:val="18"/>
              </w:rPr>
            </w:pPr>
            <w:r w:rsidRPr="4F8DE6BC">
              <w:rPr>
                <w:sz w:val="18"/>
                <w:szCs w:val="18"/>
                <w:lang w:val="en"/>
              </w:rPr>
              <w:t>Good feature selection.</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44FC0613" w14:textId="1E1D9B09" w:rsidR="4F8DE6BC" w:rsidRDefault="4F8DE6BC" w:rsidP="4F8DE6BC">
            <w:pPr>
              <w:widowControl w:val="0"/>
              <w:rPr>
                <w:rFonts w:eastAsiaTheme="minorEastAsia"/>
                <w:color w:val="545859"/>
                <w:sz w:val="18"/>
                <w:szCs w:val="18"/>
              </w:rPr>
            </w:pPr>
            <w:r w:rsidRPr="4F8DE6BC">
              <w:rPr>
                <w:sz w:val="18"/>
                <w:szCs w:val="18"/>
              </w:rPr>
              <w:t>The process and reasons for selection are explained.</w:t>
            </w:r>
          </w:p>
        </w:tc>
      </w:tr>
      <w:tr w:rsidR="4F8DE6BC" w14:paraId="4E9F8DFC" w14:textId="77777777" w:rsidTr="5F7FD88F">
        <w:trPr>
          <w:trHeight w:val="300"/>
        </w:trPr>
        <w:tc>
          <w:tcPr>
            <w:tcW w:w="12959" w:type="dxa"/>
            <w:gridSpan w:val="6"/>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4BA5318" w14:textId="240A4422" w:rsidR="4F8DE6BC" w:rsidRDefault="4F8DE6BC" w:rsidP="4F8DE6BC">
            <w:pPr>
              <w:widowControl w:val="0"/>
              <w:rPr>
                <w:rFonts w:eastAsiaTheme="minorEastAsia"/>
                <w:color w:val="545859"/>
                <w:sz w:val="18"/>
                <w:szCs w:val="18"/>
              </w:rPr>
            </w:pPr>
            <w:r w:rsidRPr="4F8DE6BC">
              <w:rPr>
                <w:sz w:val="18"/>
                <w:szCs w:val="18"/>
                <w:lang w:val="en"/>
              </w:rPr>
              <w:t>Individual</w:t>
            </w:r>
          </w:p>
        </w:tc>
      </w:tr>
      <w:tr w:rsidR="4F8DE6BC" w14:paraId="3C3BCF68" w14:textId="77777777" w:rsidTr="5F7FD88F">
        <w:trPr>
          <w:trHeight w:val="300"/>
        </w:trPr>
        <w:tc>
          <w:tcPr>
            <w:tcW w:w="150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7ADE33B" w14:textId="535C9AC7" w:rsidR="4F8DE6BC" w:rsidRDefault="4F8DE6BC" w:rsidP="4F8DE6BC">
            <w:pPr>
              <w:widowControl w:val="0"/>
              <w:rPr>
                <w:rFonts w:eastAsiaTheme="minorEastAsia"/>
                <w:color w:val="545859"/>
                <w:sz w:val="18"/>
                <w:szCs w:val="18"/>
              </w:rPr>
            </w:pPr>
            <w:r w:rsidRPr="4F8DE6BC">
              <w:rPr>
                <w:sz w:val="18"/>
                <w:szCs w:val="18"/>
                <w:lang w:val="en"/>
              </w:rPr>
              <w:t>Individual participation</w:t>
            </w:r>
          </w:p>
        </w:tc>
        <w:tc>
          <w:tcPr>
            <w:tcW w:w="71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60004A4" w14:textId="11DFEDCC" w:rsidR="4F8DE6BC" w:rsidRDefault="4F8DE6BC" w:rsidP="4F8DE6BC">
            <w:pPr>
              <w:widowControl w:val="0"/>
              <w:rPr>
                <w:rFonts w:eastAsiaTheme="minorEastAsia"/>
                <w:color w:val="545859"/>
                <w:sz w:val="18"/>
                <w:szCs w:val="18"/>
              </w:rPr>
            </w:pPr>
            <w:r w:rsidRPr="4F8DE6BC">
              <w:rPr>
                <w:sz w:val="18"/>
                <w:szCs w:val="18"/>
                <w:lang w:val="en"/>
              </w:rPr>
              <w:t>70%</w:t>
            </w:r>
          </w:p>
        </w:tc>
        <w:tc>
          <w:tcPr>
            <w:tcW w:w="228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4A4E373E" w14:textId="46EE3EE7" w:rsidR="4F8DE6BC" w:rsidRDefault="4F8DE6BC" w:rsidP="4F8DE6BC">
            <w:pPr>
              <w:widowControl w:val="0"/>
              <w:rPr>
                <w:rFonts w:eastAsiaTheme="minorEastAsia"/>
                <w:color w:val="545859"/>
                <w:sz w:val="18"/>
                <w:szCs w:val="18"/>
              </w:rPr>
            </w:pPr>
            <w:r w:rsidRPr="4F8DE6BC">
              <w:rPr>
                <w:sz w:val="18"/>
                <w:szCs w:val="18"/>
              </w:rPr>
              <w:t>The individual did not participate.</w:t>
            </w:r>
          </w:p>
        </w:tc>
        <w:tc>
          <w:tcPr>
            <w:tcW w:w="26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1CB861C7" w14:textId="4ED3D2D2" w:rsidR="4F8DE6BC" w:rsidRDefault="4F8DE6BC" w:rsidP="4F8DE6BC">
            <w:pPr>
              <w:widowControl w:val="0"/>
              <w:rPr>
                <w:rFonts w:eastAsiaTheme="minorEastAsia"/>
                <w:color w:val="545859"/>
                <w:sz w:val="18"/>
                <w:szCs w:val="18"/>
              </w:rPr>
            </w:pPr>
            <w:r w:rsidRPr="4F8DE6BC">
              <w:rPr>
                <w:sz w:val="18"/>
                <w:szCs w:val="18"/>
              </w:rPr>
              <w:t>The individual minimally participated in the group work.</w:t>
            </w:r>
          </w:p>
        </w:tc>
        <w:tc>
          <w:tcPr>
            <w:tcW w:w="267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3611DF56" w14:textId="0C9CCB05" w:rsidR="4F8DE6BC" w:rsidRDefault="4F8DE6BC" w:rsidP="4F8DE6BC">
            <w:pPr>
              <w:widowControl w:val="0"/>
              <w:rPr>
                <w:rFonts w:eastAsiaTheme="minorEastAsia"/>
                <w:color w:val="545859"/>
                <w:sz w:val="18"/>
                <w:szCs w:val="18"/>
              </w:rPr>
            </w:pPr>
            <w:r w:rsidRPr="4F8DE6BC">
              <w:rPr>
                <w:sz w:val="18"/>
                <w:szCs w:val="18"/>
                <w:lang w:val="en"/>
              </w:rPr>
              <w:t>Active participation in the project.</w:t>
            </w:r>
          </w:p>
        </w:tc>
        <w:tc>
          <w:tcPr>
            <w:tcW w:w="315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tcPr>
          <w:p w14:paraId="569AA809" w14:textId="7E27528A" w:rsidR="4F8DE6BC" w:rsidRDefault="4F8DE6BC" w:rsidP="4F8DE6BC">
            <w:pPr>
              <w:widowControl w:val="0"/>
              <w:rPr>
                <w:rFonts w:eastAsiaTheme="minorEastAsia"/>
                <w:color w:val="545859"/>
                <w:sz w:val="18"/>
                <w:szCs w:val="18"/>
              </w:rPr>
            </w:pPr>
            <w:r w:rsidRPr="4F8DE6BC">
              <w:rPr>
                <w:sz w:val="18"/>
                <w:szCs w:val="18"/>
                <w:lang w:val="en"/>
              </w:rPr>
              <w:t>Active participation in group work and bringing ideas.</w:t>
            </w:r>
          </w:p>
        </w:tc>
      </w:tr>
      <w:tr w:rsidR="4F8DE6BC" w14:paraId="024B94E2" w14:textId="77777777" w:rsidTr="5F7FD88F">
        <w:trPr>
          <w:trHeight w:val="300"/>
        </w:trPr>
        <w:tc>
          <w:tcPr>
            <w:tcW w:w="12959" w:type="dxa"/>
            <w:gridSpan w:val="6"/>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15" w:type="dxa"/>
              <w:left w:w="15" w:type="dxa"/>
              <w:bottom w:w="15" w:type="dxa"/>
              <w:right w:w="15" w:type="dxa"/>
            </w:tcMar>
            <w:vAlign w:val="bottom"/>
          </w:tcPr>
          <w:p w14:paraId="2B977B52" w14:textId="1039C219" w:rsidR="4F8DE6BC" w:rsidRDefault="4F8DE6BC" w:rsidP="4F8DE6BC">
            <w:pPr>
              <w:widowControl w:val="0"/>
              <w:rPr>
                <w:rFonts w:eastAsiaTheme="minorEastAsia"/>
                <w:color w:val="545859"/>
                <w:sz w:val="18"/>
                <w:szCs w:val="18"/>
              </w:rPr>
            </w:pPr>
            <w:r w:rsidRPr="4F8DE6BC">
              <w:rPr>
                <w:sz w:val="18"/>
                <w:szCs w:val="18"/>
                <w:lang w:val="en"/>
              </w:rPr>
              <w:t>Total Grade: _____ /50</w:t>
            </w:r>
          </w:p>
        </w:tc>
      </w:tr>
    </w:tbl>
    <w:p w14:paraId="38896DA3" w14:textId="77777777" w:rsidR="00A90506" w:rsidRDefault="00A90506" w:rsidP="5F7FD88F">
      <w:pPr>
        <w:pStyle w:val="Heading3"/>
        <w:jc w:val="left"/>
      </w:pPr>
    </w:p>
    <w:p w14:paraId="550BDB24" w14:textId="77777777" w:rsidR="00A90506" w:rsidRDefault="00A90506" w:rsidP="00A90506">
      <w:pPr>
        <w:jc w:val="both"/>
        <w:rPr>
          <w:rStyle w:val="IntenseReference"/>
        </w:rPr>
      </w:pPr>
      <w:r>
        <w:rPr>
          <w:rStyle w:val="IntenseReference"/>
        </w:rPr>
        <w:t xml:space="preserve">Client </w:t>
      </w:r>
      <w:r w:rsidRPr="4F8DE6BC">
        <w:rPr>
          <w:rStyle w:val="IntenseReference"/>
        </w:rPr>
        <w:t>Demo (</w:t>
      </w:r>
      <w:r>
        <w:rPr>
          <w:rStyle w:val="IntenseReference"/>
        </w:rPr>
        <w:t>5</w:t>
      </w:r>
      <w:r w:rsidRPr="4F8DE6BC">
        <w:rPr>
          <w:rStyle w:val="IntenseReference"/>
        </w:rPr>
        <w:t>%)</w:t>
      </w:r>
      <w:r>
        <w:rPr>
          <w:rStyle w:val="IntenseReference"/>
        </w:rPr>
        <w:t xml:space="preserve"> </w:t>
      </w:r>
      <w:r w:rsidRPr="4F8DE6BC">
        <w:rPr>
          <w:rStyle w:val="IntenseReference"/>
        </w:rPr>
        <w:t xml:space="preserve">DUE </w:t>
      </w:r>
      <w:r>
        <w:rPr>
          <w:rStyle w:val="IntenseReference"/>
        </w:rPr>
        <w:t>APR 9</w:t>
      </w:r>
      <w:r w:rsidRPr="4F8DE6BC">
        <w:rPr>
          <w:rStyle w:val="IntenseReference"/>
        </w:rPr>
        <w:t>, 202</w:t>
      </w:r>
      <w:r>
        <w:rPr>
          <w:rStyle w:val="IntenseReference"/>
        </w:rPr>
        <w:t>5</w:t>
      </w:r>
    </w:p>
    <w:p w14:paraId="42E2CD8B" w14:textId="77777777" w:rsidR="00A90506" w:rsidRDefault="00A90506" w:rsidP="00A90506">
      <w:pPr>
        <w:rPr>
          <w:sz w:val="20"/>
          <w:szCs w:val="20"/>
        </w:rPr>
      </w:pPr>
      <w:r>
        <w:t xml:space="preserve">Anytime you do a presentation, you should keep your audience in mind. What do they already know? No need to repeat that. Do they know how to read code? Does the code matter to them? Let’s leave out back-end details. What are they most interested in? Let’s focus on that. What do we need to know from the client? Let’s focus on that. </w:t>
      </w:r>
    </w:p>
    <w:p w14:paraId="11F422B1" w14:textId="77777777" w:rsidR="00A90506" w:rsidRDefault="00A90506" w:rsidP="00A90506">
      <w:r>
        <w:t xml:space="preserve">Each group will have 10 minutes with the client. Your group should use these 10 minutes wisely. </w:t>
      </w:r>
    </w:p>
    <w:p w14:paraId="5DE3A7EE" w14:textId="77777777" w:rsidR="00A90506" w:rsidRDefault="00A90506" w:rsidP="00A90506">
      <w:pPr>
        <w:rPr>
          <w:sz w:val="20"/>
          <w:szCs w:val="20"/>
        </w:rPr>
      </w:pPr>
      <w:r>
        <w:t>You are required to observe all the other group's presentations.</w:t>
      </w:r>
    </w:p>
    <w:p w14:paraId="01AE482E" w14:textId="77777777" w:rsidR="00A90506" w:rsidRDefault="00A90506" w:rsidP="00A90506">
      <w:pPr>
        <w:rPr>
          <w:b/>
          <w:bCs/>
          <w:color w:val="AA1F2E" w:themeColor="accent5"/>
          <w:sz w:val="20"/>
          <w:szCs w:val="20"/>
        </w:rPr>
      </w:pPr>
      <w:r w:rsidRPr="4F8DE6BC">
        <w:rPr>
          <w:b/>
          <w:bCs/>
          <w:color w:val="AA1F2E" w:themeColor="accent5"/>
        </w:rPr>
        <w:lastRenderedPageBreak/>
        <w:t>Deliverables</w:t>
      </w:r>
    </w:p>
    <w:p w14:paraId="1613C3B6" w14:textId="77777777" w:rsidR="00A90506" w:rsidRPr="000A78EC" w:rsidRDefault="00A90506" w:rsidP="00A90506">
      <w:pPr>
        <w:rPr>
          <w:rFonts w:asciiTheme="majorHAnsi" w:hAnsiTheme="majorHAnsi"/>
          <w:b/>
          <w:bCs/>
          <w:smallCaps/>
          <w:color w:val="E41F26" w:themeColor="accent1"/>
          <w:sz w:val="24"/>
          <w:szCs w:val="24"/>
        </w:rPr>
      </w:pPr>
      <w:r>
        <w:t>For this submission, your group should submit the following files in Moodle:</w:t>
      </w:r>
    </w:p>
    <w:p w14:paraId="0F47DD09" w14:textId="77777777" w:rsidR="00A90506" w:rsidRPr="000A78EC" w:rsidRDefault="00A90506" w:rsidP="00A90506">
      <w:pPr>
        <w:pStyle w:val="ListParagraph"/>
        <w:numPr>
          <w:ilvl w:val="0"/>
          <w:numId w:val="8"/>
        </w:numPr>
        <w:rPr>
          <w:rFonts w:asciiTheme="majorHAnsi" w:hAnsiTheme="majorHAnsi"/>
          <w:b/>
          <w:bCs/>
          <w:smallCaps/>
          <w:color w:val="E41F26" w:themeColor="accent1"/>
          <w:sz w:val="24"/>
          <w:szCs w:val="24"/>
        </w:rPr>
      </w:pPr>
      <w:r>
        <w:t>Presentation files from client demo.</w:t>
      </w:r>
    </w:p>
    <w:p w14:paraId="52F76A6D" w14:textId="77777777" w:rsidR="00A90506" w:rsidRDefault="00A90506" w:rsidP="00A90506">
      <w:pPr>
        <w:rPr>
          <w:b/>
          <w:bCs/>
          <w:sz w:val="20"/>
          <w:szCs w:val="20"/>
        </w:rPr>
      </w:pPr>
      <w:r>
        <w:rPr>
          <w:b/>
          <w:bCs/>
          <w:sz w:val="20"/>
          <w:szCs w:val="20"/>
        </w:rPr>
        <w:br w:type="page"/>
      </w:r>
    </w:p>
    <w:p w14:paraId="78BAAE5D" w14:textId="77777777" w:rsidR="00A90506" w:rsidRDefault="00A90506" w:rsidP="00A90506">
      <w:pPr>
        <w:rPr>
          <w:b/>
          <w:bCs/>
          <w:sz w:val="20"/>
          <w:szCs w:val="20"/>
        </w:rPr>
      </w:pPr>
      <w:r w:rsidRPr="003C4057">
        <w:rPr>
          <w:b/>
          <w:bCs/>
          <w:sz w:val="20"/>
          <w:szCs w:val="20"/>
        </w:rPr>
        <w:lastRenderedPageBreak/>
        <w:t>Grading</w:t>
      </w:r>
    </w:p>
    <w:p w14:paraId="2CC00CAA" w14:textId="77777777" w:rsidR="00A90506" w:rsidRPr="003C4057" w:rsidRDefault="00A90506" w:rsidP="00A90506">
      <w:pPr>
        <w:rPr>
          <w:sz w:val="20"/>
          <w:szCs w:val="20"/>
        </w:rPr>
      </w:pPr>
      <w:r w:rsidRPr="4F8DE6BC">
        <w:rPr>
          <w:sz w:val="20"/>
          <w:szCs w:val="20"/>
        </w:rPr>
        <w:t>Your demo for client will be graded on the following criteria:</w:t>
      </w:r>
    </w:p>
    <w:tbl>
      <w:tblPr>
        <w:tblStyle w:val="GridTable4-Accent6"/>
        <w:tblW w:w="12950" w:type="dxa"/>
        <w:tblCellMar>
          <w:top w:w="115" w:type="dxa"/>
          <w:bottom w:w="115" w:type="dxa"/>
        </w:tblCellMar>
        <w:tblLook w:val="04A0" w:firstRow="1" w:lastRow="0" w:firstColumn="1" w:lastColumn="0" w:noHBand="0" w:noVBand="1"/>
      </w:tblPr>
      <w:tblGrid>
        <w:gridCol w:w="1622"/>
        <w:gridCol w:w="345"/>
        <w:gridCol w:w="2432"/>
        <w:gridCol w:w="3067"/>
        <w:gridCol w:w="2625"/>
        <w:gridCol w:w="363"/>
        <w:gridCol w:w="2496"/>
      </w:tblGrid>
      <w:tr w:rsidR="00A90506" w:rsidRPr="00A26DB4" w14:paraId="66CA4F01" w14:textId="77777777" w:rsidTr="00943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5EB2985E" w14:textId="77777777" w:rsidR="00A90506" w:rsidRPr="00A26DB4" w:rsidRDefault="00A90506" w:rsidP="00943F3E">
            <w:pPr>
              <w:rPr>
                <w:rFonts w:asciiTheme="majorHAnsi" w:hAnsiTheme="majorHAnsi" w:cs="Times New Roman"/>
                <w:sz w:val="18"/>
                <w:szCs w:val="18"/>
              </w:rPr>
            </w:pPr>
            <w:r w:rsidRPr="00A26DB4">
              <w:rPr>
                <w:rFonts w:asciiTheme="majorHAnsi" w:hAnsiTheme="majorHAnsi" w:cs="Times New Roman"/>
                <w:sz w:val="18"/>
                <w:szCs w:val="18"/>
              </w:rPr>
              <w:t>Criteria</w:t>
            </w:r>
          </w:p>
        </w:tc>
        <w:tc>
          <w:tcPr>
            <w:tcW w:w="2777" w:type="dxa"/>
            <w:gridSpan w:val="2"/>
          </w:tcPr>
          <w:p w14:paraId="048C3A59" w14:textId="77777777" w:rsidR="00A90506" w:rsidRPr="00A26DB4" w:rsidRDefault="00A90506" w:rsidP="00943F3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A26DB4">
              <w:rPr>
                <w:rFonts w:asciiTheme="majorHAnsi" w:hAnsiTheme="majorHAnsi" w:cs="Times New Roman"/>
                <w:sz w:val="18"/>
                <w:szCs w:val="18"/>
              </w:rPr>
              <w:t>Exemplary</w:t>
            </w:r>
          </w:p>
          <w:p w14:paraId="12A726E6" w14:textId="77777777" w:rsidR="00A90506" w:rsidRPr="00A26DB4" w:rsidRDefault="00A90506" w:rsidP="00943F3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A26DB4">
              <w:rPr>
                <w:rFonts w:asciiTheme="majorHAnsi" w:hAnsiTheme="majorHAnsi" w:cs="Times New Roman"/>
                <w:sz w:val="18"/>
                <w:szCs w:val="18"/>
              </w:rPr>
              <w:t>(9-10 Points)</w:t>
            </w:r>
          </w:p>
        </w:tc>
        <w:tc>
          <w:tcPr>
            <w:tcW w:w="3067" w:type="dxa"/>
          </w:tcPr>
          <w:p w14:paraId="318C12BB" w14:textId="77777777" w:rsidR="00A90506" w:rsidRPr="00A26DB4" w:rsidRDefault="00A90506" w:rsidP="00943F3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A26DB4">
              <w:rPr>
                <w:rFonts w:asciiTheme="majorHAnsi" w:hAnsiTheme="majorHAnsi" w:cs="Times New Roman"/>
                <w:sz w:val="18"/>
                <w:szCs w:val="18"/>
              </w:rPr>
              <w:t>Proficient</w:t>
            </w:r>
          </w:p>
          <w:p w14:paraId="65B76D38" w14:textId="77777777" w:rsidR="00A90506" w:rsidRPr="00A26DB4" w:rsidRDefault="00A90506" w:rsidP="00943F3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A26DB4">
              <w:rPr>
                <w:rFonts w:asciiTheme="majorHAnsi" w:hAnsiTheme="majorHAnsi" w:cs="Times New Roman"/>
                <w:sz w:val="18"/>
                <w:szCs w:val="18"/>
              </w:rPr>
              <w:t>(7-8 Points)</w:t>
            </w:r>
          </w:p>
        </w:tc>
        <w:tc>
          <w:tcPr>
            <w:tcW w:w="2988" w:type="dxa"/>
            <w:gridSpan w:val="2"/>
          </w:tcPr>
          <w:p w14:paraId="48E5DCA7" w14:textId="77777777" w:rsidR="00A90506" w:rsidRPr="00A26DB4" w:rsidRDefault="00A90506" w:rsidP="00943F3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A26DB4">
              <w:rPr>
                <w:rFonts w:asciiTheme="majorHAnsi" w:hAnsiTheme="majorHAnsi" w:cs="Times New Roman"/>
                <w:sz w:val="18"/>
                <w:szCs w:val="18"/>
              </w:rPr>
              <w:t>Basic</w:t>
            </w:r>
          </w:p>
          <w:p w14:paraId="354ECE4E" w14:textId="77777777" w:rsidR="00A90506" w:rsidRPr="00A26DB4" w:rsidRDefault="00A90506" w:rsidP="00943F3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A26DB4">
              <w:rPr>
                <w:rFonts w:asciiTheme="majorHAnsi" w:hAnsiTheme="majorHAnsi" w:cs="Times New Roman"/>
                <w:sz w:val="18"/>
                <w:szCs w:val="18"/>
              </w:rPr>
              <w:t>(5-6 Points)</w:t>
            </w:r>
          </w:p>
        </w:tc>
        <w:tc>
          <w:tcPr>
            <w:tcW w:w="2496" w:type="dxa"/>
          </w:tcPr>
          <w:p w14:paraId="2B4D65CC" w14:textId="77777777" w:rsidR="00A90506" w:rsidRPr="00A26DB4" w:rsidRDefault="00A90506" w:rsidP="00943F3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A26DB4">
              <w:rPr>
                <w:rFonts w:asciiTheme="majorHAnsi" w:hAnsiTheme="majorHAnsi" w:cs="Times New Roman"/>
                <w:sz w:val="18"/>
                <w:szCs w:val="18"/>
              </w:rPr>
              <w:t>Needs Improvement</w:t>
            </w:r>
          </w:p>
          <w:p w14:paraId="53470652" w14:textId="77777777" w:rsidR="00A90506" w:rsidRPr="00A26DB4" w:rsidRDefault="00A90506" w:rsidP="00943F3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A26DB4">
              <w:rPr>
                <w:rFonts w:asciiTheme="majorHAnsi" w:hAnsiTheme="majorHAnsi" w:cs="Times New Roman"/>
                <w:sz w:val="18"/>
                <w:szCs w:val="18"/>
              </w:rPr>
              <w:t>(1-4 Points)</w:t>
            </w:r>
          </w:p>
        </w:tc>
      </w:tr>
      <w:tr w:rsidR="00A90506" w:rsidRPr="00A26DB4" w14:paraId="7F4F2BF7" w14:textId="77777777" w:rsidTr="00943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7A45C3AF" w14:textId="77777777" w:rsidR="00A90506" w:rsidRPr="00A26DB4" w:rsidRDefault="00A90506" w:rsidP="00943F3E">
            <w:pPr>
              <w:rPr>
                <w:rFonts w:asciiTheme="majorHAnsi" w:hAnsiTheme="majorHAnsi" w:cs="Times New Roman"/>
                <w:sz w:val="18"/>
                <w:szCs w:val="18"/>
              </w:rPr>
            </w:pPr>
            <w:r w:rsidRPr="00A26DB4">
              <w:rPr>
                <w:rFonts w:asciiTheme="majorHAnsi" w:hAnsiTheme="majorHAnsi" w:cs="Times New Roman"/>
                <w:sz w:val="18"/>
                <w:szCs w:val="18"/>
              </w:rPr>
              <w:t>Presentation Content</w:t>
            </w:r>
          </w:p>
        </w:tc>
        <w:tc>
          <w:tcPr>
            <w:tcW w:w="2777" w:type="dxa"/>
            <w:gridSpan w:val="2"/>
          </w:tcPr>
          <w:p w14:paraId="6171071C" w14:textId="77777777" w:rsidR="00A90506" w:rsidRPr="00A26DB4" w:rsidRDefault="00A90506" w:rsidP="00943F3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Content focuses on complete and operational features and functions. Areas of future improvement are thoughtful. Content demonstrates an understanding of the audience and was displayed in a professional, well-organized manner.</w:t>
            </w:r>
          </w:p>
        </w:tc>
        <w:tc>
          <w:tcPr>
            <w:tcW w:w="3067" w:type="dxa"/>
          </w:tcPr>
          <w:p w14:paraId="482AA4CC" w14:textId="77777777" w:rsidR="00A90506" w:rsidRPr="00A26DB4" w:rsidRDefault="00A90506" w:rsidP="00943F3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Content focuses on complete and operational features and functions. Areas of future improvement are thoughtful. Content demonstrated minor misunderstandings of the audience, but was displayed in a professional, organized manner.</w:t>
            </w:r>
          </w:p>
        </w:tc>
        <w:tc>
          <w:tcPr>
            <w:tcW w:w="2988" w:type="dxa"/>
            <w:gridSpan w:val="2"/>
          </w:tcPr>
          <w:p w14:paraId="270107F8" w14:textId="77777777" w:rsidR="00A90506" w:rsidRPr="00A26DB4" w:rsidRDefault="00A90506" w:rsidP="00943F3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Pr>
                <w:rFonts w:asciiTheme="majorHAnsi" w:hAnsiTheme="majorHAnsi" w:cs="Times New Roman"/>
                <w:sz w:val="18"/>
                <w:szCs w:val="18"/>
              </w:rPr>
              <w:t>Content focus was on incomplete or inoperable functions.</w:t>
            </w:r>
            <w:r w:rsidRPr="00A26DB4">
              <w:rPr>
                <w:rFonts w:asciiTheme="majorHAnsi" w:hAnsiTheme="majorHAnsi" w:cs="Times New Roman"/>
                <w:sz w:val="18"/>
                <w:szCs w:val="18"/>
              </w:rPr>
              <w:t xml:space="preserve"> </w:t>
            </w:r>
            <w:r>
              <w:rPr>
                <w:rFonts w:asciiTheme="majorHAnsi" w:hAnsiTheme="majorHAnsi" w:cs="Times New Roman"/>
                <w:sz w:val="18"/>
                <w:szCs w:val="18"/>
              </w:rPr>
              <w:t xml:space="preserve">Minimal or no future improvements mentioned. </w:t>
            </w:r>
            <w:r w:rsidRPr="00A26DB4">
              <w:rPr>
                <w:rFonts w:asciiTheme="majorHAnsi" w:hAnsiTheme="majorHAnsi" w:cs="Times New Roman"/>
                <w:sz w:val="18"/>
                <w:szCs w:val="18"/>
              </w:rPr>
              <w:t xml:space="preserve">Content demonstrated </w:t>
            </w:r>
            <w:r>
              <w:rPr>
                <w:rFonts w:asciiTheme="majorHAnsi" w:hAnsiTheme="majorHAnsi" w:cs="Times New Roman"/>
                <w:sz w:val="18"/>
                <w:szCs w:val="18"/>
              </w:rPr>
              <w:t>major</w:t>
            </w:r>
            <w:r w:rsidRPr="00A26DB4">
              <w:rPr>
                <w:rFonts w:asciiTheme="majorHAnsi" w:hAnsiTheme="majorHAnsi" w:cs="Times New Roman"/>
                <w:sz w:val="18"/>
                <w:szCs w:val="18"/>
              </w:rPr>
              <w:t xml:space="preserve"> </w:t>
            </w:r>
            <w:r>
              <w:rPr>
                <w:rFonts w:asciiTheme="majorHAnsi" w:hAnsiTheme="majorHAnsi" w:cs="Times New Roman"/>
                <w:sz w:val="18"/>
                <w:szCs w:val="18"/>
              </w:rPr>
              <w:t>mis</w:t>
            </w:r>
            <w:r w:rsidRPr="00A26DB4">
              <w:rPr>
                <w:rFonts w:asciiTheme="majorHAnsi" w:hAnsiTheme="majorHAnsi" w:cs="Times New Roman"/>
                <w:sz w:val="18"/>
                <w:szCs w:val="18"/>
              </w:rPr>
              <w:t>understanding</w:t>
            </w:r>
            <w:r>
              <w:rPr>
                <w:rFonts w:asciiTheme="majorHAnsi" w:hAnsiTheme="majorHAnsi" w:cs="Times New Roman"/>
                <w:sz w:val="18"/>
                <w:szCs w:val="18"/>
              </w:rPr>
              <w:t>s</w:t>
            </w:r>
            <w:r w:rsidRPr="00A26DB4">
              <w:rPr>
                <w:rFonts w:asciiTheme="majorHAnsi" w:hAnsiTheme="majorHAnsi" w:cs="Times New Roman"/>
                <w:sz w:val="18"/>
                <w:szCs w:val="18"/>
              </w:rPr>
              <w:t xml:space="preserve"> of the audience</w:t>
            </w:r>
            <w:r>
              <w:rPr>
                <w:rFonts w:asciiTheme="majorHAnsi" w:hAnsiTheme="majorHAnsi" w:cs="Times New Roman"/>
                <w:sz w:val="18"/>
                <w:szCs w:val="18"/>
              </w:rPr>
              <w:t>, and/or was</w:t>
            </w:r>
            <w:r w:rsidRPr="00A26DB4">
              <w:rPr>
                <w:rFonts w:asciiTheme="majorHAnsi" w:hAnsiTheme="majorHAnsi" w:cs="Times New Roman"/>
                <w:sz w:val="18"/>
                <w:szCs w:val="18"/>
              </w:rPr>
              <w:t xml:space="preserve"> </w:t>
            </w:r>
            <w:r>
              <w:rPr>
                <w:rFonts w:asciiTheme="majorHAnsi" w:hAnsiTheme="majorHAnsi" w:cs="Times New Roman"/>
                <w:sz w:val="18"/>
                <w:szCs w:val="18"/>
              </w:rPr>
              <w:t>disorganized, inconsistent, or hard to follow.</w:t>
            </w:r>
          </w:p>
        </w:tc>
        <w:tc>
          <w:tcPr>
            <w:tcW w:w="2496" w:type="dxa"/>
          </w:tcPr>
          <w:p w14:paraId="6D9B711C" w14:textId="77777777" w:rsidR="00A90506" w:rsidRPr="00A26DB4" w:rsidRDefault="00A90506" w:rsidP="00943F3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The content focus was on code details and not application use. No space was made for client feedback. Content was disorganized, inconsistent, or hard to follow.</w:t>
            </w:r>
          </w:p>
        </w:tc>
      </w:tr>
      <w:tr w:rsidR="00A90506" w:rsidRPr="00A26DB4" w14:paraId="6B90A7FC" w14:textId="77777777" w:rsidTr="00943F3E">
        <w:tc>
          <w:tcPr>
            <w:cnfStyle w:val="001000000000" w:firstRow="0" w:lastRow="0" w:firstColumn="1" w:lastColumn="0" w:oddVBand="0" w:evenVBand="0" w:oddHBand="0" w:evenHBand="0" w:firstRowFirstColumn="0" w:firstRowLastColumn="0" w:lastRowFirstColumn="0" w:lastRowLastColumn="0"/>
            <w:tcW w:w="1622" w:type="dxa"/>
          </w:tcPr>
          <w:p w14:paraId="1B56990B" w14:textId="77777777" w:rsidR="00A90506" w:rsidRPr="00A26DB4" w:rsidRDefault="00A90506" w:rsidP="00943F3E">
            <w:pPr>
              <w:rPr>
                <w:rFonts w:asciiTheme="majorHAnsi" w:hAnsiTheme="majorHAnsi" w:cs="Times New Roman"/>
                <w:sz w:val="18"/>
                <w:szCs w:val="18"/>
              </w:rPr>
            </w:pPr>
            <w:r w:rsidRPr="00A26DB4">
              <w:rPr>
                <w:rFonts w:asciiTheme="majorHAnsi" w:hAnsiTheme="majorHAnsi" w:cs="Times New Roman"/>
                <w:sz w:val="18"/>
                <w:szCs w:val="18"/>
              </w:rPr>
              <w:t>Presentation Delivery</w:t>
            </w:r>
          </w:p>
        </w:tc>
        <w:tc>
          <w:tcPr>
            <w:tcW w:w="2777" w:type="dxa"/>
            <w:gridSpan w:val="2"/>
          </w:tcPr>
          <w:p w14:paraId="643A0DA4" w14:textId="77777777" w:rsidR="00A90506" w:rsidRPr="00A26DB4" w:rsidRDefault="00A90506" w:rsidP="00943F3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00A26DB4">
              <w:rPr>
                <w:rFonts w:asciiTheme="majorHAnsi" w:hAnsiTheme="majorHAnsi" w:cs="Times New Roman"/>
                <w:sz w:val="18"/>
                <w:szCs w:val="18"/>
              </w:rPr>
              <w:t xml:space="preserve">Group members were all well-prepared and spoke clearly and concisely. Members engaged the client. The group completed their </w:t>
            </w:r>
            <w:r>
              <w:rPr>
                <w:rFonts w:asciiTheme="majorHAnsi" w:hAnsiTheme="majorHAnsi" w:cs="Times New Roman"/>
                <w:sz w:val="18"/>
                <w:szCs w:val="18"/>
              </w:rPr>
              <w:t>presentation</w:t>
            </w:r>
            <w:r w:rsidRPr="00A26DB4">
              <w:rPr>
                <w:rFonts w:asciiTheme="majorHAnsi" w:hAnsiTheme="majorHAnsi" w:cs="Times New Roman"/>
                <w:sz w:val="18"/>
                <w:szCs w:val="18"/>
              </w:rPr>
              <w:t xml:space="preserve"> within the given time slot.</w:t>
            </w:r>
          </w:p>
        </w:tc>
        <w:tc>
          <w:tcPr>
            <w:tcW w:w="3067" w:type="dxa"/>
          </w:tcPr>
          <w:p w14:paraId="222A33D5" w14:textId="77777777" w:rsidR="00A90506" w:rsidRPr="00A26DB4" w:rsidRDefault="00A90506" w:rsidP="00943F3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Pr>
                <w:rFonts w:asciiTheme="majorHAnsi" w:hAnsiTheme="majorHAnsi" w:cs="Times New Roman"/>
                <w:sz w:val="18"/>
                <w:szCs w:val="18"/>
              </w:rPr>
              <w:t>Most g</w:t>
            </w:r>
            <w:r w:rsidRPr="00A26DB4">
              <w:rPr>
                <w:rFonts w:asciiTheme="majorHAnsi" w:hAnsiTheme="majorHAnsi" w:cs="Times New Roman"/>
                <w:sz w:val="18"/>
                <w:szCs w:val="18"/>
              </w:rPr>
              <w:t>roup members were well-prepared and spoke clearly and concisely. Members engaged the client</w:t>
            </w:r>
            <w:r>
              <w:rPr>
                <w:rFonts w:asciiTheme="majorHAnsi" w:hAnsiTheme="majorHAnsi" w:cs="Times New Roman"/>
                <w:sz w:val="18"/>
                <w:szCs w:val="18"/>
              </w:rPr>
              <w:t>.</w:t>
            </w:r>
            <w:r w:rsidRPr="00A26DB4">
              <w:rPr>
                <w:rFonts w:asciiTheme="majorHAnsi" w:hAnsiTheme="majorHAnsi" w:cs="Times New Roman"/>
                <w:sz w:val="18"/>
                <w:szCs w:val="18"/>
              </w:rPr>
              <w:t xml:space="preserve"> The group completed their </w:t>
            </w:r>
            <w:r>
              <w:rPr>
                <w:rFonts w:asciiTheme="majorHAnsi" w:hAnsiTheme="majorHAnsi" w:cs="Times New Roman"/>
                <w:sz w:val="18"/>
                <w:szCs w:val="18"/>
              </w:rPr>
              <w:t>presentation</w:t>
            </w:r>
            <w:r w:rsidRPr="00A26DB4">
              <w:rPr>
                <w:rFonts w:asciiTheme="majorHAnsi" w:hAnsiTheme="majorHAnsi" w:cs="Times New Roman"/>
                <w:sz w:val="18"/>
                <w:szCs w:val="18"/>
              </w:rPr>
              <w:t xml:space="preserve"> within the given time slot</w:t>
            </w:r>
            <w:r>
              <w:rPr>
                <w:rFonts w:asciiTheme="majorHAnsi" w:hAnsiTheme="majorHAnsi" w:cs="Times New Roman"/>
                <w:sz w:val="18"/>
                <w:szCs w:val="18"/>
              </w:rPr>
              <w:t xml:space="preserve"> or within +/-2 mins</w:t>
            </w:r>
            <w:r w:rsidRPr="00A26DB4">
              <w:rPr>
                <w:rFonts w:asciiTheme="majorHAnsi" w:hAnsiTheme="majorHAnsi" w:cs="Times New Roman"/>
                <w:sz w:val="18"/>
                <w:szCs w:val="18"/>
              </w:rPr>
              <w:t>.</w:t>
            </w:r>
          </w:p>
        </w:tc>
        <w:tc>
          <w:tcPr>
            <w:tcW w:w="2988" w:type="dxa"/>
            <w:gridSpan w:val="2"/>
          </w:tcPr>
          <w:p w14:paraId="48133165" w14:textId="77777777" w:rsidR="00A90506" w:rsidRPr="00A26DB4" w:rsidRDefault="00A90506" w:rsidP="00943F3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One or two group members were well-prepared and/or some spoke quietly or caused confusion. Members engaged minimally with the client. The group had to be stopped on time or was less than 5 mins.</w:t>
            </w:r>
          </w:p>
        </w:tc>
        <w:tc>
          <w:tcPr>
            <w:tcW w:w="2496" w:type="dxa"/>
          </w:tcPr>
          <w:p w14:paraId="235AC051" w14:textId="77777777" w:rsidR="00A90506" w:rsidRPr="00A26DB4" w:rsidRDefault="00A90506" w:rsidP="00943F3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The group was unprepared and spoke quietly or caused confusion. The client was not included in the conversation.</w:t>
            </w:r>
          </w:p>
        </w:tc>
      </w:tr>
      <w:tr w:rsidR="00A90506" w:rsidRPr="00A26DB4" w14:paraId="4D4D46C2" w14:textId="77777777" w:rsidTr="00943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2789501B" w14:textId="77777777" w:rsidR="00A90506" w:rsidRPr="00A26DB4" w:rsidRDefault="00A90506" w:rsidP="00943F3E">
            <w:pPr>
              <w:rPr>
                <w:rFonts w:asciiTheme="majorHAnsi" w:hAnsiTheme="majorHAnsi" w:cs="Times New Roman"/>
                <w:sz w:val="18"/>
                <w:szCs w:val="18"/>
              </w:rPr>
            </w:pPr>
            <w:r w:rsidRPr="00A26DB4">
              <w:rPr>
                <w:rFonts w:asciiTheme="majorHAnsi" w:hAnsiTheme="majorHAnsi" w:cs="Times New Roman"/>
                <w:sz w:val="18"/>
                <w:szCs w:val="18"/>
              </w:rPr>
              <w:t>Group Synergy</w:t>
            </w:r>
          </w:p>
        </w:tc>
        <w:tc>
          <w:tcPr>
            <w:tcW w:w="2777" w:type="dxa"/>
            <w:gridSpan w:val="2"/>
          </w:tcPr>
          <w:p w14:paraId="59D2E277" w14:textId="77777777" w:rsidR="00A90506" w:rsidRPr="00A26DB4" w:rsidRDefault="00A90506" w:rsidP="00943F3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sidRPr="00A26DB4">
              <w:rPr>
                <w:rFonts w:asciiTheme="majorHAnsi" w:hAnsiTheme="majorHAnsi" w:cs="Times New Roman"/>
                <w:sz w:val="18"/>
                <w:szCs w:val="18"/>
              </w:rPr>
              <w:t>All group members attended and engaged. Members worked together to complete the presentation and ask and answer questions.</w:t>
            </w:r>
          </w:p>
        </w:tc>
        <w:tc>
          <w:tcPr>
            <w:tcW w:w="3067" w:type="dxa"/>
          </w:tcPr>
          <w:p w14:paraId="0A46D416" w14:textId="77777777" w:rsidR="00A90506" w:rsidRPr="00A26DB4" w:rsidRDefault="00A90506" w:rsidP="00943F3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Most group members attended and engaged. Members worked together to complete the presentation and ask and answer questions.</w:t>
            </w:r>
          </w:p>
        </w:tc>
        <w:tc>
          <w:tcPr>
            <w:tcW w:w="2988" w:type="dxa"/>
            <w:gridSpan w:val="2"/>
          </w:tcPr>
          <w:p w14:paraId="5A431633" w14:textId="77777777" w:rsidR="00A90506" w:rsidRPr="00A26DB4" w:rsidRDefault="00A90506" w:rsidP="00943F3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Pr>
                <w:rFonts w:asciiTheme="majorHAnsi" w:hAnsiTheme="majorHAnsi" w:cs="Times New Roman"/>
                <w:sz w:val="18"/>
                <w:szCs w:val="18"/>
              </w:rPr>
              <w:t xml:space="preserve">One or two </w:t>
            </w:r>
            <w:r w:rsidRPr="00A26DB4">
              <w:rPr>
                <w:rFonts w:asciiTheme="majorHAnsi" w:hAnsiTheme="majorHAnsi" w:cs="Times New Roman"/>
                <w:sz w:val="18"/>
                <w:szCs w:val="18"/>
              </w:rPr>
              <w:t xml:space="preserve">group members attended and engaged. </w:t>
            </w:r>
            <w:r>
              <w:rPr>
                <w:rFonts w:asciiTheme="majorHAnsi" w:hAnsiTheme="majorHAnsi" w:cs="Times New Roman"/>
                <w:sz w:val="18"/>
                <w:szCs w:val="18"/>
              </w:rPr>
              <w:t xml:space="preserve">Other members were absent or did not participate in </w:t>
            </w:r>
            <w:r w:rsidRPr="00A26DB4">
              <w:rPr>
                <w:rFonts w:asciiTheme="majorHAnsi" w:hAnsiTheme="majorHAnsi" w:cs="Times New Roman"/>
                <w:sz w:val="18"/>
                <w:szCs w:val="18"/>
              </w:rPr>
              <w:t>ask</w:t>
            </w:r>
            <w:r>
              <w:rPr>
                <w:rFonts w:asciiTheme="majorHAnsi" w:hAnsiTheme="majorHAnsi" w:cs="Times New Roman"/>
                <w:sz w:val="18"/>
                <w:szCs w:val="18"/>
              </w:rPr>
              <w:t>ing</w:t>
            </w:r>
            <w:r w:rsidRPr="00A26DB4">
              <w:rPr>
                <w:rFonts w:asciiTheme="majorHAnsi" w:hAnsiTheme="majorHAnsi" w:cs="Times New Roman"/>
                <w:sz w:val="18"/>
                <w:szCs w:val="18"/>
              </w:rPr>
              <w:t xml:space="preserve"> and answer</w:t>
            </w:r>
            <w:r>
              <w:rPr>
                <w:rFonts w:asciiTheme="majorHAnsi" w:hAnsiTheme="majorHAnsi" w:cs="Times New Roman"/>
                <w:sz w:val="18"/>
                <w:szCs w:val="18"/>
              </w:rPr>
              <w:t>ing</w:t>
            </w:r>
            <w:r w:rsidRPr="00A26DB4">
              <w:rPr>
                <w:rFonts w:asciiTheme="majorHAnsi" w:hAnsiTheme="majorHAnsi" w:cs="Times New Roman"/>
                <w:sz w:val="18"/>
                <w:szCs w:val="18"/>
              </w:rPr>
              <w:t xml:space="preserve"> questions.</w:t>
            </w:r>
          </w:p>
        </w:tc>
        <w:tc>
          <w:tcPr>
            <w:tcW w:w="2496" w:type="dxa"/>
          </w:tcPr>
          <w:p w14:paraId="5AB783EF" w14:textId="77777777" w:rsidR="00A90506" w:rsidRPr="00A26DB4" w:rsidRDefault="00A90506" w:rsidP="00943F3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 xml:space="preserve">The group members demonstrated disorganization and tension. A lack of team communication and synergy was apparent. </w:t>
            </w:r>
          </w:p>
        </w:tc>
      </w:tr>
      <w:tr w:rsidR="00A90506" w:rsidRPr="00A26DB4" w14:paraId="0ECB8595" w14:textId="77777777" w:rsidTr="00943F3E">
        <w:tc>
          <w:tcPr>
            <w:cnfStyle w:val="001000000000" w:firstRow="0" w:lastRow="0" w:firstColumn="1" w:lastColumn="0" w:oddVBand="0" w:evenVBand="0" w:oddHBand="0" w:evenHBand="0" w:firstRowFirstColumn="0" w:firstRowLastColumn="0" w:lastRowFirstColumn="0" w:lastRowLastColumn="0"/>
            <w:tcW w:w="1967" w:type="dxa"/>
            <w:gridSpan w:val="2"/>
          </w:tcPr>
          <w:p w14:paraId="28A05FA3" w14:textId="77777777" w:rsidR="00A90506" w:rsidRPr="00A26DB4" w:rsidRDefault="00A90506" w:rsidP="00943F3E">
            <w:pPr>
              <w:rPr>
                <w:rFonts w:asciiTheme="majorHAnsi" w:hAnsiTheme="majorHAnsi" w:cs="Times New Roman"/>
                <w:sz w:val="18"/>
                <w:szCs w:val="18"/>
              </w:rPr>
            </w:pPr>
            <w:r w:rsidRPr="00A26DB4">
              <w:rPr>
                <w:rFonts w:asciiTheme="majorHAnsi" w:hAnsiTheme="majorHAnsi" w:cs="Times New Roman"/>
                <w:sz w:val="18"/>
                <w:szCs w:val="18"/>
              </w:rPr>
              <w:t>Total Points</w:t>
            </w:r>
          </w:p>
        </w:tc>
        <w:tc>
          <w:tcPr>
            <w:tcW w:w="8124" w:type="dxa"/>
            <w:gridSpan w:val="3"/>
          </w:tcPr>
          <w:p w14:paraId="2B81BDEB" w14:textId="77777777" w:rsidR="00A90506" w:rsidRPr="00A26DB4" w:rsidRDefault="00A90506" w:rsidP="00943F3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18"/>
                <w:szCs w:val="18"/>
              </w:rPr>
            </w:pPr>
          </w:p>
        </w:tc>
        <w:tc>
          <w:tcPr>
            <w:tcW w:w="2859" w:type="dxa"/>
            <w:gridSpan w:val="2"/>
          </w:tcPr>
          <w:p w14:paraId="2B5FA1B6" w14:textId="77777777" w:rsidR="00A90506" w:rsidRPr="00A26DB4" w:rsidRDefault="00A90506" w:rsidP="00943F3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b/>
                <w:bCs/>
                <w:sz w:val="18"/>
                <w:szCs w:val="18"/>
              </w:rPr>
            </w:pPr>
            <w:r w:rsidRPr="4F8DE6BC">
              <w:rPr>
                <w:rFonts w:asciiTheme="majorHAnsi" w:hAnsiTheme="majorHAnsi" w:cs="Times New Roman"/>
                <w:b/>
                <w:bCs/>
                <w:sz w:val="18"/>
                <w:szCs w:val="18"/>
              </w:rPr>
              <w:t xml:space="preserve">            /30 points</w:t>
            </w:r>
          </w:p>
        </w:tc>
      </w:tr>
    </w:tbl>
    <w:p w14:paraId="30D05D07" w14:textId="77777777" w:rsidR="00A90506" w:rsidRDefault="00A90506" w:rsidP="00A90506">
      <w:pPr>
        <w:rPr>
          <w:rStyle w:val="IntenseReference"/>
        </w:rPr>
      </w:pPr>
      <w:r>
        <w:rPr>
          <w:rStyle w:val="IntenseReference"/>
        </w:rPr>
        <w:br w:type="page"/>
      </w:r>
    </w:p>
    <w:p w14:paraId="6C70011C" w14:textId="0B3FCD2D" w:rsidR="60391367" w:rsidRDefault="60391367" w:rsidP="5F7FD88F">
      <w:pPr>
        <w:pStyle w:val="Heading3"/>
        <w:jc w:val="left"/>
        <w:rPr>
          <w:color w:val="A91F2D"/>
        </w:rPr>
      </w:pPr>
      <w:r w:rsidRPr="5F7FD88F">
        <w:lastRenderedPageBreak/>
        <w:t xml:space="preserve">Optional Task: Interactive Dashboard with </w:t>
      </w:r>
      <w:proofErr w:type="spellStart"/>
      <w:r w:rsidRPr="5F7FD88F">
        <w:t>Plotly</w:t>
      </w:r>
      <w:proofErr w:type="spellEnd"/>
      <w:r w:rsidR="283A98D9" w:rsidRPr="5F7FD88F">
        <w:t xml:space="preserve"> (5%)</w:t>
      </w:r>
    </w:p>
    <w:p w14:paraId="0599B5E9" w14:textId="2A56AD4A" w:rsidR="2441C4EB" w:rsidRDefault="2441C4EB" w:rsidP="4F8DE6BC">
      <w:pPr>
        <w:spacing w:before="240" w:after="240"/>
        <w:jc w:val="both"/>
      </w:pPr>
      <w:r w:rsidRPr="4F8DE6BC">
        <w:rPr>
          <w:rFonts w:ascii="Work Sans" w:eastAsia="Work Sans" w:hAnsi="Work Sans" w:cs="Work Sans"/>
        </w:rPr>
        <w:t xml:space="preserve">As an additional, fun, and engaging activity, we propose that you create an interactive dashboard using </w:t>
      </w:r>
      <w:proofErr w:type="spellStart"/>
      <w:r w:rsidRPr="4F8DE6BC">
        <w:rPr>
          <w:rFonts w:ascii="Work Sans" w:eastAsia="Work Sans" w:hAnsi="Work Sans" w:cs="Work Sans"/>
        </w:rPr>
        <w:t>Plotly</w:t>
      </w:r>
      <w:proofErr w:type="spellEnd"/>
      <w:r w:rsidRPr="4F8DE6BC">
        <w:rPr>
          <w:rFonts w:ascii="Work Sans" w:eastAsia="Work Sans" w:hAnsi="Work Sans" w:cs="Work Sans"/>
        </w:rPr>
        <w:t xml:space="preserve"> to visualize the NPRI (National Pollutant Release Inventory) dataset. The NPRI dataset contains valuable information about pollutant releases across various regions of Canada. This optional task will help you better understand the data while practicing your visualization skills, creating a more intuitive and narrative-driven way to explore environmental impacts across different provinces.</w:t>
      </w:r>
    </w:p>
    <w:p w14:paraId="6591ED87" w14:textId="60A1A1C0" w:rsidR="2441C4EB" w:rsidRDefault="2441C4EB" w:rsidP="5F7FD88F">
      <w:pPr>
        <w:pStyle w:val="Heading4"/>
      </w:pPr>
      <w:r w:rsidRPr="5F7FD88F">
        <w:t>Task Description:</w:t>
      </w:r>
    </w:p>
    <w:p w14:paraId="3AB21E8A" w14:textId="5267A333" w:rsidR="2441C4EB" w:rsidRDefault="2441C4EB" w:rsidP="4F8DE6BC">
      <w:pPr>
        <w:pStyle w:val="ListParagraph"/>
        <w:numPr>
          <w:ilvl w:val="0"/>
          <w:numId w:val="6"/>
        </w:numPr>
        <w:spacing w:before="240" w:after="240"/>
        <w:jc w:val="both"/>
        <w:rPr>
          <w:rFonts w:ascii="Work Sans" w:eastAsia="Work Sans" w:hAnsi="Work Sans" w:cs="Work Sans"/>
        </w:rPr>
      </w:pPr>
      <w:r w:rsidRPr="4F8DE6BC">
        <w:rPr>
          <w:rFonts w:ascii="Work Sans" w:eastAsia="Work Sans" w:hAnsi="Work Sans" w:cs="Work Sans"/>
          <w:b/>
          <w:bCs/>
        </w:rPr>
        <w:t>Objective</w:t>
      </w:r>
      <w:r w:rsidRPr="4F8DE6BC">
        <w:rPr>
          <w:rFonts w:ascii="Work Sans" w:eastAsia="Work Sans" w:hAnsi="Work Sans" w:cs="Work Sans"/>
        </w:rPr>
        <w:t xml:space="preserve">: Build an interactive dashboard using </w:t>
      </w:r>
      <w:proofErr w:type="spellStart"/>
      <w:r w:rsidRPr="4F8DE6BC">
        <w:rPr>
          <w:rFonts w:ascii="Work Sans" w:eastAsia="Work Sans" w:hAnsi="Work Sans" w:cs="Work Sans"/>
        </w:rPr>
        <w:t>Plotly</w:t>
      </w:r>
      <w:proofErr w:type="spellEnd"/>
      <w:r w:rsidRPr="4F8DE6BC">
        <w:rPr>
          <w:rFonts w:ascii="Work Sans" w:eastAsia="Work Sans" w:hAnsi="Work Sans" w:cs="Work Sans"/>
        </w:rPr>
        <w:t xml:space="preserve"> Dash to visualize pollutant releases across Canada. Your dashboard should allow users to select different provinces, regions, or pollutant types and display how emissions vary geographically. Use storytelling techniques to guide users through the data, helping them uncover insights and understand the broader context of environmental impacts.</w:t>
      </w:r>
    </w:p>
    <w:p w14:paraId="33465679" w14:textId="0AE09E36" w:rsidR="4F8DE6BC" w:rsidRDefault="4F8DE6BC" w:rsidP="4F8DE6BC">
      <w:pPr>
        <w:pStyle w:val="ListParagraph"/>
        <w:spacing w:before="240" w:after="240"/>
        <w:jc w:val="both"/>
        <w:rPr>
          <w:rFonts w:ascii="Work Sans" w:eastAsia="Work Sans" w:hAnsi="Work Sans" w:cs="Work Sans"/>
        </w:rPr>
      </w:pPr>
    </w:p>
    <w:p w14:paraId="6431907A" w14:textId="71573BAF" w:rsidR="60391367" w:rsidRDefault="60391367" w:rsidP="4F8DE6BC">
      <w:pPr>
        <w:pStyle w:val="ListParagraph"/>
        <w:numPr>
          <w:ilvl w:val="0"/>
          <w:numId w:val="6"/>
        </w:numPr>
        <w:spacing w:before="240" w:after="240"/>
        <w:jc w:val="both"/>
        <w:rPr>
          <w:rFonts w:ascii="Work Sans" w:eastAsia="Work Sans" w:hAnsi="Work Sans" w:cs="Work Sans"/>
        </w:rPr>
      </w:pPr>
      <w:r w:rsidRPr="4F8DE6BC">
        <w:rPr>
          <w:rFonts w:ascii="Work Sans" w:eastAsia="Work Sans" w:hAnsi="Work Sans" w:cs="Work Sans"/>
          <w:b/>
          <w:bCs/>
        </w:rPr>
        <w:t>Requirements</w:t>
      </w:r>
      <w:r w:rsidRPr="4F8DE6BC">
        <w:rPr>
          <w:rFonts w:ascii="Work Sans" w:eastAsia="Work Sans" w:hAnsi="Work Sans" w:cs="Work Sans"/>
        </w:rPr>
        <w:t>:</w:t>
      </w:r>
    </w:p>
    <w:p w14:paraId="1B8D0E5A" w14:textId="1376D59C" w:rsidR="60391367" w:rsidRDefault="60391367" w:rsidP="4F8DE6BC">
      <w:pPr>
        <w:pStyle w:val="ListParagraph"/>
        <w:numPr>
          <w:ilvl w:val="1"/>
          <w:numId w:val="38"/>
        </w:numPr>
        <w:spacing w:after="0"/>
        <w:jc w:val="both"/>
        <w:rPr>
          <w:rFonts w:ascii="Work Sans" w:eastAsia="Work Sans" w:hAnsi="Work Sans" w:cs="Work Sans"/>
        </w:rPr>
      </w:pPr>
      <w:r w:rsidRPr="4F8DE6BC">
        <w:rPr>
          <w:rFonts w:ascii="Work Sans" w:eastAsia="Work Sans" w:hAnsi="Work Sans" w:cs="Work Sans"/>
        </w:rPr>
        <w:t xml:space="preserve">Visualize data for different </w:t>
      </w:r>
      <w:r w:rsidRPr="4F8DE6BC">
        <w:rPr>
          <w:rFonts w:ascii="Work Sans" w:eastAsia="Work Sans" w:hAnsi="Work Sans" w:cs="Work Sans"/>
          <w:b/>
          <w:bCs/>
        </w:rPr>
        <w:t>pollutants</w:t>
      </w:r>
      <w:r w:rsidRPr="4F8DE6BC">
        <w:rPr>
          <w:rFonts w:ascii="Work Sans" w:eastAsia="Work Sans" w:hAnsi="Work Sans" w:cs="Work Sans"/>
        </w:rPr>
        <w:t xml:space="preserve"> (e.g., Nitrogen Oxides, Carbon Monoxide) across Canadian regions.</w:t>
      </w:r>
    </w:p>
    <w:p w14:paraId="2BC5F6BE" w14:textId="01ABF359" w:rsidR="60391367" w:rsidRDefault="60391367" w:rsidP="4F8DE6BC">
      <w:pPr>
        <w:pStyle w:val="ListParagraph"/>
        <w:numPr>
          <w:ilvl w:val="1"/>
          <w:numId w:val="38"/>
        </w:numPr>
        <w:spacing w:after="0"/>
        <w:jc w:val="both"/>
        <w:rPr>
          <w:rFonts w:ascii="Work Sans" w:eastAsia="Work Sans" w:hAnsi="Work Sans" w:cs="Work Sans"/>
        </w:rPr>
      </w:pPr>
      <w:r w:rsidRPr="4F8DE6BC">
        <w:rPr>
          <w:rFonts w:ascii="Work Sans" w:eastAsia="Work Sans" w:hAnsi="Work Sans" w:cs="Work Sans"/>
        </w:rPr>
        <w:t xml:space="preserve">Allow users to filter by </w:t>
      </w:r>
      <w:r w:rsidRPr="4F8DE6BC">
        <w:rPr>
          <w:rFonts w:ascii="Work Sans" w:eastAsia="Work Sans" w:hAnsi="Work Sans" w:cs="Work Sans"/>
          <w:b/>
          <w:bCs/>
        </w:rPr>
        <w:t>province/territory</w:t>
      </w:r>
      <w:r w:rsidRPr="4F8DE6BC">
        <w:rPr>
          <w:rFonts w:ascii="Work Sans" w:eastAsia="Work Sans" w:hAnsi="Work Sans" w:cs="Work Sans"/>
        </w:rPr>
        <w:t xml:space="preserve"> and visualize trends over time, such as the change in pollutant releases from 2010 to present.</w:t>
      </w:r>
    </w:p>
    <w:p w14:paraId="09E6903C" w14:textId="432326DD" w:rsidR="60391367" w:rsidRDefault="60391367" w:rsidP="4F8DE6BC">
      <w:pPr>
        <w:pStyle w:val="ListParagraph"/>
        <w:numPr>
          <w:ilvl w:val="1"/>
          <w:numId w:val="38"/>
        </w:numPr>
        <w:spacing w:after="0"/>
        <w:jc w:val="both"/>
        <w:rPr>
          <w:rFonts w:ascii="Work Sans" w:eastAsia="Work Sans" w:hAnsi="Work Sans" w:cs="Work Sans"/>
        </w:rPr>
      </w:pPr>
      <w:r w:rsidRPr="4F8DE6BC">
        <w:rPr>
          <w:rFonts w:ascii="Work Sans" w:eastAsia="Work Sans" w:hAnsi="Work Sans" w:cs="Work Sans"/>
        </w:rPr>
        <w:t xml:space="preserve">Provide interactive </w:t>
      </w:r>
      <w:r w:rsidRPr="4F8DE6BC">
        <w:rPr>
          <w:rFonts w:ascii="Work Sans" w:eastAsia="Work Sans" w:hAnsi="Work Sans" w:cs="Work Sans"/>
          <w:b/>
          <w:bCs/>
        </w:rPr>
        <w:t>maps</w:t>
      </w:r>
      <w:r w:rsidRPr="4F8DE6BC">
        <w:rPr>
          <w:rFonts w:ascii="Work Sans" w:eastAsia="Work Sans" w:hAnsi="Work Sans" w:cs="Work Sans"/>
        </w:rPr>
        <w:t xml:space="preserve"> that highlight specific regions and display emission hotspots.</w:t>
      </w:r>
    </w:p>
    <w:p w14:paraId="3FFBAA49" w14:textId="191B07D9" w:rsidR="60391367" w:rsidRDefault="60391367" w:rsidP="4F8DE6BC">
      <w:pPr>
        <w:pStyle w:val="ListParagraph"/>
        <w:numPr>
          <w:ilvl w:val="1"/>
          <w:numId w:val="38"/>
        </w:numPr>
        <w:spacing w:after="0"/>
        <w:jc w:val="both"/>
        <w:rPr>
          <w:rFonts w:ascii="Work Sans" w:eastAsia="Work Sans" w:hAnsi="Work Sans" w:cs="Work Sans"/>
        </w:rPr>
      </w:pPr>
      <w:r w:rsidRPr="4F8DE6BC">
        <w:rPr>
          <w:rFonts w:ascii="Work Sans" w:eastAsia="Work Sans" w:hAnsi="Work Sans" w:cs="Work Sans"/>
        </w:rPr>
        <w:t xml:space="preserve">Include additional features like </w:t>
      </w:r>
      <w:r w:rsidRPr="4F8DE6BC">
        <w:rPr>
          <w:rFonts w:ascii="Work Sans" w:eastAsia="Work Sans" w:hAnsi="Work Sans" w:cs="Work Sans"/>
          <w:b/>
          <w:bCs/>
        </w:rPr>
        <w:t>bar charts</w:t>
      </w:r>
      <w:r w:rsidRPr="4F8DE6BC">
        <w:rPr>
          <w:rFonts w:ascii="Work Sans" w:eastAsia="Work Sans" w:hAnsi="Work Sans" w:cs="Work Sans"/>
        </w:rPr>
        <w:t xml:space="preserve"> or </w:t>
      </w:r>
      <w:r w:rsidRPr="4F8DE6BC">
        <w:rPr>
          <w:rFonts w:ascii="Work Sans" w:eastAsia="Work Sans" w:hAnsi="Work Sans" w:cs="Work Sans"/>
          <w:b/>
          <w:bCs/>
        </w:rPr>
        <w:t>line plots</w:t>
      </w:r>
      <w:r w:rsidRPr="4F8DE6BC">
        <w:rPr>
          <w:rFonts w:ascii="Work Sans" w:eastAsia="Work Sans" w:hAnsi="Work Sans" w:cs="Work Sans"/>
        </w:rPr>
        <w:t xml:space="preserve"> to compare pollutant levels between different industries (e.g., oil and gas, electricity generation).</w:t>
      </w:r>
    </w:p>
    <w:p w14:paraId="508E18D8" w14:textId="72762B94" w:rsidR="60391367" w:rsidRDefault="60391367" w:rsidP="4F8DE6BC">
      <w:pPr>
        <w:pStyle w:val="ListParagraph"/>
        <w:numPr>
          <w:ilvl w:val="1"/>
          <w:numId w:val="38"/>
        </w:numPr>
        <w:spacing w:after="0"/>
        <w:jc w:val="both"/>
        <w:rPr>
          <w:rFonts w:ascii="Work Sans" w:eastAsia="Work Sans" w:hAnsi="Work Sans" w:cs="Work Sans"/>
        </w:rPr>
      </w:pPr>
      <w:r w:rsidRPr="4F8DE6BC">
        <w:rPr>
          <w:rFonts w:ascii="Work Sans" w:eastAsia="Work Sans" w:hAnsi="Work Sans" w:cs="Work Sans"/>
        </w:rPr>
        <w:t>Make the dashboard user-friendly with a clean and simple interface that displays key insights clearly.</w:t>
      </w:r>
    </w:p>
    <w:p w14:paraId="7470B90C" w14:textId="2F4CD033" w:rsidR="20D5F6AD" w:rsidRDefault="6FE74D34" w:rsidP="5F7FD88F">
      <w:pPr>
        <w:spacing w:before="240" w:after="240"/>
        <w:jc w:val="both"/>
        <w:rPr>
          <w:rFonts w:ascii="Work Sans" w:eastAsia="Work Sans" w:hAnsi="Work Sans" w:cs="Work Sans"/>
        </w:rPr>
      </w:pPr>
      <w:r w:rsidRPr="5F7FD88F">
        <w:rPr>
          <w:rFonts w:ascii="Work Sans" w:eastAsia="Work Sans" w:hAnsi="Work Sans" w:cs="Work Sans"/>
        </w:rPr>
        <w:t xml:space="preserve">This activity encourages you to explore the </w:t>
      </w:r>
      <w:r w:rsidRPr="5F7FD88F">
        <w:rPr>
          <w:rFonts w:ascii="Work Sans" w:eastAsia="Work Sans" w:hAnsi="Work Sans" w:cs="Work Sans"/>
          <w:b/>
          <w:bCs/>
        </w:rPr>
        <w:t>geographical spread</w:t>
      </w:r>
      <w:r w:rsidRPr="5F7FD88F">
        <w:rPr>
          <w:rFonts w:ascii="Work Sans" w:eastAsia="Work Sans" w:hAnsi="Work Sans" w:cs="Work Sans"/>
        </w:rPr>
        <w:t xml:space="preserve"> and </w:t>
      </w:r>
      <w:r w:rsidRPr="5F7FD88F">
        <w:rPr>
          <w:rFonts w:ascii="Work Sans" w:eastAsia="Work Sans" w:hAnsi="Work Sans" w:cs="Work Sans"/>
          <w:b/>
          <w:bCs/>
        </w:rPr>
        <w:t>trends in pollution</w:t>
      </w:r>
      <w:r w:rsidRPr="5F7FD88F">
        <w:rPr>
          <w:rFonts w:ascii="Work Sans" w:eastAsia="Work Sans" w:hAnsi="Work Sans" w:cs="Work Sans"/>
        </w:rPr>
        <w:t xml:space="preserve"> across Canada, helping to better understand the </w:t>
      </w:r>
      <w:r w:rsidRPr="5F7FD88F">
        <w:rPr>
          <w:rFonts w:ascii="Work Sans" w:eastAsia="Work Sans" w:hAnsi="Work Sans" w:cs="Work Sans"/>
          <w:b/>
          <w:bCs/>
        </w:rPr>
        <w:t>environmental impact</w:t>
      </w:r>
      <w:r w:rsidRPr="5F7FD88F">
        <w:rPr>
          <w:rFonts w:ascii="Work Sans" w:eastAsia="Work Sans" w:hAnsi="Work Sans" w:cs="Work Sans"/>
        </w:rPr>
        <w:t xml:space="preserve"> of different industrial activities. It will also allow you to dive deeper into the </w:t>
      </w:r>
      <w:r w:rsidRPr="5F7FD88F">
        <w:rPr>
          <w:rFonts w:ascii="Work Sans" w:eastAsia="Work Sans" w:hAnsi="Work Sans" w:cs="Work Sans"/>
          <w:b/>
          <w:bCs/>
        </w:rPr>
        <w:t>NPRI dataset</w:t>
      </w:r>
      <w:r w:rsidRPr="5F7FD88F">
        <w:rPr>
          <w:rFonts w:ascii="Work Sans" w:eastAsia="Work Sans" w:hAnsi="Work Sans" w:cs="Work Sans"/>
        </w:rPr>
        <w:t xml:space="preserve"> and spot patterns related to specific provinces or industries, making your analysis more meaningful and interactive.</w:t>
      </w:r>
      <w:r w:rsidR="63BBDCE4" w:rsidRPr="5F7FD88F">
        <w:rPr>
          <w:rFonts w:ascii="Work Sans" w:eastAsia="Work Sans" w:hAnsi="Work Sans" w:cs="Work Sans"/>
        </w:rPr>
        <w:t xml:space="preserve"> </w:t>
      </w:r>
      <w:r w:rsidRPr="5F7FD88F">
        <w:rPr>
          <w:rFonts w:ascii="Work Sans" w:eastAsia="Work Sans" w:hAnsi="Work Sans" w:cs="Work Sans"/>
        </w:rPr>
        <w:t>You’ll also have the chance to practice key industry-relevant skills such as data visualization and dashboard creation, both valuable in ML and data science careers. Plus, your dashboard can serve as a tool to communicate findings in a visually compelling way to non-technical audiences, like how environmental data is shared with stakeholders in real-world projects.</w:t>
      </w:r>
    </w:p>
    <w:p w14:paraId="0163FDAB" w14:textId="42ADE8C9" w:rsidR="20D5F6AD" w:rsidRDefault="20D5F6AD" w:rsidP="5F7FD88F">
      <w:pPr>
        <w:pStyle w:val="Heading4"/>
        <w:rPr>
          <w:rFonts w:ascii="Work Sans" w:eastAsia="Work Sans" w:hAnsi="Work Sans" w:cs="Work Sans"/>
        </w:rPr>
      </w:pPr>
      <w:r w:rsidRPr="5F7FD88F">
        <w:lastRenderedPageBreak/>
        <w:t>Resources You May Need:</w:t>
      </w:r>
    </w:p>
    <w:p w14:paraId="531FD9EF" w14:textId="4F5045B1" w:rsidR="20D5F6AD" w:rsidRDefault="00000000" w:rsidP="5F7FD88F">
      <w:pPr>
        <w:pStyle w:val="Heading4"/>
        <w:numPr>
          <w:ilvl w:val="0"/>
          <w:numId w:val="6"/>
        </w:numPr>
        <w:spacing w:before="319" w:after="319"/>
        <w:jc w:val="both"/>
        <w:rPr>
          <w:rFonts w:ascii="Work Sans" w:eastAsia="Work Sans" w:hAnsi="Work Sans" w:cs="Work Sans"/>
        </w:rPr>
      </w:pPr>
      <w:hyperlink r:id="rId20">
        <w:proofErr w:type="spellStart"/>
        <w:r w:rsidR="20D5F6AD" w:rsidRPr="5F7FD88F">
          <w:rPr>
            <w:rStyle w:val="Hyperlink"/>
            <w:rFonts w:ascii="Work Sans" w:eastAsia="Work Sans" w:hAnsi="Work Sans" w:cs="Work Sans"/>
          </w:rPr>
          <w:t>Plotly</w:t>
        </w:r>
        <w:proofErr w:type="spellEnd"/>
        <w:r w:rsidR="20D5F6AD" w:rsidRPr="5F7FD88F">
          <w:rPr>
            <w:rStyle w:val="Hyperlink"/>
            <w:rFonts w:ascii="Work Sans" w:eastAsia="Work Sans" w:hAnsi="Work Sans" w:cs="Work Sans"/>
          </w:rPr>
          <w:t xml:space="preserve"> Documentation</w:t>
        </w:r>
      </w:hyperlink>
    </w:p>
    <w:p w14:paraId="1E740593" w14:textId="4439C843" w:rsidR="20D5F6AD" w:rsidRDefault="00000000" w:rsidP="5F7FD88F">
      <w:pPr>
        <w:pStyle w:val="Heading4"/>
        <w:numPr>
          <w:ilvl w:val="0"/>
          <w:numId w:val="6"/>
        </w:numPr>
        <w:spacing w:before="319" w:after="319"/>
        <w:jc w:val="both"/>
        <w:rPr>
          <w:rFonts w:ascii="Work Sans" w:eastAsia="Work Sans" w:hAnsi="Work Sans" w:cs="Work Sans"/>
        </w:rPr>
      </w:pPr>
      <w:hyperlink r:id="rId21">
        <w:r w:rsidR="20D5F6AD" w:rsidRPr="5F7FD88F">
          <w:rPr>
            <w:rStyle w:val="Hyperlink"/>
            <w:rFonts w:ascii="Work Sans" w:eastAsia="Work Sans" w:hAnsi="Work Sans" w:cs="Work Sans"/>
          </w:rPr>
          <w:t xml:space="preserve">YouTube Tutorial on </w:t>
        </w:r>
        <w:proofErr w:type="spellStart"/>
        <w:r w:rsidR="20D5F6AD" w:rsidRPr="5F7FD88F">
          <w:rPr>
            <w:rStyle w:val="Hyperlink"/>
            <w:rFonts w:ascii="Work Sans" w:eastAsia="Work Sans" w:hAnsi="Work Sans" w:cs="Work Sans"/>
          </w:rPr>
          <w:t>Plotly</w:t>
        </w:r>
        <w:proofErr w:type="spellEnd"/>
        <w:r w:rsidR="20D5F6AD" w:rsidRPr="5F7FD88F">
          <w:rPr>
            <w:rStyle w:val="Hyperlink"/>
            <w:rFonts w:ascii="Work Sans" w:eastAsia="Work Sans" w:hAnsi="Work Sans" w:cs="Work Sans"/>
          </w:rPr>
          <w:t xml:space="preserve"> Dash</w:t>
        </w:r>
      </w:hyperlink>
    </w:p>
    <w:p w14:paraId="608BC594" w14:textId="1F5E4CA8" w:rsidR="4F8DE6BC" w:rsidRDefault="4F8DE6BC" w:rsidP="4F8DE6BC">
      <w:pPr>
        <w:spacing w:after="0"/>
        <w:jc w:val="both"/>
        <w:rPr>
          <w:rFonts w:ascii="Work Sans" w:eastAsia="Work Sans" w:hAnsi="Work Sans" w:cs="Work Sans"/>
          <w:sz w:val="24"/>
          <w:szCs w:val="24"/>
        </w:rPr>
      </w:pPr>
    </w:p>
    <w:p w14:paraId="1F023F6B" w14:textId="0E48BD84" w:rsidR="5F7FD88F" w:rsidRDefault="5F7FD88F" w:rsidP="5F7FD88F">
      <w:pPr>
        <w:spacing w:after="0"/>
        <w:jc w:val="both"/>
        <w:rPr>
          <w:rFonts w:ascii="Work Sans" w:eastAsia="Work Sans" w:hAnsi="Work Sans" w:cs="Work Sans"/>
          <w:sz w:val="24"/>
          <w:szCs w:val="24"/>
        </w:rPr>
      </w:pPr>
    </w:p>
    <w:p w14:paraId="00117F23" w14:textId="4ECD6129" w:rsidR="5F7FD88F" w:rsidRDefault="5F7FD88F" w:rsidP="5F7FD88F">
      <w:pPr>
        <w:spacing w:after="0"/>
        <w:jc w:val="both"/>
        <w:rPr>
          <w:rFonts w:ascii="Work Sans" w:eastAsia="Work Sans" w:hAnsi="Work Sans" w:cs="Work Sans"/>
          <w:sz w:val="24"/>
          <w:szCs w:val="24"/>
        </w:rPr>
      </w:pPr>
    </w:p>
    <w:p w14:paraId="24633E56" w14:textId="07CC0353" w:rsidR="5F7FD88F" w:rsidRDefault="5F7FD88F" w:rsidP="5F7FD88F">
      <w:pPr>
        <w:spacing w:after="0"/>
        <w:jc w:val="both"/>
        <w:rPr>
          <w:rFonts w:ascii="Work Sans" w:eastAsia="Work Sans" w:hAnsi="Work Sans" w:cs="Work Sans"/>
          <w:sz w:val="24"/>
          <w:szCs w:val="24"/>
        </w:rPr>
      </w:pPr>
    </w:p>
    <w:p w14:paraId="346E8D2A" w14:textId="58728B77" w:rsidR="5F7FD88F" w:rsidRDefault="5F7FD88F" w:rsidP="5F7FD88F">
      <w:pPr>
        <w:spacing w:after="0"/>
        <w:jc w:val="both"/>
        <w:rPr>
          <w:rFonts w:ascii="Work Sans" w:eastAsia="Work Sans" w:hAnsi="Work Sans" w:cs="Work Sans"/>
          <w:sz w:val="24"/>
          <w:szCs w:val="24"/>
        </w:rPr>
      </w:pPr>
    </w:p>
    <w:p w14:paraId="4831FFF9" w14:textId="5B6A0EBF" w:rsidR="03C90323" w:rsidRDefault="03C90323" w:rsidP="4F8DE6BC">
      <w:pPr>
        <w:spacing w:after="0"/>
        <w:jc w:val="both"/>
        <w:rPr>
          <w:rFonts w:ascii="Work Sans" w:eastAsia="Work Sans" w:hAnsi="Work Sans" w:cs="Work Sans"/>
        </w:rPr>
      </w:pPr>
      <w:r w:rsidRPr="4F8DE6BC">
        <w:rPr>
          <w:rFonts w:ascii="Work Sans" w:eastAsia="Work Sans" w:hAnsi="Work Sans" w:cs="Work Sans"/>
          <w:sz w:val="24"/>
          <w:szCs w:val="24"/>
        </w:rPr>
        <w:t>Grading:</w:t>
      </w:r>
    </w:p>
    <w:tbl>
      <w:tblPr>
        <w:tblStyle w:val="GridTable4-Accent6"/>
        <w:tblW w:w="0" w:type="auto"/>
        <w:tblLook w:val="04A0" w:firstRow="1" w:lastRow="0" w:firstColumn="1" w:lastColumn="0" w:noHBand="0" w:noVBand="1"/>
      </w:tblPr>
      <w:tblGrid>
        <w:gridCol w:w="2434"/>
        <w:gridCol w:w="2423"/>
        <w:gridCol w:w="2436"/>
        <w:gridCol w:w="2549"/>
        <w:gridCol w:w="3108"/>
      </w:tblGrid>
      <w:tr w:rsidR="4F8DE6BC" w14:paraId="2F4F741C" w14:textId="77777777" w:rsidTr="4F8DE6B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4" w:type="dxa"/>
          </w:tcPr>
          <w:p w14:paraId="40C5E878" w14:textId="77777777" w:rsidR="4F8DE6BC" w:rsidRDefault="4F8DE6BC" w:rsidP="4F8DE6BC">
            <w:pPr>
              <w:rPr>
                <w:rFonts w:asciiTheme="majorHAnsi" w:hAnsiTheme="majorHAnsi" w:cs="Times New Roman"/>
                <w:sz w:val="18"/>
                <w:szCs w:val="18"/>
              </w:rPr>
            </w:pPr>
            <w:r w:rsidRPr="4F8DE6BC">
              <w:rPr>
                <w:rFonts w:asciiTheme="majorHAnsi" w:hAnsiTheme="majorHAnsi" w:cs="Times New Roman"/>
                <w:sz w:val="18"/>
                <w:szCs w:val="18"/>
              </w:rPr>
              <w:t>Criteria</w:t>
            </w:r>
          </w:p>
        </w:tc>
        <w:tc>
          <w:tcPr>
            <w:tcW w:w="2423" w:type="dxa"/>
          </w:tcPr>
          <w:p w14:paraId="2B62932C" w14:textId="77777777" w:rsidR="4F8DE6BC" w:rsidRDefault="4F8DE6BC" w:rsidP="4F8DE6B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Exemplary</w:t>
            </w:r>
          </w:p>
          <w:p w14:paraId="3B643060" w14:textId="77777777" w:rsidR="4F8DE6BC" w:rsidRDefault="4F8DE6BC" w:rsidP="4F8DE6B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(9-10 Points)</w:t>
            </w:r>
          </w:p>
        </w:tc>
        <w:tc>
          <w:tcPr>
            <w:tcW w:w="2436" w:type="dxa"/>
          </w:tcPr>
          <w:p w14:paraId="5D02C035" w14:textId="77777777" w:rsidR="4F8DE6BC" w:rsidRDefault="4F8DE6BC" w:rsidP="4F8DE6B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Proficient</w:t>
            </w:r>
          </w:p>
          <w:p w14:paraId="7AD412ED" w14:textId="77777777" w:rsidR="4F8DE6BC" w:rsidRDefault="4F8DE6BC" w:rsidP="4F8DE6B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(7-8 Points)</w:t>
            </w:r>
          </w:p>
        </w:tc>
        <w:tc>
          <w:tcPr>
            <w:tcW w:w="2549" w:type="dxa"/>
          </w:tcPr>
          <w:p w14:paraId="555031D1" w14:textId="77777777" w:rsidR="4F8DE6BC" w:rsidRDefault="4F8DE6BC" w:rsidP="4F8DE6B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Basic</w:t>
            </w:r>
          </w:p>
          <w:p w14:paraId="4D982748" w14:textId="77777777" w:rsidR="4F8DE6BC" w:rsidRDefault="4F8DE6BC" w:rsidP="4F8DE6B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(5-6 Points)</w:t>
            </w:r>
          </w:p>
        </w:tc>
        <w:tc>
          <w:tcPr>
            <w:tcW w:w="3108" w:type="dxa"/>
          </w:tcPr>
          <w:p w14:paraId="3ED76BD4" w14:textId="77777777" w:rsidR="4F8DE6BC" w:rsidRDefault="4F8DE6BC" w:rsidP="4F8DE6B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Needs Improvement</w:t>
            </w:r>
          </w:p>
          <w:p w14:paraId="16E888DD" w14:textId="77777777" w:rsidR="4F8DE6BC" w:rsidRDefault="4F8DE6BC" w:rsidP="4F8DE6B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18"/>
                <w:szCs w:val="18"/>
              </w:rPr>
            </w:pPr>
            <w:r w:rsidRPr="4F8DE6BC">
              <w:rPr>
                <w:rFonts w:asciiTheme="majorHAnsi" w:hAnsiTheme="majorHAnsi" w:cs="Times New Roman"/>
                <w:sz w:val="18"/>
                <w:szCs w:val="18"/>
              </w:rPr>
              <w:t>(1-4 Points)</w:t>
            </w:r>
          </w:p>
        </w:tc>
      </w:tr>
    </w:tbl>
    <w:tbl>
      <w:tblPr>
        <w:tblStyle w:val="TableGrid"/>
        <w:tblW w:w="12908" w:type="dxa"/>
        <w:tblLayout w:type="fixed"/>
        <w:tblLook w:val="04A0" w:firstRow="1" w:lastRow="0" w:firstColumn="1" w:lastColumn="0" w:noHBand="0" w:noVBand="1"/>
      </w:tblPr>
      <w:tblGrid>
        <w:gridCol w:w="2415"/>
        <w:gridCol w:w="2422"/>
        <w:gridCol w:w="2440"/>
        <w:gridCol w:w="2548"/>
        <w:gridCol w:w="3083"/>
      </w:tblGrid>
      <w:tr w:rsidR="4F8DE6BC" w14:paraId="0B212A9F" w14:textId="77777777" w:rsidTr="5F7FD88F">
        <w:trPr>
          <w:trHeight w:val="300"/>
        </w:trPr>
        <w:tc>
          <w:tcPr>
            <w:tcW w:w="2415" w:type="dxa"/>
            <w:shd w:val="clear" w:color="auto" w:fill="E8E8E8" w:themeFill="accent6" w:themeFillTint="1A"/>
          </w:tcPr>
          <w:p w14:paraId="4ADFA39D" w14:textId="7F443ABD" w:rsidR="4F8DE6BC" w:rsidRDefault="4F8DE6BC" w:rsidP="4F8DE6BC">
            <w:pPr>
              <w:rPr>
                <w:rFonts w:eastAsiaTheme="minorEastAsia"/>
                <w:sz w:val="18"/>
                <w:szCs w:val="18"/>
              </w:rPr>
            </w:pPr>
            <w:r w:rsidRPr="4F8DE6BC">
              <w:rPr>
                <w:sz w:val="18"/>
                <w:szCs w:val="18"/>
              </w:rPr>
              <w:t>Dashboard Design &amp; Usability</w:t>
            </w:r>
          </w:p>
        </w:tc>
        <w:tc>
          <w:tcPr>
            <w:tcW w:w="2422" w:type="dxa"/>
            <w:shd w:val="clear" w:color="auto" w:fill="E8E8E8" w:themeFill="accent6" w:themeFillTint="1A"/>
          </w:tcPr>
          <w:p w14:paraId="23E9D739" w14:textId="35B6BF7B" w:rsidR="4F8DE6BC" w:rsidRDefault="4F8DE6BC" w:rsidP="4F8DE6BC">
            <w:pPr>
              <w:rPr>
                <w:rFonts w:eastAsiaTheme="minorEastAsia"/>
                <w:sz w:val="18"/>
                <w:szCs w:val="18"/>
              </w:rPr>
            </w:pPr>
            <w:r w:rsidRPr="4F8DE6BC">
              <w:rPr>
                <w:sz w:val="18"/>
                <w:szCs w:val="18"/>
              </w:rPr>
              <w:t>The dashboard has an intuitive, user-friendly design with a clean layout and clear navigation. All interactive elements (filters, buttons, etc.) are responsive and easy to use. The color scheme and layout enhance readability and accessibility.</w:t>
            </w:r>
          </w:p>
        </w:tc>
        <w:tc>
          <w:tcPr>
            <w:tcW w:w="2440" w:type="dxa"/>
            <w:shd w:val="clear" w:color="auto" w:fill="E8E8E8" w:themeFill="accent6" w:themeFillTint="1A"/>
          </w:tcPr>
          <w:p w14:paraId="0AAF1C70" w14:textId="36AABFD0" w:rsidR="4F8DE6BC" w:rsidRDefault="4F8DE6BC" w:rsidP="4F8DE6BC">
            <w:pPr>
              <w:rPr>
                <w:rFonts w:eastAsiaTheme="minorEastAsia"/>
                <w:sz w:val="18"/>
                <w:szCs w:val="18"/>
              </w:rPr>
            </w:pPr>
            <w:r w:rsidRPr="4F8DE6BC">
              <w:rPr>
                <w:sz w:val="18"/>
                <w:szCs w:val="18"/>
              </w:rPr>
              <w:t xml:space="preserve">The dashboard is generally user-friendly, with minor issues </w:t>
            </w:r>
            <w:r w:rsidR="790930B6" w:rsidRPr="4F8DE6BC">
              <w:rPr>
                <w:sz w:val="18"/>
                <w:szCs w:val="18"/>
              </w:rPr>
              <w:t>with</w:t>
            </w:r>
            <w:r w:rsidRPr="4F8DE6BC">
              <w:rPr>
                <w:sz w:val="18"/>
                <w:szCs w:val="18"/>
              </w:rPr>
              <w:t xml:space="preserve"> layout or navigation. Most interactive elements work as intended, but some may need improvement.</w:t>
            </w:r>
          </w:p>
        </w:tc>
        <w:tc>
          <w:tcPr>
            <w:tcW w:w="2548" w:type="dxa"/>
            <w:shd w:val="clear" w:color="auto" w:fill="E8E8E8" w:themeFill="accent6" w:themeFillTint="1A"/>
          </w:tcPr>
          <w:p w14:paraId="49C706DF" w14:textId="7574D2A1" w:rsidR="4F8DE6BC" w:rsidRDefault="4F8DE6BC" w:rsidP="4F8DE6BC">
            <w:pPr>
              <w:rPr>
                <w:rFonts w:eastAsiaTheme="minorEastAsia"/>
                <w:sz w:val="18"/>
                <w:szCs w:val="18"/>
              </w:rPr>
            </w:pPr>
            <w:r w:rsidRPr="4F8DE6BC">
              <w:rPr>
                <w:sz w:val="18"/>
                <w:szCs w:val="18"/>
              </w:rPr>
              <w:t>The dashboard has a basic design with limited usability. Some interactive elements are not fully functional or are confusing to use.</w:t>
            </w:r>
          </w:p>
        </w:tc>
        <w:tc>
          <w:tcPr>
            <w:tcW w:w="3083" w:type="dxa"/>
            <w:shd w:val="clear" w:color="auto" w:fill="E8E8E8" w:themeFill="accent6" w:themeFillTint="1A"/>
          </w:tcPr>
          <w:p w14:paraId="5213270C" w14:textId="0CA46847" w:rsidR="4F8DE6BC" w:rsidRDefault="4F8DE6BC" w:rsidP="4F8DE6BC">
            <w:pPr>
              <w:rPr>
                <w:rFonts w:eastAsiaTheme="minorEastAsia"/>
                <w:sz w:val="18"/>
                <w:szCs w:val="18"/>
              </w:rPr>
            </w:pPr>
            <w:r w:rsidRPr="4F8DE6BC">
              <w:rPr>
                <w:sz w:val="18"/>
                <w:szCs w:val="18"/>
              </w:rPr>
              <w:t>The dashboard lacks a cohesive design and is difficult to navigate. Many interactive elements are broken or not user-friendly.</w:t>
            </w:r>
          </w:p>
        </w:tc>
      </w:tr>
      <w:tr w:rsidR="4F8DE6BC" w14:paraId="6112F1D2" w14:textId="77777777" w:rsidTr="5F7FD88F">
        <w:trPr>
          <w:trHeight w:val="300"/>
        </w:trPr>
        <w:tc>
          <w:tcPr>
            <w:tcW w:w="2415" w:type="dxa"/>
            <w:shd w:val="clear" w:color="auto" w:fill="E8E8E8" w:themeFill="accent6" w:themeFillTint="1A"/>
          </w:tcPr>
          <w:p w14:paraId="572FA31D" w14:textId="4D0A2BF1" w:rsidR="4F8DE6BC" w:rsidRDefault="4F8DE6BC" w:rsidP="4F8DE6BC">
            <w:pPr>
              <w:rPr>
                <w:rFonts w:eastAsiaTheme="minorEastAsia"/>
                <w:sz w:val="18"/>
                <w:szCs w:val="18"/>
              </w:rPr>
            </w:pPr>
            <w:r w:rsidRPr="4F8DE6BC">
              <w:rPr>
                <w:sz w:val="18"/>
                <w:szCs w:val="18"/>
              </w:rPr>
              <w:t>Data Visualization Quality</w:t>
            </w:r>
          </w:p>
        </w:tc>
        <w:tc>
          <w:tcPr>
            <w:tcW w:w="2422" w:type="dxa"/>
            <w:shd w:val="clear" w:color="auto" w:fill="E8E8E8" w:themeFill="accent6" w:themeFillTint="1A"/>
          </w:tcPr>
          <w:p w14:paraId="13CB8488" w14:textId="70717A3F" w:rsidR="4F8DE6BC" w:rsidRDefault="4F8DE6BC" w:rsidP="4F8DE6BC">
            <w:pPr>
              <w:rPr>
                <w:rFonts w:eastAsiaTheme="minorEastAsia"/>
                <w:sz w:val="18"/>
                <w:szCs w:val="18"/>
              </w:rPr>
            </w:pPr>
            <w:r w:rsidRPr="4F8DE6BC">
              <w:rPr>
                <w:sz w:val="18"/>
                <w:szCs w:val="18"/>
              </w:rPr>
              <w:t>Visualizations are highly effective, accurately represent data, and include clear labels, legends, and titles. Interactive maps and plots provide deep insights and allow users to explore the data meaningfully.</w:t>
            </w:r>
          </w:p>
        </w:tc>
        <w:tc>
          <w:tcPr>
            <w:tcW w:w="2440" w:type="dxa"/>
            <w:shd w:val="clear" w:color="auto" w:fill="E8E8E8" w:themeFill="accent6" w:themeFillTint="1A"/>
          </w:tcPr>
          <w:p w14:paraId="7BB2C972" w14:textId="49E2155F" w:rsidR="4F8DE6BC" w:rsidRDefault="4F8DE6BC" w:rsidP="4F8DE6BC">
            <w:pPr>
              <w:rPr>
                <w:rFonts w:eastAsiaTheme="minorEastAsia"/>
                <w:sz w:val="18"/>
                <w:szCs w:val="18"/>
              </w:rPr>
            </w:pPr>
            <w:r w:rsidRPr="4F8DE6BC">
              <w:rPr>
                <w:sz w:val="18"/>
                <w:szCs w:val="18"/>
              </w:rPr>
              <w:t>Visualizations are effective but may lack some clarity in labeling or titles. Interactive elements provide some insights but could be more engaging.</w:t>
            </w:r>
          </w:p>
        </w:tc>
        <w:tc>
          <w:tcPr>
            <w:tcW w:w="2548" w:type="dxa"/>
            <w:shd w:val="clear" w:color="auto" w:fill="E8E8E8" w:themeFill="accent6" w:themeFillTint="1A"/>
          </w:tcPr>
          <w:p w14:paraId="19C15D52" w14:textId="2572B1B3" w:rsidR="4F8DE6BC" w:rsidRDefault="4F8DE6BC" w:rsidP="4F8DE6BC">
            <w:pPr>
              <w:rPr>
                <w:rFonts w:eastAsiaTheme="minorEastAsia"/>
                <w:sz w:val="18"/>
                <w:szCs w:val="18"/>
              </w:rPr>
            </w:pPr>
            <w:r w:rsidRPr="4F8DE6BC">
              <w:rPr>
                <w:sz w:val="18"/>
                <w:szCs w:val="18"/>
              </w:rPr>
              <w:t>Visualizations are simplistic and lack depth. Limited interactivity, and visual elements may be confusing or poorly labeled.</w:t>
            </w:r>
          </w:p>
        </w:tc>
        <w:tc>
          <w:tcPr>
            <w:tcW w:w="3083" w:type="dxa"/>
            <w:shd w:val="clear" w:color="auto" w:fill="E8E8E8" w:themeFill="accent6" w:themeFillTint="1A"/>
          </w:tcPr>
          <w:p w14:paraId="00A6DFF1" w14:textId="075857C0" w:rsidR="4F8DE6BC" w:rsidRDefault="4F8DE6BC" w:rsidP="4F8DE6BC">
            <w:pPr>
              <w:rPr>
                <w:rFonts w:eastAsiaTheme="minorEastAsia"/>
                <w:sz w:val="18"/>
                <w:szCs w:val="18"/>
              </w:rPr>
            </w:pPr>
            <w:r w:rsidRPr="4F8DE6BC">
              <w:rPr>
                <w:sz w:val="18"/>
                <w:szCs w:val="18"/>
              </w:rPr>
              <w:t>Visualizations are inaccurate, unclear, or misleading. Little to no interactivity is provided, and visual elements are poorly executed.</w:t>
            </w:r>
          </w:p>
        </w:tc>
      </w:tr>
      <w:tr w:rsidR="4F8DE6BC" w14:paraId="454C437C" w14:textId="77777777" w:rsidTr="5F7FD88F">
        <w:trPr>
          <w:trHeight w:val="300"/>
        </w:trPr>
        <w:tc>
          <w:tcPr>
            <w:tcW w:w="2415" w:type="dxa"/>
            <w:shd w:val="clear" w:color="auto" w:fill="E8E8E8" w:themeFill="accent6" w:themeFillTint="1A"/>
          </w:tcPr>
          <w:p w14:paraId="4ABE3DED" w14:textId="6DDCE39D" w:rsidR="4F8DE6BC" w:rsidRDefault="4F8DE6BC" w:rsidP="4F8DE6BC">
            <w:pPr>
              <w:rPr>
                <w:rFonts w:eastAsiaTheme="minorEastAsia"/>
                <w:sz w:val="18"/>
                <w:szCs w:val="18"/>
              </w:rPr>
            </w:pPr>
            <w:r w:rsidRPr="4F8DE6BC">
              <w:rPr>
                <w:sz w:val="18"/>
                <w:szCs w:val="18"/>
              </w:rPr>
              <w:t>Functionality &amp; Features</w:t>
            </w:r>
          </w:p>
        </w:tc>
        <w:tc>
          <w:tcPr>
            <w:tcW w:w="2422" w:type="dxa"/>
            <w:shd w:val="clear" w:color="auto" w:fill="E8E8E8" w:themeFill="accent6" w:themeFillTint="1A"/>
          </w:tcPr>
          <w:p w14:paraId="61976D09" w14:textId="769175E3" w:rsidR="4F8DE6BC" w:rsidRDefault="4F8DE6BC" w:rsidP="4F8DE6BC">
            <w:pPr>
              <w:rPr>
                <w:rFonts w:eastAsiaTheme="minorEastAsia"/>
                <w:sz w:val="18"/>
                <w:szCs w:val="18"/>
              </w:rPr>
            </w:pPr>
            <w:r w:rsidRPr="4F8DE6BC">
              <w:rPr>
                <w:sz w:val="18"/>
                <w:szCs w:val="18"/>
              </w:rPr>
              <w:t xml:space="preserve">All required features (e.g., filtering by </w:t>
            </w:r>
            <w:r w:rsidRPr="4F8DE6BC">
              <w:rPr>
                <w:sz w:val="18"/>
                <w:szCs w:val="18"/>
              </w:rPr>
              <w:lastRenderedPageBreak/>
              <w:t>province, pollutant type, industry comparison) are fully functional. Additional advanced features (e.g., drill-down capabilities, animations) are implemented effectively.</w:t>
            </w:r>
          </w:p>
        </w:tc>
        <w:tc>
          <w:tcPr>
            <w:tcW w:w="2440" w:type="dxa"/>
            <w:shd w:val="clear" w:color="auto" w:fill="E8E8E8" w:themeFill="accent6" w:themeFillTint="1A"/>
          </w:tcPr>
          <w:p w14:paraId="00AB1C18" w14:textId="4A422EF3" w:rsidR="4F8DE6BC" w:rsidRDefault="4F8DE6BC" w:rsidP="4F8DE6BC">
            <w:pPr>
              <w:rPr>
                <w:rFonts w:eastAsiaTheme="minorEastAsia"/>
                <w:sz w:val="18"/>
                <w:szCs w:val="18"/>
              </w:rPr>
            </w:pPr>
            <w:r w:rsidRPr="4F8DE6BC">
              <w:rPr>
                <w:sz w:val="18"/>
                <w:szCs w:val="18"/>
              </w:rPr>
              <w:lastRenderedPageBreak/>
              <w:t xml:space="preserve">Most required features are functional, with </w:t>
            </w:r>
            <w:r w:rsidRPr="4F8DE6BC">
              <w:rPr>
                <w:sz w:val="18"/>
                <w:szCs w:val="18"/>
              </w:rPr>
              <w:lastRenderedPageBreak/>
              <w:t>minor issues. Some advanced features may be implemented but not fully optimized.</w:t>
            </w:r>
          </w:p>
        </w:tc>
        <w:tc>
          <w:tcPr>
            <w:tcW w:w="2548" w:type="dxa"/>
            <w:shd w:val="clear" w:color="auto" w:fill="E8E8E8" w:themeFill="accent6" w:themeFillTint="1A"/>
          </w:tcPr>
          <w:p w14:paraId="70B97381" w14:textId="58760A1C" w:rsidR="4F8DE6BC" w:rsidRDefault="4F8DE6BC" w:rsidP="4F8DE6BC">
            <w:pPr>
              <w:rPr>
                <w:rFonts w:eastAsiaTheme="minorEastAsia"/>
                <w:sz w:val="18"/>
                <w:szCs w:val="18"/>
              </w:rPr>
            </w:pPr>
            <w:r w:rsidRPr="4F8DE6BC">
              <w:rPr>
                <w:sz w:val="18"/>
                <w:szCs w:val="18"/>
              </w:rPr>
              <w:lastRenderedPageBreak/>
              <w:t xml:space="preserve">Basic required features are functional, but with </w:t>
            </w:r>
            <w:r w:rsidRPr="4F8DE6BC">
              <w:rPr>
                <w:sz w:val="18"/>
                <w:szCs w:val="18"/>
              </w:rPr>
              <w:lastRenderedPageBreak/>
              <w:t>several limitations or bugs. Few to no advanced features are included.</w:t>
            </w:r>
          </w:p>
        </w:tc>
        <w:tc>
          <w:tcPr>
            <w:tcW w:w="3083" w:type="dxa"/>
            <w:shd w:val="clear" w:color="auto" w:fill="E8E8E8" w:themeFill="accent6" w:themeFillTint="1A"/>
          </w:tcPr>
          <w:p w14:paraId="1A1124B6" w14:textId="1DE3B14E" w:rsidR="4F8DE6BC" w:rsidRDefault="4F8DE6BC" w:rsidP="4F8DE6BC">
            <w:pPr>
              <w:rPr>
                <w:rFonts w:eastAsiaTheme="minorEastAsia"/>
                <w:sz w:val="18"/>
                <w:szCs w:val="18"/>
              </w:rPr>
            </w:pPr>
            <w:r w:rsidRPr="4F8DE6BC">
              <w:rPr>
                <w:sz w:val="18"/>
                <w:szCs w:val="18"/>
              </w:rPr>
              <w:lastRenderedPageBreak/>
              <w:t xml:space="preserve">Required features are missing or poorly implemented. The </w:t>
            </w:r>
            <w:r w:rsidRPr="4F8DE6BC">
              <w:rPr>
                <w:sz w:val="18"/>
                <w:szCs w:val="18"/>
              </w:rPr>
              <w:lastRenderedPageBreak/>
              <w:t>dashboard lacks key functionalities and advanced features.</w:t>
            </w:r>
          </w:p>
        </w:tc>
      </w:tr>
      <w:tr w:rsidR="4F8DE6BC" w14:paraId="094E6A77" w14:textId="77777777" w:rsidTr="5F7FD88F">
        <w:trPr>
          <w:trHeight w:val="300"/>
        </w:trPr>
        <w:tc>
          <w:tcPr>
            <w:tcW w:w="2415" w:type="dxa"/>
            <w:shd w:val="clear" w:color="auto" w:fill="E8E8E8" w:themeFill="accent6" w:themeFillTint="1A"/>
          </w:tcPr>
          <w:p w14:paraId="30860B8D" w14:textId="4E8594BF" w:rsidR="23298C94" w:rsidRDefault="23298C94" w:rsidP="4F8DE6BC">
            <w:pPr>
              <w:rPr>
                <w:rFonts w:eastAsiaTheme="minorEastAsia"/>
                <w:sz w:val="18"/>
                <w:szCs w:val="18"/>
              </w:rPr>
            </w:pPr>
            <w:r w:rsidRPr="4F8DE6BC">
              <w:rPr>
                <w:sz w:val="18"/>
                <w:szCs w:val="18"/>
              </w:rPr>
              <w:lastRenderedPageBreak/>
              <w:t>Creativity &amp; Storytelling</w:t>
            </w:r>
          </w:p>
        </w:tc>
        <w:tc>
          <w:tcPr>
            <w:tcW w:w="2422" w:type="dxa"/>
            <w:shd w:val="clear" w:color="auto" w:fill="E8E8E8" w:themeFill="accent6" w:themeFillTint="1A"/>
          </w:tcPr>
          <w:p w14:paraId="3B6A7F86" w14:textId="6CFF525C" w:rsidR="23298C94" w:rsidRDefault="23298C94" w:rsidP="4F8DE6BC">
            <w:pPr>
              <w:rPr>
                <w:rFonts w:eastAsiaTheme="minorEastAsia"/>
                <w:sz w:val="18"/>
                <w:szCs w:val="18"/>
              </w:rPr>
            </w:pPr>
            <w:r w:rsidRPr="4F8DE6BC">
              <w:rPr>
                <w:sz w:val="18"/>
                <w:szCs w:val="18"/>
              </w:rPr>
              <w:t>Demonstrates exceptional creativity in visual design and storytelling. The dashboard uses narrative techniques (e.g., annotations, guided story panels, interactive timelines) to present findings in a compelling way that engages users and provides clear insights.</w:t>
            </w:r>
          </w:p>
        </w:tc>
        <w:tc>
          <w:tcPr>
            <w:tcW w:w="2440" w:type="dxa"/>
            <w:shd w:val="clear" w:color="auto" w:fill="E8E8E8" w:themeFill="accent6" w:themeFillTint="1A"/>
          </w:tcPr>
          <w:p w14:paraId="69CE07FA" w14:textId="5C584983" w:rsidR="23298C94" w:rsidRDefault="23298C94" w:rsidP="4F8DE6BC">
            <w:pPr>
              <w:rPr>
                <w:rFonts w:eastAsiaTheme="minorEastAsia"/>
                <w:sz w:val="18"/>
                <w:szCs w:val="18"/>
              </w:rPr>
            </w:pPr>
            <w:r w:rsidRPr="4F8DE6BC">
              <w:rPr>
                <w:sz w:val="18"/>
                <w:szCs w:val="18"/>
              </w:rPr>
              <w:t>Shows good creativity in design and some use of storytelling elements. The narrative helps guide the user through the data, but it could be more refined or impactful.</w:t>
            </w:r>
          </w:p>
        </w:tc>
        <w:tc>
          <w:tcPr>
            <w:tcW w:w="2548" w:type="dxa"/>
            <w:shd w:val="clear" w:color="auto" w:fill="E8E8E8" w:themeFill="accent6" w:themeFillTint="1A"/>
          </w:tcPr>
          <w:p w14:paraId="0C8B1EE6" w14:textId="2F13BBD7" w:rsidR="23298C94" w:rsidRDefault="23298C94" w:rsidP="4F8DE6BC">
            <w:pPr>
              <w:rPr>
                <w:rFonts w:eastAsiaTheme="minorEastAsia"/>
                <w:sz w:val="18"/>
                <w:szCs w:val="18"/>
              </w:rPr>
            </w:pPr>
            <w:r w:rsidRPr="4F8DE6BC">
              <w:rPr>
                <w:sz w:val="18"/>
                <w:szCs w:val="18"/>
              </w:rPr>
              <w:t>Limited creativity in design and minimal use of storytelling. The dashboard is functional but lacks a coherent narrative to engage users.</w:t>
            </w:r>
          </w:p>
        </w:tc>
        <w:tc>
          <w:tcPr>
            <w:tcW w:w="3083" w:type="dxa"/>
            <w:shd w:val="clear" w:color="auto" w:fill="E8E8E8" w:themeFill="accent6" w:themeFillTint="1A"/>
          </w:tcPr>
          <w:p w14:paraId="236624D0" w14:textId="44EEB30D" w:rsidR="23298C94" w:rsidRDefault="23298C94" w:rsidP="4F8DE6BC">
            <w:pPr>
              <w:rPr>
                <w:rFonts w:eastAsiaTheme="minorEastAsia"/>
                <w:sz w:val="18"/>
                <w:szCs w:val="18"/>
              </w:rPr>
            </w:pPr>
            <w:r w:rsidRPr="4F8DE6BC">
              <w:rPr>
                <w:sz w:val="18"/>
                <w:szCs w:val="18"/>
              </w:rPr>
              <w:t>Lacks creativity and storytelling elements. The dashboard is basic, with no effort to create a compelling narrative or engage users.</w:t>
            </w:r>
          </w:p>
        </w:tc>
      </w:tr>
      <w:tr w:rsidR="4F8DE6BC" w14:paraId="1230F474" w14:textId="77777777" w:rsidTr="5F7FD88F">
        <w:trPr>
          <w:trHeight w:val="300"/>
        </w:trPr>
        <w:tc>
          <w:tcPr>
            <w:tcW w:w="2415" w:type="dxa"/>
            <w:shd w:val="clear" w:color="auto" w:fill="E8E8E8" w:themeFill="accent6" w:themeFillTint="1A"/>
          </w:tcPr>
          <w:p w14:paraId="0F38D91B" w14:textId="41FC81AE" w:rsidR="4F8DE6BC" w:rsidRDefault="4F8DE6BC" w:rsidP="4F8DE6BC">
            <w:pPr>
              <w:rPr>
                <w:rFonts w:eastAsiaTheme="minorEastAsia"/>
                <w:sz w:val="18"/>
                <w:szCs w:val="18"/>
              </w:rPr>
            </w:pPr>
            <w:r w:rsidRPr="4F8DE6BC">
              <w:rPr>
                <w:sz w:val="18"/>
                <w:szCs w:val="18"/>
              </w:rPr>
              <w:t>Technical Execution</w:t>
            </w:r>
          </w:p>
        </w:tc>
        <w:tc>
          <w:tcPr>
            <w:tcW w:w="2422" w:type="dxa"/>
            <w:shd w:val="clear" w:color="auto" w:fill="E8E8E8" w:themeFill="accent6" w:themeFillTint="1A"/>
          </w:tcPr>
          <w:p w14:paraId="5704468A" w14:textId="62BC2A75" w:rsidR="4F8DE6BC" w:rsidRDefault="4F8DE6BC" w:rsidP="4F8DE6BC">
            <w:pPr>
              <w:rPr>
                <w:rFonts w:eastAsiaTheme="minorEastAsia"/>
                <w:sz w:val="18"/>
                <w:szCs w:val="18"/>
              </w:rPr>
            </w:pPr>
            <w:r w:rsidRPr="4F8DE6BC">
              <w:rPr>
                <w:sz w:val="18"/>
                <w:szCs w:val="18"/>
              </w:rPr>
              <w:t xml:space="preserve">The code is well-structured, clean, and well-documented. Efficient use of libraries (e.g., </w:t>
            </w:r>
            <w:proofErr w:type="spellStart"/>
            <w:r w:rsidRPr="4F8DE6BC">
              <w:rPr>
                <w:sz w:val="18"/>
                <w:szCs w:val="18"/>
              </w:rPr>
              <w:t>Plotly</w:t>
            </w:r>
            <w:proofErr w:type="spellEnd"/>
            <w:r w:rsidRPr="4F8DE6BC">
              <w:rPr>
                <w:sz w:val="18"/>
                <w:szCs w:val="18"/>
              </w:rPr>
              <w:t>, Dash) and optimization techniques are applied to ensure smooth performance.</w:t>
            </w:r>
          </w:p>
        </w:tc>
        <w:tc>
          <w:tcPr>
            <w:tcW w:w="2440" w:type="dxa"/>
            <w:shd w:val="clear" w:color="auto" w:fill="E8E8E8" w:themeFill="accent6" w:themeFillTint="1A"/>
          </w:tcPr>
          <w:p w14:paraId="7C72C88B" w14:textId="067E0CF5" w:rsidR="4F8DE6BC" w:rsidRDefault="4F8DE6BC" w:rsidP="4F8DE6BC">
            <w:pPr>
              <w:rPr>
                <w:rFonts w:eastAsiaTheme="minorEastAsia"/>
                <w:sz w:val="18"/>
                <w:szCs w:val="18"/>
              </w:rPr>
            </w:pPr>
            <w:r w:rsidRPr="4F8DE6BC">
              <w:rPr>
                <w:sz w:val="18"/>
                <w:szCs w:val="18"/>
              </w:rPr>
              <w:t>The code is mostly well-structured and documented, with minor issues. Some optimization is applied, but the performance could be improved.</w:t>
            </w:r>
          </w:p>
        </w:tc>
        <w:tc>
          <w:tcPr>
            <w:tcW w:w="2548" w:type="dxa"/>
            <w:shd w:val="clear" w:color="auto" w:fill="E8E8E8" w:themeFill="accent6" w:themeFillTint="1A"/>
          </w:tcPr>
          <w:p w14:paraId="34E66B29" w14:textId="798A6634" w:rsidR="4F8DE6BC" w:rsidRDefault="4F8DE6BC" w:rsidP="4F8DE6BC">
            <w:pPr>
              <w:rPr>
                <w:rFonts w:eastAsiaTheme="minorEastAsia"/>
                <w:sz w:val="18"/>
                <w:szCs w:val="18"/>
              </w:rPr>
            </w:pPr>
            <w:r w:rsidRPr="4F8DE6BC">
              <w:rPr>
                <w:sz w:val="18"/>
                <w:szCs w:val="18"/>
              </w:rPr>
              <w:t>The code is functional but poorly organized or documented. Performance issues may be present due to a lack of optimization.</w:t>
            </w:r>
          </w:p>
        </w:tc>
        <w:tc>
          <w:tcPr>
            <w:tcW w:w="3083" w:type="dxa"/>
            <w:shd w:val="clear" w:color="auto" w:fill="E8E8E8" w:themeFill="accent6" w:themeFillTint="1A"/>
          </w:tcPr>
          <w:p w14:paraId="15851EF1" w14:textId="376968A9" w:rsidR="4F8DE6BC" w:rsidRDefault="4F8DE6BC" w:rsidP="4F8DE6BC">
            <w:pPr>
              <w:rPr>
                <w:rFonts w:eastAsiaTheme="minorEastAsia"/>
                <w:sz w:val="18"/>
                <w:szCs w:val="18"/>
              </w:rPr>
            </w:pPr>
            <w:r w:rsidRPr="4F8DE6BC">
              <w:rPr>
                <w:sz w:val="18"/>
                <w:szCs w:val="18"/>
              </w:rPr>
              <w:t>The code is poorly written, disorganized, or lacks comments. The dashboard performs poorly due to technical flaws.</w:t>
            </w:r>
          </w:p>
        </w:tc>
      </w:tr>
      <w:tr w:rsidR="4F8DE6BC" w14:paraId="76E49205" w14:textId="77777777" w:rsidTr="5F7FD88F">
        <w:trPr>
          <w:trHeight w:val="300"/>
        </w:trPr>
        <w:tc>
          <w:tcPr>
            <w:tcW w:w="2415" w:type="dxa"/>
            <w:shd w:val="clear" w:color="auto" w:fill="E8E8E8" w:themeFill="accent6" w:themeFillTint="1A"/>
          </w:tcPr>
          <w:p w14:paraId="041C6565" w14:textId="41B9111E" w:rsidR="4F8DE6BC" w:rsidRDefault="4F8DE6BC" w:rsidP="4F8DE6BC">
            <w:pPr>
              <w:rPr>
                <w:rFonts w:eastAsiaTheme="minorEastAsia"/>
                <w:sz w:val="18"/>
                <w:szCs w:val="18"/>
              </w:rPr>
            </w:pPr>
            <w:r w:rsidRPr="4F8DE6BC">
              <w:rPr>
                <w:sz w:val="18"/>
                <w:szCs w:val="18"/>
              </w:rPr>
              <w:t>Explanation &amp; Justification</w:t>
            </w:r>
          </w:p>
        </w:tc>
        <w:tc>
          <w:tcPr>
            <w:tcW w:w="2422" w:type="dxa"/>
            <w:shd w:val="clear" w:color="auto" w:fill="E8E8E8" w:themeFill="accent6" w:themeFillTint="1A"/>
          </w:tcPr>
          <w:p w14:paraId="02B6897F" w14:textId="57150ECD" w:rsidR="4F8DE6BC" w:rsidRDefault="4F8DE6BC" w:rsidP="4F8DE6BC">
            <w:pPr>
              <w:rPr>
                <w:rFonts w:eastAsiaTheme="minorEastAsia"/>
                <w:sz w:val="18"/>
                <w:szCs w:val="18"/>
              </w:rPr>
            </w:pPr>
            <w:r w:rsidRPr="4F8DE6BC">
              <w:rPr>
                <w:sz w:val="18"/>
                <w:szCs w:val="18"/>
              </w:rPr>
              <w:t xml:space="preserve">The decisions behind visualizations, data choices, and features are clearly explained and justified in a separate document or within the dashboard. </w:t>
            </w:r>
          </w:p>
        </w:tc>
        <w:tc>
          <w:tcPr>
            <w:tcW w:w="2440" w:type="dxa"/>
            <w:shd w:val="clear" w:color="auto" w:fill="E8E8E8" w:themeFill="accent6" w:themeFillTint="1A"/>
          </w:tcPr>
          <w:p w14:paraId="21052F29" w14:textId="78DF6E31" w:rsidR="4F8DE6BC" w:rsidRDefault="4F8DE6BC" w:rsidP="4F8DE6BC">
            <w:pPr>
              <w:rPr>
                <w:rFonts w:eastAsiaTheme="minorEastAsia"/>
                <w:sz w:val="18"/>
                <w:szCs w:val="18"/>
              </w:rPr>
            </w:pPr>
            <w:r w:rsidRPr="4F8DE6BC">
              <w:rPr>
                <w:sz w:val="18"/>
                <w:szCs w:val="18"/>
              </w:rPr>
              <w:t>Most decisions are explained and justified, showing a good understanding of data visualization principles.</w:t>
            </w:r>
          </w:p>
        </w:tc>
        <w:tc>
          <w:tcPr>
            <w:tcW w:w="2548" w:type="dxa"/>
            <w:shd w:val="clear" w:color="auto" w:fill="E8E8E8" w:themeFill="accent6" w:themeFillTint="1A"/>
          </w:tcPr>
          <w:p w14:paraId="55E0A08A" w14:textId="04FB3C01" w:rsidR="4F8DE6BC" w:rsidRDefault="4F8DE6BC" w:rsidP="4F8DE6BC">
            <w:pPr>
              <w:rPr>
                <w:rFonts w:eastAsiaTheme="minorEastAsia"/>
                <w:sz w:val="18"/>
                <w:szCs w:val="18"/>
              </w:rPr>
            </w:pPr>
            <w:r w:rsidRPr="4F8DE6BC">
              <w:rPr>
                <w:sz w:val="18"/>
                <w:szCs w:val="18"/>
              </w:rPr>
              <w:t xml:space="preserve">Some decisions are explained, but justifications lack depth or clarity. </w:t>
            </w:r>
            <w:r w:rsidR="76F99B64" w:rsidRPr="4F8DE6BC">
              <w:rPr>
                <w:sz w:val="18"/>
                <w:szCs w:val="18"/>
              </w:rPr>
              <w:t>Understanding</w:t>
            </w:r>
            <w:r w:rsidRPr="4F8DE6BC">
              <w:rPr>
                <w:sz w:val="18"/>
                <w:szCs w:val="18"/>
              </w:rPr>
              <w:t xml:space="preserve"> data visualization principles is basic.</w:t>
            </w:r>
          </w:p>
        </w:tc>
        <w:tc>
          <w:tcPr>
            <w:tcW w:w="3083" w:type="dxa"/>
            <w:shd w:val="clear" w:color="auto" w:fill="E8E8E8" w:themeFill="accent6" w:themeFillTint="1A"/>
          </w:tcPr>
          <w:p w14:paraId="3027CA97" w14:textId="4AD3C252" w:rsidR="4F8DE6BC" w:rsidRDefault="4F8DE6BC" w:rsidP="4F8DE6BC">
            <w:pPr>
              <w:rPr>
                <w:rFonts w:eastAsiaTheme="minorEastAsia"/>
                <w:sz w:val="18"/>
                <w:szCs w:val="18"/>
              </w:rPr>
            </w:pPr>
            <w:r w:rsidRPr="4F8DE6BC">
              <w:rPr>
                <w:sz w:val="18"/>
                <w:szCs w:val="18"/>
              </w:rPr>
              <w:t>Little to no explanation or justification of decisions. The rationale for data choices and visualization techniques is unclear.</w:t>
            </w:r>
          </w:p>
        </w:tc>
      </w:tr>
      <w:tr w:rsidR="5F7FD88F" w14:paraId="668E26DF" w14:textId="77777777" w:rsidTr="5F7FD88F">
        <w:trPr>
          <w:trHeight w:val="300"/>
        </w:trPr>
        <w:tc>
          <w:tcPr>
            <w:tcW w:w="2415" w:type="dxa"/>
            <w:shd w:val="clear" w:color="auto" w:fill="E8E8E8" w:themeFill="accent6" w:themeFillTint="1A"/>
          </w:tcPr>
          <w:p w14:paraId="7A3732BA" w14:textId="73209DDF" w:rsidR="2F66150D" w:rsidRDefault="2F66150D" w:rsidP="5F7FD88F">
            <w:pPr>
              <w:rPr>
                <w:sz w:val="18"/>
                <w:szCs w:val="18"/>
              </w:rPr>
            </w:pPr>
            <w:r w:rsidRPr="5F7FD88F">
              <w:rPr>
                <w:sz w:val="18"/>
                <w:szCs w:val="18"/>
              </w:rPr>
              <w:t>Total</w:t>
            </w:r>
          </w:p>
        </w:tc>
        <w:tc>
          <w:tcPr>
            <w:tcW w:w="7410" w:type="dxa"/>
            <w:gridSpan w:val="3"/>
            <w:shd w:val="clear" w:color="auto" w:fill="E8E8E8" w:themeFill="accent6" w:themeFillTint="1A"/>
          </w:tcPr>
          <w:p w14:paraId="017266B0" w14:textId="385AECE3" w:rsidR="5F7FD88F" w:rsidRDefault="5F7FD88F" w:rsidP="5F7FD88F">
            <w:pPr>
              <w:rPr>
                <w:sz w:val="18"/>
                <w:szCs w:val="18"/>
              </w:rPr>
            </w:pPr>
          </w:p>
        </w:tc>
        <w:tc>
          <w:tcPr>
            <w:tcW w:w="3083" w:type="dxa"/>
            <w:shd w:val="clear" w:color="auto" w:fill="E8E8E8" w:themeFill="accent6" w:themeFillTint="1A"/>
          </w:tcPr>
          <w:p w14:paraId="680AF6D6" w14:textId="6BB8C67A" w:rsidR="2F66150D" w:rsidRDefault="2F66150D" w:rsidP="5F7FD88F">
            <w:pPr>
              <w:rPr>
                <w:sz w:val="18"/>
                <w:szCs w:val="18"/>
              </w:rPr>
            </w:pPr>
            <w:r w:rsidRPr="5F7FD88F">
              <w:rPr>
                <w:sz w:val="18"/>
                <w:szCs w:val="18"/>
              </w:rPr>
              <w:t xml:space="preserve">                 /60 points</w:t>
            </w:r>
          </w:p>
        </w:tc>
      </w:tr>
    </w:tbl>
    <w:p w14:paraId="7FE0B2F8" w14:textId="27489921" w:rsidR="4F8DE6BC" w:rsidRDefault="4F8DE6BC" w:rsidP="4F8DE6BC">
      <w:pPr>
        <w:jc w:val="both"/>
        <w:rPr>
          <w:rStyle w:val="IntenseReference"/>
          <w:rFonts w:asciiTheme="minorHAnsi" w:eastAsiaTheme="minorEastAsia" w:hAnsiTheme="minorHAnsi"/>
          <w:sz w:val="18"/>
          <w:szCs w:val="18"/>
        </w:rPr>
      </w:pPr>
    </w:p>
    <w:sectPr w:rsidR="4F8DE6BC" w:rsidSect="00CD5BCC">
      <w:headerReference w:type="even" r:id="rId22"/>
      <w:headerReference w:type="default" r:id="rId23"/>
      <w:footerReference w:type="even" r:id="rId24"/>
      <w:footerReference w:type="default" r:id="rId25"/>
      <w:headerReference w:type="first" r:id="rId26"/>
      <w:footerReference w:type="firs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7DF9" w14:textId="77777777" w:rsidR="00C51110" w:rsidRDefault="00C51110" w:rsidP="00A00E0F">
      <w:pPr>
        <w:spacing w:after="0" w:line="240" w:lineRule="auto"/>
      </w:pPr>
      <w:r>
        <w:separator/>
      </w:r>
    </w:p>
  </w:endnote>
  <w:endnote w:type="continuationSeparator" w:id="0">
    <w:p w14:paraId="4BD6138B" w14:textId="77777777" w:rsidR="00C51110" w:rsidRDefault="00C51110" w:rsidP="00A0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panose1 w:val="00000000000000000000"/>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C6A8" w14:textId="77777777" w:rsidR="002F483F" w:rsidRDefault="002F48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318D" w14:textId="77777777" w:rsidR="002F483F" w:rsidRDefault="002F48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7D34B" w14:textId="77777777" w:rsidR="002F483F" w:rsidRDefault="002F4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F4ECD" w14:textId="77777777" w:rsidR="00C51110" w:rsidRDefault="00C51110" w:rsidP="00A00E0F">
      <w:pPr>
        <w:spacing w:after="0" w:line="240" w:lineRule="auto"/>
      </w:pPr>
      <w:r>
        <w:separator/>
      </w:r>
    </w:p>
  </w:footnote>
  <w:footnote w:type="continuationSeparator" w:id="0">
    <w:p w14:paraId="7201C6F4" w14:textId="77777777" w:rsidR="00C51110" w:rsidRDefault="00C51110" w:rsidP="00A00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EFD28" w14:textId="77777777" w:rsidR="002F483F" w:rsidRDefault="002F48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1C5B" w14:textId="617513EC" w:rsidR="00A00E0F" w:rsidRDefault="003D59A8">
    <w:pPr>
      <w:pStyle w:val="Header"/>
    </w:pPr>
    <w:r w:rsidRPr="00E06E51">
      <w:rPr>
        <w:rFonts w:ascii="Work Sans" w:hAnsi="Work Sans"/>
        <w:noProof/>
        <w:sz w:val="20"/>
        <w:szCs w:val="20"/>
      </w:rPr>
      <w:drawing>
        <wp:anchor distT="0" distB="0" distL="114300" distR="114300" simplePos="0" relativeHeight="251656704" behindDoc="0" locked="0" layoutInCell="1" allowOverlap="1" wp14:anchorId="3B776C40" wp14:editId="47A2582C">
          <wp:simplePos x="0" y="0"/>
          <wp:positionH relativeFrom="margin">
            <wp:align>left</wp:align>
          </wp:positionH>
          <wp:positionV relativeFrom="paragraph">
            <wp:posOffset>-264694</wp:posOffset>
          </wp:positionV>
          <wp:extent cx="427966" cy="502984"/>
          <wp:effectExtent l="0" t="0" r="8255" b="0"/>
          <wp:wrapSquare wrapText="bothSides"/>
          <wp:docPr id="19667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1607" name=""/>
                  <pic:cNvPicPr/>
                </pic:nvPicPr>
                <pic:blipFill>
                  <a:blip r:embed="rId1">
                    <a:extLst>
                      <a:ext uri="{28A0092B-C50C-407E-A947-70E740481C1C}">
                        <a14:useLocalDpi xmlns:a14="http://schemas.microsoft.com/office/drawing/2010/main" val="0"/>
                      </a:ext>
                    </a:extLst>
                  </a:blip>
                  <a:stretch>
                    <a:fillRect/>
                  </a:stretch>
                </pic:blipFill>
                <pic:spPr>
                  <a:xfrm>
                    <a:off x="0" y="0"/>
                    <a:ext cx="427966" cy="502984"/>
                  </a:xfrm>
                  <a:prstGeom prst="rect">
                    <a:avLst/>
                  </a:prstGeom>
                </pic:spPr>
              </pic:pic>
            </a:graphicData>
          </a:graphic>
          <wp14:sizeRelH relativeFrom="margin">
            <wp14:pctWidth>0</wp14:pctWidth>
          </wp14:sizeRelH>
          <wp14:sizeRelV relativeFrom="margin">
            <wp14:pctHeight>0</wp14:pctHeight>
          </wp14:sizeRelV>
        </wp:anchor>
      </w:drawing>
    </w:r>
    <w:r w:rsidR="5F7FD88F">
      <w:t xml:space="preserve">                                                                                                                               </w:t>
    </w:r>
    <w:r w:rsidR="5F7FD88F">
      <w:rPr>
        <w:noProof/>
      </w:rPr>
      <w:drawing>
        <wp:inline distT="0" distB="0" distL="0" distR="0" wp14:anchorId="6BCB8292" wp14:editId="4B39414C">
          <wp:extent cx="1496615" cy="444626"/>
          <wp:effectExtent l="0" t="0" r="0" b="0"/>
          <wp:docPr id="735467439" name="Picture 735467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496615" cy="4446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3D5" w14:textId="77777777" w:rsidR="002F483F" w:rsidRDefault="002F48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7B3"/>
    <w:multiLevelType w:val="multilevel"/>
    <w:tmpl w:val="C5F84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124729B"/>
    <w:multiLevelType w:val="hybridMultilevel"/>
    <w:tmpl w:val="0A82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115"/>
    <w:multiLevelType w:val="hybridMultilevel"/>
    <w:tmpl w:val="05FAB7F8"/>
    <w:lvl w:ilvl="0" w:tplc="17A0B04C">
      <w:start w:val="1"/>
      <w:numFmt w:val="bullet"/>
      <w:lvlText w:val=""/>
      <w:lvlJc w:val="left"/>
      <w:pPr>
        <w:ind w:left="720" w:hanging="360"/>
      </w:pPr>
      <w:rPr>
        <w:rFonts w:ascii="Symbol" w:hAnsi="Symbol" w:hint="default"/>
      </w:rPr>
    </w:lvl>
    <w:lvl w:ilvl="1" w:tplc="C6B22876">
      <w:start w:val="1"/>
      <w:numFmt w:val="bullet"/>
      <w:lvlText w:val="o"/>
      <w:lvlJc w:val="left"/>
      <w:pPr>
        <w:ind w:left="1440" w:hanging="360"/>
      </w:pPr>
      <w:rPr>
        <w:rFonts w:ascii="Courier New" w:hAnsi="Courier New" w:hint="default"/>
      </w:rPr>
    </w:lvl>
    <w:lvl w:ilvl="2" w:tplc="B1ACAB00">
      <w:start w:val="1"/>
      <w:numFmt w:val="bullet"/>
      <w:lvlText w:val=""/>
      <w:lvlJc w:val="left"/>
      <w:pPr>
        <w:ind w:left="2160" w:hanging="360"/>
      </w:pPr>
      <w:rPr>
        <w:rFonts w:ascii="Wingdings" w:hAnsi="Wingdings" w:hint="default"/>
      </w:rPr>
    </w:lvl>
    <w:lvl w:ilvl="3" w:tplc="ACD4E6A2">
      <w:start w:val="1"/>
      <w:numFmt w:val="bullet"/>
      <w:lvlText w:val=""/>
      <w:lvlJc w:val="left"/>
      <w:pPr>
        <w:ind w:left="2880" w:hanging="360"/>
      </w:pPr>
      <w:rPr>
        <w:rFonts w:ascii="Symbol" w:hAnsi="Symbol" w:hint="default"/>
      </w:rPr>
    </w:lvl>
    <w:lvl w:ilvl="4" w:tplc="9356B518">
      <w:start w:val="1"/>
      <w:numFmt w:val="bullet"/>
      <w:lvlText w:val="o"/>
      <w:lvlJc w:val="left"/>
      <w:pPr>
        <w:ind w:left="3600" w:hanging="360"/>
      </w:pPr>
      <w:rPr>
        <w:rFonts w:ascii="Courier New" w:hAnsi="Courier New" w:hint="default"/>
      </w:rPr>
    </w:lvl>
    <w:lvl w:ilvl="5" w:tplc="F77E6196">
      <w:start w:val="1"/>
      <w:numFmt w:val="bullet"/>
      <w:lvlText w:val=""/>
      <w:lvlJc w:val="left"/>
      <w:pPr>
        <w:ind w:left="4320" w:hanging="360"/>
      </w:pPr>
      <w:rPr>
        <w:rFonts w:ascii="Wingdings" w:hAnsi="Wingdings" w:hint="default"/>
      </w:rPr>
    </w:lvl>
    <w:lvl w:ilvl="6" w:tplc="194CB830">
      <w:start w:val="1"/>
      <w:numFmt w:val="bullet"/>
      <w:lvlText w:val=""/>
      <w:lvlJc w:val="left"/>
      <w:pPr>
        <w:ind w:left="5040" w:hanging="360"/>
      </w:pPr>
      <w:rPr>
        <w:rFonts w:ascii="Symbol" w:hAnsi="Symbol" w:hint="default"/>
      </w:rPr>
    </w:lvl>
    <w:lvl w:ilvl="7" w:tplc="8706609E">
      <w:start w:val="1"/>
      <w:numFmt w:val="bullet"/>
      <w:lvlText w:val="o"/>
      <w:lvlJc w:val="left"/>
      <w:pPr>
        <w:ind w:left="5760" w:hanging="360"/>
      </w:pPr>
      <w:rPr>
        <w:rFonts w:ascii="Courier New" w:hAnsi="Courier New" w:hint="default"/>
      </w:rPr>
    </w:lvl>
    <w:lvl w:ilvl="8" w:tplc="0D980260">
      <w:start w:val="1"/>
      <w:numFmt w:val="bullet"/>
      <w:lvlText w:val=""/>
      <w:lvlJc w:val="left"/>
      <w:pPr>
        <w:ind w:left="6480" w:hanging="360"/>
      </w:pPr>
      <w:rPr>
        <w:rFonts w:ascii="Wingdings" w:hAnsi="Wingdings" w:hint="default"/>
      </w:rPr>
    </w:lvl>
  </w:abstractNum>
  <w:abstractNum w:abstractNumId="3" w15:restartNumberingAfterBreak="0">
    <w:nsid w:val="08B95194"/>
    <w:multiLevelType w:val="multilevel"/>
    <w:tmpl w:val="5096E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3B5E79"/>
    <w:multiLevelType w:val="hybridMultilevel"/>
    <w:tmpl w:val="3AFA1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87B09"/>
    <w:multiLevelType w:val="hybridMultilevel"/>
    <w:tmpl w:val="9B3AA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FB175"/>
    <w:multiLevelType w:val="hybridMultilevel"/>
    <w:tmpl w:val="2F0A159C"/>
    <w:lvl w:ilvl="0" w:tplc="411E771C">
      <w:start w:val="1"/>
      <w:numFmt w:val="bullet"/>
      <w:lvlText w:val=""/>
      <w:lvlJc w:val="left"/>
      <w:pPr>
        <w:ind w:left="720" w:hanging="360"/>
      </w:pPr>
      <w:rPr>
        <w:rFonts w:ascii="Symbol" w:hAnsi="Symbol" w:hint="default"/>
      </w:rPr>
    </w:lvl>
    <w:lvl w:ilvl="1" w:tplc="C8AE37C8">
      <w:start w:val="1"/>
      <w:numFmt w:val="bullet"/>
      <w:lvlText w:val="o"/>
      <w:lvlJc w:val="left"/>
      <w:pPr>
        <w:ind w:left="1440" w:hanging="360"/>
      </w:pPr>
      <w:rPr>
        <w:rFonts w:ascii="Courier New" w:hAnsi="Courier New" w:hint="default"/>
      </w:rPr>
    </w:lvl>
    <w:lvl w:ilvl="2" w:tplc="6060DB46">
      <w:start w:val="1"/>
      <w:numFmt w:val="bullet"/>
      <w:lvlText w:val=""/>
      <w:lvlJc w:val="left"/>
      <w:pPr>
        <w:ind w:left="2160" w:hanging="360"/>
      </w:pPr>
      <w:rPr>
        <w:rFonts w:ascii="Wingdings" w:hAnsi="Wingdings" w:hint="default"/>
      </w:rPr>
    </w:lvl>
    <w:lvl w:ilvl="3" w:tplc="B32C0D28">
      <w:start w:val="1"/>
      <w:numFmt w:val="bullet"/>
      <w:lvlText w:val=""/>
      <w:lvlJc w:val="left"/>
      <w:pPr>
        <w:ind w:left="2880" w:hanging="360"/>
      </w:pPr>
      <w:rPr>
        <w:rFonts w:ascii="Symbol" w:hAnsi="Symbol" w:hint="default"/>
      </w:rPr>
    </w:lvl>
    <w:lvl w:ilvl="4" w:tplc="FD124854">
      <w:start w:val="1"/>
      <w:numFmt w:val="bullet"/>
      <w:lvlText w:val="o"/>
      <w:lvlJc w:val="left"/>
      <w:pPr>
        <w:ind w:left="3600" w:hanging="360"/>
      </w:pPr>
      <w:rPr>
        <w:rFonts w:ascii="Courier New" w:hAnsi="Courier New" w:hint="default"/>
      </w:rPr>
    </w:lvl>
    <w:lvl w:ilvl="5" w:tplc="2E3E5CAC">
      <w:start w:val="1"/>
      <w:numFmt w:val="bullet"/>
      <w:lvlText w:val=""/>
      <w:lvlJc w:val="left"/>
      <w:pPr>
        <w:ind w:left="4320" w:hanging="360"/>
      </w:pPr>
      <w:rPr>
        <w:rFonts w:ascii="Wingdings" w:hAnsi="Wingdings" w:hint="default"/>
      </w:rPr>
    </w:lvl>
    <w:lvl w:ilvl="6" w:tplc="A724A4CC">
      <w:start w:val="1"/>
      <w:numFmt w:val="bullet"/>
      <w:lvlText w:val=""/>
      <w:lvlJc w:val="left"/>
      <w:pPr>
        <w:ind w:left="5040" w:hanging="360"/>
      </w:pPr>
      <w:rPr>
        <w:rFonts w:ascii="Symbol" w:hAnsi="Symbol" w:hint="default"/>
      </w:rPr>
    </w:lvl>
    <w:lvl w:ilvl="7" w:tplc="B77CB1F4">
      <w:start w:val="1"/>
      <w:numFmt w:val="bullet"/>
      <w:lvlText w:val="o"/>
      <w:lvlJc w:val="left"/>
      <w:pPr>
        <w:ind w:left="5760" w:hanging="360"/>
      </w:pPr>
      <w:rPr>
        <w:rFonts w:ascii="Courier New" w:hAnsi="Courier New" w:hint="default"/>
      </w:rPr>
    </w:lvl>
    <w:lvl w:ilvl="8" w:tplc="5796A7D2">
      <w:start w:val="1"/>
      <w:numFmt w:val="bullet"/>
      <w:lvlText w:val=""/>
      <w:lvlJc w:val="left"/>
      <w:pPr>
        <w:ind w:left="6480" w:hanging="360"/>
      </w:pPr>
      <w:rPr>
        <w:rFonts w:ascii="Wingdings" w:hAnsi="Wingdings" w:hint="default"/>
      </w:rPr>
    </w:lvl>
  </w:abstractNum>
  <w:abstractNum w:abstractNumId="7" w15:restartNumberingAfterBreak="0">
    <w:nsid w:val="0EC60076"/>
    <w:multiLevelType w:val="multilevel"/>
    <w:tmpl w:val="717CFF20"/>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0FE4512F"/>
    <w:multiLevelType w:val="hybridMultilevel"/>
    <w:tmpl w:val="759EA64E"/>
    <w:lvl w:ilvl="0" w:tplc="FB160776">
      <w:start w:val="1"/>
      <w:numFmt w:val="decimal"/>
      <w:lvlText w:val="%1."/>
      <w:lvlJc w:val="left"/>
      <w:pPr>
        <w:ind w:left="720" w:hanging="360"/>
      </w:pPr>
      <w:rPr>
        <w:rFonts w:ascii="Work Sans" w:hAnsi="Work Sans"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B1DA0"/>
    <w:multiLevelType w:val="multilevel"/>
    <w:tmpl w:val="6D1E7BC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744F8F"/>
    <w:multiLevelType w:val="multilevel"/>
    <w:tmpl w:val="D8FE2B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8F93013"/>
    <w:multiLevelType w:val="hybridMultilevel"/>
    <w:tmpl w:val="12327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34344"/>
    <w:multiLevelType w:val="hybridMultilevel"/>
    <w:tmpl w:val="759EA64E"/>
    <w:lvl w:ilvl="0" w:tplc="FFFFFFFF">
      <w:start w:val="1"/>
      <w:numFmt w:val="decimal"/>
      <w:lvlText w:val="%1."/>
      <w:lvlJc w:val="left"/>
      <w:pPr>
        <w:ind w:left="720" w:hanging="360"/>
      </w:pPr>
      <w:rPr>
        <w:rFonts w:ascii="Work Sans" w:hAnsi="Work Sans" w:hint="default"/>
        <w:b w:val="0"/>
        <w:color w:val="auto"/>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7C5FD6"/>
    <w:multiLevelType w:val="multilevel"/>
    <w:tmpl w:val="D8142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069AE7"/>
    <w:multiLevelType w:val="hybridMultilevel"/>
    <w:tmpl w:val="2FFAF1A4"/>
    <w:lvl w:ilvl="0" w:tplc="B73C1EA4">
      <w:start w:val="1"/>
      <w:numFmt w:val="bullet"/>
      <w:lvlText w:val=""/>
      <w:lvlJc w:val="left"/>
      <w:pPr>
        <w:ind w:left="720" w:hanging="360"/>
      </w:pPr>
      <w:rPr>
        <w:rFonts w:ascii="Symbol" w:hAnsi="Symbol" w:hint="default"/>
      </w:rPr>
    </w:lvl>
    <w:lvl w:ilvl="1" w:tplc="CE367194">
      <w:start w:val="1"/>
      <w:numFmt w:val="bullet"/>
      <w:lvlText w:val="o"/>
      <w:lvlJc w:val="left"/>
      <w:pPr>
        <w:ind w:left="1440" w:hanging="360"/>
      </w:pPr>
      <w:rPr>
        <w:rFonts w:ascii="Courier New" w:hAnsi="Courier New" w:hint="default"/>
      </w:rPr>
    </w:lvl>
    <w:lvl w:ilvl="2" w:tplc="D4565F00">
      <w:start w:val="1"/>
      <w:numFmt w:val="bullet"/>
      <w:lvlText w:val=""/>
      <w:lvlJc w:val="left"/>
      <w:pPr>
        <w:ind w:left="2160" w:hanging="360"/>
      </w:pPr>
      <w:rPr>
        <w:rFonts w:ascii="Wingdings" w:hAnsi="Wingdings" w:hint="default"/>
      </w:rPr>
    </w:lvl>
    <w:lvl w:ilvl="3" w:tplc="10701292">
      <w:start w:val="1"/>
      <w:numFmt w:val="bullet"/>
      <w:lvlText w:val=""/>
      <w:lvlJc w:val="left"/>
      <w:pPr>
        <w:ind w:left="2880" w:hanging="360"/>
      </w:pPr>
      <w:rPr>
        <w:rFonts w:ascii="Symbol" w:hAnsi="Symbol" w:hint="default"/>
      </w:rPr>
    </w:lvl>
    <w:lvl w:ilvl="4" w:tplc="B906CB44">
      <w:start w:val="1"/>
      <w:numFmt w:val="bullet"/>
      <w:lvlText w:val="o"/>
      <w:lvlJc w:val="left"/>
      <w:pPr>
        <w:ind w:left="3600" w:hanging="360"/>
      </w:pPr>
      <w:rPr>
        <w:rFonts w:ascii="Courier New" w:hAnsi="Courier New" w:hint="default"/>
      </w:rPr>
    </w:lvl>
    <w:lvl w:ilvl="5" w:tplc="8F5C693C">
      <w:start w:val="1"/>
      <w:numFmt w:val="bullet"/>
      <w:lvlText w:val=""/>
      <w:lvlJc w:val="left"/>
      <w:pPr>
        <w:ind w:left="4320" w:hanging="360"/>
      </w:pPr>
      <w:rPr>
        <w:rFonts w:ascii="Wingdings" w:hAnsi="Wingdings" w:hint="default"/>
      </w:rPr>
    </w:lvl>
    <w:lvl w:ilvl="6" w:tplc="8A5A0E74">
      <w:start w:val="1"/>
      <w:numFmt w:val="bullet"/>
      <w:lvlText w:val=""/>
      <w:lvlJc w:val="left"/>
      <w:pPr>
        <w:ind w:left="5040" w:hanging="360"/>
      </w:pPr>
      <w:rPr>
        <w:rFonts w:ascii="Symbol" w:hAnsi="Symbol" w:hint="default"/>
      </w:rPr>
    </w:lvl>
    <w:lvl w:ilvl="7" w:tplc="B9045330">
      <w:start w:val="1"/>
      <w:numFmt w:val="bullet"/>
      <w:lvlText w:val="o"/>
      <w:lvlJc w:val="left"/>
      <w:pPr>
        <w:ind w:left="5760" w:hanging="360"/>
      </w:pPr>
      <w:rPr>
        <w:rFonts w:ascii="Courier New" w:hAnsi="Courier New" w:hint="default"/>
      </w:rPr>
    </w:lvl>
    <w:lvl w:ilvl="8" w:tplc="CD8C0DE4">
      <w:start w:val="1"/>
      <w:numFmt w:val="bullet"/>
      <w:lvlText w:val=""/>
      <w:lvlJc w:val="left"/>
      <w:pPr>
        <w:ind w:left="6480" w:hanging="360"/>
      </w:pPr>
      <w:rPr>
        <w:rFonts w:ascii="Wingdings" w:hAnsi="Wingdings" w:hint="default"/>
      </w:rPr>
    </w:lvl>
  </w:abstractNum>
  <w:abstractNum w:abstractNumId="15" w15:restartNumberingAfterBreak="0">
    <w:nsid w:val="24C54075"/>
    <w:multiLevelType w:val="multilevel"/>
    <w:tmpl w:val="5096E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5207C71"/>
    <w:multiLevelType w:val="multilevel"/>
    <w:tmpl w:val="69F426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2535250E"/>
    <w:multiLevelType w:val="hybridMultilevel"/>
    <w:tmpl w:val="7A601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804830"/>
    <w:multiLevelType w:val="multilevel"/>
    <w:tmpl w:val="5096E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6885BF5"/>
    <w:multiLevelType w:val="hybridMultilevel"/>
    <w:tmpl w:val="3CBEB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ABBFDB"/>
    <w:multiLevelType w:val="hybridMultilevel"/>
    <w:tmpl w:val="ECE80B1C"/>
    <w:lvl w:ilvl="0" w:tplc="B02888B2">
      <w:start w:val="1"/>
      <w:numFmt w:val="bullet"/>
      <w:lvlText w:val=""/>
      <w:lvlJc w:val="left"/>
      <w:pPr>
        <w:ind w:left="720" w:hanging="360"/>
      </w:pPr>
      <w:rPr>
        <w:rFonts w:ascii="Symbol" w:hAnsi="Symbol" w:hint="default"/>
      </w:rPr>
    </w:lvl>
    <w:lvl w:ilvl="1" w:tplc="8842ACC4">
      <w:start w:val="1"/>
      <w:numFmt w:val="bullet"/>
      <w:lvlText w:val="o"/>
      <w:lvlJc w:val="left"/>
      <w:pPr>
        <w:ind w:left="1440" w:hanging="360"/>
      </w:pPr>
      <w:rPr>
        <w:rFonts w:ascii="Courier New" w:hAnsi="Courier New" w:hint="default"/>
      </w:rPr>
    </w:lvl>
    <w:lvl w:ilvl="2" w:tplc="785CEA74">
      <w:start w:val="1"/>
      <w:numFmt w:val="bullet"/>
      <w:lvlText w:val=""/>
      <w:lvlJc w:val="left"/>
      <w:pPr>
        <w:ind w:left="2160" w:hanging="360"/>
      </w:pPr>
      <w:rPr>
        <w:rFonts w:ascii="Wingdings" w:hAnsi="Wingdings" w:hint="default"/>
      </w:rPr>
    </w:lvl>
    <w:lvl w:ilvl="3" w:tplc="2B78E638">
      <w:start w:val="1"/>
      <w:numFmt w:val="bullet"/>
      <w:lvlText w:val=""/>
      <w:lvlJc w:val="left"/>
      <w:pPr>
        <w:ind w:left="2880" w:hanging="360"/>
      </w:pPr>
      <w:rPr>
        <w:rFonts w:ascii="Symbol" w:hAnsi="Symbol" w:hint="default"/>
      </w:rPr>
    </w:lvl>
    <w:lvl w:ilvl="4" w:tplc="7CFC3338">
      <w:start w:val="1"/>
      <w:numFmt w:val="bullet"/>
      <w:lvlText w:val="o"/>
      <w:lvlJc w:val="left"/>
      <w:pPr>
        <w:ind w:left="3600" w:hanging="360"/>
      </w:pPr>
      <w:rPr>
        <w:rFonts w:ascii="Courier New" w:hAnsi="Courier New" w:hint="default"/>
      </w:rPr>
    </w:lvl>
    <w:lvl w:ilvl="5" w:tplc="322AF888">
      <w:start w:val="1"/>
      <w:numFmt w:val="bullet"/>
      <w:lvlText w:val=""/>
      <w:lvlJc w:val="left"/>
      <w:pPr>
        <w:ind w:left="4320" w:hanging="360"/>
      </w:pPr>
      <w:rPr>
        <w:rFonts w:ascii="Wingdings" w:hAnsi="Wingdings" w:hint="default"/>
      </w:rPr>
    </w:lvl>
    <w:lvl w:ilvl="6" w:tplc="18C0BC90">
      <w:start w:val="1"/>
      <w:numFmt w:val="bullet"/>
      <w:lvlText w:val=""/>
      <w:lvlJc w:val="left"/>
      <w:pPr>
        <w:ind w:left="5040" w:hanging="360"/>
      </w:pPr>
      <w:rPr>
        <w:rFonts w:ascii="Symbol" w:hAnsi="Symbol" w:hint="default"/>
      </w:rPr>
    </w:lvl>
    <w:lvl w:ilvl="7" w:tplc="8280D40A">
      <w:start w:val="1"/>
      <w:numFmt w:val="bullet"/>
      <w:lvlText w:val="o"/>
      <w:lvlJc w:val="left"/>
      <w:pPr>
        <w:ind w:left="5760" w:hanging="360"/>
      </w:pPr>
      <w:rPr>
        <w:rFonts w:ascii="Courier New" w:hAnsi="Courier New" w:hint="default"/>
      </w:rPr>
    </w:lvl>
    <w:lvl w:ilvl="8" w:tplc="FE0C9690">
      <w:start w:val="1"/>
      <w:numFmt w:val="bullet"/>
      <w:lvlText w:val=""/>
      <w:lvlJc w:val="left"/>
      <w:pPr>
        <w:ind w:left="6480" w:hanging="360"/>
      </w:pPr>
      <w:rPr>
        <w:rFonts w:ascii="Wingdings" w:hAnsi="Wingdings" w:hint="default"/>
      </w:rPr>
    </w:lvl>
  </w:abstractNum>
  <w:abstractNum w:abstractNumId="21" w15:restartNumberingAfterBreak="0">
    <w:nsid w:val="26E85434"/>
    <w:multiLevelType w:val="multilevel"/>
    <w:tmpl w:val="24AEA96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2813A22A"/>
    <w:multiLevelType w:val="hybridMultilevel"/>
    <w:tmpl w:val="9980281A"/>
    <w:lvl w:ilvl="0" w:tplc="CD502C98">
      <w:start w:val="1"/>
      <w:numFmt w:val="decimal"/>
      <w:lvlText w:val="%1."/>
      <w:lvlJc w:val="left"/>
      <w:pPr>
        <w:ind w:left="720" w:hanging="360"/>
      </w:pPr>
    </w:lvl>
    <w:lvl w:ilvl="1" w:tplc="36E8BC16">
      <w:start w:val="1"/>
      <w:numFmt w:val="lowerLetter"/>
      <w:lvlText w:val="%2."/>
      <w:lvlJc w:val="left"/>
      <w:pPr>
        <w:ind w:left="1440" w:hanging="360"/>
      </w:pPr>
    </w:lvl>
    <w:lvl w:ilvl="2" w:tplc="0A98A552">
      <w:start w:val="1"/>
      <w:numFmt w:val="lowerRoman"/>
      <w:lvlText w:val="%3."/>
      <w:lvlJc w:val="right"/>
      <w:pPr>
        <w:ind w:left="2160" w:hanging="180"/>
      </w:pPr>
    </w:lvl>
    <w:lvl w:ilvl="3" w:tplc="C6D0C202">
      <w:start w:val="1"/>
      <w:numFmt w:val="decimal"/>
      <w:lvlText w:val="%4."/>
      <w:lvlJc w:val="left"/>
      <w:pPr>
        <w:ind w:left="2880" w:hanging="360"/>
      </w:pPr>
    </w:lvl>
    <w:lvl w:ilvl="4" w:tplc="4CEC9128">
      <w:start w:val="1"/>
      <w:numFmt w:val="lowerLetter"/>
      <w:lvlText w:val="%5."/>
      <w:lvlJc w:val="left"/>
      <w:pPr>
        <w:ind w:left="3600" w:hanging="360"/>
      </w:pPr>
    </w:lvl>
    <w:lvl w:ilvl="5" w:tplc="1CAC4A0A">
      <w:start w:val="1"/>
      <w:numFmt w:val="lowerRoman"/>
      <w:lvlText w:val="%6."/>
      <w:lvlJc w:val="right"/>
      <w:pPr>
        <w:ind w:left="4320" w:hanging="180"/>
      </w:pPr>
    </w:lvl>
    <w:lvl w:ilvl="6" w:tplc="BF222F3C">
      <w:start w:val="1"/>
      <w:numFmt w:val="decimal"/>
      <w:lvlText w:val="%7."/>
      <w:lvlJc w:val="left"/>
      <w:pPr>
        <w:ind w:left="5040" w:hanging="360"/>
      </w:pPr>
    </w:lvl>
    <w:lvl w:ilvl="7" w:tplc="60E6D108">
      <w:start w:val="1"/>
      <w:numFmt w:val="lowerLetter"/>
      <w:lvlText w:val="%8."/>
      <w:lvlJc w:val="left"/>
      <w:pPr>
        <w:ind w:left="5760" w:hanging="360"/>
      </w:pPr>
    </w:lvl>
    <w:lvl w:ilvl="8" w:tplc="C7E8A0D2">
      <w:start w:val="1"/>
      <w:numFmt w:val="lowerRoman"/>
      <w:lvlText w:val="%9."/>
      <w:lvlJc w:val="right"/>
      <w:pPr>
        <w:ind w:left="6480" w:hanging="180"/>
      </w:pPr>
    </w:lvl>
  </w:abstractNum>
  <w:abstractNum w:abstractNumId="23" w15:restartNumberingAfterBreak="0">
    <w:nsid w:val="28AFC196"/>
    <w:multiLevelType w:val="multilevel"/>
    <w:tmpl w:val="EAE864A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8813FD"/>
    <w:multiLevelType w:val="multilevel"/>
    <w:tmpl w:val="AAE0E2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BEFCF87"/>
    <w:multiLevelType w:val="multilevel"/>
    <w:tmpl w:val="F44E0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CFA348A"/>
    <w:multiLevelType w:val="hybridMultilevel"/>
    <w:tmpl w:val="B4CA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50E937"/>
    <w:multiLevelType w:val="multilevel"/>
    <w:tmpl w:val="C2BA07D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F807E83"/>
    <w:multiLevelType w:val="hybridMultilevel"/>
    <w:tmpl w:val="126AC14A"/>
    <w:lvl w:ilvl="0" w:tplc="C2C0CCB8">
      <w:start w:val="1"/>
      <w:numFmt w:val="decimal"/>
      <w:lvlText w:val="%1."/>
      <w:lvlJc w:val="left"/>
      <w:pPr>
        <w:ind w:left="1440" w:hanging="360"/>
      </w:pPr>
    </w:lvl>
    <w:lvl w:ilvl="1" w:tplc="3392D7D6">
      <w:start w:val="1"/>
      <w:numFmt w:val="lowerLetter"/>
      <w:lvlText w:val="%2."/>
      <w:lvlJc w:val="left"/>
      <w:pPr>
        <w:ind w:left="2160" w:hanging="360"/>
      </w:pPr>
    </w:lvl>
    <w:lvl w:ilvl="2" w:tplc="EADC82B2">
      <w:start w:val="1"/>
      <w:numFmt w:val="lowerRoman"/>
      <w:lvlText w:val="%3."/>
      <w:lvlJc w:val="right"/>
      <w:pPr>
        <w:ind w:left="2880" w:hanging="180"/>
      </w:pPr>
    </w:lvl>
    <w:lvl w:ilvl="3" w:tplc="5A26F9C8">
      <w:start w:val="1"/>
      <w:numFmt w:val="decimal"/>
      <w:lvlText w:val="%4."/>
      <w:lvlJc w:val="left"/>
      <w:pPr>
        <w:ind w:left="3600" w:hanging="360"/>
      </w:pPr>
    </w:lvl>
    <w:lvl w:ilvl="4" w:tplc="085292EE">
      <w:start w:val="1"/>
      <w:numFmt w:val="lowerLetter"/>
      <w:lvlText w:val="%5."/>
      <w:lvlJc w:val="left"/>
      <w:pPr>
        <w:ind w:left="4320" w:hanging="360"/>
      </w:pPr>
    </w:lvl>
    <w:lvl w:ilvl="5" w:tplc="54ACCAD0">
      <w:start w:val="1"/>
      <w:numFmt w:val="lowerRoman"/>
      <w:lvlText w:val="%6."/>
      <w:lvlJc w:val="right"/>
      <w:pPr>
        <w:ind w:left="5040" w:hanging="180"/>
      </w:pPr>
    </w:lvl>
    <w:lvl w:ilvl="6" w:tplc="2B34CE2E">
      <w:start w:val="1"/>
      <w:numFmt w:val="decimal"/>
      <w:lvlText w:val="%7."/>
      <w:lvlJc w:val="left"/>
      <w:pPr>
        <w:ind w:left="5760" w:hanging="360"/>
      </w:pPr>
    </w:lvl>
    <w:lvl w:ilvl="7" w:tplc="6A3E2C94">
      <w:start w:val="1"/>
      <w:numFmt w:val="lowerLetter"/>
      <w:lvlText w:val="%8."/>
      <w:lvlJc w:val="left"/>
      <w:pPr>
        <w:ind w:left="6480" w:hanging="360"/>
      </w:pPr>
    </w:lvl>
    <w:lvl w:ilvl="8" w:tplc="A4D28C8E">
      <w:start w:val="1"/>
      <w:numFmt w:val="lowerRoman"/>
      <w:lvlText w:val="%9."/>
      <w:lvlJc w:val="right"/>
      <w:pPr>
        <w:ind w:left="7200" w:hanging="180"/>
      </w:pPr>
    </w:lvl>
  </w:abstractNum>
  <w:abstractNum w:abstractNumId="29" w15:restartNumberingAfterBreak="0">
    <w:nsid w:val="305313D5"/>
    <w:multiLevelType w:val="hybridMultilevel"/>
    <w:tmpl w:val="759EA64E"/>
    <w:lvl w:ilvl="0" w:tplc="FFFFFFFF">
      <w:start w:val="1"/>
      <w:numFmt w:val="decimal"/>
      <w:lvlText w:val="%1."/>
      <w:lvlJc w:val="left"/>
      <w:pPr>
        <w:ind w:left="720" w:hanging="360"/>
      </w:pPr>
      <w:rPr>
        <w:rFonts w:ascii="Work Sans" w:hAnsi="Work Sans" w:hint="default"/>
        <w:b w:val="0"/>
        <w:color w:val="auto"/>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2962675"/>
    <w:multiLevelType w:val="multilevel"/>
    <w:tmpl w:val="4FB07ED4"/>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2BD4222"/>
    <w:multiLevelType w:val="hybridMultilevel"/>
    <w:tmpl w:val="BED6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0207DA"/>
    <w:multiLevelType w:val="hybridMultilevel"/>
    <w:tmpl w:val="65FA8034"/>
    <w:lvl w:ilvl="0" w:tplc="D69E0C74">
      <w:start w:val="1"/>
      <w:numFmt w:val="decimal"/>
      <w:lvlText w:val="%1."/>
      <w:lvlJc w:val="left"/>
      <w:pPr>
        <w:ind w:left="720" w:hanging="360"/>
      </w:pPr>
    </w:lvl>
    <w:lvl w:ilvl="1" w:tplc="317A70A0">
      <w:start w:val="1"/>
      <w:numFmt w:val="lowerLetter"/>
      <w:lvlText w:val="%2."/>
      <w:lvlJc w:val="left"/>
      <w:pPr>
        <w:ind w:left="1440" w:hanging="360"/>
      </w:pPr>
    </w:lvl>
    <w:lvl w:ilvl="2" w:tplc="4D84244A">
      <w:start w:val="1"/>
      <w:numFmt w:val="lowerRoman"/>
      <w:lvlText w:val="%3."/>
      <w:lvlJc w:val="right"/>
      <w:pPr>
        <w:ind w:left="2160" w:hanging="180"/>
      </w:pPr>
    </w:lvl>
    <w:lvl w:ilvl="3" w:tplc="7F6CC4F4">
      <w:start w:val="1"/>
      <w:numFmt w:val="decimal"/>
      <w:lvlText w:val="%4."/>
      <w:lvlJc w:val="left"/>
      <w:pPr>
        <w:ind w:left="2880" w:hanging="360"/>
      </w:pPr>
    </w:lvl>
    <w:lvl w:ilvl="4" w:tplc="5C489624">
      <w:start w:val="1"/>
      <w:numFmt w:val="lowerLetter"/>
      <w:lvlText w:val="%5."/>
      <w:lvlJc w:val="left"/>
      <w:pPr>
        <w:ind w:left="3600" w:hanging="360"/>
      </w:pPr>
    </w:lvl>
    <w:lvl w:ilvl="5" w:tplc="5BDA376C">
      <w:start w:val="1"/>
      <w:numFmt w:val="lowerRoman"/>
      <w:lvlText w:val="%6."/>
      <w:lvlJc w:val="right"/>
      <w:pPr>
        <w:ind w:left="4320" w:hanging="180"/>
      </w:pPr>
    </w:lvl>
    <w:lvl w:ilvl="6" w:tplc="7CA093AE">
      <w:start w:val="1"/>
      <w:numFmt w:val="decimal"/>
      <w:lvlText w:val="%7."/>
      <w:lvlJc w:val="left"/>
      <w:pPr>
        <w:ind w:left="5040" w:hanging="360"/>
      </w:pPr>
    </w:lvl>
    <w:lvl w:ilvl="7" w:tplc="287C78F6">
      <w:start w:val="1"/>
      <w:numFmt w:val="lowerLetter"/>
      <w:lvlText w:val="%8."/>
      <w:lvlJc w:val="left"/>
      <w:pPr>
        <w:ind w:left="5760" w:hanging="360"/>
      </w:pPr>
    </w:lvl>
    <w:lvl w:ilvl="8" w:tplc="F85A262A">
      <w:start w:val="1"/>
      <w:numFmt w:val="lowerRoman"/>
      <w:lvlText w:val="%9."/>
      <w:lvlJc w:val="right"/>
      <w:pPr>
        <w:ind w:left="6480" w:hanging="180"/>
      </w:pPr>
    </w:lvl>
  </w:abstractNum>
  <w:abstractNum w:abstractNumId="33" w15:restartNumberingAfterBreak="0">
    <w:nsid w:val="33F714D9"/>
    <w:multiLevelType w:val="multilevel"/>
    <w:tmpl w:val="DA14DC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4703770"/>
    <w:multiLevelType w:val="multilevel"/>
    <w:tmpl w:val="40F2FF36"/>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349327F8"/>
    <w:multiLevelType w:val="multilevel"/>
    <w:tmpl w:val="5096E3A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6" w15:restartNumberingAfterBreak="0">
    <w:nsid w:val="35F6648F"/>
    <w:multiLevelType w:val="hybridMultilevel"/>
    <w:tmpl w:val="5CE4F384"/>
    <w:lvl w:ilvl="0" w:tplc="D4380DCA">
      <w:start w:val="1"/>
      <w:numFmt w:val="bullet"/>
      <w:lvlText w:val=""/>
      <w:lvlJc w:val="left"/>
      <w:pPr>
        <w:ind w:left="1440" w:hanging="360"/>
      </w:pPr>
      <w:rPr>
        <w:rFonts w:ascii="Symbol" w:hAnsi="Symbol" w:hint="default"/>
      </w:rPr>
    </w:lvl>
    <w:lvl w:ilvl="1" w:tplc="63F6636C">
      <w:start w:val="1"/>
      <w:numFmt w:val="bullet"/>
      <w:lvlText w:val="o"/>
      <w:lvlJc w:val="left"/>
      <w:pPr>
        <w:ind w:left="2160" w:hanging="360"/>
      </w:pPr>
      <w:rPr>
        <w:rFonts w:ascii="Courier New" w:hAnsi="Courier New" w:hint="default"/>
      </w:rPr>
    </w:lvl>
    <w:lvl w:ilvl="2" w:tplc="9E8E3F04">
      <w:start w:val="1"/>
      <w:numFmt w:val="bullet"/>
      <w:lvlText w:val=""/>
      <w:lvlJc w:val="left"/>
      <w:pPr>
        <w:ind w:left="2880" w:hanging="360"/>
      </w:pPr>
      <w:rPr>
        <w:rFonts w:ascii="Wingdings" w:hAnsi="Wingdings" w:hint="default"/>
      </w:rPr>
    </w:lvl>
    <w:lvl w:ilvl="3" w:tplc="F75E61BE">
      <w:start w:val="1"/>
      <w:numFmt w:val="bullet"/>
      <w:lvlText w:val=""/>
      <w:lvlJc w:val="left"/>
      <w:pPr>
        <w:ind w:left="3600" w:hanging="360"/>
      </w:pPr>
      <w:rPr>
        <w:rFonts w:ascii="Symbol" w:hAnsi="Symbol" w:hint="default"/>
      </w:rPr>
    </w:lvl>
    <w:lvl w:ilvl="4" w:tplc="1CDEF848">
      <w:start w:val="1"/>
      <w:numFmt w:val="bullet"/>
      <w:lvlText w:val="o"/>
      <w:lvlJc w:val="left"/>
      <w:pPr>
        <w:ind w:left="4320" w:hanging="360"/>
      </w:pPr>
      <w:rPr>
        <w:rFonts w:ascii="Courier New" w:hAnsi="Courier New" w:hint="default"/>
      </w:rPr>
    </w:lvl>
    <w:lvl w:ilvl="5" w:tplc="8EB2DF48">
      <w:start w:val="1"/>
      <w:numFmt w:val="bullet"/>
      <w:lvlText w:val=""/>
      <w:lvlJc w:val="left"/>
      <w:pPr>
        <w:ind w:left="5040" w:hanging="360"/>
      </w:pPr>
      <w:rPr>
        <w:rFonts w:ascii="Wingdings" w:hAnsi="Wingdings" w:hint="default"/>
      </w:rPr>
    </w:lvl>
    <w:lvl w:ilvl="6" w:tplc="60B2E926">
      <w:start w:val="1"/>
      <w:numFmt w:val="bullet"/>
      <w:lvlText w:val=""/>
      <w:lvlJc w:val="left"/>
      <w:pPr>
        <w:ind w:left="5760" w:hanging="360"/>
      </w:pPr>
      <w:rPr>
        <w:rFonts w:ascii="Symbol" w:hAnsi="Symbol" w:hint="default"/>
      </w:rPr>
    </w:lvl>
    <w:lvl w:ilvl="7" w:tplc="D764A386">
      <w:start w:val="1"/>
      <w:numFmt w:val="bullet"/>
      <w:lvlText w:val="o"/>
      <w:lvlJc w:val="left"/>
      <w:pPr>
        <w:ind w:left="6480" w:hanging="360"/>
      </w:pPr>
      <w:rPr>
        <w:rFonts w:ascii="Courier New" w:hAnsi="Courier New" w:hint="default"/>
      </w:rPr>
    </w:lvl>
    <w:lvl w:ilvl="8" w:tplc="B49687CE">
      <w:start w:val="1"/>
      <w:numFmt w:val="bullet"/>
      <w:lvlText w:val=""/>
      <w:lvlJc w:val="left"/>
      <w:pPr>
        <w:ind w:left="7200" w:hanging="360"/>
      </w:pPr>
      <w:rPr>
        <w:rFonts w:ascii="Wingdings" w:hAnsi="Wingdings" w:hint="default"/>
      </w:rPr>
    </w:lvl>
  </w:abstractNum>
  <w:abstractNum w:abstractNumId="37" w15:restartNumberingAfterBreak="0">
    <w:nsid w:val="37545A3D"/>
    <w:multiLevelType w:val="hybridMultilevel"/>
    <w:tmpl w:val="4D92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6C8F40"/>
    <w:multiLevelType w:val="hybridMultilevel"/>
    <w:tmpl w:val="4A889302"/>
    <w:lvl w:ilvl="0" w:tplc="5AFCF21C">
      <w:start w:val="1"/>
      <w:numFmt w:val="bullet"/>
      <w:lvlText w:val=""/>
      <w:lvlJc w:val="left"/>
      <w:pPr>
        <w:ind w:left="720" w:hanging="360"/>
      </w:pPr>
      <w:rPr>
        <w:rFonts w:ascii="Symbol" w:hAnsi="Symbol" w:hint="default"/>
      </w:rPr>
    </w:lvl>
    <w:lvl w:ilvl="1" w:tplc="DF2ACC98">
      <w:start w:val="1"/>
      <w:numFmt w:val="bullet"/>
      <w:lvlText w:val="o"/>
      <w:lvlJc w:val="left"/>
      <w:pPr>
        <w:ind w:left="1440" w:hanging="360"/>
      </w:pPr>
      <w:rPr>
        <w:rFonts w:ascii="Courier New" w:hAnsi="Courier New" w:hint="default"/>
      </w:rPr>
    </w:lvl>
    <w:lvl w:ilvl="2" w:tplc="7A3CC96C">
      <w:start w:val="1"/>
      <w:numFmt w:val="bullet"/>
      <w:lvlText w:val=""/>
      <w:lvlJc w:val="left"/>
      <w:pPr>
        <w:ind w:left="2160" w:hanging="360"/>
      </w:pPr>
      <w:rPr>
        <w:rFonts w:ascii="Wingdings" w:hAnsi="Wingdings" w:hint="default"/>
      </w:rPr>
    </w:lvl>
    <w:lvl w:ilvl="3" w:tplc="E6C22FAC">
      <w:start w:val="1"/>
      <w:numFmt w:val="bullet"/>
      <w:lvlText w:val=""/>
      <w:lvlJc w:val="left"/>
      <w:pPr>
        <w:ind w:left="2880" w:hanging="360"/>
      </w:pPr>
      <w:rPr>
        <w:rFonts w:ascii="Symbol" w:hAnsi="Symbol" w:hint="default"/>
      </w:rPr>
    </w:lvl>
    <w:lvl w:ilvl="4" w:tplc="420084BA">
      <w:start w:val="1"/>
      <w:numFmt w:val="bullet"/>
      <w:lvlText w:val="o"/>
      <w:lvlJc w:val="left"/>
      <w:pPr>
        <w:ind w:left="3600" w:hanging="360"/>
      </w:pPr>
      <w:rPr>
        <w:rFonts w:ascii="Courier New" w:hAnsi="Courier New" w:hint="default"/>
      </w:rPr>
    </w:lvl>
    <w:lvl w:ilvl="5" w:tplc="4BC075EE">
      <w:start w:val="1"/>
      <w:numFmt w:val="bullet"/>
      <w:lvlText w:val=""/>
      <w:lvlJc w:val="left"/>
      <w:pPr>
        <w:ind w:left="4320" w:hanging="360"/>
      </w:pPr>
      <w:rPr>
        <w:rFonts w:ascii="Wingdings" w:hAnsi="Wingdings" w:hint="default"/>
      </w:rPr>
    </w:lvl>
    <w:lvl w:ilvl="6" w:tplc="8CF058BA">
      <w:start w:val="1"/>
      <w:numFmt w:val="bullet"/>
      <w:lvlText w:val=""/>
      <w:lvlJc w:val="left"/>
      <w:pPr>
        <w:ind w:left="5040" w:hanging="360"/>
      </w:pPr>
      <w:rPr>
        <w:rFonts w:ascii="Symbol" w:hAnsi="Symbol" w:hint="default"/>
      </w:rPr>
    </w:lvl>
    <w:lvl w:ilvl="7" w:tplc="3BB0410E">
      <w:start w:val="1"/>
      <w:numFmt w:val="bullet"/>
      <w:lvlText w:val="o"/>
      <w:lvlJc w:val="left"/>
      <w:pPr>
        <w:ind w:left="5760" w:hanging="360"/>
      </w:pPr>
      <w:rPr>
        <w:rFonts w:ascii="Courier New" w:hAnsi="Courier New" w:hint="default"/>
      </w:rPr>
    </w:lvl>
    <w:lvl w:ilvl="8" w:tplc="0AE6856C">
      <w:start w:val="1"/>
      <w:numFmt w:val="bullet"/>
      <w:lvlText w:val=""/>
      <w:lvlJc w:val="left"/>
      <w:pPr>
        <w:ind w:left="6480" w:hanging="360"/>
      </w:pPr>
      <w:rPr>
        <w:rFonts w:ascii="Wingdings" w:hAnsi="Wingdings" w:hint="default"/>
      </w:rPr>
    </w:lvl>
  </w:abstractNum>
  <w:abstractNum w:abstractNumId="39" w15:restartNumberingAfterBreak="0">
    <w:nsid w:val="39F94225"/>
    <w:multiLevelType w:val="hybridMultilevel"/>
    <w:tmpl w:val="0B647D2A"/>
    <w:lvl w:ilvl="0" w:tplc="3EAE108C">
      <w:numFmt w:val="bullet"/>
      <w:lvlText w:val="-"/>
      <w:lvlJc w:val="left"/>
      <w:pPr>
        <w:ind w:left="1080" w:hanging="360"/>
      </w:pPr>
      <w:rPr>
        <w:rFonts w:ascii="Work Sans" w:eastAsiaTheme="minorHAnsi" w:hAnsi="Work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B9165FD"/>
    <w:multiLevelType w:val="multilevel"/>
    <w:tmpl w:val="EB7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DE5A1EF"/>
    <w:multiLevelType w:val="hybridMultilevel"/>
    <w:tmpl w:val="42F64F1E"/>
    <w:lvl w:ilvl="0" w:tplc="AE7C4366">
      <w:start w:val="1"/>
      <w:numFmt w:val="bullet"/>
      <w:lvlText w:val=""/>
      <w:lvlJc w:val="left"/>
      <w:pPr>
        <w:ind w:left="720" w:hanging="360"/>
      </w:pPr>
      <w:rPr>
        <w:rFonts w:ascii="Symbol" w:hAnsi="Symbol" w:hint="default"/>
      </w:rPr>
    </w:lvl>
    <w:lvl w:ilvl="1" w:tplc="0B4EED40">
      <w:start w:val="1"/>
      <w:numFmt w:val="bullet"/>
      <w:lvlText w:val="o"/>
      <w:lvlJc w:val="left"/>
      <w:pPr>
        <w:ind w:left="1440" w:hanging="360"/>
      </w:pPr>
      <w:rPr>
        <w:rFonts w:ascii="Courier New" w:hAnsi="Courier New" w:hint="default"/>
      </w:rPr>
    </w:lvl>
    <w:lvl w:ilvl="2" w:tplc="6BE8FED2">
      <w:start w:val="1"/>
      <w:numFmt w:val="bullet"/>
      <w:lvlText w:val=""/>
      <w:lvlJc w:val="left"/>
      <w:pPr>
        <w:ind w:left="2160" w:hanging="360"/>
      </w:pPr>
      <w:rPr>
        <w:rFonts w:ascii="Wingdings" w:hAnsi="Wingdings" w:hint="default"/>
      </w:rPr>
    </w:lvl>
    <w:lvl w:ilvl="3" w:tplc="84B0CEDE">
      <w:start w:val="1"/>
      <w:numFmt w:val="bullet"/>
      <w:lvlText w:val=""/>
      <w:lvlJc w:val="left"/>
      <w:pPr>
        <w:ind w:left="2880" w:hanging="360"/>
      </w:pPr>
      <w:rPr>
        <w:rFonts w:ascii="Symbol" w:hAnsi="Symbol" w:hint="default"/>
      </w:rPr>
    </w:lvl>
    <w:lvl w:ilvl="4" w:tplc="A1CECD0E">
      <w:start w:val="1"/>
      <w:numFmt w:val="bullet"/>
      <w:lvlText w:val="o"/>
      <w:lvlJc w:val="left"/>
      <w:pPr>
        <w:ind w:left="3600" w:hanging="360"/>
      </w:pPr>
      <w:rPr>
        <w:rFonts w:ascii="Courier New" w:hAnsi="Courier New" w:hint="default"/>
      </w:rPr>
    </w:lvl>
    <w:lvl w:ilvl="5" w:tplc="4B1A98C8">
      <w:start w:val="1"/>
      <w:numFmt w:val="bullet"/>
      <w:lvlText w:val=""/>
      <w:lvlJc w:val="left"/>
      <w:pPr>
        <w:ind w:left="4320" w:hanging="360"/>
      </w:pPr>
      <w:rPr>
        <w:rFonts w:ascii="Wingdings" w:hAnsi="Wingdings" w:hint="default"/>
      </w:rPr>
    </w:lvl>
    <w:lvl w:ilvl="6" w:tplc="B9F0AC28">
      <w:start w:val="1"/>
      <w:numFmt w:val="bullet"/>
      <w:lvlText w:val=""/>
      <w:lvlJc w:val="left"/>
      <w:pPr>
        <w:ind w:left="5040" w:hanging="360"/>
      </w:pPr>
      <w:rPr>
        <w:rFonts w:ascii="Symbol" w:hAnsi="Symbol" w:hint="default"/>
      </w:rPr>
    </w:lvl>
    <w:lvl w:ilvl="7" w:tplc="1C589DE4">
      <w:start w:val="1"/>
      <w:numFmt w:val="bullet"/>
      <w:lvlText w:val="o"/>
      <w:lvlJc w:val="left"/>
      <w:pPr>
        <w:ind w:left="5760" w:hanging="360"/>
      </w:pPr>
      <w:rPr>
        <w:rFonts w:ascii="Courier New" w:hAnsi="Courier New" w:hint="default"/>
      </w:rPr>
    </w:lvl>
    <w:lvl w:ilvl="8" w:tplc="B0D8FE48">
      <w:start w:val="1"/>
      <w:numFmt w:val="bullet"/>
      <w:lvlText w:val=""/>
      <w:lvlJc w:val="left"/>
      <w:pPr>
        <w:ind w:left="6480" w:hanging="360"/>
      </w:pPr>
      <w:rPr>
        <w:rFonts w:ascii="Wingdings" w:hAnsi="Wingdings" w:hint="default"/>
      </w:rPr>
    </w:lvl>
  </w:abstractNum>
  <w:abstractNum w:abstractNumId="42" w15:restartNumberingAfterBreak="0">
    <w:nsid w:val="3FFC6424"/>
    <w:multiLevelType w:val="hybridMultilevel"/>
    <w:tmpl w:val="F152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15885F"/>
    <w:multiLevelType w:val="hybridMultilevel"/>
    <w:tmpl w:val="E62EF7CE"/>
    <w:lvl w:ilvl="0" w:tplc="3CC6CAE2">
      <w:start w:val="1"/>
      <w:numFmt w:val="bullet"/>
      <w:lvlText w:val=""/>
      <w:lvlJc w:val="left"/>
      <w:pPr>
        <w:ind w:left="720" w:hanging="360"/>
      </w:pPr>
      <w:rPr>
        <w:rFonts w:ascii="Symbol" w:hAnsi="Symbol" w:hint="default"/>
      </w:rPr>
    </w:lvl>
    <w:lvl w:ilvl="1" w:tplc="DF8EC520">
      <w:start w:val="1"/>
      <w:numFmt w:val="bullet"/>
      <w:lvlText w:val="o"/>
      <w:lvlJc w:val="left"/>
      <w:pPr>
        <w:ind w:left="1440" w:hanging="360"/>
      </w:pPr>
      <w:rPr>
        <w:rFonts w:ascii="Courier New" w:hAnsi="Courier New" w:hint="default"/>
      </w:rPr>
    </w:lvl>
    <w:lvl w:ilvl="2" w:tplc="FE3AC4BE">
      <w:start w:val="1"/>
      <w:numFmt w:val="bullet"/>
      <w:lvlText w:val=""/>
      <w:lvlJc w:val="left"/>
      <w:pPr>
        <w:ind w:left="2160" w:hanging="360"/>
      </w:pPr>
      <w:rPr>
        <w:rFonts w:ascii="Wingdings" w:hAnsi="Wingdings" w:hint="default"/>
      </w:rPr>
    </w:lvl>
    <w:lvl w:ilvl="3" w:tplc="56C89AE6">
      <w:start w:val="1"/>
      <w:numFmt w:val="bullet"/>
      <w:lvlText w:val=""/>
      <w:lvlJc w:val="left"/>
      <w:pPr>
        <w:ind w:left="2880" w:hanging="360"/>
      </w:pPr>
      <w:rPr>
        <w:rFonts w:ascii="Symbol" w:hAnsi="Symbol" w:hint="default"/>
      </w:rPr>
    </w:lvl>
    <w:lvl w:ilvl="4" w:tplc="0E24D962">
      <w:start w:val="1"/>
      <w:numFmt w:val="bullet"/>
      <w:lvlText w:val="o"/>
      <w:lvlJc w:val="left"/>
      <w:pPr>
        <w:ind w:left="3600" w:hanging="360"/>
      </w:pPr>
      <w:rPr>
        <w:rFonts w:ascii="Courier New" w:hAnsi="Courier New" w:hint="default"/>
      </w:rPr>
    </w:lvl>
    <w:lvl w:ilvl="5" w:tplc="0240CCE2">
      <w:start w:val="1"/>
      <w:numFmt w:val="bullet"/>
      <w:lvlText w:val=""/>
      <w:lvlJc w:val="left"/>
      <w:pPr>
        <w:ind w:left="4320" w:hanging="360"/>
      </w:pPr>
      <w:rPr>
        <w:rFonts w:ascii="Wingdings" w:hAnsi="Wingdings" w:hint="default"/>
      </w:rPr>
    </w:lvl>
    <w:lvl w:ilvl="6" w:tplc="9A5C5A5A">
      <w:start w:val="1"/>
      <w:numFmt w:val="bullet"/>
      <w:lvlText w:val=""/>
      <w:lvlJc w:val="left"/>
      <w:pPr>
        <w:ind w:left="5040" w:hanging="360"/>
      </w:pPr>
      <w:rPr>
        <w:rFonts w:ascii="Symbol" w:hAnsi="Symbol" w:hint="default"/>
      </w:rPr>
    </w:lvl>
    <w:lvl w:ilvl="7" w:tplc="92D468A0">
      <w:start w:val="1"/>
      <w:numFmt w:val="bullet"/>
      <w:lvlText w:val="o"/>
      <w:lvlJc w:val="left"/>
      <w:pPr>
        <w:ind w:left="5760" w:hanging="360"/>
      </w:pPr>
      <w:rPr>
        <w:rFonts w:ascii="Courier New" w:hAnsi="Courier New" w:hint="default"/>
      </w:rPr>
    </w:lvl>
    <w:lvl w:ilvl="8" w:tplc="498A9B94">
      <w:start w:val="1"/>
      <w:numFmt w:val="bullet"/>
      <w:lvlText w:val=""/>
      <w:lvlJc w:val="left"/>
      <w:pPr>
        <w:ind w:left="6480" w:hanging="360"/>
      </w:pPr>
      <w:rPr>
        <w:rFonts w:ascii="Wingdings" w:hAnsi="Wingdings" w:hint="default"/>
      </w:rPr>
    </w:lvl>
  </w:abstractNum>
  <w:abstractNum w:abstractNumId="44" w15:restartNumberingAfterBreak="0">
    <w:nsid w:val="44C05DE4"/>
    <w:multiLevelType w:val="multilevel"/>
    <w:tmpl w:val="F33847B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804268E"/>
    <w:multiLevelType w:val="multilevel"/>
    <w:tmpl w:val="385A579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6" w15:restartNumberingAfterBreak="0">
    <w:nsid w:val="48E370D6"/>
    <w:multiLevelType w:val="hybridMultilevel"/>
    <w:tmpl w:val="2A6E3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156469"/>
    <w:multiLevelType w:val="multilevel"/>
    <w:tmpl w:val="A5C862B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9296BE8"/>
    <w:multiLevelType w:val="hybridMultilevel"/>
    <w:tmpl w:val="FC5051FE"/>
    <w:lvl w:ilvl="0" w:tplc="3EAE108C">
      <w:numFmt w:val="bullet"/>
      <w:lvlText w:val="-"/>
      <w:lvlJc w:val="left"/>
      <w:pPr>
        <w:ind w:left="108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BFF351"/>
    <w:multiLevelType w:val="hybridMultilevel"/>
    <w:tmpl w:val="3D00854A"/>
    <w:lvl w:ilvl="0" w:tplc="0360ECB8">
      <w:start w:val="1"/>
      <w:numFmt w:val="decimal"/>
      <w:lvlText w:val="%1."/>
      <w:lvlJc w:val="left"/>
      <w:pPr>
        <w:ind w:left="720" w:hanging="360"/>
      </w:pPr>
    </w:lvl>
    <w:lvl w:ilvl="1" w:tplc="FA40FE1E">
      <w:start w:val="1"/>
      <w:numFmt w:val="lowerLetter"/>
      <w:lvlText w:val="%2."/>
      <w:lvlJc w:val="left"/>
      <w:pPr>
        <w:ind w:left="1440" w:hanging="360"/>
      </w:pPr>
    </w:lvl>
    <w:lvl w:ilvl="2" w:tplc="81586ACA">
      <w:start w:val="1"/>
      <w:numFmt w:val="lowerRoman"/>
      <w:lvlText w:val="%3."/>
      <w:lvlJc w:val="right"/>
      <w:pPr>
        <w:ind w:left="2160" w:hanging="180"/>
      </w:pPr>
    </w:lvl>
    <w:lvl w:ilvl="3" w:tplc="5DB2E466">
      <w:start w:val="1"/>
      <w:numFmt w:val="decimal"/>
      <w:lvlText w:val="%4."/>
      <w:lvlJc w:val="left"/>
      <w:pPr>
        <w:ind w:left="2880" w:hanging="360"/>
      </w:pPr>
    </w:lvl>
    <w:lvl w:ilvl="4" w:tplc="CC7AF226">
      <w:start w:val="1"/>
      <w:numFmt w:val="lowerLetter"/>
      <w:lvlText w:val="%5."/>
      <w:lvlJc w:val="left"/>
      <w:pPr>
        <w:ind w:left="3600" w:hanging="360"/>
      </w:pPr>
    </w:lvl>
    <w:lvl w:ilvl="5" w:tplc="3462FF1A">
      <w:start w:val="1"/>
      <w:numFmt w:val="lowerRoman"/>
      <w:lvlText w:val="%6."/>
      <w:lvlJc w:val="right"/>
      <w:pPr>
        <w:ind w:left="4320" w:hanging="180"/>
      </w:pPr>
    </w:lvl>
    <w:lvl w:ilvl="6" w:tplc="275A306E">
      <w:start w:val="1"/>
      <w:numFmt w:val="decimal"/>
      <w:lvlText w:val="%7."/>
      <w:lvlJc w:val="left"/>
      <w:pPr>
        <w:ind w:left="5040" w:hanging="360"/>
      </w:pPr>
    </w:lvl>
    <w:lvl w:ilvl="7" w:tplc="7A769888">
      <w:start w:val="1"/>
      <w:numFmt w:val="lowerLetter"/>
      <w:lvlText w:val="%8."/>
      <w:lvlJc w:val="left"/>
      <w:pPr>
        <w:ind w:left="5760" w:hanging="360"/>
      </w:pPr>
    </w:lvl>
    <w:lvl w:ilvl="8" w:tplc="1504C29C">
      <w:start w:val="1"/>
      <w:numFmt w:val="lowerRoman"/>
      <w:lvlText w:val="%9."/>
      <w:lvlJc w:val="right"/>
      <w:pPr>
        <w:ind w:left="6480" w:hanging="180"/>
      </w:pPr>
    </w:lvl>
  </w:abstractNum>
  <w:abstractNum w:abstractNumId="50" w15:restartNumberingAfterBreak="0">
    <w:nsid w:val="4E0A51E0"/>
    <w:multiLevelType w:val="multilevel"/>
    <w:tmpl w:val="0FBAAD8C"/>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1" w15:restartNumberingAfterBreak="0">
    <w:nsid w:val="4E7FA3D9"/>
    <w:multiLevelType w:val="hybridMultilevel"/>
    <w:tmpl w:val="73422458"/>
    <w:lvl w:ilvl="0" w:tplc="CEAC2A0A">
      <w:start w:val="1"/>
      <w:numFmt w:val="bullet"/>
      <w:lvlText w:val=""/>
      <w:lvlJc w:val="left"/>
      <w:pPr>
        <w:ind w:left="720" w:hanging="360"/>
      </w:pPr>
      <w:rPr>
        <w:rFonts w:ascii="Symbol" w:hAnsi="Symbol" w:hint="default"/>
      </w:rPr>
    </w:lvl>
    <w:lvl w:ilvl="1" w:tplc="2EC22B56">
      <w:start w:val="1"/>
      <w:numFmt w:val="bullet"/>
      <w:lvlText w:val="o"/>
      <w:lvlJc w:val="left"/>
      <w:pPr>
        <w:ind w:left="1440" w:hanging="360"/>
      </w:pPr>
      <w:rPr>
        <w:rFonts w:ascii="Courier New" w:hAnsi="Courier New" w:hint="default"/>
      </w:rPr>
    </w:lvl>
    <w:lvl w:ilvl="2" w:tplc="0896B1F4">
      <w:start w:val="1"/>
      <w:numFmt w:val="bullet"/>
      <w:lvlText w:val=""/>
      <w:lvlJc w:val="left"/>
      <w:pPr>
        <w:ind w:left="2160" w:hanging="360"/>
      </w:pPr>
      <w:rPr>
        <w:rFonts w:ascii="Wingdings" w:hAnsi="Wingdings" w:hint="default"/>
      </w:rPr>
    </w:lvl>
    <w:lvl w:ilvl="3" w:tplc="4AEE2590">
      <w:start w:val="1"/>
      <w:numFmt w:val="bullet"/>
      <w:lvlText w:val=""/>
      <w:lvlJc w:val="left"/>
      <w:pPr>
        <w:ind w:left="2880" w:hanging="360"/>
      </w:pPr>
      <w:rPr>
        <w:rFonts w:ascii="Symbol" w:hAnsi="Symbol" w:hint="default"/>
      </w:rPr>
    </w:lvl>
    <w:lvl w:ilvl="4" w:tplc="8E40BE62">
      <w:start w:val="1"/>
      <w:numFmt w:val="bullet"/>
      <w:lvlText w:val="o"/>
      <w:lvlJc w:val="left"/>
      <w:pPr>
        <w:ind w:left="3600" w:hanging="360"/>
      </w:pPr>
      <w:rPr>
        <w:rFonts w:ascii="Courier New" w:hAnsi="Courier New" w:hint="default"/>
      </w:rPr>
    </w:lvl>
    <w:lvl w:ilvl="5" w:tplc="6F023E48">
      <w:start w:val="1"/>
      <w:numFmt w:val="bullet"/>
      <w:lvlText w:val=""/>
      <w:lvlJc w:val="left"/>
      <w:pPr>
        <w:ind w:left="4320" w:hanging="360"/>
      </w:pPr>
      <w:rPr>
        <w:rFonts w:ascii="Wingdings" w:hAnsi="Wingdings" w:hint="default"/>
      </w:rPr>
    </w:lvl>
    <w:lvl w:ilvl="6" w:tplc="D97A9B06">
      <w:start w:val="1"/>
      <w:numFmt w:val="bullet"/>
      <w:lvlText w:val=""/>
      <w:lvlJc w:val="left"/>
      <w:pPr>
        <w:ind w:left="5040" w:hanging="360"/>
      </w:pPr>
      <w:rPr>
        <w:rFonts w:ascii="Symbol" w:hAnsi="Symbol" w:hint="default"/>
      </w:rPr>
    </w:lvl>
    <w:lvl w:ilvl="7" w:tplc="BDBECC0A">
      <w:start w:val="1"/>
      <w:numFmt w:val="bullet"/>
      <w:lvlText w:val="o"/>
      <w:lvlJc w:val="left"/>
      <w:pPr>
        <w:ind w:left="5760" w:hanging="360"/>
      </w:pPr>
      <w:rPr>
        <w:rFonts w:ascii="Courier New" w:hAnsi="Courier New" w:hint="default"/>
      </w:rPr>
    </w:lvl>
    <w:lvl w:ilvl="8" w:tplc="28048D96">
      <w:start w:val="1"/>
      <w:numFmt w:val="bullet"/>
      <w:lvlText w:val=""/>
      <w:lvlJc w:val="left"/>
      <w:pPr>
        <w:ind w:left="6480" w:hanging="360"/>
      </w:pPr>
      <w:rPr>
        <w:rFonts w:ascii="Wingdings" w:hAnsi="Wingdings" w:hint="default"/>
      </w:rPr>
    </w:lvl>
  </w:abstractNum>
  <w:abstractNum w:abstractNumId="52" w15:restartNumberingAfterBreak="0">
    <w:nsid w:val="52217657"/>
    <w:multiLevelType w:val="hybridMultilevel"/>
    <w:tmpl w:val="185A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085A59"/>
    <w:multiLevelType w:val="multilevel"/>
    <w:tmpl w:val="2E70E6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59EB4DC5"/>
    <w:multiLevelType w:val="multilevel"/>
    <w:tmpl w:val="313E5CF8"/>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B5E7801"/>
    <w:multiLevelType w:val="hybridMultilevel"/>
    <w:tmpl w:val="FB8E3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B94A5B"/>
    <w:multiLevelType w:val="hybridMultilevel"/>
    <w:tmpl w:val="088072BE"/>
    <w:lvl w:ilvl="0" w:tplc="718C8FA0">
      <w:start w:val="2"/>
      <w:numFmt w:val="decimal"/>
      <w:lvlText w:val="%1."/>
      <w:lvlJc w:val="left"/>
      <w:pPr>
        <w:ind w:left="720" w:hanging="360"/>
      </w:pPr>
    </w:lvl>
    <w:lvl w:ilvl="1" w:tplc="89B2F2D6">
      <w:start w:val="1"/>
      <w:numFmt w:val="lowerLetter"/>
      <w:lvlText w:val="%2."/>
      <w:lvlJc w:val="left"/>
      <w:pPr>
        <w:ind w:left="1440" w:hanging="360"/>
      </w:pPr>
    </w:lvl>
    <w:lvl w:ilvl="2" w:tplc="C32C1882">
      <w:start w:val="1"/>
      <w:numFmt w:val="lowerRoman"/>
      <w:lvlText w:val="%3."/>
      <w:lvlJc w:val="right"/>
      <w:pPr>
        <w:ind w:left="2160" w:hanging="180"/>
      </w:pPr>
    </w:lvl>
    <w:lvl w:ilvl="3" w:tplc="B066C816">
      <w:start w:val="1"/>
      <w:numFmt w:val="decimal"/>
      <w:lvlText w:val="%4."/>
      <w:lvlJc w:val="left"/>
      <w:pPr>
        <w:ind w:left="2880" w:hanging="360"/>
      </w:pPr>
    </w:lvl>
    <w:lvl w:ilvl="4" w:tplc="6BE81CB6">
      <w:start w:val="1"/>
      <w:numFmt w:val="lowerLetter"/>
      <w:lvlText w:val="%5."/>
      <w:lvlJc w:val="left"/>
      <w:pPr>
        <w:ind w:left="3600" w:hanging="360"/>
      </w:pPr>
    </w:lvl>
    <w:lvl w:ilvl="5" w:tplc="DD0CAEF0">
      <w:start w:val="1"/>
      <w:numFmt w:val="lowerRoman"/>
      <w:lvlText w:val="%6."/>
      <w:lvlJc w:val="right"/>
      <w:pPr>
        <w:ind w:left="4320" w:hanging="180"/>
      </w:pPr>
    </w:lvl>
    <w:lvl w:ilvl="6" w:tplc="C88664E2">
      <w:start w:val="1"/>
      <w:numFmt w:val="decimal"/>
      <w:lvlText w:val="%7."/>
      <w:lvlJc w:val="left"/>
      <w:pPr>
        <w:ind w:left="5040" w:hanging="360"/>
      </w:pPr>
    </w:lvl>
    <w:lvl w:ilvl="7" w:tplc="CFAA55D6">
      <w:start w:val="1"/>
      <w:numFmt w:val="lowerLetter"/>
      <w:lvlText w:val="%8."/>
      <w:lvlJc w:val="left"/>
      <w:pPr>
        <w:ind w:left="5760" w:hanging="360"/>
      </w:pPr>
    </w:lvl>
    <w:lvl w:ilvl="8" w:tplc="82A0C9BC">
      <w:start w:val="1"/>
      <w:numFmt w:val="lowerRoman"/>
      <w:lvlText w:val="%9."/>
      <w:lvlJc w:val="right"/>
      <w:pPr>
        <w:ind w:left="6480" w:hanging="180"/>
      </w:pPr>
    </w:lvl>
  </w:abstractNum>
  <w:abstractNum w:abstractNumId="57" w15:restartNumberingAfterBreak="0">
    <w:nsid w:val="635620F9"/>
    <w:multiLevelType w:val="hybridMultilevel"/>
    <w:tmpl w:val="1472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F629A0"/>
    <w:multiLevelType w:val="multilevel"/>
    <w:tmpl w:val="4A60B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6F3553"/>
    <w:multiLevelType w:val="multilevel"/>
    <w:tmpl w:val="58CE5B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736E2E0"/>
    <w:multiLevelType w:val="hybridMultilevel"/>
    <w:tmpl w:val="7F2E7666"/>
    <w:lvl w:ilvl="0" w:tplc="AC689A0A">
      <w:start w:val="1"/>
      <w:numFmt w:val="decimal"/>
      <w:lvlText w:val="%1."/>
      <w:lvlJc w:val="left"/>
      <w:pPr>
        <w:ind w:left="1440" w:hanging="360"/>
      </w:pPr>
    </w:lvl>
    <w:lvl w:ilvl="1" w:tplc="F5D6C880">
      <w:start w:val="1"/>
      <w:numFmt w:val="lowerLetter"/>
      <w:lvlText w:val="%2."/>
      <w:lvlJc w:val="left"/>
      <w:pPr>
        <w:ind w:left="2160" w:hanging="360"/>
      </w:pPr>
    </w:lvl>
    <w:lvl w:ilvl="2" w:tplc="7D0E270E">
      <w:start w:val="1"/>
      <w:numFmt w:val="lowerRoman"/>
      <w:lvlText w:val="%3."/>
      <w:lvlJc w:val="right"/>
      <w:pPr>
        <w:ind w:left="2880" w:hanging="180"/>
      </w:pPr>
    </w:lvl>
    <w:lvl w:ilvl="3" w:tplc="D1CE81D6">
      <w:start w:val="1"/>
      <w:numFmt w:val="decimal"/>
      <w:lvlText w:val="%4."/>
      <w:lvlJc w:val="left"/>
      <w:pPr>
        <w:ind w:left="3600" w:hanging="360"/>
      </w:pPr>
    </w:lvl>
    <w:lvl w:ilvl="4" w:tplc="93F0F1D4">
      <w:start w:val="1"/>
      <w:numFmt w:val="lowerLetter"/>
      <w:lvlText w:val="%5."/>
      <w:lvlJc w:val="left"/>
      <w:pPr>
        <w:ind w:left="4320" w:hanging="360"/>
      </w:pPr>
    </w:lvl>
    <w:lvl w:ilvl="5" w:tplc="F014B678">
      <w:start w:val="1"/>
      <w:numFmt w:val="lowerRoman"/>
      <w:lvlText w:val="%6."/>
      <w:lvlJc w:val="right"/>
      <w:pPr>
        <w:ind w:left="5040" w:hanging="180"/>
      </w:pPr>
    </w:lvl>
    <w:lvl w:ilvl="6" w:tplc="AD365C94">
      <w:start w:val="1"/>
      <w:numFmt w:val="decimal"/>
      <w:lvlText w:val="%7."/>
      <w:lvlJc w:val="left"/>
      <w:pPr>
        <w:ind w:left="5760" w:hanging="360"/>
      </w:pPr>
    </w:lvl>
    <w:lvl w:ilvl="7" w:tplc="F53EFF12">
      <w:start w:val="1"/>
      <w:numFmt w:val="lowerLetter"/>
      <w:lvlText w:val="%8."/>
      <w:lvlJc w:val="left"/>
      <w:pPr>
        <w:ind w:left="6480" w:hanging="360"/>
      </w:pPr>
    </w:lvl>
    <w:lvl w:ilvl="8" w:tplc="08A26E26">
      <w:start w:val="1"/>
      <w:numFmt w:val="lowerRoman"/>
      <w:lvlText w:val="%9."/>
      <w:lvlJc w:val="right"/>
      <w:pPr>
        <w:ind w:left="7200" w:hanging="180"/>
      </w:pPr>
    </w:lvl>
  </w:abstractNum>
  <w:abstractNum w:abstractNumId="61" w15:restartNumberingAfterBreak="0">
    <w:nsid w:val="689D9661"/>
    <w:multiLevelType w:val="hybridMultilevel"/>
    <w:tmpl w:val="E152BE54"/>
    <w:lvl w:ilvl="0" w:tplc="1B3E714C">
      <w:start w:val="1"/>
      <w:numFmt w:val="bullet"/>
      <w:lvlText w:val=""/>
      <w:lvlJc w:val="left"/>
      <w:pPr>
        <w:ind w:left="720" w:hanging="360"/>
      </w:pPr>
      <w:rPr>
        <w:rFonts w:ascii="Symbol" w:hAnsi="Symbol" w:hint="default"/>
      </w:rPr>
    </w:lvl>
    <w:lvl w:ilvl="1" w:tplc="06D43F0A">
      <w:start w:val="1"/>
      <w:numFmt w:val="bullet"/>
      <w:lvlText w:val="o"/>
      <w:lvlJc w:val="left"/>
      <w:pPr>
        <w:ind w:left="1440" w:hanging="360"/>
      </w:pPr>
      <w:rPr>
        <w:rFonts w:ascii="Courier New" w:hAnsi="Courier New" w:hint="default"/>
      </w:rPr>
    </w:lvl>
    <w:lvl w:ilvl="2" w:tplc="F4BC550E">
      <w:start w:val="1"/>
      <w:numFmt w:val="bullet"/>
      <w:lvlText w:val=""/>
      <w:lvlJc w:val="left"/>
      <w:pPr>
        <w:ind w:left="2160" w:hanging="360"/>
      </w:pPr>
      <w:rPr>
        <w:rFonts w:ascii="Wingdings" w:hAnsi="Wingdings" w:hint="default"/>
      </w:rPr>
    </w:lvl>
    <w:lvl w:ilvl="3" w:tplc="91CE32CA">
      <w:start w:val="1"/>
      <w:numFmt w:val="bullet"/>
      <w:lvlText w:val=""/>
      <w:lvlJc w:val="left"/>
      <w:pPr>
        <w:ind w:left="2880" w:hanging="360"/>
      </w:pPr>
      <w:rPr>
        <w:rFonts w:ascii="Symbol" w:hAnsi="Symbol" w:hint="default"/>
      </w:rPr>
    </w:lvl>
    <w:lvl w:ilvl="4" w:tplc="B9A21452">
      <w:start w:val="1"/>
      <w:numFmt w:val="bullet"/>
      <w:lvlText w:val="o"/>
      <w:lvlJc w:val="left"/>
      <w:pPr>
        <w:ind w:left="3600" w:hanging="360"/>
      </w:pPr>
      <w:rPr>
        <w:rFonts w:ascii="Courier New" w:hAnsi="Courier New" w:hint="default"/>
      </w:rPr>
    </w:lvl>
    <w:lvl w:ilvl="5" w:tplc="DB862298">
      <w:start w:val="1"/>
      <w:numFmt w:val="bullet"/>
      <w:lvlText w:val=""/>
      <w:lvlJc w:val="left"/>
      <w:pPr>
        <w:ind w:left="4320" w:hanging="360"/>
      </w:pPr>
      <w:rPr>
        <w:rFonts w:ascii="Wingdings" w:hAnsi="Wingdings" w:hint="default"/>
      </w:rPr>
    </w:lvl>
    <w:lvl w:ilvl="6" w:tplc="97AE987A">
      <w:start w:val="1"/>
      <w:numFmt w:val="bullet"/>
      <w:lvlText w:val=""/>
      <w:lvlJc w:val="left"/>
      <w:pPr>
        <w:ind w:left="5040" w:hanging="360"/>
      </w:pPr>
      <w:rPr>
        <w:rFonts w:ascii="Symbol" w:hAnsi="Symbol" w:hint="default"/>
      </w:rPr>
    </w:lvl>
    <w:lvl w:ilvl="7" w:tplc="EFF8AF62">
      <w:start w:val="1"/>
      <w:numFmt w:val="bullet"/>
      <w:lvlText w:val="o"/>
      <w:lvlJc w:val="left"/>
      <w:pPr>
        <w:ind w:left="5760" w:hanging="360"/>
      </w:pPr>
      <w:rPr>
        <w:rFonts w:ascii="Courier New" w:hAnsi="Courier New" w:hint="default"/>
      </w:rPr>
    </w:lvl>
    <w:lvl w:ilvl="8" w:tplc="E326DF26">
      <w:start w:val="1"/>
      <w:numFmt w:val="bullet"/>
      <w:lvlText w:val=""/>
      <w:lvlJc w:val="left"/>
      <w:pPr>
        <w:ind w:left="6480" w:hanging="360"/>
      </w:pPr>
      <w:rPr>
        <w:rFonts w:ascii="Wingdings" w:hAnsi="Wingdings" w:hint="default"/>
      </w:rPr>
    </w:lvl>
  </w:abstractNum>
  <w:abstractNum w:abstractNumId="62" w15:restartNumberingAfterBreak="0">
    <w:nsid w:val="69A05279"/>
    <w:multiLevelType w:val="multilevel"/>
    <w:tmpl w:val="C742C400"/>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0A8351F"/>
    <w:multiLevelType w:val="hybridMultilevel"/>
    <w:tmpl w:val="3CF86A42"/>
    <w:lvl w:ilvl="0" w:tplc="04090015">
      <w:start w:val="1"/>
      <w:numFmt w:val="upperLetter"/>
      <w:lvlText w:val="%1."/>
      <w:lvlJc w:val="left"/>
      <w:pPr>
        <w:ind w:left="108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1647432"/>
    <w:multiLevelType w:val="hybridMultilevel"/>
    <w:tmpl w:val="7440422A"/>
    <w:lvl w:ilvl="0" w:tplc="A506620C">
      <w:start w:val="3"/>
      <w:numFmt w:val="decimal"/>
      <w:lvlText w:val="%1."/>
      <w:lvlJc w:val="left"/>
      <w:pPr>
        <w:ind w:left="720" w:hanging="360"/>
      </w:pPr>
    </w:lvl>
    <w:lvl w:ilvl="1" w:tplc="FA46EB6C">
      <w:start w:val="1"/>
      <w:numFmt w:val="lowerLetter"/>
      <w:lvlText w:val="%2."/>
      <w:lvlJc w:val="left"/>
      <w:pPr>
        <w:ind w:left="1440" w:hanging="360"/>
      </w:pPr>
    </w:lvl>
    <w:lvl w:ilvl="2" w:tplc="3CB20326">
      <w:start w:val="1"/>
      <w:numFmt w:val="lowerRoman"/>
      <w:lvlText w:val="%3."/>
      <w:lvlJc w:val="right"/>
      <w:pPr>
        <w:ind w:left="2160" w:hanging="180"/>
      </w:pPr>
    </w:lvl>
    <w:lvl w:ilvl="3" w:tplc="27A6525A">
      <w:start w:val="1"/>
      <w:numFmt w:val="decimal"/>
      <w:lvlText w:val="%4."/>
      <w:lvlJc w:val="left"/>
      <w:pPr>
        <w:ind w:left="2880" w:hanging="360"/>
      </w:pPr>
    </w:lvl>
    <w:lvl w:ilvl="4" w:tplc="B97A1BAC">
      <w:start w:val="1"/>
      <w:numFmt w:val="lowerLetter"/>
      <w:lvlText w:val="%5."/>
      <w:lvlJc w:val="left"/>
      <w:pPr>
        <w:ind w:left="3600" w:hanging="360"/>
      </w:pPr>
    </w:lvl>
    <w:lvl w:ilvl="5" w:tplc="D70EC900">
      <w:start w:val="1"/>
      <w:numFmt w:val="lowerRoman"/>
      <w:lvlText w:val="%6."/>
      <w:lvlJc w:val="right"/>
      <w:pPr>
        <w:ind w:left="4320" w:hanging="180"/>
      </w:pPr>
    </w:lvl>
    <w:lvl w:ilvl="6" w:tplc="8F02EC74">
      <w:start w:val="1"/>
      <w:numFmt w:val="decimal"/>
      <w:lvlText w:val="%7."/>
      <w:lvlJc w:val="left"/>
      <w:pPr>
        <w:ind w:left="5040" w:hanging="360"/>
      </w:pPr>
    </w:lvl>
    <w:lvl w:ilvl="7" w:tplc="DAD6FC0A">
      <w:start w:val="1"/>
      <w:numFmt w:val="lowerLetter"/>
      <w:lvlText w:val="%8."/>
      <w:lvlJc w:val="left"/>
      <w:pPr>
        <w:ind w:left="5760" w:hanging="360"/>
      </w:pPr>
    </w:lvl>
    <w:lvl w:ilvl="8" w:tplc="8D72F398">
      <w:start w:val="1"/>
      <w:numFmt w:val="lowerRoman"/>
      <w:lvlText w:val="%9."/>
      <w:lvlJc w:val="right"/>
      <w:pPr>
        <w:ind w:left="6480" w:hanging="180"/>
      </w:pPr>
    </w:lvl>
  </w:abstractNum>
  <w:abstractNum w:abstractNumId="65" w15:restartNumberingAfterBreak="0">
    <w:nsid w:val="750FBD5A"/>
    <w:multiLevelType w:val="multilevel"/>
    <w:tmpl w:val="E05CDC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6" w15:restartNumberingAfterBreak="0">
    <w:nsid w:val="75FD497E"/>
    <w:multiLevelType w:val="hybridMultilevel"/>
    <w:tmpl w:val="C5FA7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827497A"/>
    <w:multiLevelType w:val="multilevel"/>
    <w:tmpl w:val="5096E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79164C56"/>
    <w:multiLevelType w:val="multilevel"/>
    <w:tmpl w:val="70FCD2A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947173F"/>
    <w:multiLevelType w:val="hybridMultilevel"/>
    <w:tmpl w:val="7DD28914"/>
    <w:lvl w:ilvl="0" w:tplc="3B4C230E">
      <w:start w:val="1"/>
      <w:numFmt w:val="bullet"/>
      <w:lvlText w:val=""/>
      <w:lvlJc w:val="left"/>
      <w:pPr>
        <w:ind w:left="720" w:hanging="360"/>
      </w:pPr>
      <w:rPr>
        <w:rFonts w:ascii="Symbol" w:hAnsi="Symbol" w:hint="default"/>
      </w:rPr>
    </w:lvl>
    <w:lvl w:ilvl="1" w:tplc="1B24A0AA">
      <w:start w:val="1"/>
      <w:numFmt w:val="bullet"/>
      <w:lvlText w:val="o"/>
      <w:lvlJc w:val="left"/>
      <w:pPr>
        <w:ind w:left="1440" w:hanging="360"/>
      </w:pPr>
      <w:rPr>
        <w:rFonts w:ascii="Courier New" w:hAnsi="Courier New" w:hint="default"/>
      </w:rPr>
    </w:lvl>
    <w:lvl w:ilvl="2" w:tplc="1DF0C108">
      <w:start w:val="1"/>
      <w:numFmt w:val="bullet"/>
      <w:lvlText w:val=""/>
      <w:lvlJc w:val="left"/>
      <w:pPr>
        <w:ind w:left="2160" w:hanging="360"/>
      </w:pPr>
      <w:rPr>
        <w:rFonts w:ascii="Wingdings" w:hAnsi="Wingdings" w:hint="default"/>
      </w:rPr>
    </w:lvl>
    <w:lvl w:ilvl="3" w:tplc="E7BCB0CE">
      <w:start w:val="1"/>
      <w:numFmt w:val="bullet"/>
      <w:lvlText w:val=""/>
      <w:lvlJc w:val="left"/>
      <w:pPr>
        <w:ind w:left="2880" w:hanging="360"/>
      </w:pPr>
      <w:rPr>
        <w:rFonts w:ascii="Symbol" w:hAnsi="Symbol" w:hint="default"/>
      </w:rPr>
    </w:lvl>
    <w:lvl w:ilvl="4" w:tplc="5D40DE36">
      <w:start w:val="1"/>
      <w:numFmt w:val="bullet"/>
      <w:lvlText w:val="o"/>
      <w:lvlJc w:val="left"/>
      <w:pPr>
        <w:ind w:left="3600" w:hanging="360"/>
      </w:pPr>
      <w:rPr>
        <w:rFonts w:ascii="Courier New" w:hAnsi="Courier New" w:hint="default"/>
      </w:rPr>
    </w:lvl>
    <w:lvl w:ilvl="5" w:tplc="5AEA560C">
      <w:start w:val="1"/>
      <w:numFmt w:val="bullet"/>
      <w:lvlText w:val=""/>
      <w:lvlJc w:val="left"/>
      <w:pPr>
        <w:ind w:left="4320" w:hanging="360"/>
      </w:pPr>
      <w:rPr>
        <w:rFonts w:ascii="Wingdings" w:hAnsi="Wingdings" w:hint="default"/>
      </w:rPr>
    </w:lvl>
    <w:lvl w:ilvl="6" w:tplc="6E8211B6">
      <w:start w:val="1"/>
      <w:numFmt w:val="bullet"/>
      <w:lvlText w:val=""/>
      <w:lvlJc w:val="left"/>
      <w:pPr>
        <w:ind w:left="5040" w:hanging="360"/>
      </w:pPr>
      <w:rPr>
        <w:rFonts w:ascii="Symbol" w:hAnsi="Symbol" w:hint="default"/>
      </w:rPr>
    </w:lvl>
    <w:lvl w:ilvl="7" w:tplc="AF38A828">
      <w:start w:val="1"/>
      <w:numFmt w:val="bullet"/>
      <w:lvlText w:val="o"/>
      <w:lvlJc w:val="left"/>
      <w:pPr>
        <w:ind w:left="5760" w:hanging="360"/>
      </w:pPr>
      <w:rPr>
        <w:rFonts w:ascii="Courier New" w:hAnsi="Courier New" w:hint="default"/>
      </w:rPr>
    </w:lvl>
    <w:lvl w:ilvl="8" w:tplc="82AC62FE">
      <w:start w:val="1"/>
      <w:numFmt w:val="bullet"/>
      <w:lvlText w:val=""/>
      <w:lvlJc w:val="left"/>
      <w:pPr>
        <w:ind w:left="6480" w:hanging="360"/>
      </w:pPr>
      <w:rPr>
        <w:rFonts w:ascii="Wingdings" w:hAnsi="Wingdings" w:hint="default"/>
      </w:rPr>
    </w:lvl>
  </w:abstractNum>
  <w:abstractNum w:abstractNumId="70" w15:restartNumberingAfterBreak="0">
    <w:nsid w:val="7B7F1ABB"/>
    <w:multiLevelType w:val="multilevel"/>
    <w:tmpl w:val="8BD4BDD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1" w15:restartNumberingAfterBreak="0">
    <w:nsid w:val="7E2105C6"/>
    <w:multiLevelType w:val="multilevel"/>
    <w:tmpl w:val="5096E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F9B70E4"/>
    <w:multiLevelType w:val="hybridMultilevel"/>
    <w:tmpl w:val="385CA056"/>
    <w:lvl w:ilvl="0" w:tplc="9CE69AA0">
      <w:start w:val="1"/>
      <w:numFmt w:val="bullet"/>
      <w:lvlText w:val=""/>
      <w:lvlJc w:val="left"/>
      <w:pPr>
        <w:ind w:left="720" w:hanging="360"/>
      </w:pPr>
      <w:rPr>
        <w:rFonts w:ascii="Symbol" w:hAnsi="Symbol" w:hint="default"/>
      </w:rPr>
    </w:lvl>
    <w:lvl w:ilvl="1" w:tplc="7BD4E15C">
      <w:start w:val="1"/>
      <w:numFmt w:val="bullet"/>
      <w:lvlText w:val="o"/>
      <w:lvlJc w:val="left"/>
      <w:pPr>
        <w:ind w:left="1440" w:hanging="360"/>
      </w:pPr>
      <w:rPr>
        <w:rFonts w:ascii="Courier New" w:hAnsi="Courier New" w:hint="default"/>
      </w:rPr>
    </w:lvl>
    <w:lvl w:ilvl="2" w:tplc="0D722D24">
      <w:start w:val="1"/>
      <w:numFmt w:val="bullet"/>
      <w:lvlText w:val=""/>
      <w:lvlJc w:val="left"/>
      <w:pPr>
        <w:ind w:left="2160" w:hanging="360"/>
      </w:pPr>
      <w:rPr>
        <w:rFonts w:ascii="Wingdings" w:hAnsi="Wingdings" w:hint="default"/>
      </w:rPr>
    </w:lvl>
    <w:lvl w:ilvl="3" w:tplc="2AFE9808">
      <w:start w:val="1"/>
      <w:numFmt w:val="bullet"/>
      <w:lvlText w:val=""/>
      <w:lvlJc w:val="left"/>
      <w:pPr>
        <w:ind w:left="2880" w:hanging="360"/>
      </w:pPr>
      <w:rPr>
        <w:rFonts w:ascii="Symbol" w:hAnsi="Symbol" w:hint="default"/>
      </w:rPr>
    </w:lvl>
    <w:lvl w:ilvl="4" w:tplc="04EE6578">
      <w:start w:val="1"/>
      <w:numFmt w:val="bullet"/>
      <w:lvlText w:val="o"/>
      <w:lvlJc w:val="left"/>
      <w:pPr>
        <w:ind w:left="3600" w:hanging="360"/>
      </w:pPr>
      <w:rPr>
        <w:rFonts w:ascii="Courier New" w:hAnsi="Courier New" w:hint="default"/>
      </w:rPr>
    </w:lvl>
    <w:lvl w:ilvl="5" w:tplc="392E253A">
      <w:start w:val="1"/>
      <w:numFmt w:val="bullet"/>
      <w:lvlText w:val=""/>
      <w:lvlJc w:val="left"/>
      <w:pPr>
        <w:ind w:left="4320" w:hanging="360"/>
      </w:pPr>
      <w:rPr>
        <w:rFonts w:ascii="Wingdings" w:hAnsi="Wingdings" w:hint="default"/>
      </w:rPr>
    </w:lvl>
    <w:lvl w:ilvl="6" w:tplc="AF7A6ECA">
      <w:start w:val="1"/>
      <w:numFmt w:val="bullet"/>
      <w:lvlText w:val=""/>
      <w:lvlJc w:val="left"/>
      <w:pPr>
        <w:ind w:left="5040" w:hanging="360"/>
      </w:pPr>
      <w:rPr>
        <w:rFonts w:ascii="Symbol" w:hAnsi="Symbol" w:hint="default"/>
      </w:rPr>
    </w:lvl>
    <w:lvl w:ilvl="7" w:tplc="98FA300E">
      <w:start w:val="1"/>
      <w:numFmt w:val="bullet"/>
      <w:lvlText w:val="o"/>
      <w:lvlJc w:val="left"/>
      <w:pPr>
        <w:ind w:left="5760" w:hanging="360"/>
      </w:pPr>
      <w:rPr>
        <w:rFonts w:ascii="Courier New" w:hAnsi="Courier New" w:hint="default"/>
      </w:rPr>
    </w:lvl>
    <w:lvl w:ilvl="8" w:tplc="F9F85CDE">
      <w:start w:val="1"/>
      <w:numFmt w:val="bullet"/>
      <w:lvlText w:val=""/>
      <w:lvlJc w:val="left"/>
      <w:pPr>
        <w:ind w:left="6480" w:hanging="360"/>
      </w:pPr>
      <w:rPr>
        <w:rFonts w:ascii="Wingdings" w:hAnsi="Wingdings" w:hint="default"/>
      </w:rPr>
    </w:lvl>
  </w:abstractNum>
  <w:num w:numId="1" w16cid:durableId="2030594471">
    <w:abstractNumId w:val="60"/>
  </w:num>
  <w:num w:numId="2" w16cid:durableId="666174921">
    <w:abstractNumId w:val="28"/>
  </w:num>
  <w:num w:numId="3" w16cid:durableId="1920628529">
    <w:abstractNumId w:val="36"/>
  </w:num>
  <w:num w:numId="4" w16cid:durableId="400099050">
    <w:abstractNumId w:val="22"/>
  </w:num>
  <w:num w:numId="5" w16cid:durableId="1962302931">
    <w:abstractNumId w:val="32"/>
  </w:num>
  <w:num w:numId="6" w16cid:durableId="1639918778">
    <w:abstractNumId w:val="2"/>
  </w:num>
  <w:num w:numId="7" w16cid:durableId="1778210804">
    <w:abstractNumId w:val="61"/>
  </w:num>
  <w:num w:numId="8" w16cid:durableId="1169444193">
    <w:abstractNumId w:val="20"/>
  </w:num>
  <w:num w:numId="9" w16cid:durableId="1441022982">
    <w:abstractNumId w:val="41"/>
  </w:num>
  <w:num w:numId="10" w16cid:durableId="1147674288">
    <w:abstractNumId w:val="51"/>
  </w:num>
  <w:num w:numId="11" w16cid:durableId="1420562192">
    <w:abstractNumId w:val="69"/>
  </w:num>
  <w:num w:numId="12" w16cid:durableId="877595267">
    <w:abstractNumId w:val="6"/>
  </w:num>
  <w:num w:numId="13" w16cid:durableId="1568110234">
    <w:abstractNumId w:val="33"/>
  </w:num>
  <w:num w:numId="14" w16cid:durableId="20210663">
    <w:abstractNumId w:val="53"/>
  </w:num>
  <w:num w:numId="15" w16cid:durableId="1825000181">
    <w:abstractNumId w:val="14"/>
  </w:num>
  <w:num w:numId="16" w16cid:durableId="1948390666">
    <w:abstractNumId w:val="38"/>
  </w:num>
  <w:num w:numId="17" w16cid:durableId="387654508">
    <w:abstractNumId w:val="64"/>
  </w:num>
  <w:num w:numId="18" w16cid:durableId="663359357">
    <w:abstractNumId w:val="56"/>
  </w:num>
  <w:num w:numId="19" w16cid:durableId="1585800065">
    <w:abstractNumId w:val="49"/>
  </w:num>
  <w:num w:numId="20" w16cid:durableId="2127264514">
    <w:abstractNumId w:val="34"/>
  </w:num>
  <w:num w:numId="21" w16cid:durableId="140195538">
    <w:abstractNumId w:val="50"/>
  </w:num>
  <w:num w:numId="22" w16cid:durableId="674310860">
    <w:abstractNumId w:val="21"/>
  </w:num>
  <w:num w:numId="23" w16cid:durableId="1667513524">
    <w:abstractNumId w:val="70"/>
  </w:num>
  <w:num w:numId="24" w16cid:durableId="1814331248">
    <w:abstractNumId w:val="16"/>
  </w:num>
  <w:num w:numId="25" w16cid:durableId="1600529778">
    <w:abstractNumId w:val="65"/>
  </w:num>
  <w:num w:numId="26" w16cid:durableId="1683362156">
    <w:abstractNumId w:val="45"/>
  </w:num>
  <w:num w:numId="27" w16cid:durableId="830564517">
    <w:abstractNumId w:val="43"/>
  </w:num>
  <w:num w:numId="28" w16cid:durableId="1524175468">
    <w:abstractNumId w:val="62"/>
  </w:num>
  <w:num w:numId="29" w16cid:durableId="1000428692">
    <w:abstractNumId w:val="9"/>
  </w:num>
  <w:num w:numId="30" w16cid:durableId="1147361610">
    <w:abstractNumId w:val="54"/>
  </w:num>
  <w:num w:numId="31" w16cid:durableId="1735004011">
    <w:abstractNumId w:val="30"/>
  </w:num>
  <w:num w:numId="32" w16cid:durableId="737946678">
    <w:abstractNumId w:val="44"/>
  </w:num>
  <w:num w:numId="33" w16cid:durableId="2076539636">
    <w:abstractNumId w:val="47"/>
  </w:num>
  <w:num w:numId="34" w16cid:durableId="2145393346">
    <w:abstractNumId w:val="23"/>
  </w:num>
  <w:num w:numId="35" w16cid:durableId="342980818">
    <w:abstractNumId w:val="68"/>
  </w:num>
  <w:num w:numId="36" w16cid:durableId="1344937369">
    <w:abstractNumId w:val="27"/>
  </w:num>
  <w:num w:numId="37" w16cid:durableId="1244530192">
    <w:abstractNumId w:val="25"/>
  </w:num>
  <w:num w:numId="38" w16cid:durableId="143282788">
    <w:abstractNumId w:val="72"/>
  </w:num>
  <w:num w:numId="39" w16cid:durableId="1271429680">
    <w:abstractNumId w:val="59"/>
  </w:num>
  <w:num w:numId="40" w16cid:durableId="1425880415">
    <w:abstractNumId w:val="10"/>
  </w:num>
  <w:num w:numId="41" w16cid:durableId="1362979558">
    <w:abstractNumId w:val="24"/>
  </w:num>
  <w:num w:numId="42" w16cid:durableId="842939105">
    <w:abstractNumId w:val="0"/>
  </w:num>
  <w:num w:numId="43" w16cid:durableId="1465613467">
    <w:abstractNumId w:val="18"/>
  </w:num>
  <w:num w:numId="44" w16cid:durableId="1329405480">
    <w:abstractNumId w:val="40"/>
  </w:num>
  <w:num w:numId="45" w16cid:durableId="1535998465">
    <w:abstractNumId w:val="42"/>
  </w:num>
  <w:num w:numId="46" w16cid:durableId="2133163051">
    <w:abstractNumId w:val="52"/>
  </w:num>
  <w:num w:numId="47" w16cid:durableId="1708143552">
    <w:abstractNumId w:val="11"/>
  </w:num>
  <w:num w:numId="48" w16cid:durableId="1853883056">
    <w:abstractNumId w:val="55"/>
  </w:num>
  <w:num w:numId="49" w16cid:durableId="1238829641">
    <w:abstractNumId w:val="37"/>
  </w:num>
  <w:num w:numId="50" w16cid:durableId="179437905">
    <w:abstractNumId w:val="39"/>
  </w:num>
  <w:num w:numId="51" w16cid:durableId="695618653">
    <w:abstractNumId w:val="48"/>
  </w:num>
  <w:num w:numId="52" w16cid:durableId="505050657">
    <w:abstractNumId w:val="67"/>
  </w:num>
  <w:num w:numId="53" w16cid:durableId="43992206">
    <w:abstractNumId w:val="15"/>
  </w:num>
  <w:num w:numId="54" w16cid:durableId="1871455158">
    <w:abstractNumId w:val="3"/>
  </w:num>
  <w:num w:numId="55" w16cid:durableId="499388842">
    <w:abstractNumId w:val="71"/>
  </w:num>
  <w:num w:numId="56" w16cid:durableId="90636792">
    <w:abstractNumId w:val="35"/>
  </w:num>
  <w:num w:numId="57" w16cid:durableId="1771655915">
    <w:abstractNumId w:val="7"/>
  </w:num>
  <w:num w:numId="58" w16cid:durableId="436946218">
    <w:abstractNumId w:val="63"/>
  </w:num>
  <w:num w:numId="59" w16cid:durableId="926769165">
    <w:abstractNumId w:val="13"/>
  </w:num>
  <w:num w:numId="60" w16cid:durableId="625039315">
    <w:abstractNumId w:val="4"/>
  </w:num>
  <w:num w:numId="61" w16cid:durableId="608049843">
    <w:abstractNumId w:val="1"/>
  </w:num>
  <w:num w:numId="62" w16cid:durableId="1981880506">
    <w:abstractNumId w:val="58"/>
  </w:num>
  <w:num w:numId="63" w16cid:durableId="95685432">
    <w:abstractNumId w:val="19"/>
  </w:num>
  <w:num w:numId="64" w16cid:durableId="1453327991">
    <w:abstractNumId w:val="26"/>
  </w:num>
  <w:num w:numId="65" w16cid:durableId="1226645072">
    <w:abstractNumId w:val="5"/>
  </w:num>
  <w:num w:numId="66" w16cid:durableId="620652640">
    <w:abstractNumId w:val="8"/>
  </w:num>
  <w:num w:numId="67" w16cid:durableId="196360410">
    <w:abstractNumId w:val="29"/>
  </w:num>
  <w:num w:numId="68" w16cid:durableId="689185795">
    <w:abstractNumId w:val="17"/>
  </w:num>
  <w:num w:numId="69" w16cid:durableId="128210553">
    <w:abstractNumId w:val="31"/>
  </w:num>
  <w:num w:numId="70" w16cid:durableId="43023638">
    <w:abstractNumId w:val="57"/>
  </w:num>
  <w:num w:numId="71" w16cid:durableId="1293292358">
    <w:abstractNumId w:val="12"/>
  </w:num>
  <w:num w:numId="72" w16cid:durableId="1768037792">
    <w:abstractNumId w:val="46"/>
  </w:num>
  <w:num w:numId="73" w16cid:durableId="6988953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AF"/>
    <w:rsid w:val="00003F49"/>
    <w:rsid w:val="000407D5"/>
    <w:rsid w:val="00041A47"/>
    <w:rsid w:val="0004752F"/>
    <w:rsid w:val="00067FB2"/>
    <w:rsid w:val="000959BE"/>
    <w:rsid w:val="000A49E1"/>
    <w:rsid w:val="000A78EC"/>
    <w:rsid w:val="000D447B"/>
    <w:rsid w:val="000F3FC6"/>
    <w:rsid w:val="00107051"/>
    <w:rsid w:val="00110EE2"/>
    <w:rsid w:val="0011126F"/>
    <w:rsid w:val="0014163B"/>
    <w:rsid w:val="0016060A"/>
    <w:rsid w:val="00170AF8"/>
    <w:rsid w:val="00171EB4"/>
    <w:rsid w:val="00182FE4"/>
    <w:rsid w:val="0018B964"/>
    <w:rsid w:val="001905FF"/>
    <w:rsid w:val="00190C64"/>
    <w:rsid w:val="001B1E07"/>
    <w:rsid w:val="001C04F9"/>
    <w:rsid w:val="001C52CE"/>
    <w:rsid w:val="001D383C"/>
    <w:rsid w:val="001E0228"/>
    <w:rsid w:val="001E148C"/>
    <w:rsid w:val="0021278E"/>
    <w:rsid w:val="00215E56"/>
    <w:rsid w:val="0022373E"/>
    <w:rsid w:val="00223B3A"/>
    <w:rsid w:val="00230F50"/>
    <w:rsid w:val="00234BFF"/>
    <w:rsid w:val="0023581C"/>
    <w:rsid w:val="00246A4E"/>
    <w:rsid w:val="0026458B"/>
    <w:rsid w:val="002B0EEA"/>
    <w:rsid w:val="002B1707"/>
    <w:rsid w:val="002B2739"/>
    <w:rsid w:val="002C55C6"/>
    <w:rsid w:val="002C59B3"/>
    <w:rsid w:val="002F0E7A"/>
    <w:rsid w:val="002F10DE"/>
    <w:rsid w:val="002F15C8"/>
    <w:rsid w:val="002F483F"/>
    <w:rsid w:val="00300BEA"/>
    <w:rsid w:val="003123D4"/>
    <w:rsid w:val="00313345"/>
    <w:rsid w:val="00314628"/>
    <w:rsid w:val="00322445"/>
    <w:rsid w:val="00327010"/>
    <w:rsid w:val="003449C0"/>
    <w:rsid w:val="0034501C"/>
    <w:rsid w:val="003606FB"/>
    <w:rsid w:val="00360EF6"/>
    <w:rsid w:val="00363991"/>
    <w:rsid w:val="0036C978"/>
    <w:rsid w:val="00380903"/>
    <w:rsid w:val="0039263F"/>
    <w:rsid w:val="003C4057"/>
    <w:rsid w:val="003D59A8"/>
    <w:rsid w:val="003E0A2B"/>
    <w:rsid w:val="003F1CF3"/>
    <w:rsid w:val="003F6B61"/>
    <w:rsid w:val="003F6D59"/>
    <w:rsid w:val="00403A99"/>
    <w:rsid w:val="004042A9"/>
    <w:rsid w:val="004255A5"/>
    <w:rsid w:val="00426D3B"/>
    <w:rsid w:val="00440F2A"/>
    <w:rsid w:val="00444EB4"/>
    <w:rsid w:val="00450A7B"/>
    <w:rsid w:val="004516F1"/>
    <w:rsid w:val="00452CE4"/>
    <w:rsid w:val="00455528"/>
    <w:rsid w:val="00461F69"/>
    <w:rsid w:val="00471DBC"/>
    <w:rsid w:val="0048042B"/>
    <w:rsid w:val="00481069"/>
    <w:rsid w:val="00481330"/>
    <w:rsid w:val="00485CA2"/>
    <w:rsid w:val="0048714F"/>
    <w:rsid w:val="00491C75"/>
    <w:rsid w:val="00492AB4"/>
    <w:rsid w:val="00496C30"/>
    <w:rsid w:val="004D7BCD"/>
    <w:rsid w:val="004E5CFD"/>
    <w:rsid w:val="004F78A8"/>
    <w:rsid w:val="00510033"/>
    <w:rsid w:val="00510C27"/>
    <w:rsid w:val="0052106C"/>
    <w:rsid w:val="00525E41"/>
    <w:rsid w:val="00533FC0"/>
    <w:rsid w:val="00536BCB"/>
    <w:rsid w:val="00542E74"/>
    <w:rsid w:val="00553731"/>
    <w:rsid w:val="00557091"/>
    <w:rsid w:val="005730EE"/>
    <w:rsid w:val="0057352C"/>
    <w:rsid w:val="00576241"/>
    <w:rsid w:val="005868D6"/>
    <w:rsid w:val="00591736"/>
    <w:rsid w:val="0059598B"/>
    <w:rsid w:val="005A5123"/>
    <w:rsid w:val="005B4752"/>
    <w:rsid w:val="005C2D4E"/>
    <w:rsid w:val="005C5A85"/>
    <w:rsid w:val="005D2674"/>
    <w:rsid w:val="005D554C"/>
    <w:rsid w:val="005E032C"/>
    <w:rsid w:val="005E7E35"/>
    <w:rsid w:val="005F3A02"/>
    <w:rsid w:val="0060171D"/>
    <w:rsid w:val="00617C8D"/>
    <w:rsid w:val="006262F6"/>
    <w:rsid w:val="00635A48"/>
    <w:rsid w:val="0064395D"/>
    <w:rsid w:val="00644D35"/>
    <w:rsid w:val="0065023C"/>
    <w:rsid w:val="00660A4E"/>
    <w:rsid w:val="006620DD"/>
    <w:rsid w:val="006708C9"/>
    <w:rsid w:val="00674116"/>
    <w:rsid w:val="00675708"/>
    <w:rsid w:val="006810AE"/>
    <w:rsid w:val="00686847"/>
    <w:rsid w:val="006A02B4"/>
    <w:rsid w:val="006A5E68"/>
    <w:rsid w:val="006A7933"/>
    <w:rsid w:val="006C1905"/>
    <w:rsid w:val="006D5F57"/>
    <w:rsid w:val="006E044F"/>
    <w:rsid w:val="006E2AAD"/>
    <w:rsid w:val="006E6B38"/>
    <w:rsid w:val="006F23B1"/>
    <w:rsid w:val="006F6888"/>
    <w:rsid w:val="00724374"/>
    <w:rsid w:val="00737F00"/>
    <w:rsid w:val="007425D6"/>
    <w:rsid w:val="00747736"/>
    <w:rsid w:val="00747B51"/>
    <w:rsid w:val="00754CA7"/>
    <w:rsid w:val="007554FC"/>
    <w:rsid w:val="00772902"/>
    <w:rsid w:val="00772E1E"/>
    <w:rsid w:val="00787321"/>
    <w:rsid w:val="00787771"/>
    <w:rsid w:val="007A4F95"/>
    <w:rsid w:val="007A58F9"/>
    <w:rsid w:val="007B0C55"/>
    <w:rsid w:val="007C15FF"/>
    <w:rsid w:val="007C4FAD"/>
    <w:rsid w:val="007C7AB4"/>
    <w:rsid w:val="007D0394"/>
    <w:rsid w:val="007E122E"/>
    <w:rsid w:val="007F6650"/>
    <w:rsid w:val="007F6C22"/>
    <w:rsid w:val="00800A0B"/>
    <w:rsid w:val="008036D3"/>
    <w:rsid w:val="008118C0"/>
    <w:rsid w:val="00817EB5"/>
    <w:rsid w:val="00820CC8"/>
    <w:rsid w:val="00821F64"/>
    <w:rsid w:val="0082331C"/>
    <w:rsid w:val="008311C7"/>
    <w:rsid w:val="00832409"/>
    <w:rsid w:val="00835302"/>
    <w:rsid w:val="00836F38"/>
    <w:rsid w:val="008610EF"/>
    <w:rsid w:val="00866A71"/>
    <w:rsid w:val="0087438C"/>
    <w:rsid w:val="00884A8C"/>
    <w:rsid w:val="00885780"/>
    <w:rsid w:val="00886DC3"/>
    <w:rsid w:val="00890928"/>
    <w:rsid w:val="00894263"/>
    <w:rsid w:val="008A36D2"/>
    <w:rsid w:val="008A550B"/>
    <w:rsid w:val="008A7363"/>
    <w:rsid w:val="008B11AF"/>
    <w:rsid w:val="008B3F30"/>
    <w:rsid w:val="008B70E2"/>
    <w:rsid w:val="0090775E"/>
    <w:rsid w:val="0091636D"/>
    <w:rsid w:val="00931765"/>
    <w:rsid w:val="009404EA"/>
    <w:rsid w:val="0094194A"/>
    <w:rsid w:val="00947535"/>
    <w:rsid w:val="00952459"/>
    <w:rsid w:val="00957839"/>
    <w:rsid w:val="00960664"/>
    <w:rsid w:val="00960A22"/>
    <w:rsid w:val="0097685E"/>
    <w:rsid w:val="00977217"/>
    <w:rsid w:val="009879A4"/>
    <w:rsid w:val="009B1CCF"/>
    <w:rsid w:val="009C1506"/>
    <w:rsid w:val="009C5752"/>
    <w:rsid w:val="009C7990"/>
    <w:rsid w:val="009C7DB1"/>
    <w:rsid w:val="009E73EA"/>
    <w:rsid w:val="009E7C7C"/>
    <w:rsid w:val="009F0C82"/>
    <w:rsid w:val="009F66AE"/>
    <w:rsid w:val="00A00E0F"/>
    <w:rsid w:val="00A01693"/>
    <w:rsid w:val="00A139EC"/>
    <w:rsid w:val="00A140BD"/>
    <w:rsid w:val="00A17D8E"/>
    <w:rsid w:val="00A25B94"/>
    <w:rsid w:val="00A26DB4"/>
    <w:rsid w:val="00A32E4F"/>
    <w:rsid w:val="00A63FE5"/>
    <w:rsid w:val="00A73C79"/>
    <w:rsid w:val="00A77DBB"/>
    <w:rsid w:val="00A82758"/>
    <w:rsid w:val="00A90506"/>
    <w:rsid w:val="00A909B6"/>
    <w:rsid w:val="00AA5109"/>
    <w:rsid w:val="00AB0D5E"/>
    <w:rsid w:val="00AB1623"/>
    <w:rsid w:val="00AB19B3"/>
    <w:rsid w:val="00AB1EB0"/>
    <w:rsid w:val="00AB4DE0"/>
    <w:rsid w:val="00AB5341"/>
    <w:rsid w:val="00AB64F9"/>
    <w:rsid w:val="00AC13A7"/>
    <w:rsid w:val="00AD1D88"/>
    <w:rsid w:val="00AD31C4"/>
    <w:rsid w:val="00AD3308"/>
    <w:rsid w:val="00AD43F4"/>
    <w:rsid w:val="00AD504D"/>
    <w:rsid w:val="00AF342D"/>
    <w:rsid w:val="00AF79E6"/>
    <w:rsid w:val="00B00672"/>
    <w:rsid w:val="00B01C77"/>
    <w:rsid w:val="00B04511"/>
    <w:rsid w:val="00B04624"/>
    <w:rsid w:val="00B0482B"/>
    <w:rsid w:val="00B14FBB"/>
    <w:rsid w:val="00B16908"/>
    <w:rsid w:val="00B3332E"/>
    <w:rsid w:val="00B40F1C"/>
    <w:rsid w:val="00B4649E"/>
    <w:rsid w:val="00B56AFB"/>
    <w:rsid w:val="00B6573E"/>
    <w:rsid w:val="00B6634A"/>
    <w:rsid w:val="00B71BAF"/>
    <w:rsid w:val="00B762FE"/>
    <w:rsid w:val="00B841E3"/>
    <w:rsid w:val="00B87DA1"/>
    <w:rsid w:val="00BA09D9"/>
    <w:rsid w:val="00BA7C4D"/>
    <w:rsid w:val="00BB1393"/>
    <w:rsid w:val="00BB5F50"/>
    <w:rsid w:val="00BC217E"/>
    <w:rsid w:val="00BC3EED"/>
    <w:rsid w:val="00BD3C55"/>
    <w:rsid w:val="00BE0308"/>
    <w:rsid w:val="00BE32B9"/>
    <w:rsid w:val="00BE51DC"/>
    <w:rsid w:val="00BE567F"/>
    <w:rsid w:val="00BF4802"/>
    <w:rsid w:val="00BF5973"/>
    <w:rsid w:val="00C00A55"/>
    <w:rsid w:val="00C026D9"/>
    <w:rsid w:val="00C12082"/>
    <w:rsid w:val="00C12F9A"/>
    <w:rsid w:val="00C14C39"/>
    <w:rsid w:val="00C158B0"/>
    <w:rsid w:val="00C20018"/>
    <w:rsid w:val="00C34130"/>
    <w:rsid w:val="00C40945"/>
    <w:rsid w:val="00C44759"/>
    <w:rsid w:val="00C46100"/>
    <w:rsid w:val="00C51110"/>
    <w:rsid w:val="00C51BA4"/>
    <w:rsid w:val="00C57537"/>
    <w:rsid w:val="00C61926"/>
    <w:rsid w:val="00C72920"/>
    <w:rsid w:val="00C81174"/>
    <w:rsid w:val="00C86F45"/>
    <w:rsid w:val="00C925A7"/>
    <w:rsid w:val="00CA1D6F"/>
    <w:rsid w:val="00CA7929"/>
    <w:rsid w:val="00CB0966"/>
    <w:rsid w:val="00CC6BED"/>
    <w:rsid w:val="00CD1BDD"/>
    <w:rsid w:val="00CD282F"/>
    <w:rsid w:val="00CD5BCC"/>
    <w:rsid w:val="00CE1CF4"/>
    <w:rsid w:val="00CE678F"/>
    <w:rsid w:val="00CE76D4"/>
    <w:rsid w:val="00CF2B96"/>
    <w:rsid w:val="00D00259"/>
    <w:rsid w:val="00D05626"/>
    <w:rsid w:val="00D107F5"/>
    <w:rsid w:val="00D115DD"/>
    <w:rsid w:val="00D14256"/>
    <w:rsid w:val="00D144D4"/>
    <w:rsid w:val="00D457AA"/>
    <w:rsid w:val="00D53585"/>
    <w:rsid w:val="00D56259"/>
    <w:rsid w:val="00D57783"/>
    <w:rsid w:val="00D82031"/>
    <w:rsid w:val="00D9787A"/>
    <w:rsid w:val="00DA17FB"/>
    <w:rsid w:val="00DB520E"/>
    <w:rsid w:val="00DB59E6"/>
    <w:rsid w:val="00DC33A0"/>
    <w:rsid w:val="00DC3615"/>
    <w:rsid w:val="00DC441E"/>
    <w:rsid w:val="00DC58DD"/>
    <w:rsid w:val="00DF3041"/>
    <w:rsid w:val="00DF3AD6"/>
    <w:rsid w:val="00DF7D21"/>
    <w:rsid w:val="00E00B15"/>
    <w:rsid w:val="00E05A41"/>
    <w:rsid w:val="00E06E51"/>
    <w:rsid w:val="00E1351D"/>
    <w:rsid w:val="00E31CA5"/>
    <w:rsid w:val="00E34163"/>
    <w:rsid w:val="00E359E3"/>
    <w:rsid w:val="00E36762"/>
    <w:rsid w:val="00E4577B"/>
    <w:rsid w:val="00E61D83"/>
    <w:rsid w:val="00E63D55"/>
    <w:rsid w:val="00E70249"/>
    <w:rsid w:val="00E71826"/>
    <w:rsid w:val="00E72EAF"/>
    <w:rsid w:val="00E835ED"/>
    <w:rsid w:val="00EA10BF"/>
    <w:rsid w:val="00EC0289"/>
    <w:rsid w:val="00ED1A76"/>
    <w:rsid w:val="00ED4343"/>
    <w:rsid w:val="00ED4B9E"/>
    <w:rsid w:val="00EE07CF"/>
    <w:rsid w:val="00EE08BE"/>
    <w:rsid w:val="00EE441D"/>
    <w:rsid w:val="00EE721F"/>
    <w:rsid w:val="00EF419E"/>
    <w:rsid w:val="00F01048"/>
    <w:rsid w:val="00F072AC"/>
    <w:rsid w:val="00F26947"/>
    <w:rsid w:val="00F31FB2"/>
    <w:rsid w:val="00F3310D"/>
    <w:rsid w:val="00F515EA"/>
    <w:rsid w:val="00F522D1"/>
    <w:rsid w:val="00F5239B"/>
    <w:rsid w:val="00F5391C"/>
    <w:rsid w:val="00F541FF"/>
    <w:rsid w:val="00F575D7"/>
    <w:rsid w:val="00F64102"/>
    <w:rsid w:val="00F66CEA"/>
    <w:rsid w:val="00F72F92"/>
    <w:rsid w:val="00FA3203"/>
    <w:rsid w:val="00FC199D"/>
    <w:rsid w:val="00FD3B7A"/>
    <w:rsid w:val="01DCCACE"/>
    <w:rsid w:val="0275BFF7"/>
    <w:rsid w:val="02B4D708"/>
    <w:rsid w:val="03C90323"/>
    <w:rsid w:val="03E95C0B"/>
    <w:rsid w:val="04505BF2"/>
    <w:rsid w:val="060A38E3"/>
    <w:rsid w:val="063AFCF8"/>
    <w:rsid w:val="06C7AAEA"/>
    <w:rsid w:val="070344D8"/>
    <w:rsid w:val="07B6EF79"/>
    <w:rsid w:val="082475E8"/>
    <w:rsid w:val="08E9F864"/>
    <w:rsid w:val="08EE60F7"/>
    <w:rsid w:val="08F48A87"/>
    <w:rsid w:val="0924C3C0"/>
    <w:rsid w:val="09C57F01"/>
    <w:rsid w:val="0A04E8F4"/>
    <w:rsid w:val="0A3D40E1"/>
    <w:rsid w:val="0A552BB7"/>
    <w:rsid w:val="0A6F264D"/>
    <w:rsid w:val="0A85017D"/>
    <w:rsid w:val="0AFFB956"/>
    <w:rsid w:val="0B05BA33"/>
    <w:rsid w:val="0B4A385A"/>
    <w:rsid w:val="0BAD74A6"/>
    <w:rsid w:val="0BE187F5"/>
    <w:rsid w:val="0C34F5B0"/>
    <w:rsid w:val="0C40FD5F"/>
    <w:rsid w:val="0C4EF778"/>
    <w:rsid w:val="0DA5C1F6"/>
    <w:rsid w:val="0DAB5FE6"/>
    <w:rsid w:val="0E1C0B9E"/>
    <w:rsid w:val="0E723FD3"/>
    <w:rsid w:val="0EC10922"/>
    <w:rsid w:val="0F0B9EB4"/>
    <w:rsid w:val="0F617843"/>
    <w:rsid w:val="0FD8F4DA"/>
    <w:rsid w:val="104B597A"/>
    <w:rsid w:val="105037F0"/>
    <w:rsid w:val="1073A602"/>
    <w:rsid w:val="1074F069"/>
    <w:rsid w:val="11029D40"/>
    <w:rsid w:val="111899B3"/>
    <w:rsid w:val="114B929F"/>
    <w:rsid w:val="114D32AC"/>
    <w:rsid w:val="11652915"/>
    <w:rsid w:val="121A10FB"/>
    <w:rsid w:val="132A176E"/>
    <w:rsid w:val="13DA484F"/>
    <w:rsid w:val="1404FAD5"/>
    <w:rsid w:val="146F8971"/>
    <w:rsid w:val="149D883F"/>
    <w:rsid w:val="14E7B19F"/>
    <w:rsid w:val="153211EB"/>
    <w:rsid w:val="15872313"/>
    <w:rsid w:val="159BD362"/>
    <w:rsid w:val="160B37A7"/>
    <w:rsid w:val="1614D3E7"/>
    <w:rsid w:val="166DCB68"/>
    <w:rsid w:val="170FD216"/>
    <w:rsid w:val="177E4675"/>
    <w:rsid w:val="17DB5832"/>
    <w:rsid w:val="18135F08"/>
    <w:rsid w:val="182FD7F1"/>
    <w:rsid w:val="1948C0DE"/>
    <w:rsid w:val="196FC35B"/>
    <w:rsid w:val="19709C34"/>
    <w:rsid w:val="19787FCA"/>
    <w:rsid w:val="197BE19F"/>
    <w:rsid w:val="198B3F0A"/>
    <w:rsid w:val="19ACA7CF"/>
    <w:rsid w:val="19D17399"/>
    <w:rsid w:val="1A2B21ED"/>
    <w:rsid w:val="1BE3681D"/>
    <w:rsid w:val="1BEA22CA"/>
    <w:rsid w:val="1C14D252"/>
    <w:rsid w:val="1C20C1F4"/>
    <w:rsid w:val="1C3F4885"/>
    <w:rsid w:val="1DBF1926"/>
    <w:rsid w:val="1EDC20FA"/>
    <w:rsid w:val="1F7F476A"/>
    <w:rsid w:val="1F801365"/>
    <w:rsid w:val="1FDD4E4E"/>
    <w:rsid w:val="20D5F6AD"/>
    <w:rsid w:val="2107BA95"/>
    <w:rsid w:val="213C7DEA"/>
    <w:rsid w:val="2163BFA4"/>
    <w:rsid w:val="219CD1CE"/>
    <w:rsid w:val="229A1D3C"/>
    <w:rsid w:val="23298C94"/>
    <w:rsid w:val="2331CC5A"/>
    <w:rsid w:val="23AEB5A7"/>
    <w:rsid w:val="2403F09F"/>
    <w:rsid w:val="2441C4EB"/>
    <w:rsid w:val="256BC67C"/>
    <w:rsid w:val="25B2A3BF"/>
    <w:rsid w:val="25E4BFA6"/>
    <w:rsid w:val="2661DF3F"/>
    <w:rsid w:val="269F20D8"/>
    <w:rsid w:val="26F8C8FF"/>
    <w:rsid w:val="27777EC9"/>
    <w:rsid w:val="278ECF0B"/>
    <w:rsid w:val="283A98D9"/>
    <w:rsid w:val="2865B91B"/>
    <w:rsid w:val="2879304E"/>
    <w:rsid w:val="28978F14"/>
    <w:rsid w:val="28A51933"/>
    <w:rsid w:val="294CDF8B"/>
    <w:rsid w:val="29A77197"/>
    <w:rsid w:val="29B3BD73"/>
    <w:rsid w:val="29CC3A2E"/>
    <w:rsid w:val="29E4C370"/>
    <w:rsid w:val="29E7DB08"/>
    <w:rsid w:val="2A168CAF"/>
    <w:rsid w:val="2A545486"/>
    <w:rsid w:val="2A5C40B0"/>
    <w:rsid w:val="2AD62D3A"/>
    <w:rsid w:val="2B12C0CF"/>
    <w:rsid w:val="2B4CADA0"/>
    <w:rsid w:val="2B94985C"/>
    <w:rsid w:val="2BA55E36"/>
    <w:rsid w:val="2BB0D337"/>
    <w:rsid w:val="2BDE8DAC"/>
    <w:rsid w:val="2C57F6F1"/>
    <w:rsid w:val="2C965E46"/>
    <w:rsid w:val="2C98545B"/>
    <w:rsid w:val="2CB37A7F"/>
    <w:rsid w:val="2D327827"/>
    <w:rsid w:val="2D9AFA0A"/>
    <w:rsid w:val="2DB2109F"/>
    <w:rsid w:val="2E0B34D0"/>
    <w:rsid w:val="2E6C6E88"/>
    <w:rsid w:val="2E898D4D"/>
    <w:rsid w:val="2E9B80D4"/>
    <w:rsid w:val="2F2077EF"/>
    <w:rsid w:val="2F66150D"/>
    <w:rsid w:val="2FE98682"/>
    <w:rsid w:val="2FE9B4AB"/>
    <w:rsid w:val="30A5E4BD"/>
    <w:rsid w:val="30B7EADF"/>
    <w:rsid w:val="31ADEC2D"/>
    <w:rsid w:val="31E1448A"/>
    <w:rsid w:val="322A0370"/>
    <w:rsid w:val="322E383F"/>
    <w:rsid w:val="32B826BF"/>
    <w:rsid w:val="330DF972"/>
    <w:rsid w:val="334E2A52"/>
    <w:rsid w:val="338F381F"/>
    <w:rsid w:val="338F85FC"/>
    <w:rsid w:val="33D873F9"/>
    <w:rsid w:val="344DE6C6"/>
    <w:rsid w:val="34599320"/>
    <w:rsid w:val="34BB7A63"/>
    <w:rsid w:val="34C1CEE3"/>
    <w:rsid w:val="34E6613C"/>
    <w:rsid w:val="356FFD0B"/>
    <w:rsid w:val="35790D25"/>
    <w:rsid w:val="35BA221C"/>
    <w:rsid w:val="35C0B0F2"/>
    <w:rsid w:val="35C8A544"/>
    <w:rsid w:val="35C95FC0"/>
    <w:rsid w:val="35DEDFD7"/>
    <w:rsid w:val="35F9577F"/>
    <w:rsid w:val="3607C891"/>
    <w:rsid w:val="366278A8"/>
    <w:rsid w:val="36F872C2"/>
    <w:rsid w:val="3703DDCC"/>
    <w:rsid w:val="376CA745"/>
    <w:rsid w:val="37D66D51"/>
    <w:rsid w:val="38576728"/>
    <w:rsid w:val="388A00BA"/>
    <w:rsid w:val="388DEB4B"/>
    <w:rsid w:val="38A1E8A6"/>
    <w:rsid w:val="3912E712"/>
    <w:rsid w:val="395EA6BD"/>
    <w:rsid w:val="39653A6E"/>
    <w:rsid w:val="39A13B32"/>
    <w:rsid w:val="3A6D94B9"/>
    <w:rsid w:val="3AC781A8"/>
    <w:rsid w:val="3AEF0D83"/>
    <w:rsid w:val="3AF1FD8B"/>
    <w:rsid w:val="3B03DB04"/>
    <w:rsid w:val="3B731091"/>
    <w:rsid w:val="3B811235"/>
    <w:rsid w:val="3C04FB71"/>
    <w:rsid w:val="3C572077"/>
    <w:rsid w:val="3C99F64B"/>
    <w:rsid w:val="3DF4BE38"/>
    <w:rsid w:val="3E7192A2"/>
    <w:rsid w:val="3E8A7234"/>
    <w:rsid w:val="3EE104F2"/>
    <w:rsid w:val="3F0CBE65"/>
    <w:rsid w:val="3F9BC78D"/>
    <w:rsid w:val="401AB40B"/>
    <w:rsid w:val="407059B1"/>
    <w:rsid w:val="407078D1"/>
    <w:rsid w:val="4165C61A"/>
    <w:rsid w:val="430FD974"/>
    <w:rsid w:val="435E388C"/>
    <w:rsid w:val="43AA7AF5"/>
    <w:rsid w:val="44865BFE"/>
    <w:rsid w:val="44D754ED"/>
    <w:rsid w:val="45936EE5"/>
    <w:rsid w:val="4659133E"/>
    <w:rsid w:val="465DA1AA"/>
    <w:rsid w:val="468D30D5"/>
    <w:rsid w:val="4691A1A7"/>
    <w:rsid w:val="4698C0C8"/>
    <w:rsid w:val="46A961D8"/>
    <w:rsid w:val="4712189A"/>
    <w:rsid w:val="472A11B6"/>
    <w:rsid w:val="476AD05F"/>
    <w:rsid w:val="47921982"/>
    <w:rsid w:val="47A62FEF"/>
    <w:rsid w:val="47EC2233"/>
    <w:rsid w:val="481BB732"/>
    <w:rsid w:val="4824CFD2"/>
    <w:rsid w:val="4830A7D8"/>
    <w:rsid w:val="4876FFF7"/>
    <w:rsid w:val="488EA6ED"/>
    <w:rsid w:val="48F0759E"/>
    <w:rsid w:val="4939AA79"/>
    <w:rsid w:val="4998939E"/>
    <w:rsid w:val="49A3475F"/>
    <w:rsid w:val="49D61A6B"/>
    <w:rsid w:val="4A6D7552"/>
    <w:rsid w:val="4AAA93A0"/>
    <w:rsid w:val="4AC75B0F"/>
    <w:rsid w:val="4B0A4F9B"/>
    <w:rsid w:val="4B4F748E"/>
    <w:rsid w:val="4C588006"/>
    <w:rsid w:val="4C7D8E04"/>
    <w:rsid w:val="4C8F4EE9"/>
    <w:rsid w:val="4CCAC341"/>
    <w:rsid w:val="4DD13AAF"/>
    <w:rsid w:val="4EAC900C"/>
    <w:rsid w:val="4F04FECE"/>
    <w:rsid w:val="4F1ED959"/>
    <w:rsid w:val="4F8DE6BC"/>
    <w:rsid w:val="50CF2DC8"/>
    <w:rsid w:val="51ED1DE2"/>
    <w:rsid w:val="521217A1"/>
    <w:rsid w:val="5242C67A"/>
    <w:rsid w:val="52D56EE5"/>
    <w:rsid w:val="53E0E98B"/>
    <w:rsid w:val="54158390"/>
    <w:rsid w:val="54415F1F"/>
    <w:rsid w:val="544C7042"/>
    <w:rsid w:val="546584C3"/>
    <w:rsid w:val="54D6F09B"/>
    <w:rsid w:val="54E1FCBF"/>
    <w:rsid w:val="550C5874"/>
    <w:rsid w:val="55AB966C"/>
    <w:rsid w:val="55CC6EDC"/>
    <w:rsid w:val="55FE6F73"/>
    <w:rsid w:val="56BD75EB"/>
    <w:rsid w:val="56C9DE8A"/>
    <w:rsid w:val="56CAA70F"/>
    <w:rsid w:val="56DA570E"/>
    <w:rsid w:val="56DBAC28"/>
    <w:rsid w:val="5784F443"/>
    <w:rsid w:val="57D08A61"/>
    <w:rsid w:val="58425B37"/>
    <w:rsid w:val="58E42007"/>
    <w:rsid w:val="59505385"/>
    <w:rsid w:val="5973C687"/>
    <w:rsid w:val="59BEDF25"/>
    <w:rsid w:val="5A463EA9"/>
    <w:rsid w:val="5A60EC20"/>
    <w:rsid w:val="5B7A134D"/>
    <w:rsid w:val="5B965667"/>
    <w:rsid w:val="5BDAEA49"/>
    <w:rsid w:val="5C07D965"/>
    <w:rsid w:val="5C2298CA"/>
    <w:rsid w:val="5C3FAA91"/>
    <w:rsid w:val="5CF4F9DC"/>
    <w:rsid w:val="5D2CA913"/>
    <w:rsid w:val="5D498AC0"/>
    <w:rsid w:val="5D4EA672"/>
    <w:rsid w:val="5DEB7C6E"/>
    <w:rsid w:val="5E25725F"/>
    <w:rsid w:val="5EA2B55B"/>
    <w:rsid w:val="5F3477BF"/>
    <w:rsid w:val="5F42F2EC"/>
    <w:rsid w:val="5F5F07D1"/>
    <w:rsid w:val="5F7FD88F"/>
    <w:rsid w:val="5FA39581"/>
    <w:rsid w:val="5FAA653B"/>
    <w:rsid w:val="60391367"/>
    <w:rsid w:val="6047FCF5"/>
    <w:rsid w:val="60780998"/>
    <w:rsid w:val="60F045C6"/>
    <w:rsid w:val="6119005B"/>
    <w:rsid w:val="611B7955"/>
    <w:rsid w:val="616A266F"/>
    <w:rsid w:val="61A5BC3E"/>
    <w:rsid w:val="61C495E9"/>
    <w:rsid w:val="61DFF30D"/>
    <w:rsid w:val="6277B99C"/>
    <w:rsid w:val="62BFE002"/>
    <w:rsid w:val="62FDF84D"/>
    <w:rsid w:val="63BBDCE4"/>
    <w:rsid w:val="63C46133"/>
    <w:rsid w:val="63E4BBD7"/>
    <w:rsid w:val="6400E6C4"/>
    <w:rsid w:val="642FF125"/>
    <w:rsid w:val="6434E417"/>
    <w:rsid w:val="644AAA78"/>
    <w:rsid w:val="645DE247"/>
    <w:rsid w:val="647BA573"/>
    <w:rsid w:val="65065E60"/>
    <w:rsid w:val="651113B9"/>
    <w:rsid w:val="6582DD74"/>
    <w:rsid w:val="66645927"/>
    <w:rsid w:val="66ADEC67"/>
    <w:rsid w:val="670CEC34"/>
    <w:rsid w:val="67DC76A3"/>
    <w:rsid w:val="682C268C"/>
    <w:rsid w:val="6862EA98"/>
    <w:rsid w:val="6866E6D7"/>
    <w:rsid w:val="687B96CF"/>
    <w:rsid w:val="68813236"/>
    <w:rsid w:val="68FCA3A9"/>
    <w:rsid w:val="694466D9"/>
    <w:rsid w:val="6A70453C"/>
    <w:rsid w:val="6B0D7D32"/>
    <w:rsid w:val="6B535FCE"/>
    <w:rsid w:val="6BB1B1A5"/>
    <w:rsid w:val="6BFE6335"/>
    <w:rsid w:val="6C23BA89"/>
    <w:rsid w:val="6C28E1BF"/>
    <w:rsid w:val="6C327312"/>
    <w:rsid w:val="6C63C121"/>
    <w:rsid w:val="6D3015D1"/>
    <w:rsid w:val="6DECF999"/>
    <w:rsid w:val="6ECE46D2"/>
    <w:rsid w:val="6F5C7906"/>
    <w:rsid w:val="6FE74D34"/>
    <w:rsid w:val="7013756C"/>
    <w:rsid w:val="717436E4"/>
    <w:rsid w:val="717ED015"/>
    <w:rsid w:val="71DBC1A7"/>
    <w:rsid w:val="71E1B238"/>
    <w:rsid w:val="71F1991C"/>
    <w:rsid w:val="71FD41A9"/>
    <w:rsid w:val="72389D7A"/>
    <w:rsid w:val="72C471C5"/>
    <w:rsid w:val="72C7FB53"/>
    <w:rsid w:val="7389F203"/>
    <w:rsid w:val="738C8EA0"/>
    <w:rsid w:val="73BD3109"/>
    <w:rsid w:val="73E2E1DA"/>
    <w:rsid w:val="7411EDE0"/>
    <w:rsid w:val="74D9E9E6"/>
    <w:rsid w:val="7544D474"/>
    <w:rsid w:val="7575E0A6"/>
    <w:rsid w:val="75DBAA73"/>
    <w:rsid w:val="75E6A02F"/>
    <w:rsid w:val="76F99B64"/>
    <w:rsid w:val="7705D59E"/>
    <w:rsid w:val="7774249D"/>
    <w:rsid w:val="78B40749"/>
    <w:rsid w:val="78F7946A"/>
    <w:rsid w:val="790930B6"/>
    <w:rsid w:val="797B41D7"/>
    <w:rsid w:val="79D1E325"/>
    <w:rsid w:val="79E6A691"/>
    <w:rsid w:val="79F1ED10"/>
    <w:rsid w:val="79F38418"/>
    <w:rsid w:val="7A10A52B"/>
    <w:rsid w:val="7A3B77BA"/>
    <w:rsid w:val="7A55A2B3"/>
    <w:rsid w:val="7AA5C246"/>
    <w:rsid w:val="7AC94E1F"/>
    <w:rsid w:val="7AF24335"/>
    <w:rsid w:val="7B604344"/>
    <w:rsid w:val="7B6B9A71"/>
    <w:rsid w:val="7BACE832"/>
    <w:rsid w:val="7BB765A4"/>
    <w:rsid w:val="7C20EB31"/>
    <w:rsid w:val="7D18B314"/>
    <w:rsid w:val="7D440684"/>
    <w:rsid w:val="7D5C75F8"/>
    <w:rsid w:val="7DB82D2C"/>
    <w:rsid w:val="7E2C10FA"/>
    <w:rsid w:val="7E2C2B33"/>
    <w:rsid w:val="7E36BB14"/>
    <w:rsid w:val="7E94C8F8"/>
    <w:rsid w:val="7F313E50"/>
    <w:rsid w:val="7F4F05D9"/>
    <w:rsid w:val="7F638DB0"/>
    <w:rsid w:val="7FE90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8E138"/>
  <w15:chartTrackingRefBased/>
  <w15:docId w15:val="{44B88E7E-FA8C-40C7-B435-64C12964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E0F"/>
    <w:pPr>
      <w:widowControl w:val="0"/>
      <w:spacing w:after="0" w:line="276" w:lineRule="auto"/>
      <w:jc w:val="both"/>
      <w:outlineLvl w:val="0"/>
    </w:pPr>
    <w:rPr>
      <w:rFonts w:ascii="Work Sans" w:hAnsi="Work Sans"/>
      <w:b/>
      <w:bCs/>
      <w:sz w:val="24"/>
      <w:szCs w:val="24"/>
    </w:rPr>
  </w:style>
  <w:style w:type="paragraph" w:styleId="Heading2">
    <w:name w:val="heading 2"/>
    <w:basedOn w:val="Normal"/>
    <w:next w:val="Normal"/>
    <w:link w:val="Heading2Char"/>
    <w:uiPriority w:val="9"/>
    <w:unhideWhenUsed/>
    <w:qFormat/>
    <w:rsid w:val="00B4649E"/>
    <w:pPr>
      <w:keepNext/>
      <w:keepLines/>
      <w:spacing w:before="360" w:after="120" w:line="276" w:lineRule="auto"/>
      <w:outlineLvl w:val="1"/>
    </w:pPr>
    <w:rPr>
      <w:rFonts w:ascii="Arial" w:eastAsia="Arial" w:hAnsi="Arial" w:cs="Arial"/>
      <w:kern w:val="0"/>
      <w:sz w:val="32"/>
      <w:szCs w:val="32"/>
      <w:lang w:val="en"/>
      <w14:ligatures w14:val="none"/>
    </w:rPr>
  </w:style>
  <w:style w:type="paragraph" w:styleId="Heading3">
    <w:name w:val="heading 3"/>
    <w:basedOn w:val="Normal"/>
    <w:next w:val="Normal"/>
    <w:link w:val="Heading3Char"/>
    <w:uiPriority w:val="9"/>
    <w:unhideWhenUsed/>
    <w:qFormat/>
    <w:rsid w:val="00A00E0F"/>
    <w:pPr>
      <w:keepNext/>
      <w:keepLines/>
      <w:spacing w:before="40" w:after="0"/>
      <w:jc w:val="center"/>
      <w:outlineLvl w:val="2"/>
    </w:pPr>
    <w:rPr>
      <w:rFonts w:asciiTheme="majorHAnsi" w:eastAsiaTheme="majorEastAsia" w:hAnsiTheme="majorHAnsi" w:cstheme="majorBidi"/>
      <w:b/>
      <w:bCs/>
      <w:color w:val="720E11" w:themeColor="accent1" w:themeShade="7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AC151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0E0F"/>
    <w:rPr>
      <w:rFonts w:ascii="Work Sans" w:hAnsi="Work Sans"/>
      <w:b/>
      <w:bCs/>
      <w:sz w:val="24"/>
      <w:szCs w:val="24"/>
    </w:rPr>
  </w:style>
  <w:style w:type="character" w:customStyle="1" w:styleId="Heading2Char">
    <w:name w:val="Heading 2 Char"/>
    <w:basedOn w:val="DefaultParagraphFont"/>
    <w:link w:val="Heading2"/>
    <w:uiPriority w:val="9"/>
    <w:rsid w:val="00B4649E"/>
    <w:rPr>
      <w:rFonts w:ascii="Arial" w:eastAsia="Arial" w:hAnsi="Arial" w:cs="Arial"/>
      <w:kern w:val="0"/>
      <w:sz w:val="32"/>
      <w:szCs w:val="32"/>
      <w:lang w:val="en"/>
      <w14:ligatures w14:val="none"/>
    </w:rPr>
  </w:style>
  <w:style w:type="paragraph" w:styleId="ListParagraph">
    <w:name w:val="List Paragraph"/>
    <w:basedOn w:val="Normal"/>
    <w:uiPriority w:val="34"/>
    <w:qFormat/>
    <w:rsid w:val="00960A22"/>
    <w:pPr>
      <w:ind w:left="720"/>
      <w:contextualSpacing/>
    </w:pPr>
  </w:style>
  <w:style w:type="paragraph" w:styleId="Header">
    <w:name w:val="header"/>
    <w:basedOn w:val="Normal"/>
    <w:link w:val="HeaderChar"/>
    <w:uiPriority w:val="99"/>
    <w:unhideWhenUsed/>
    <w:rsid w:val="00A00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0F"/>
  </w:style>
  <w:style w:type="paragraph" w:styleId="Footer">
    <w:name w:val="footer"/>
    <w:basedOn w:val="Normal"/>
    <w:link w:val="FooterChar"/>
    <w:uiPriority w:val="99"/>
    <w:unhideWhenUsed/>
    <w:rsid w:val="00A00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0F"/>
  </w:style>
  <w:style w:type="character" w:customStyle="1" w:styleId="Heading3Char">
    <w:name w:val="Heading 3 Char"/>
    <w:basedOn w:val="DefaultParagraphFont"/>
    <w:link w:val="Heading3"/>
    <w:uiPriority w:val="9"/>
    <w:rsid w:val="00A00E0F"/>
    <w:rPr>
      <w:rFonts w:asciiTheme="majorHAnsi" w:eastAsiaTheme="majorEastAsia" w:hAnsiTheme="majorHAnsi" w:cstheme="majorBidi"/>
      <w:b/>
      <w:bCs/>
      <w:color w:val="720E11" w:themeColor="accent1" w:themeShade="7F"/>
      <w:sz w:val="28"/>
      <w:szCs w:val="28"/>
    </w:rPr>
  </w:style>
  <w:style w:type="paragraph" w:styleId="Subtitle">
    <w:name w:val="Subtitle"/>
    <w:basedOn w:val="Normal"/>
    <w:next w:val="Normal"/>
    <w:link w:val="SubtitleChar"/>
    <w:uiPriority w:val="11"/>
    <w:qFormat/>
    <w:rsid w:val="00A00E0F"/>
    <w:pPr>
      <w:numPr>
        <w:ilvl w:val="1"/>
      </w:numPr>
    </w:pPr>
    <w:rPr>
      <w:rFonts w:eastAsiaTheme="minorEastAsia"/>
      <w:color w:val="707070" w:themeColor="text1" w:themeTint="A5"/>
      <w:spacing w:val="15"/>
    </w:rPr>
  </w:style>
  <w:style w:type="character" w:customStyle="1" w:styleId="SubtitleChar">
    <w:name w:val="Subtitle Char"/>
    <w:basedOn w:val="DefaultParagraphFont"/>
    <w:link w:val="Subtitle"/>
    <w:uiPriority w:val="11"/>
    <w:rsid w:val="00A00E0F"/>
    <w:rPr>
      <w:rFonts w:eastAsiaTheme="minorEastAsia"/>
      <w:color w:val="707070" w:themeColor="text1" w:themeTint="A5"/>
      <w:spacing w:val="15"/>
    </w:rPr>
  </w:style>
  <w:style w:type="character" w:styleId="Hyperlink">
    <w:name w:val="Hyperlink"/>
    <w:basedOn w:val="DefaultParagraphFont"/>
    <w:uiPriority w:val="99"/>
    <w:unhideWhenUsed/>
    <w:rsid w:val="00492AB4"/>
    <w:rPr>
      <w:color w:val="AA1F2E" w:themeColor="hyperlink"/>
      <w:u w:val="single"/>
    </w:rPr>
  </w:style>
  <w:style w:type="character" w:styleId="UnresolvedMention">
    <w:name w:val="Unresolved Mention"/>
    <w:basedOn w:val="DefaultParagraphFont"/>
    <w:uiPriority w:val="99"/>
    <w:semiHidden/>
    <w:unhideWhenUsed/>
    <w:rsid w:val="00492AB4"/>
    <w:rPr>
      <w:color w:val="605E5C"/>
      <w:shd w:val="clear" w:color="auto" w:fill="E1DFDD"/>
    </w:rPr>
  </w:style>
  <w:style w:type="paragraph" w:styleId="FootnoteText">
    <w:name w:val="footnote text"/>
    <w:basedOn w:val="Normal"/>
    <w:link w:val="FootnoteTextChar"/>
    <w:uiPriority w:val="99"/>
    <w:semiHidden/>
    <w:unhideWhenUsed/>
    <w:rsid w:val="00E63D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3D55"/>
    <w:rPr>
      <w:sz w:val="20"/>
      <w:szCs w:val="20"/>
    </w:rPr>
  </w:style>
  <w:style w:type="character" w:styleId="FootnoteReference">
    <w:name w:val="footnote reference"/>
    <w:basedOn w:val="DefaultParagraphFont"/>
    <w:uiPriority w:val="99"/>
    <w:semiHidden/>
    <w:unhideWhenUsed/>
    <w:rsid w:val="00E63D55"/>
    <w:rPr>
      <w:vertAlign w:val="superscript"/>
    </w:rPr>
  </w:style>
  <w:style w:type="character" w:styleId="IntenseReference">
    <w:name w:val="Intense Reference"/>
    <w:basedOn w:val="DefaultParagraphFont"/>
    <w:uiPriority w:val="32"/>
    <w:qFormat/>
    <w:rsid w:val="003D59A8"/>
    <w:rPr>
      <w:rFonts w:asciiTheme="majorHAnsi" w:hAnsiTheme="majorHAnsi"/>
      <w:b/>
      <w:bCs/>
      <w:smallCaps/>
      <w:color w:val="E41F26" w:themeColor="accent1"/>
      <w:spacing w:val="5"/>
      <w:sz w:val="24"/>
      <w:szCs w:val="24"/>
    </w:rPr>
  </w:style>
  <w:style w:type="character" w:styleId="CommentReference">
    <w:name w:val="annotation reference"/>
    <w:basedOn w:val="DefaultParagraphFont"/>
    <w:uiPriority w:val="99"/>
    <w:semiHidden/>
    <w:unhideWhenUsed/>
    <w:rsid w:val="008610EF"/>
    <w:rPr>
      <w:sz w:val="16"/>
      <w:szCs w:val="16"/>
    </w:rPr>
  </w:style>
  <w:style w:type="paragraph" w:styleId="CommentText">
    <w:name w:val="annotation text"/>
    <w:basedOn w:val="Normal"/>
    <w:link w:val="CommentTextChar"/>
    <w:uiPriority w:val="99"/>
    <w:unhideWhenUsed/>
    <w:rsid w:val="008610EF"/>
    <w:pPr>
      <w:spacing w:line="240" w:lineRule="auto"/>
    </w:pPr>
    <w:rPr>
      <w:sz w:val="20"/>
      <w:szCs w:val="20"/>
    </w:rPr>
  </w:style>
  <w:style w:type="character" w:customStyle="1" w:styleId="CommentTextChar">
    <w:name w:val="Comment Text Char"/>
    <w:basedOn w:val="DefaultParagraphFont"/>
    <w:link w:val="CommentText"/>
    <w:uiPriority w:val="99"/>
    <w:rsid w:val="008610EF"/>
    <w:rPr>
      <w:sz w:val="20"/>
      <w:szCs w:val="20"/>
    </w:rPr>
  </w:style>
  <w:style w:type="paragraph" w:styleId="CommentSubject">
    <w:name w:val="annotation subject"/>
    <w:basedOn w:val="CommentText"/>
    <w:next w:val="CommentText"/>
    <w:link w:val="CommentSubjectChar"/>
    <w:uiPriority w:val="99"/>
    <w:semiHidden/>
    <w:unhideWhenUsed/>
    <w:rsid w:val="008610EF"/>
    <w:rPr>
      <w:b/>
      <w:bCs/>
    </w:rPr>
  </w:style>
  <w:style w:type="character" w:customStyle="1" w:styleId="CommentSubjectChar">
    <w:name w:val="Comment Subject Char"/>
    <w:basedOn w:val="CommentTextChar"/>
    <w:link w:val="CommentSubject"/>
    <w:uiPriority w:val="99"/>
    <w:semiHidden/>
    <w:rsid w:val="008610EF"/>
    <w:rPr>
      <w:b/>
      <w:bCs/>
      <w:sz w:val="20"/>
      <w:szCs w:val="20"/>
    </w:rPr>
  </w:style>
  <w:style w:type="table" w:styleId="GridTable4-Accent6">
    <w:name w:val="Grid Table 4 Accent 6"/>
    <w:basedOn w:val="TableNormal"/>
    <w:uiPriority w:val="49"/>
    <w:rsid w:val="00481069"/>
    <w:pPr>
      <w:spacing w:after="0" w:line="240" w:lineRule="auto"/>
    </w:pPr>
    <w:tblPr>
      <w:tblStyleRowBandSize w:val="1"/>
      <w:tblStyleColBandSize w:val="1"/>
      <w:tblBorders>
        <w:top w:val="single" w:sz="4" w:space="0" w:color="7A7A7A" w:themeColor="accent6" w:themeTint="99"/>
        <w:left w:val="single" w:sz="4" w:space="0" w:color="7A7A7A" w:themeColor="accent6" w:themeTint="99"/>
        <w:bottom w:val="single" w:sz="4" w:space="0" w:color="7A7A7A" w:themeColor="accent6" w:themeTint="99"/>
        <w:right w:val="single" w:sz="4" w:space="0" w:color="7A7A7A" w:themeColor="accent6" w:themeTint="99"/>
        <w:insideH w:val="single" w:sz="4" w:space="0" w:color="7A7A7A" w:themeColor="accent6" w:themeTint="99"/>
        <w:insideV w:val="single" w:sz="4" w:space="0" w:color="7A7A7A" w:themeColor="accent6" w:themeTint="99"/>
      </w:tblBorders>
    </w:tblPr>
    <w:tblStylePr w:type="firstRow">
      <w:rPr>
        <w:b/>
        <w:bCs/>
        <w:color w:val="FFFFFF" w:themeColor="background1"/>
      </w:rPr>
      <w:tblPr/>
      <w:tcPr>
        <w:tcBorders>
          <w:top w:val="single" w:sz="4" w:space="0" w:color="222222" w:themeColor="accent6"/>
          <w:left w:val="single" w:sz="4" w:space="0" w:color="222222" w:themeColor="accent6"/>
          <w:bottom w:val="single" w:sz="4" w:space="0" w:color="222222" w:themeColor="accent6"/>
          <w:right w:val="single" w:sz="4" w:space="0" w:color="222222" w:themeColor="accent6"/>
          <w:insideH w:val="nil"/>
          <w:insideV w:val="nil"/>
        </w:tcBorders>
        <w:shd w:val="clear" w:color="auto" w:fill="222222" w:themeFill="accent6"/>
      </w:tcPr>
    </w:tblStylePr>
    <w:tblStylePr w:type="lastRow">
      <w:rPr>
        <w:b/>
        <w:bCs/>
      </w:rPr>
      <w:tblPr/>
      <w:tcPr>
        <w:tcBorders>
          <w:top w:val="double" w:sz="4" w:space="0" w:color="222222" w:themeColor="accent6"/>
        </w:tcBorders>
      </w:tcPr>
    </w:tblStylePr>
    <w:tblStylePr w:type="firstCol">
      <w:rPr>
        <w:b/>
        <w:bCs/>
      </w:rPr>
    </w:tblStylePr>
    <w:tblStylePr w:type="lastCol">
      <w:rPr>
        <w:b/>
        <w:bCs/>
      </w:rPr>
    </w:tblStylePr>
    <w:tblStylePr w:type="band1Vert">
      <w:tblPr/>
      <w:tcPr>
        <w:shd w:val="clear" w:color="auto" w:fill="D2D2D2" w:themeFill="accent6" w:themeFillTint="33"/>
      </w:tcPr>
    </w:tblStylePr>
    <w:tblStylePr w:type="band1Horz">
      <w:tblPr/>
      <w:tcPr>
        <w:shd w:val="clear" w:color="auto" w:fill="D2D2D2" w:themeFill="accent6" w:themeFillTint="33"/>
      </w:tcPr>
    </w:tblStylePr>
  </w:style>
  <w:style w:type="character" w:styleId="Emphasis">
    <w:name w:val="Emphasis"/>
    <w:basedOn w:val="DefaultParagraphFont"/>
    <w:uiPriority w:val="20"/>
    <w:qFormat/>
    <w:rsid w:val="009C5752"/>
    <w:rPr>
      <w:i/>
      <w:iCs/>
    </w:rPr>
  </w:style>
  <w:style w:type="table" w:styleId="GridTable4-Accent5">
    <w:name w:val="Grid Table 4 Accent 5"/>
    <w:basedOn w:val="TableNormal"/>
    <w:uiPriority w:val="49"/>
    <w:rsid w:val="00747736"/>
    <w:pPr>
      <w:spacing w:after="0" w:line="240" w:lineRule="auto"/>
    </w:pPr>
    <w:tblPr>
      <w:tblStyleRowBandSize w:val="1"/>
      <w:tblStyleColBandSize w:val="1"/>
      <w:tblBorders>
        <w:top w:val="single" w:sz="4" w:space="0" w:color="E2616F" w:themeColor="accent5" w:themeTint="99"/>
        <w:left w:val="single" w:sz="4" w:space="0" w:color="E2616F" w:themeColor="accent5" w:themeTint="99"/>
        <w:bottom w:val="single" w:sz="4" w:space="0" w:color="E2616F" w:themeColor="accent5" w:themeTint="99"/>
        <w:right w:val="single" w:sz="4" w:space="0" w:color="E2616F" w:themeColor="accent5" w:themeTint="99"/>
        <w:insideH w:val="single" w:sz="4" w:space="0" w:color="E2616F" w:themeColor="accent5" w:themeTint="99"/>
        <w:insideV w:val="single" w:sz="4" w:space="0" w:color="E2616F" w:themeColor="accent5" w:themeTint="99"/>
      </w:tblBorders>
    </w:tblPr>
    <w:tblStylePr w:type="firstRow">
      <w:rPr>
        <w:b/>
        <w:bCs/>
        <w:color w:val="FFFFFF" w:themeColor="background1"/>
      </w:rPr>
      <w:tblPr/>
      <w:tcPr>
        <w:tcBorders>
          <w:top w:val="single" w:sz="4" w:space="0" w:color="AA1F2E" w:themeColor="accent5"/>
          <w:left w:val="single" w:sz="4" w:space="0" w:color="AA1F2E" w:themeColor="accent5"/>
          <w:bottom w:val="single" w:sz="4" w:space="0" w:color="AA1F2E" w:themeColor="accent5"/>
          <w:right w:val="single" w:sz="4" w:space="0" w:color="AA1F2E" w:themeColor="accent5"/>
          <w:insideH w:val="nil"/>
          <w:insideV w:val="nil"/>
        </w:tcBorders>
        <w:shd w:val="clear" w:color="auto" w:fill="AA1F2E" w:themeFill="accent5"/>
      </w:tcPr>
    </w:tblStylePr>
    <w:tblStylePr w:type="lastRow">
      <w:rPr>
        <w:b/>
        <w:bCs/>
      </w:rPr>
      <w:tblPr/>
      <w:tcPr>
        <w:tcBorders>
          <w:top w:val="double" w:sz="4" w:space="0" w:color="AA1F2E" w:themeColor="accent5"/>
        </w:tcBorders>
      </w:tcPr>
    </w:tblStylePr>
    <w:tblStylePr w:type="firstCol">
      <w:rPr>
        <w:b/>
        <w:bCs/>
      </w:rPr>
    </w:tblStylePr>
    <w:tblStylePr w:type="lastCol">
      <w:rPr>
        <w:b/>
        <w:bCs/>
      </w:rPr>
    </w:tblStylePr>
    <w:tblStylePr w:type="band1Vert">
      <w:tblPr/>
      <w:tcPr>
        <w:shd w:val="clear" w:color="auto" w:fill="F5CACF" w:themeFill="accent5" w:themeFillTint="33"/>
      </w:tcPr>
    </w:tblStylePr>
    <w:tblStylePr w:type="band1Horz">
      <w:tblPr/>
      <w:tcPr>
        <w:shd w:val="clear" w:color="auto" w:fill="F5CACF" w:themeFill="accent5" w:themeFillTint="33"/>
      </w:tcPr>
    </w:tblStylePr>
  </w:style>
  <w:style w:type="paragraph" w:styleId="NoSpacing">
    <w:name w:val="No Spacing"/>
    <w:uiPriority w:val="1"/>
    <w:qFormat/>
    <w:rsid w:val="008A7363"/>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AC151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7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n01.safelinks.protection.outlook.com/?url=https%3A%2F%2Fopen.canada.ca%2Fen%2Fusing-open-data&amp;data=05%7C01%7CMaryam.Mirzaei%40norquest.ca%7C394da36f6d8d4ebe814408dbe5293cdd%7C2ba011f1f50a44f3a200db3ea74e29b7%7C0%7C0%7C638355737516742046%7CUnknown%7CTWFpbGZsb3d8eyJWIjoiMC4wLjAwMDAiLCJQIjoiV2luMzIiLCJBTiI6Ik1haWwiLCJXVCI6Mn0%3D%7C3000%7C%7C%7C&amp;sdata=AUHa9saZqCbng%2F%2FKTxj6Lq8QjSw7s%2B6FT0UkFzFx4qI%3D&amp;reserved=0" TargetMode="External"/><Relationship Id="rId18" Type="http://schemas.openxmlformats.org/officeDocument/2006/relationships/hyperlink" Target="https://environmental-maps.canada.ca/ramp-storylines/index-ca-en.htm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youtube.com/watch?v=7m0Bq1EGPPg" TargetMode="External"/><Relationship Id="rId7" Type="http://schemas.openxmlformats.org/officeDocument/2006/relationships/settings" Target="settings.xml"/><Relationship Id="rId12" Type="http://schemas.openxmlformats.org/officeDocument/2006/relationships/hyperlink" Target="https://can01.safelinks.protection.outlook.com/?url=https%3A%2F%2Fwww150.statcan.gc.ca%2Fn1%2Fen%2Ftype%2Fdata&amp;data=05%7C01%7CMaryam.Mirzaei%40norquest.ca%7C394da36f6d8d4ebe814408dbe5293cdd%7C2ba011f1f50a44f3a200db3ea74e29b7%7C0%7C0%7C638355737516742046%7CUnknown%7CTWFpbGZsb3d8eyJWIjoiMC4wLjAwMDAiLCJQIjoiV2luMzIiLCJBTiI6Ik1haWwiLCJXVCI6Mn0%3D%7C3000%7C%7C%7C&amp;sdata=xn53rRgEhIbvGW2Z5jYQHThGNoi8XRz1krYF1ETGV4E%3D&amp;reserved=0" TargetMode="External"/><Relationship Id="rId17" Type="http://schemas.openxmlformats.org/officeDocument/2006/relationships/hyperlink" Target="https://www.canada.ca/en/environment-climate-change/services/climate-change/pricing-pollution-how-it-will-work.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an01.safelinks.protection.outlook.com/?url=https%3A%2F%2Fwww150.statcan.gc.ca%2Fn1%2Fdaily-quotidien%2F141204%2Fcg-b001-eng.htm&amp;data=05%7C02%7CMaryam.Mirzaei%40norquest.ca%7Cfc0bdcb785594ffd687d08dcc1fc6086%7C2ba011f1f50a44f3a200db3ea74e29b7%7C0%7C0%7C638598536923233678%7CUnknown%7CTWFpbGZsb3d8eyJWIjoiMC4wLjAwMDAiLCJQIjoiV2luMzIiLCJBTiI6Ik1haWwiLCJXVCI6Mn0%3D%7C0%7C%7C%7C&amp;sdata=e5yo8b5jngnWI2HjY%2FGH778ZAt7fvKJV4yNMwo3yLXw%3D&amp;reserved=0" TargetMode="External"/><Relationship Id="rId20" Type="http://schemas.openxmlformats.org/officeDocument/2006/relationships/hyperlink" Target="https://plotly.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nada.ca/en/environment-climate-change.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an01.safelinks.protection.outlook.com/?url=https%3A%2F%2Fnatural-resources.canada.ca%2Four-natural-resources%2Fenergy-sources-distribution%2Ffossil-fuels%2Fcrude-oil%2Foil-pricing%2F18087&amp;data=05%7C02%7CMaryam.Mirzaei%40norquest.ca%7Cfc0bdcb785594ffd687d08dcc1fc6086%7C2ba011f1f50a44f3a200db3ea74e29b7%7C0%7C0%7C638598536923225881%7CUnknown%7CTWFpbGZsb3d8eyJWIjoiMC4wLjAwMDAiLCJQIjoiV2luMzIiLCJBTiI6Ik1haWwiLCJXVCI6Mn0%3D%7C0%7C%7C%7C&amp;sdata=8B4sOBL487rZjwZAqo6c9AY8SYGBtG%2BSUU%2FNdJkrMj4%3D&amp;reserved=0"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an01.safelinks.protection.outlook.com/?url=https%3A%2F%2Fwww150.statcan.gc.ca%2Ft1%2Ftbl1%2Fen%2Ftv.action%3Fpid%3D3610043401&amp;data=05%7C01%7CMaryam.Mirzaei%40norquest.ca%7C394da36f6d8d4ebe814408dbe5293cdd%7C2ba011f1f50a44f3a200db3ea74e29b7%7C0%7C0%7C638355737516742046%7CUnknown%7CTWFpbGZsb3d8eyJWIjoiMC4wLjAwMDAiLCJQIjoiV2luMzIiLCJBTiI6Ik1haWwiLCJXVCI6Mn0%3D%7C3000%7C%7C%7C&amp;sdata=nhewiE7Qaatb2FqqK1saLi2dAeOffv2Fl2QxgJSFA9Y%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01.safelinks.protection.outlook.com/?url=https%3A%2F%2Fnatural-resources.canada.ca%2Four-natural-resources%2Fenergy-sources-distribution%2Ffossil-fuels%2Fcrude-oil%2Foil-pricing%2F18087&amp;data=05%7C01%7CMaryam.Mirzaei%40norquest.ca%7C394da36f6d8d4ebe814408dbe5293cdd%7C2ba011f1f50a44f3a200db3ea74e29b7%7C0%7C0%7C638355737516742046%7CUnknown%7CTWFpbGZsb3d8eyJWIjoiMC4wLjAwMDAiLCJQIjoiV2luMzIiLCJBTiI6Ik1haWwiLCJXVCI6Mn0%3D%7C3000%7C%7C%7C&amp;sdata=fB3Fga%2BuEucHWUBTwcP3%2FzE8Wic%2FATaIUYEjct7IU3c%3D&amp;reserved=0"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NorQuest - simple presentation for Upskilling">
  <a:themeElements>
    <a:clrScheme name="Norquest Brand Colours 2022">
      <a:dk1>
        <a:srgbClr val="222222"/>
      </a:dk1>
      <a:lt1>
        <a:srgbClr val="FFFFFF"/>
      </a:lt1>
      <a:dk2>
        <a:srgbClr val="AA1F2E"/>
      </a:dk2>
      <a:lt2>
        <a:srgbClr val="E41F26"/>
      </a:lt2>
      <a:accent1>
        <a:srgbClr val="E41F26"/>
      </a:accent1>
      <a:accent2>
        <a:srgbClr val="FFBD00"/>
      </a:accent2>
      <a:accent3>
        <a:srgbClr val="FF8F1C"/>
      </a:accent3>
      <a:accent4>
        <a:srgbClr val="702F8A"/>
      </a:accent4>
      <a:accent5>
        <a:srgbClr val="AA1F2E"/>
      </a:accent5>
      <a:accent6>
        <a:srgbClr val="222222"/>
      </a:accent6>
      <a:hlink>
        <a:srgbClr val="AA1F2E"/>
      </a:hlink>
      <a:folHlink>
        <a:srgbClr val="AA1F2E"/>
      </a:folHlink>
    </a:clrScheme>
    <a:fontScheme name="NorQuest">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rtlCol="0">
        <a:spAutoFit/>
      </a:bodyPr>
      <a:lstStyle>
        <a:defPPr algn="l">
          <a:defRPr dirty="0" err="1" smtClean="0">
            <a:solidFill>
              <a:schemeClr val="tx1"/>
            </a:solidFill>
            <a:latin typeface="+mn-lt"/>
          </a:defRPr>
        </a:defPPr>
      </a:lstStyle>
    </a:txDef>
  </a:objectDefaults>
  <a:extraClrSchemeLst/>
  <a:extLst>
    <a:ext uri="{05A4C25C-085E-4340-85A3-A5531E510DB2}">
      <thm15:themeFamily xmlns:thm15="http://schemas.microsoft.com/office/thememl/2012/main" name="NorQuest - simple presentation for Upskilling" id="{E2D22FEA-BF2A-430A-B688-B621D9F1307D}" vid="{AEF8A266-1BA7-449A-B956-BFF05AE935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1a7958c-8f44-4e0c-83af-8e38a59b607c">
      <Terms xmlns="http://schemas.microsoft.com/office/infopath/2007/PartnerControls"/>
    </lcf76f155ced4ddcb4097134ff3c332f>
    <TaxCatchAll xmlns="5aac8420-433a-44e6-985a-8fb3279679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2CCE6057B15645B7106B4D97933848" ma:contentTypeVersion="17" ma:contentTypeDescription="Create a new document." ma:contentTypeScope="" ma:versionID="bf5962951a358addb2c8c1b30087ca4d">
  <xsd:schema xmlns:xsd="http://www.w3.org/2001/XMLSchema" xmlns:xs="http://www.w3.org/2001/XMLSchema" xmlns:p="http://schemas.microsoft.com/office/2006/metadata/properties" xmlns:ns1="http://schemas.microsoft.com/sharepoint/v3" xmlns:ns2="d1a7958c-8f44-4e0c-83af-8e38a59b607c" xmlns:ns3="5aac8420-433a-44e6-985a-8fb3279679a5" targetNamespace="http://schemas.microsoft.com/office/2006/metadata/properties" ma:root="true" ma:fieldsID="e87beb4acede310079b2dfa005ce1c0d" ns1:_="" ns2:_="" ns3:_="">
    <xsd:import namespace="http://schemas.microsoft.com/sharepoint/v3"/>
    <xsd:import namespace="d1a7958c-8f44-4e0c-83af-8e38a59b607c"/>
    <xsd:import namespace="5aac8420-433a-44e6-985a-8fb3279679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a7958c-8f44-4e0c-83af-8e38a59b6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d2a75a8-5b7f-41bc-986c-bdf034425a6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c8420-433a-44e6-985a-8fb3279679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29ba4ac-7042-4e64-8997-f8fb12eaa3c3}" ma:internalName="TaxCatchAll" ma:showField="CatchAllData" ma:web="5aac8420-433a-44e6-985a-8fb3279679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20B94-FBC6-42F5-8909-F9A8721BEA45}">
  <ds:schemaRefs>
    <ds:schemaRef ds:uri="http://schemas.microsoft.com/office/2006/metadata/properties"/>
    <ds:schemaRef ds:uri="http://schemas.microsoft.com/office/infopath/2007/PartnerControls"/>
    <ds:schemaRef ds:uri="http://schemas.microsoft.com/sharepoint/v3"/>
    <ds:schemaRef ds:uri="d1a7958c-8f44-4e0c-83af-8e38a59b607c"/>
    <ds:schemaRef ds:uri="5aac8420-433a-44e6-985a-8fb3279679a5"/>
  </ds:schemaRefs>
</ds:datastoreItem>
</file>

<file path=customXml/itemProps2.xml><?xml version="1.0" encoding="utf-8"?>
<ds:datastoreItem xmlns:ds="http://schemas.openxmlformats.org/officeDocument/2006/customXml" ds:itemID="{8B338E35-77F7-42A2-B53C-28383FE5C0ED}">
  <ds:schemaRefs>
    <ds:schemaRef ds:uri="http://schemas.microsoft.com/sharepoint/v3/contenttype/forms"/>
  </ds:schemaRefs>
</ds:datastoreItem>
</file>

<file path=customXml/itemProps3.xml><?xml version="1.0" encoding="utf-8"?>
<ds:datastoreItem xmlns:ds="http://schemas.openxmlformats.org/officeDocument/2006/customXml" ds:itemID="{B50B21DC-C191-40A6-AEC6-AE27D0C34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a7958c-8f44-4e0c-83af-8e38a59b607c"/>
    <ds:schemaRef ds:uri="5aac8420-433a-44e6-985a-8fb327967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3D8EC0-6D61-4708-B18A-F9FBFFF6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4207</Words>
  <Characters>23984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NorQuest College</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Mahbub Mishu</dc:creator>
  <cp:keywords/>
  <dc:description/>
  <cp:lastModifiedBy>Nasimeh Asgarian</cp:lastModifiedBy>
  <cp:revision>346</cp:revision>
  <cp:lastPrinted>2024-09-07T00:30:00Z</cp:lastPrinted>
  <dcterms:created xsi:type="dcterms:W3CDTF">2024-08-27T16:42:00Z</dcterms:created>
  <dcterms:modified xsi:type="dcterms:W3CDTF">2025-01-28T14:54:00Z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2024-08-27T16:46:39Z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14ba8ccf-085e-481e-9949-fa1f4ea182ac</vt:lpwstr>
  </property>
  <property fmtid="{D5CDD505-2E9C-101B-9397-08002B2CF9AE}" pid="8" name="MSIP_Label_724e6ac5-0e84-491c-8838-b11844917f54_ContentBits">
    <vt:lpwstr>0</vt:lpwstr>
  </property>
  <property fmtid="{D5CDD505-2E9C-101B-9397-08002B2CF9AE}" pid="9" name="ContentTypeId">
    <vt:lpwstr>0x010100EF2CCE6057B15645B7106B4D97933848</vt:lpwstr>
  </property>
  <property fmtid="{D5CDD505-2E9C-101B-9397-08002B2CF9AE}" pid="10" name="MediaServiceImageTags">
    <vt:lpwstr/>
  </property>
</Properties>
</file>