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FBDB" w14:textId="68F98DCB" w:rsidR="51398F4C" w:rsidRDefault="3739C8C3" w:rsidP="3739C8C3">
      <w:pPr>
        <w:jc w:val="center"/>
        <w:rPr>
          <w:b/>
          <w:bCs/>
          <w:sz w:val="36"/>
          <w:szCs w:val="36"/>
        </w:rPr>
      </w:pPr>
      <w:r w:rsidRPr="3739C8C3">
        <w:rPr>
          <w:b/>
          <w:bCs/>
          <w:sz w:val="36"/>
          <w:szCs w:val="36"/>
        </w:rPr>
        <w:t>BLE Devices on-boarding Flow</w:t>
      </w:r>
    </w:p>
    <w:p w14:paraId="7B79B510" w14:textId="2D5C89D3" w:rsidR="51398F4C" w:rsidRDefault="51398F4C"/>
    <w:p w14:paraId="22315C2B" w14:textId="4BD7EF03" w:rsidR="000A1148" w:rsidRPr="000A1148" w:rsidRDefault="3739C8C3" w:rsidP="00AF154A">
      <w:pPr>
        <w:pStyle w:val="TOC2"/>
      </w:pPr>
      <w:r>
        <w:t>This document aims to introduce the general flow of setting up both BLE (</w:t>
      </w:r>
      <w:r w:rsidRPr="3739C8C3">
        <w:rPr>
          <w:b/>
          <w:bCs/>
        </w:rPr>
        <w:t>B</w:t>
      </w:r>
      <w:r>
        <w:t xml:space="preserve">luetooth </w:t>
      </w:r>
      <w:r w:rsidRPr="3739C8C3">
        <w:rPr>
          <w:b/>
          <w:bCs/>
        </w:rPr>
        <w:t>L</w:t>
      </w:r>
      <w:r>
        <w:t xml:space="preserve">ow </w:t>
      </w:r>
      <w:r w:rsidRPr="3739C8C3">
        <w:rPr>
          <w:b/>
          <w:bCs/>
        </w:rPr>
        <w:t>E</w:t>
      </w:r>
      <w:r>
        <w:t>nergy) gateway and BLE nodes which are controlled by the gateway. The target audiences can be developers who are involving in BLE development, or those who are interested in the setup flow of BLE devices.</w:t>
      </w:r>
    </w:p>
    <w:p w14:paraId="0CA298AC" w14:textId="4878D089" w:rsidR="00BD77E2" w:rsidRPr="00CF3494" w:rsidRDefault="1D4D103F" w:rsidP="00CF3494">
      <w:pPr>
        <w:pStyle w:val="ListParagraph"/>
        <w:numPr>
          <w:ilvl w:val="0"/>
          <w:numId w:val="26"/>
        </w:numPr>
        <w:spacing w:before="240" w:after="240"/>
        <w:ind w:left="284" w:hanging="284"/>
        <w15:collapsed/>
        <w:rPr>
          <w:rFonts w:ascii="Times New Roman" w:hAnsi="Times New Roman" w:cs="Times New Roman"/>
          <w:sz w:val="28"/>
          <w:szCs w:val="28"/>
        </w:rPr>
      </w:pPr>
      <w:r w:rsidRPr="00CF3494">
        <w:rPr>
          <w:rFonts w:ascii="Times New Roman" w:hAnsi="Times New Roman" w:cs="Times New Roman"/>
          <w:b/>
          <w:bCs/>
          <w:sz w:val="28"/>
          <w:szCs w:val="28"/>
        </w:rPr>
        <w:t>Set up and register BLE Gateways</w:t>
      </w:r>
    </w:p>
    <w:p w14:paraId="415F9871" w14:textId="4FCA9A93" w:rsidR="00BD77E2" w:rsidRPr="001B7948" w:rsidRDefault="3739C8C3" w:rsidP="00BD77E2">
      <w:pPr>
        <w:spacing w:before="120"/>
      </w:pPr>
      <w:r w:rsidRPr="001B7948">
        <w:t xml:space="preserve">Setting up a BLE Gateway device makes no difference than setting up a general Ayla device. Suppose we are going to set up a Raspberry Pi3 BLE gateway with AP mode registration type, the specific steps </w:t>
      </w:r>
      <w:r w:rsidR="00F629F4" w:rsidRPr="001B7948">
        <w:t>are</w:t>
      </w:r>
      <w:r w:rsidRPr="001B7948">
        <w:t>:</w:t>
      </w:r>
    </w:p>
    <w:p w14:paraId="4BCAC301" w14:textId="728DA7DA" w:rsidR="00464BE5" w:rsidRPr="001B7948" w:rsidRDefault="3739C8C3" w:rsidP="00236135">
      <w:pPr>
        <w:pStyle w:val="ListParagraph"/>
        <w:numPr>
          <w:ilvl w:val="0"/>
          <w:numId w:val="8"/>
        </w:numPr>
        <w:rPr>
          <w:rFonts w:ascii="Times New Roman" w:hAnsi="Times New Roman" w:cs="Times New Roman"/>
        </w:rPr>
      </w:pPr>
      <w:r w:rsidRPr="001B7948">
        <w:rPr>
          <w:rFonts w:ascii="Times New Roman" w:hAnsi="Times New Roman" w:cs="Times New Roman"/>
        </w:rPr>
        <w:t>Check the prerequisites that should be met before moving forward. For example, the gateway should at least be powered on.</w:t>
      </w:r>
    </w:p>
    <w:p w14:paraId="27342271" w14:textId="2BC363D5"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Scan for target gateway. Initiate Wi-Fi scan for nearby gateways that are broadcasting their SSIDs, which typically start with “Ayla</w:t>
      </w:r>
      <w:proofErr w:type="gramStart"/>
      <w:r w:rsidRPr="001B7948">
        <w:rPr>
          <w:rFonts w:ascii="Times New Roman" w:hAnsi="Times New Roman" w:cs="Times New Roman"/>
        </w:rPr>
        <w:t>-“</w:t>
      </w:r>
      <w:proofErr w:type="gramEnd"/>
      <w:r w:rsidRPr="001B7948">
        <w:rPr>
          <w:rFonts w:ascii="Times New Roman" w:hAnsi="Times New Roman" w:cs="Times New Roman"/>
        </w:rPr>
        <w:t>.</w:t>
      </w:r>
    </w:p>
    <w:p w14:paraId="1D80F189" w14:textId="59630006"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Select the target gateway to be registered.</w:t>
      </w:r>
    </w:p>
    <w:p w14:paraId="212886E6" w14:textId="7F02478E"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Connect mobile to the target gateway to exchange information that are needed to set up the gateway. Such as LAN IP, device features set, etc.</w:t>
      </w:r>
    </w:p>
    <w:p w14:paraId="425233DA" w14:textId="511DE380"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 xml:space="preserve"> Initiate gateway scan for access points the gateway can “see” and to be joining in.</w:t>
      </w:r>
    </w:p>
    <w:p w14:paraId="6C7EB436" w14:textId="3DA89F2B"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Select the target AP network the gateway to be connected to.</w:t>
      </w:r>
    </w:p>
    <w:p w14:paraId="4EE96645" w14:textId="3DD1569D"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Enter the password of the target AP the gateway to be joining in.</w:t>
      </w:r>
    </w:p>
    <w:p w14:paraId="1D82A273" w14:textId="6FD86D48"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Check the result of connecting the gateway to the selected AP with the provided credential.</w:t>
      </w:r>
    </w:p>
    <w:p w14:paraId="770174ED" w14:textId="2CDEDFDA"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Reconnect mobile to the original network it was in. By far, the mobile is in the gateway’s network, it's required to exit from the gateway’s network and reconnect to original network to make sure it has network connectivity.</w:t>
      </w:r>
    </w:p>
    <w:p w14:paraId="3D4C60C5" w14:textId="24CF3AAB"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 xml:space="preserve"> Confirm that the gateway has connected to the internet and is online now.</w:t>
      </w:r>
    </w:p>
    <w:p w14:paraId="186CAAD7" w14:textId="7853932A" w:rsidR="00BD77E2" w:rsidRPr="001B7948" w:rsidRDefault="3739C8C3" w:rsidP="00BD77E2">
      <w:pPr>
        <w:pStyle w:val="ListParagraph"/>
        <w:numPr>
          <w:ilvl w:val="0"/>
          <w:numId w:val="8"/>
        </w:numPr>
        <w:rPr>
          <w:rFonts w:ascii="Times New Roman" w:hAnsi="Times New Roman" w:cs="Times New Roman"/>
        </w:rPr>
      </w:pPr>
      <w:r w:rsidRPr="001B7948">
        <w:rPr>
          <w:rFonts w:ascii="Times New Roman" w:hAnsi="Times New Roman" w:cs="Times New Roman"/>
        </w:rPr>
        <w:t xml:space="preserve"> Register the gateway to current user account.</w:t>
      </w:r>
    </w:p>
    <w:p w14:paraId="0A37501D" w14:textId="6438B577" w:rsidR="00BD77E2" w:rsidRPr="001B7948" w:rsidRDefault="3739C8C3" w:rsidP="3739C8C3">
      <w:pPr>
        <w:pStyle w:val="ListParagraph"/>
        <w:numPr>
          <w:ilvl w:val="0"/>
          <w:numId w:val="8"/>
        </w:numPr>
        <w:rPr>
          <w:rFonts w:ascii="Times New Roman" w:hAnsi="Times New Roman" w:cs="Times New Roman"/>
        </w:rPr>
      </w:pPr>
      <w:r w:rsidRPr="001B7948">
        <w:rPr>
          <w:rFonts w:ascii="Times New Roman" w:hAnsi="Times New Roman" w:cs="Times New Roman"/>
        </w:rPr>
        <w:t xml:space="preserve"> Personalize gateway. Do some customizations on the registered gateway, such as more human-readable product name.</w:t>
      </w:r>
    </w:p>
    <w:p w14:paraId="299E8599" w14:textId="13C1E73D" w:rsidR="3739C8C3" w:rsidRDefault="3739C8C3" w:rsidP="3739C8C3">
      <w:pPr>
        <w:ind w:left="360"/>
      </w:pPr>
    </w:p>
    <w:p w14:paraId="47F23334" w14:textId="18BAB079" w:rsidR="001542A5" w:rsidRPr="00732A40" w:rsidRDefault="1D4D103F" w:rsidP="00CF3494">
      <w:pPr>
        <w:pStyle w:val="ListParagraph"/>
        <w:numPr>
          <w:ilvl w:val="0"/>
          <w:numId w:val="26"/>
        </w:numPr>
        <w:spacing w:before="240" w:after="240"/>
        <w:ind w:left="284" w:hanging="284"/>
        <w15:collapsed/>
        <w:rPr>
          <w:rFonts w:ascii="Times New Roman" w:hAnsi="Times New Roman" w:cs="Times New Roman"/>
          <w:b/>
          <w:bCs/>
          <w:sz w:val="28"/>
          <w:szCs w:val="28"/>
        </w:rPr>
      </w:pPr>
      <w:r w:rsidRPr="00732A40">
        <w:rPr>
          <w:rFonts w:ascii="Times New Roman" w:hAnsi="Times New Roman" w:cs="Times New Roman"/>
          <w:b/>
          <w:bCs/>
          <w:sz w:val="28"/>
          <w:szCs w:val="28"/>
        </w:rPr>
        <w:t>Set up and register BLE nodes</w:t>
      </w:r>
    </w:p>
    <w:p w14:paraId="296A86C2" w14:textId="21E2A599" w:rsidR="3739C8C3" w:rsidRDefault="3739C8C3" w:rsidP="3739C8C3">
      <w:pPr>
        <w:spacing w:before="120" w:line="259" w:lineRule="auto"/>
      </w:pPr>
      <w:r>
        <w:t>To set up and register a node device, it must not be paired with device other than the target gateway and can be discovered and paired with the gateway. That said, the target gateway must be registered beforehand. In addition, as the BLE node itself is incapability of connecting to the network, which means all traffics to and from the node must be done through the gateway.</w:t>
      </w:r>
    </w:p>
    <w:p w14:paraId="4CD73B9B" w14:textId="6D5BADAE" w:rsidR="00501ED5" w:rsidRDefault="3739C8C3" w:rsidP="007413BC">
      <w:pPr>
        <w:spacing w:before="120" w:after="120"/>
      </w:pPr>
      <w:r>
        <w:t xml:space="preserve">The general steps </w:t>
      </w:r>
      <w:r w:rsidR="00C82755">
        <w:t>of</w:t>
      </w:r>
      <w:r>
        <w:t xml:space="preserve"> setting up a BLE node through the gateway are:</w:t>
      </w:r>
    </w:p>
    <w:p w14:paraId="397CB8E3" w14:textId="46DFE759" w:rsidR="00501ED5" w:rsidRPr="00AF5509" w:rsidRDefault="5546FAAF" w:rsidP="5546FAAF">
      <w:pPr>
        <w:pStyle w:val="ListParagraph"/>
        <w:numPr>
          <w:ilvl w:val="0"/>
          <w:numId w:val="16"/>
        </w:numPr>
        <w:rPr>
          <w:rFonts w:ascii="Times New Roman" w:hAnsi="Times New Roman" w:cs="Times New Roman"/>
        </w:rPr>
      </w:pPr>
      <w:r w:rsidRPr="00AF5509">
        <w:rPr>
          <w:rFonts w:ascii="Times New Roman" w:hAnsi="Times New Roman" w:cs="Times New Roman"/>
        </w:rPr>
        <w:t xml:space="preserve">Mobile asks Gateway to scan nearby BLE </w:t>
      </w:r>
      <w:r w:rsidR="009B6D7B" w:rsidRPr="00AF5509">
        <w:rPr>
          <w:rFonts w:ascii="Times New Roman" w:hAnsi="Times New Roman" w:cs="Times New Roman"/>
        </w:rPr>
        <w:t>devices</w:t>
      </w:r>
      <w:r w:rsidRPr="00AF5509">
        <w:rPr>
          <w:rFonts w:ascii="Times New Roman" w:hAnsi="Times New Roman" w:cs="Times New Roman"/>
        </w:rPr>
        <w:t>.</w:t>
      </w:r>
    </w:p>
    <w:p w14:paraId="48488C18" w14:textId="5E071B1D" w:rsidR="00501ED5" w:rsidRPr="00AF5509" w:rsidRDefault="3739C8C3" w:rsidP="00501ED5">
      <w:pPr>
        <w:pStyle w:val="ListParagraph"/>
        <w:numPr>
          <w:ilvl w:val="0"/>
          <w:numId w:val="16"/>
        </w:numPr>
        <w:rPr>
          <w:rFonts w:ascii="Times New Roman" w:hAnsi="Times New Roman" w:cs="Times New Roman"/>
        </w:rPr>
      </w:pPr>
      <w:r w:rsidRPr="00AF5509">
        <w:rPr>
          <w:rFonts w:ascii="Times New Roman" w:hAnsi="Times New Roman" w:cs="Times New Roman"/>
        </w:rPr>
        <w:t xml:space="preserve">Gateway returns all </w:t>
      </w:r>
      <w:r w:rsidRPr="00FC7CA1">
        <w:rPr>
          <w:rFonts w:ascii="Times New Roman" w:hAnsi="Times New Roman" w:cs="Times New Roman"/>
          <w:b/>
          <w:bCs/>
        </w:rPr>
        <w:t>supported</w:t>
      </w:r>
      <w:r w:rsidRPr="00AF5509">
        <w:rPr>
          <w:rFonts w:ascii="Times New Roman" w:hAnsi="Times New Roman" w:cs="Times New Roman"/>
          <w:b/>
          <w:bCs/>
        </w:rPr>
        <w:t xml:space="preserve"> </w:t>
      </w:r>
      <w:r w:rsidR="00162874" w:rsidRPr="00AF5509">
        <w:rPr>
          <w:rFonts w:ascii="Times New Roman" w:hAnsi="Times New Roman" w:cs="Times New Roman"/>
        </w:rPr>
        <w:t>BLE</w:t>
      </w:r>
      <w:r w:rsidRPr="00AF5509">
        <w:rPr>
          <w:rFonts w:ascii="Times New Roman" w:hAnsi="Times New Roman" w:cs="Times New Roman"/>
        </w:rPr>
        <w:t xml:space="preserve"> devices in range.</w:t>
      </w:r>
    </w:p>
    <w:p w14:paraId="21ADC10B" w14:textId="4A6D060D" w:rsidR="00C737C1" w:rsidRPr="00AF5509" w:rsidRDefault="3739C8C3" w:rsidP="00501ED5">
      <w:pPr>
        <w:pStyle w:val="ListParagraph"/>
        <w:numPr>
          <w:ilvl w:val="0"/>
          <w:numId w:val="16"/>
        </w:numPr>
        <w:rPr>
          <w:rFonts w:ascii="Times New Roman" w:hAnsi="Times New Roman" w:cs="Times New Roman"/>
        </w:rPr>
      </w:pPr>
      <w:r w:rsidRPr="00AF5509">
        <w:rPr>
          <w:rFonts w:ascii="Times New Roman" w:hAnsi="Times New Roman" w:cs="Times New Roman"/>
        </w:rPr>
        <w:t>Mobile represents the list of scan results to user.</w:t>
      </w:r>
    </w:p>
    <w:p w14:paraId="4B23A703" w14:textId="10503AFE" w:rsidR="00A833B4" w:rsidRPr="00AF5509" w:rsidRDefault="3739C8C3" w:rsidP="00027483">
      <w:pPr>
        <w:pStyle w:val="ListParagraph"/>
        <w:numPr>
          <w:ilvl w:val="0"/>
          <w:numId w:val="16"/>
        </w:numPr>
        <w:rPr>
          <w:rFonts w:ascii="Times New Roman" w:hAnsi="Times New Roman" w:cs="Times New Roman"/>
        </w:rPr>
      </w:pPr>
      <w:r w:rsidRPr="00AF5509">
        <w:rPr>
          <w:rFonts w:ascii="Times New Roman" w:hAnsi="Times New Roman" w:cs="Times New Roman"/>
        </w:rPr>
        <w:t>User chooses which devices to be registered.</w:t>
      </w:r>
    </w:p>
    <w:p w14:paraId="271671B5" w14:textId="0340D414" w:rsidR="00B73349" w:rsidRPr="00AF5509" w:rsidRDefault="3739C8C3" w:rsidP="00FF681D">
      <w:pPr>
        <w:pStyle w:val="ListParagraph"/>
        <w:numPr>
          <w:ilvl w:val="0"/>
          <w:numId w:val="16"/>
        </w:numPr>
        <w:rPr>
          <w:rFonts w:ascii="Times New Roman" w:hAnsi="Times New Roman" w:cs="Times New Roman"/>
        </w:rPr>
      </w:pPr>
      <w:r w:rsidRPr="00AF5509">
        <w:rPr>
          <w:rFonts w:ascii="Times New Roman" w:hAnsi="Times New Roman" w:cs="Times New Roman"/>
        </w:rPr>
        <w:t xml:space="preserve">Mobile initiates pairing between gateway and </w:t>
      </w:r>
      <w:r w:rsidR="003A7BE7" w:rsidRPr="00AF5509">
        <w:rPr>
          <w:rFonts w:ascii="Times New Roman" w:hAnsi="Times New Roman" w:cs="Times New Roman"/>
        </w:rPr>
        <w:t>BLE</w:t>
      </w:r>
      <w:r w:rsidRPr="00AF5509">
        <w:rPr>
          <w:rFonts w:ascii="Times New Roman" w:hAnsi="Times New Roman" w:cs="Times New Roman"/>
        </w:rPr>
        <w:t xml:space="preserve"> devices. </w:t>
      </w:r>
      <w:r w:rsidR="001B5A45" w:rsidRPr="00AF5509">
        <w:rPr>
          <w:rFonts w:ascii="Times New Roman" w:hAnsi="Times New Roman" w:cs="Times New Roman"/>
        </w:rPr>
        <w:t>F</w:t>
      </w:r>
      <w:r w:rsidRPr="00AF5509">
        <w:rPr>
          <w:rFonts w:ascii="Times New Roman" w:hAnsi="Times New Roman" w:cs="Times New Roman"/>
        </w:rPr>
        <w:t>or devices that require passkeys, passkeys should also be provided during the pairing process.</w:t>
      </w:r>
    </w:p>
    <w:p w14:paraId="2521A964" w14:textId="061A8582" w:rsidR="00C737C1" w:rsidRPr="00AF5509" w:rsidRDefault="3739C8C3" w:rsidP="00501ED5">
      <w:pPr>
        <w:pStyle w:val="ListParagraph"/>
        <w:numPr>
          <w:ilvl w:val="0"/>
          <w:numId w:val="16"/>
        </w:numPr>
        <w:rPr>
          <w:rFonts w:ascii="Times New Roman" w:hAnsi="Times New Roman" w:cs="Times New Roman"/>
        </w:rPr>
      </w:pPr>
      <w:r w:rsidRPr="00AF5509">
        <w:rPr>
          <w:rFonts w:ascii="Times New Roman" w:hAnsi="Times New Roman" w:cs="Times New Roman"/>
        </w:rPr>
        <w:t xml:space="preserve">Gateway adds the paired nodes to cloud, which from now on </w:t>
      </w:r>
      <w:r w:rsidR="005A5401" w:rsidRPr="00AF5509">
        <w:rPr>
          <w:rFonts w:ascii="Times New Roman" w:hAnsi="Times New Roman" w:cs="Times New Roman"/>
        </w:rPr>
        <w:t>are called</w:t>
      </w:r>
      <w:r w:rsidRPr="00AF5509">
        <w:rPr>
          <w:rFonts w:ascii="Times New Roman" w:hAnsi="Times New Roman" w:cs="Times New Roman"/>
        </w:rPr>
        <w:t xml:space="preserve"> registration candidates.</w:t>
      </w:r>
    </w:p>
    <w:p w14:paraId="01758C7E" w14:textId="44E48995" w:rsidR="00104822" w:rsidRPr="00AF5509" w:rsidRDefault="3739C8C3" w:rsidP="00955996">
      <w:pPr>
        <w:pStyle w:val="ListParagraph"/>
        <w:numPr>
          <w:ilvl w:val="0"/>
          <w:numId w:val="16"/>
        </w:numPr>
        <w:rPr>
          <w:rFonts w:ascii="Times New Roman" w:hAnsi="Times New Roman" w:cs="Times New Roman"/>
        </w:rPr>
      </w:pPr>
      <w:r w:rsidRPr="00AF5509">
        <w:rPr>
          <w:rFonts w:ascii="Times New Roman" w:hAnsi="Times New Roman" w:cs="Times New Roman"/>
        </w:rPr>
        <w:lastRenderedPageBreak/>
        <w:t>Mobile fetches the registration candidates from cloud and register them.</w:t>
      </w:r>
    </w:p>
    <w:p w14:paraId="6B9664CA" w14:textId="67F0AB86" w:rsidR="3739C8C3" w:rsidRDefault="3739C8C3" w:rsidP="3739C8C3">
      <w:pPr>
        <w:rPr>
          <w:b/>
          <w:bCs/>
          <w:sz w:val="28"/>
          <w:szCs w:val="28"/>
        </w:rPr>
      </w:pPr>
    </w:p>
    <w:p w14:paraId="1551F5D5" w14:textId="65C50133" w:rsidR="009B20D6" w:rsidRPr="00223E94" w:rsidRDefault="00CF3494" w:rsidP="3739C8C3">
      <w:pPr>
        <w:spacing w:before="240" w:after="240"/>
        <w15:collapsed/>
        <w:rPr>
          <w:b/>
          <w:bCs/>
          <w:sz w:val="28"/>
          <w:szCs w:val="28"/>
        </w:rPr>
      </w:pPr>
      <w:r>
        <w:rPr>
          <w:b/>
          <w:bCs/>
          <w:sz w:val="28"/>
          <w:szCs w:val="28"/>
        </w:rPr>
        <w:t xml:space="preserve">2.1 </w:t>
      </w:r>
      <w:r w:rsidR="3739C8C3" w:rsidRPr="3739C8C3">
        <w:rPr>
          <w:b/>
          <w:bCs/>
          <w:sz w:val="28"/>
          <w:szCs w:val="28"/>
        </w:rPr>
        <w:t>Device Filtering</w:t>
      </w:r>
    </w:p>
    <w:p w14:paraId="56F7DDCF" w14:textId="3BC0877B" w:rsidR="00AF5509" w:rsidRPr="004509E1" w:rsidRDefault="00197E23" w:rsidP="00AF5509">
      <w:r w:rsidRPr="004509E1">
        <w:t>In</w:t>
      </w:r>
      <w:r w:rsidR="00512AC4" w:rsidRPr="004509E1">
        <w:t xml:space="preserve"> each scan-</w:t>
      </w:r>
      <w:r w:rsidR="006A6D65" w:rsidRPr="004509E1">
        <w:t>and-</w:t>
      </w:r>
      <w:r w:rsidR="00512AC4" w:rsidRPr="004509E1">
        <w:t>response session, g</w:t>
      </w:r>
      <w:r w:rsidR="005C0067" w:rsidRPr="004509E1">
        <w:t xml:space="preserve">ateway defaults to return </w:t>
      </w:r>
      <w:r w:rsidR="000B5634" w:rsidRPr="004509E1">
        <w:t xml:space="preserve">only the supported </w:t>
      </w:r>
      <w:r w:rsidR="006A6D65" w:rsidRPr="004509E1">
        <w:t xml:space="preserve">BLE devices </w:t>
      </w:r>
      <w:r w:rsidR="00AF5353" w:rsidRPr="004509E1">
        <w:t>that are broad</w:t>
      </w:r>
      <w:r w:rsidR="00FE0D48" w:rsidRPr="004509E1">
        <w:t>casting services that can be recognized by the gateway.</w:t>
      </w:r>
    </w:p>
    <w:p w14:paraId="1D59EF01" w14:textId="77777777" w:rsidR="00C01E3F" w:rsidRPr="004509E1" w:rsidRDefault="00C01E3F" w:rsidP="00AF5509"/>
    <w:p w14:paraId="3CDFDF0D" w14:textId="3F6E1B0A" w:rsidR="004E1B6F" w:rsidRPr="004509E1" w:rsidRDefault="004E1B6F" w:rsidP="00980D68">
      <w:pPr>
        <w:rPr>
          <w:color w:val="000000"/>
        </w:rPr>
      </w:pPr>
      <w:r w:rsidRPr="004509E1">
        <w:rPr>
          <w:color w:val="000000"/>
        </w:rPr>
        <w:t xml:space="preserve">The </w:t>
      </w:r>
      <w:r w:rsidR="002331B4" w:rsidRPr="004509E1">
        <w:rPr>
          <w:color w:val="000000"/>
        </w:rPr>
        <w:t>supported</w:t>
      </w:r>
      <w:r w:rsidR="00530722" w:rsidRPr="004509E1">
        <w:rPr>
          <w:color w:val="000000"/>
        </w:rPr>
        <w:t xml:space="preserve"> device types and the c</w:t>
      </w:r>
      <w:r w:rsidR="002331B4" w:rsidRPr="004509E1">
        <w:rPr>
          <w:color w:val="000000"/>
        </w:rPr>
        <w:t>orresponding set of service</w:t>
      </w:r>
      <w:r w:rsidR="00530722" w:rsidRPr="004509E1">
        <w:rPr>
          <w:color w:val="000000"/>
        </w:rPr>
        <w:t xml:space="preserve"> UUIDs that are </w:t>
      </w:r>
      <w:r w:rsidR="00DD58E8" w:rsidRPr="004509E1">
        <w:rPr>
          <w:color w:val="000000"/>
        </w:rPr>
        <w:t xml:space="preserve">used to </w:t>
      </w:r>
      <w:r w:rsidR="00B60210" w:rsidRPr="004509E1">
        <w:rPr>
          <w:color w:val="000000"/>
        </w:rPr>
        <w:t xml:space="preserve">uniquely </w:t>
      </w:r>
      <w:r w:rsidR="00DD58E8" w:rsidRPr="004509E1">
        <w:rPr>
          <w:color w:val="000000"/>
        </w:rPr>
        <w:t>identify the devices are listed in below table.</w:t>
      </w:r>
    </w:p>
    <w:p w14:paraId="7E101450" w14:textId="49E83E6B" w:rsidR="003D22F8" w:rsidRDefault="003D22F8" w:rsidP="00980D68">
      <w:pPr>
        <w:rPr>
          <w:rFonts w:ascii="Arial" w:hAnsi="Arial" w:cs="Arial"/>
          <w:color w:val="000000"/>
          <w:sz w:val="21"/>
          <w:szCs w:val="21"/>
        </w:rPr>
      </w:pPr>
    </w:p>
    <w:tbl>
      <w:tblPr>
        <w:tblStyle w:val="TableGrid"/>
        <w:tblW w:w="8715" w:type="dxa"/>
        <w:jc w:val="center"/>
        <w:tblLook w:val="04A0" w:firstRow="1" w:lastRow="0" w:firstColumn="1" w:lastColumn="0" w:noHBand="0" w:noVBand="1"/>
      </w:tblPr>
      <w:tblGrid>
        <w:gridCol w:w="2189"/>
        <w:gridCol w:w="6526"/>
      </w:tblGrid>
      <w:tr w:rsidR="003D22F8" w14:paraId="2274CED1" w14:textId="77777777" w:rsidTr="00A96F2F">
        <w:trPr>
          <w:trHeight w:val="270"/>
          <w:jc w:val="center"/>
        </w:trPr>
        <w:tc>
          <w:tcPr>
            <w:tcW w:w="2189" w:type="dxa"/>
            <w:vAlign w:val="center"/>
          </w:tcPr>
          <w:p w14:paraId="1B204B79" w14:textId="1EFC9F47" w:rsidR="003D22F8" w:rsidRPr="004509E1" w:rsidRDefault="003D22F8" w:rsidP="004509E1">
            <w:pPr>
              <w:rPr>
                <w:rFonts w:ascii="Arial" w:hAnsi="Arial" w:cs="Arial"/>
                <w:b/>
                <w:color w:val="000000"/>
                <w:sz w:val="21"/>
                <w:szCs w:val="21"/>
              </w:rPr>
            </w:pPr>
            <w:r w:rsidRPr="004509E1">
              <w:rPr>
                <w:rFonts w:ascii="Arial" w:hAnsi="Arial" w:cs="Arial"/>
                <w:b/>
                <w:color w:val="000000"/>
                <w:sz w:val="21"/>
                <w:szCs w:val="21"/>
              </w:rPr>
              <w:t>Device Type</w:t>
            </w:r>
          </w:p>
        </w:tc>
        <w:tc>
          <w:tcPr>
            <w:tcW w:w="6526" w:type="dxa"/>
            <w:vAlign w:val="center"/>
          </w:tcPr>
          <w:p w14:paraId="40FC19C1" w14:textId="222EC2E4" w:rsidR="003D22F8" w:rsidRPr="004509E1" w:rsidRDefault="00DD14A5" w:rsidP="004509E1">
            <w:pPr>
              <w:rPr>
                <w:rFonts w:ascii="Arial" w:hAnsi="Arial" w:cs="Arial"/>
                <w:b/>
                <w:color w:val="000000"/>
                <w:sz w:val="21"/>
                <w:szCs w:val="21"/>
              </w:rPr>
            </w:pPr>
            <w:r>
              <w:rPr>
                <w:rFonts w:ascii="Arial" w:hAnsi="Arial" w:cs="Arial"/>
                <w:b/>
                <w:color w:val="000000"/>
                <w:sz w:val="21"/>
                <w:szCs w:val="21"/>
              </w:rPr>
              <w:t xml:space="preserve">Device </w:t>
            </w:r>
            <w:r w:rsidR="00F66AC6" w:rsidRPr="004509E1">
              <w:rPr>
                <w:rFonts w:ascii="Arial" w:hAnsi="Arial" w:cs="Arial"/>
                <w:b/>
                <w:color w:val="000000"/>
                <w:sz w:val="21"/>
                <w:szCs w:val="21"/>
              </w:rPr>
              <w:t>UUIDs</w:t>
            </w:r>
          </w:p>
        </w:tc>
      </w:tr>
      <w:tr w:rsidR="003D22F8" w14:paraId="1E556198" w14:textId="77777777" w:rsidTr="00A96F2F">
        <w:trPr>
          <w:trHeight w:val="289"/>
          <w:jc w:val="center"/>
        </w:trPr>
        <w:tc>
          <w:tcPr>
            <w:tcW w:w="2189" w:type="dxa"/>
            <w:vAlign w:val="center"/>
          </w:tcPr>
          <w:p w14:paraId="762EE943" w14:textId="6C1D75E2" w:rsidR="003D22F8" w:rsidRPr="00A96F2F" w:rsidRDefault="008835CE" w:rsidP="004509E1">
            <w:pPr>
              <w:rPr>
                <w:color w:val="000000"/>
              </w:rPr>
            </w:pPr>
            <w:r w:rsidRPr="00A96F2F">
              <w:rPr>
                <w:color w:val="000000"/>
              </w:rPr>
              <w:t>MagicB</w:t>
            </w:r>
            <w:r w:rsidR="00F66AC6" w:rsidRPr="00A96F2F">
              <w:rPr>
                <w:color w:val="000000"/>
              </w:rPr>
              <w:t>lue</w:t>
            </w:r>
          </w:p>
        </w:tc>
        <w:tc>
          <w:tcPr>
            <w:tcW w:w="6526" w:type="dxa"/>
            <w:vAlign w:val="center"/>
          </w:tcPr>
          <w:p w14:paraId="246F4B7A" w14:textId="455DB589" w:rsidR="00730A10" w:rsidRPr="00A96F2F" w:rsidRDefault="00240011" w:rsidP="004509E1">
            <w:pPr>
              <w:rPr>
                <w:color w:val="000000"/>
              </w:rPr>
            </w:pPr>
            <w:r>
              <w:rPr>
                <w:color w:val="000000"/>
              </w:rPr>
              <w:t>[</w:t>
            </w:r>
            <w:r w:rsidR="00730A10" w:rsidRPr="00A96F2F">
              <w:rPr>
                <w:color w:val="000000"/>
              </w:rPr>
              <w:t>0000f</w:t>
            </w:r>
            <w:r>
              <w:rPr>
                <w:color w:val="000000"/>
              </w:rPr>
              <w:t>fe5-0000-1000-8000-00805f9b34fb</w:t>
            </w:r>
            <w:r w:rsidR="00730A10" w:rsidRPr="00A96F2F">
              <w:rPr>
                <w:color w:val="000000"/>
              </w:rPr>
              <w:t xml:space="preserve">, </w:t>
            </w:r>
          </w:p>
          <w:p w14:paraId="4D520909" w14:textId="7C0FCFD0" w:rsidR="00730A10" w:rsidRPr="00A96F2F" w:rsidRDefault="00730A10" w:rsidP="004509E1">
            <w:pPr>
              <w:rPr>
                <w:color w:val="000000"/>
              </w:rPr>
            </w:pPr>
            <w:r w:rsidRPr="00A96F2F">
              <w:rPr>
                <w:color w:val="000000"/>
              </w:rPr>
              <w:t>0000f</w:t>
            </w:r>
            <w:r w:rsidR="00240011">
              <w:rPr>
                <w:color w:val="000000"/>
              </w:rPr>
              <w:t>ff0-0000-1000-8000-00805f9b34fb</w:t>
            </w:r>
            <w:r w:rsidRPr="00A96F2F">
              <w:rPr>
                <w:color w:val="000000"/>
              </w:rPr>
              <w:t xml:space="preserve">, </w:t>
            </w:r>
          </w:p>
          <w:p w14:paraId="00B7982B" w14:textId="370A1DF7" w:rsidR="003D22F8" w:rsidRPr="00A96F2F" w:rsidRDefault="00730A10" w:rsidP="004509E1">
            <w:pPr>
              <w:rPr>
                <w:color w:val="000000"/>
              </w:rPr>
            </w:pPr>
            <w:r w:rsidRPr="00A96F2F">
              <w:rPr>
                <w:color w:val="000000"/>
              </w:rPr>
              <w:t>0000ffe0-0000-1000-8000-00805f9b34fb</w:t>
            </w:r>
            <w:r w:rsidR="00240011">
              <w:rPr>
                <w:color w:val="000000"/>
              </w:rPr>
              <w:t>]</w:t>
            </w:r>
          </w:p>
        </w:tc>
      </w:tr>
      <w:tr w:rsidR="003D22F8" w14:paraId="4DCA9D71" w14:textId="77777777" w:rsidTr="00A96F2F">
        <w:trPr>
          <w:trHeight w:val="270"/>
          <w:jc w:val="center"/>
        </w:trPr>
        <w:tc>
          <w:tcPr>
            <w:tcW w:w="2189" w:type="dxa"/>
            <w:vAlign w:val="center"/>
          </w:tcPr>
          <w:p w14:paraId="4C8DD1FF" w14:textId="122D43AE" w:rsidR="003D22F8" w:rsidRPr="00A96F2F" w:rsidRDefault="00F96895" w:rsidP="004509E1">
            <w:pPr>
              <w:rPr>
                <w:color w:val="000000"/>
              </w:rPr>
            </w:pPr>
            <w:r w:rsidRPr="00A96F2F">
              <w:rPr>
                <w:color w:val="000000"/>
              </w:rPr>
              <w:t>Grillright</w:t>
            </w:r>
          </w:p>
        </w:tc>
        <w:tc>
          <w:tcPr>
            <w:tcW w:w="6526" w:type="dxa"/>
            <w:vAlign w:val="center"/>
          </w:tcPr>
          <w:p w14:paraId="77BDF771" w14:textId="31AD4023" w:rsidR="003D22F8" w:rsidRPr="00A96F2F" w:rsidRDefault="00240011" w:rsidP="004509E1">
            <w:pPr>
              <w:rPr>
                <w:color w:val="000000"/>
              </w:rPr>
            </w:pPr>
            <w:r>
              <w:rPr>
                <w:color w:val="000000"/>
              </w:rPr>
              <w:t>[</w:t>
            </w:r>
            <w:r w:rsidR="00A42458" w:rsidRPr="00A96F2F">
              <w:rPr>
                <w:color w:val="000000"/>
              </w:rPr>
              <w:t>2899fe00-c277-48a8-91cb-b29ab0f01ac4</w:t>
            </w:r>
            <w:r>
              <w:rPr>
                <w:color w:val="000000"/>
              </w:rPr>
              <w:t>]</w:t>
            </w:r>
          </w:p>
        </w:tc>
      </w:tr>
      <w:tr w:rsidR="003D22F8" w14:paraId="5BBEC458" w14:textId="77777777" w:rsidTr="00A96F2F">
        <w:trPr>
          <w:trHeight w:val="270"/>
          <w:jc w:val="center"/>
        </w:trPr>
        <w:tc>
          <w:tcPr>
            <w:tcW w:w="2189" w:type="dxa"/>
            <w:vAlign w:val="center"/>
          </w:tcPr>
          <w:p w14:paraId="7106C766" w14:textId="54380EE6" w:rsidR="003D22F8" w:rsidRPr="00A96F2F" w:rsidRDefault="00730A10" w:rsidP="004509E1">
            <w:pPr>
              <w:rPr>
                <w:color w:val="000000"/>
              </w:rPr>
            </w:pPr>
            <w:r w:rsidRPr="00A96F2F">
              <w:rPr>
                <w:color w:val="000000"/>
              </w:rPr>
              <w:t>Ayla devices</w:t>
            </w:r>
          </w:p>
        </w:tc>
        <w:tc>
          <w:tcPr>
            <w:tcW w:w="6526" w:type="dxa"/>
            <w:vAlign w:val="center"/>
          </w:tcPr>
          <w:p w14:paraId="2C1C7B9B" w14:textId="4A132B2E" w:rsidR="003D22F8" w:rsidRPr="00A96F2F" w:rsidRDefault="00240011" w:rsidP="004509E1">
            <w:pPr>
              <w:rPr>
                <w:color w:val="000000"/>
              </w:rPr>
            </w:pPr>
            <w:r>
              <w:rPr>
                <w:color w:val="000000"/>
              </w:rPr>
              <w:t>[</w:t>
            </w:r>
            <w:r w:rsidR="00A42458" w:rsidRPr="00A96F2F">
              <w:rPr>
                <w:color w:val="000000"/>
              </w:rPr>
              <w:t>0000fe28-0000-1000-8000-00805f9b34fb</w:t>
            </w:r>
            <w:r>
              <w:rPr>
                <w:color w:val="000000"/>
              </w:rPr>
              <w:t>]</w:t>
            </w:r>
          </w:p>
        </w:tc>
      </w:tr>
    </w:tbl>
    <w:p w14:paraId="6DAF645D" w14:textId="77777777" w:rsidR="003D22F8" w:rsidRDefault="003D22F8" w:rsidP="00980D68">
      <w:pPr>
        <w:rPr>
          <w:rFonts w:ascii="Arial" w:hAnsi="Arial" w:cs="Arial"/>
          <w:color w:val="000000"/>
          <w:sz w:val="21"/>
          <w:szCs w:val="21"/>
        </w:rPr>
      </w:pPr>
    </w:p>
    <w:p w14:paraId="2FB4B129" w14:textId="44CE4A87" w:rsidR="009A4B44" w:rsidRDefault="009A4B44" w:rsidP="009A4B44"/>
    <w:p w14:paraId="751E970A" w14:textId="7A8FE240" w:rsidR="00C03965" w:rsidRDefault="00794918" w:rsidP="009A4B44">
      <w:r>
        <w:t xml:space="preserve">On the mobile side, </w:t>
      </w:r>
      <w:r w:rsidR="00DC2DD8">
        <w:t xml:space="preserve">it </w:t>
      </w:r>
      <w:r w:rsidR="0057602E">
        <w:t xml:space="preserve">should use the type information </w:t>
      </w:r>
      <w:r w:rsidR="00BF07FB">
        <w:t>contained</w:t>
      </w:r>
      <w:r w:rsidR="0057602E">
        <w:t xml:space="preserve"> in the scan result to filter out the target type of devices the user </w:t>
      </w:r>
      <w:r w:rsidR="00BF07FB">
        <w:t>intend</w:t>
      </w:r>
      <w:r w:rsidR="00015821">
        <w:t xml:space="preserve">s </w:t>
      </w:r>
      <w:r w:rsidR="0057602E">
        <w:t>to scan and register.</w:t>
      </w:r>
      <w:r w:rsidR="003F5BEC">
        <w:t xml:space="preserve"> </w:t>
      </w:r>
      <w:r w:rsidR="00015821">
        <w:t xml:space="preserve">For example, user </w:t>
      </w:r>
      <w:r w:rsidR="009C3F12">
        <w:rPr>
          <w:rFonts w:hint="eastAsia"/>
        </w:rPr>
        <w:t>wa</w:t>
      </w:r>
      <w:r w:rsidR="009C3F12">
        <w:t xml:space="preserve">nts to register </w:t>
      </w:r>
      <w:r w:rsidR="001D064E">
        <w:t>b</w:t>
      </w:r>
      <w:r w:rsidR="001F058B">
        <w:t>ulbs however</w:t>
      </w:r>
      <w:r w:rsidR="001D064E">
        <w:t xml:space="preserve"> gateway </w:t>
      </w:r>
      <w:r w:rsidR="008829A4">
        <w:t xml:space="preserve">scan </w:t>
      </w:r>
      <w:r w:rsidR="001D064E">
        <w:t xml:space="preserve">returns </w:t>
      </w:r>
      <w:r w:rsidR="00BA441C">
        <w:t xml:space="preserve">a </w:t>
      </w:r>
      <w:r w:rsidR="0093674D">
        <w:t>collection</w:t>
      </w:r>
      <w:r w:rsidR="00BA441C">
        <w:t xml:space="preserve"> of bulbs and Grillright</w:t>
      </w:r>
      <w:r w:rsidR="009F0B06">
        <w:t xml:space="preserve">s, </w:t>
      </w:r>
      <w:r w:rsidR="00096336">
        <w:t xml:space="preserve">so mobile should </w:t>
      </w:r>
      <w:r w:rsidR="0093674D">
        <w:t>discard</w:t>
      </w:r>
      <w:r w:rsidR="00096336">
        <w:t xml:space="preserve"> the returned Grillrights </w:t>
      </w:r>
      <w:r w:rsidR="0093674D">
        <w:t xml:space="preserve">and only represent bulbs to user </w:t>
      </w:r>
      <w:r w:rsidR="00096336">
        <w:t xml:space="preserve">so that </w:t>
      </w:r>
      <w:r w:rsidR="005D2301">
        <w:t>the user won’t get confused.</w:t>
      </w:r>
      <w:r w:rsidR="00C03965">
        <w:t xml:space="preserve"> Check the definition of </w:t>
      </w:r>
      <w:r w:rsidR="00515504">
        <w:t>bt_scan_results property for more details.</w:t>
      </w:r>
    </w:p>
    <w:p w14:paraId="7CE7B01A" w14:textId="77777777" w:rsidR="00521732" w:rsidRDefault="00521732" w:rsidP="009A4B44"/>
    <w:p w14:paraId="311EEB7B" w14:textId="388A0F37" w:rsidR="008229BD" w:rsidRPr="008229BD" w:rsidRDefault="00B93496" w:rsidP="00B93496">
      <w:pPr>
        <w:spacing w:before="240" w:after="240"/>
        <w15:collapsed/>
        <w:rPr>
          <w:b/>
          <w:bCs/>
          <w:sz w:val="28"/>
          <w:szCs w:val="28"/>
        </w:rPr>
      </w:pPr>
      <w:r>
        <w:rPr>
          <w:b/>
          <w:bCs/>
          <w:sz w:val="28"/>
          <w:szCs w:val="28"/>
        </w:rPr>
        <w:t xml:space="preserve">2.2 </w:t>
      </w:r>
      <w:r w:rsidR="3739C8C3" w:rsidRPr="3739C8C3">
        <w:rPr>
          <w:b/>
          <w:bCs/>
          <w:sz w:val="28"/>
          <w:szCs w:val="28"/>
        </w:rPr>
        <w:t>Communications between Mobile and Gateway</w:t>
      </w:r>
    </w:p>
    <w:p w14:paraId="6992E5D2" w14:textId="52EAA95F" w:rsidR="00443635" w:rsidRDefault="007F4013" w:rsidP="00C56C99">
      <w:r>
        <w:t xml:space="preserve">The communications between </w:t>
      </w:r>
      <w:r w:rsidR="00887D68">
        <w:t>m</w:t>
      </w:r>
      <w:r w:rsidR="00E444F2">
        <w:t>obile and g</w:t>
      </w:r>
      <w:r w:rsidR="00C94C7E">
        <w:t xml:space="preserve">ateway </w:t>
      </w:r>
      <w:r w:rsidR="00887D68">
        <w:t>are completed</w:t>
      </w:r>
      <w:r w:rsidR="00C94C7E">
        <w:t xml:space="preserve"> </w:t>
      </w:r>
      <w:r w:rsidR="001E6E67">
        <w:t>by</w:t>
      </w:r>
      <w:r w:rsidR="007951CE">
        <w:t xml:space="preserve"> </w:t>
      </w:r>
      <w:r w:rsidR="00023B64">
        <w:t>exchanging property values</w:t>
      </w:r>
      <w:r w:rsidR="00C94C7E">
        <w:t xml:space="preserve">. </w:t>
      </w:r>
      <w:r w:rsidR="00C744E4">
        <w:t>Writing</w:t>
      </w:r>
      <w:r w:rsidR="00AC4922">
        <w:t xml:space="preserve"> </w:t>
      </w:r>
      <w:r w:rsidR="00A2490B">
        <w:t xml:space="preserve">value </w:t>
      </w:r>
      <w:r w:rsidR="001004D1">
        <w:t xml:space="preserve">to </w:t>
      </w:r>
      <w:r w:rsidR="00AC4922">
        <w:t xml:space="preserve">a property </w:t>
      </w:r>
      <w:r w:rsidR="00FD3EFA">
        <w:t xml:space="preserve">to ask </w:t>
      </w:r>
      <w:r w:rsidR="00CE163A">
        <w:t>the gateway</w:t>
      </w:r>
      <w:r w:rsidR="00FD3EFA">
        <w:t xml:space="preserve"> to do something </w:t>
      </w:r>
      <w:r w:rsidR="001004D1">
        <w:t xml:space="preserve">and reading </w:t>
      </w:r>
      <w:r w:rsidR="00D85D36">
        <w:t xml:space="preserve">value </w:t>
      </w:r>
      <w:r w:rsidR="001004D1">
        <w:t xml:space="preserve">from a property to </w:t>
      </w:r>
      <w:r w:rsidR="00FD3EFA">
        <w:t>check</w:t>
      </w:r>
      <w:r w:rsidR="00D85D36">
        <w:t xml:space="preserve"> if something</w:t>
      </w:r>
      <w:r w:rsidR="00FD3EFA">
        <w:t xml:space="preserve"> </w:t>
      </w:r>
      <w:r w:rsidR="00A2490B">
        <w:t>happened</w:t>
      </w:r>
      <w:r w:rsidR="00022011">
        <w:t xml:space="preserve"> in the gateway</w:t>
      </w:r>
      <w:r w:rsidR="00FD3EFA">
        <w:t>.</w:t>
      </w:r>
      <w:r w:rsidR="005B2790">
        <w:t xml:space="preserve"> </w:t>
      </w:r>
      <w:r w:rsidR="00031E4F">
        <w:t xml:space="preserve"> </w:t>
      </w:r>
      <w:r w:rsidR="00C5109A">
        <w:t>Note that, the w</w:t>
      </w:r>
      <w:r w:rsidR="00C744E4">
        <w:t xml:space="preserve">ritings and readings can happen in LAN mode or </w:t>
      </w:r>
      <w:r w:rsidR="00575597">
        <w:t xml:space="preserve">cloud mode, depending on </w:t>
      </w:r>
      <w:r w:rsidR="005D30B6">
        <w:t xml:space="preserve">the gateway </w:t>
      </w:r>
      <w:r w:rsidR="00925A03">
        <w:t>and mobile are</w:t>
      </w:r>
      <w:r w:rsidR="005D30B6">
        <w:t xml:space="preserve"> working in LAN mode or cloud mode.</w:t>
      </w:r>
    </w:p>
    <w:p w14:paraId="505D0CB7" w14:textId="77777777" w:rsidR="00925A03" w:rsidRDefault="00925A03" w:rsidP="00C56C99"/>
    <w:p w14:paraId="1DAB8C46" w14:textId="53994D7F" w:rsidR="00184E20" w:rsidRPr="006B08C0" w:rsidRDefault="3739C8C3" w:rsidP="00EF6FBE">
      <w:pPr>
        <w:pStyle w:val="ListParagraph"/>
        <w:numPr>
          <w:ilvl w:val="2"/>
          <w:numId w:val="26"/>
        </w:numPr>
        <w:spacing w:before="120" w:after="120"/>
        <w:ind w:left="567" w:hanging="567"/>
        <w:outlineLvl w:val="2"/>
      </w:pPr>
      <w:r w:rsidRPr="3739C8C3">
        <w:rPr>
          <w:b/>
          <w:bCs/>
        </w:rPr>
        <w:t>Properties definitions</w:t>
      </w:r>
    </w:p>
    <w:p w14:paraId="6341055F" w14:textId="08E5C0A4" w:rsidR="006B08C0" w:rsidRDefault="5546FAAF" w:rsidP="00F62BDC">
      <w:pPr>
        <w:spacing w:before="120" w:after="120"/>
      </w:pPr>
      <w:r>
        <w:t xml:space="preserve">Definitions of the key properties that aid in the setup </w:t>
      </w:r>
      <w:r w:rsidR="001D7CB3">
        <w:t>pro</w:t>
      </w:r>
      <w:r w:rsidR="00CD1326">
        <w:t>cedure</w:t>
      </w:r>
      <w:r>
        <w:t xml:space="preserve"> are listed below. </w:t>
      </w:r>
    </w:p>
    <w:p w14:paraId="670E17CC" w14:textId="77777777" w:rsidR="00526411" w:rsidRPr="00526411" w:rsidRDefault="00526411" w:rsidP="00AB3CB7">
      <w:pPr>
        <w:pStyle w:val="ListParagraph"/>
        <w:numPr>
          <w:ilvl w:val="0"/>
          <w:numId w:val="21"/>
        </w:numPr>
        <w:ind w:left="567" w:hanging="283"/>
      </w:pPr>
      <w:r w:rsidRPr="004577EB">
        <w:rPr>
          <w:b/>
        </w:rPr>
        <w:t>bt_scan_enable</w:t>
      </w:r>
    </w:p>
    <w:p w14:paraId="7BE3A5B5" w14:textId="77777777" w:rsidR="00526411" w:rsidRDefault="00526411" w:rsidP="008E12BE">
      <w:pPr>
        <w:ind w:firstLine="567"/>
        <w:rPr>
          <w:i/>
        </w:rPr>
      </w:pPr>
      <w:r w:rsidRPr="00526411">
        <w:t xml:space="preserve">Property name: </w:t>
      </w:r>
      <w:r w:rsidRPr="00AB3CB7">
        <w:rPr>
          <w:i/>
        </w:rPr>
        <w:t>bt_scan_enable</w:t>
      </w:r>
    </w:p>
    <w:p w14:paraId="0E0B4853" w14:textId="30F37635" w:rsidR="002E2161" w:rsidRPr="00AB3CB7" w:rsidRDefault="002E2161" w:rsidP="008E12BE">
      <w:pPr>
        <w:ind w:firstLine="567"/>
        <w:rPr>
          <w:i/>
        </w:rPr>
      </w:pPr>
      <w:r w:rsidRPr="002E2161">
        <w:t>Description:</w:t>
      </w:r>
      <w:r>
        <w:rPr>
          <w:i/>
        </w:rPr>
        <w:t xml:space="preserve"> </w:t>
      </w:r>
      <w:r w:rsidR="00F62BDC">
        <w:rPr>
          <w:i/>
        </w:rPr>
        <w:t>initiate</w:t>
      </w:r>
      <w:r w:rsidRPr="008834DF">
        <w:rPr>
          <w:i/>
        </w:rPr>
        <w:t xml:space="preserve"> gateway to start scan</w:t>
      </w:r>
      <w:r>
        <w:rPr>
          <w:i/>
        </w:rPr>
        <w:t>ning</w:t>
      </w:r>
      <w:r w:rsidRPr="008834DF">
        <w:rPr>
          <w:i/>
        </w:rPr>
        <w:t xml:space="preserve"> </w:t>
      </w:r>
      <w:r w:rsidR="00A03E56">
        <w:rPr>
          <w:i/>
        </w:rPr>
        <w:t xml:space="preserve">for </w:t>
      </w:r>
      <w:r w:rsidRPr="008834DF">
        <w:rPr>
          <w:i/>
        </w:rPr>
        <w:t xml:space="preserve">BLE </w:t>
      </w:r>
      <w:r w:rsidR="00A03E56">
        <w:rPr>
          <w:i/>
        </w:rPr>
        <w:t>devices</w:t>
      </w:r>
      <w:r w:rsidRPr="008834DF">
        <w:rPr>
          <w:i/>
        </w:rPr>
        <w:t>.</w:t>
      </w:r>
    </w:p>
    <w:p w14:paraId="5A4E358C" w14:textId="6197C52D" w:rsidR="00526411" w:rsidRPr="00526411" w:rsidRDefault="00526411" w:rsidP="008E12BE">
      <w:pPr>
        <w:ind w:firstLine="567"/>
      </w:pPr>
      <w:r w:rsidRPr="00526411">
        <w:t>Base type:</w:t>
      </w:r>
      <w:r>
        <w:t xml:space="preserve"> </w:t>
      </w:r>
      <w:r w:rsidR="00DB2022">
        <w:rPr>
          <w:i/>
        </w:rPr>
        <w:t>integer</w:t>
      </w:r>
    </w:p>
    <w:p w14:paraId="10F48E16" w14:textId="2C8535C0" w:rsidR="00526411" w:rsidRPr="00526411" w:rsidRDefault="5546FAAF" w:rsidP="008E12BE">
      <w:pPr>
        <w:ind w:firstLine="567"/>
      </w:pPr>
      <w:r>
        <w:t xml:space="preserve">Direction: </w:t>
      </w:r>
      <w:r w:rsidRPr="5546FAAF">
        <w:rPr>
          <w:i/>
          <w:iCs/>
        </w:rPr>
        <w:t>to device</w:t>
      </w:r>
    </w:p>
    <w:p w14:paraId="29A4D328" w14:textId="221F499B" w:rsidR="00526411" w:rsidRPr="00526411" w:rsidRDefault="002E2161" w:rsidP="006D4D10">
      <w:pPr>
        <w:ind w:left="1276" w:hanging="709"/>
      </w:pPr>
      <w:r>
        <w:t>Value</w:t>
      </w:r>
      <w:r w:rsidR="00526411" w:rsidRPr="00526411">
        <w:t>:</w:t>
      </w:r>
      <w:r w:rsidR="00526411">
        <w:t xml:space="preserve"> </w:t>
      </w:r>
      <w:r w:rsidR="00A70A3F" w:rsidRPr="00A70A3F">
        <w:rPr>
          <w:i/>
          <w:iCs/>
        </w:rPr>
        <w:t xml:space="preserve">writing </w:t>
      </w:r>
      <w:r w:rsidR="0003521D" w:rsidRPr="0003521D">
        <w:rPr>
          <w:i/>
          <w:iCs/>
        </w:rPr>
        <w:t>value g</w:t>
      </w:r>
      <w:r w:rsidR="0003521D">
        <w:rPr>
          <w:i/>
          <w:iCs/>
        </w:rPr>
        <w:t xml:space="preserve">reater than 0 to start scanning </w:t>
      </w:r>
      <w:r w:rsidR="0003521D" w:rsidRPr="0003521D">
        <w:rPr>
          <w:i/>
          <w:iCs/>
        </w:rPr>
        <w:t>and writing value 0 to stop scanning. Value greater than 0 also implies a scanning timeout, gateway will automatically stop scanning after that period of time if it was not explicitly asked stop scanning.</w:t>
      </w:r>
    </w:p>
    <w:p w14:paraId="72A3D3EC" w14:textId="77777777" w:rsidR="00526411" w:rsidRDefault="00526411" w:rsidP="006B08C0">
      <w:pPr>
        <w:pStyle w:val="ListParagraph"/>
        <w:ind w:left="993"/>
        <w:rPr>
          <w:b/>
        </w:rPr>
      </w:pPr>
    </w:p>
    <w:p w14:paraId="6C033DEC" w14:textId="09E47EC8" w:rsidR="00FB1472" w:rsidRDefault="51398F4C" w:rsidP="008E12BE">
      <w:pPr>
        <w:pStyle w:val="ListParagraph"/>
        <w:numPr>
          <w:ilvl w:val="0"/>
          <w:numId w:val="21"/>
        </w:numPr>
        <w:ind w:left="567" w:hanging="283"/>
      </w:pPr>
      <w:r w:rsidRPr="51398F4C">
        <w:rPr>
          <w:b/>
          <w:bCs/>
        </w:rPr>
        <w:t>bt_scan_results</w:t>
      </w:r>
    </w:p>
    <w:p w14:paraId="502AC8EF" w14:textId="5ADBA7DA" w:rsidR="00FB1472" w:rsidRDefault="51398F4C" w:rsidP="51398F4C">
      <w:pPr>
        <w:ind w:firstLine="567"/>
        <w:rPr>
          <w:i/>
          <w:iCs/>
        </w:rPr>
      </w:pPr>
      <w:r>
        <w:t xml:space="preserve">Property name: </w:t>
      </w:r>
      <w:r w:rsidR="00054B43">
        <w:rPr>
          <w:i/>
          <w:iCs/>
        </w:rPr>
        <w:t>bt_scan_results</w:t>
      </w:r>
    </w:p>
    <w:p w14:paraId="0D0B940D" w14:textId="6148838A" w:rsidR="001B73F7" w:rsidRPr="00D50FDE" w:rsidRDefault="0621D059" w:rsidP="0621D059">
      <w:pPr>
        <w:ind w:left="1843" w:hanging="1276"/>
        <w:rPr>
          <w:i/>
          <w:iCs/>
        </w:rPr>
      </w:pPr>
      <w:r>
        <w:lastRenderedPageBreak/>
        <w:t xml:space="preserve">Description: </w:t>
      </w:r>
      <w:r w:rsidR="008C0A68">
        <w:rPr>
          <w:i/>
          <w:iCs/>
        </w:rPr>
        <w:t>Gateway</w:t>
      </w:r>
      <w:r w:rsidRPr="0621D059">
        <w:rPr>
          <w:i/>
          <w:iCs/>
        </w:rPr>
        <w:t xml:space="preserve"> </w:t>
      </w:r>
      <w:r w:rsidR="00F16EC7">
        <w:rPr>
          <w:i/>
          <w:iCs/>
        </w:rPr>
        <w:t>scan</w:t>
      </w:r>
      <w:r w:rsidRPr="0621D059">
        <w:rPr>
          <w:i/>
          <w:iCs/>
        </w:rPr>
        <w:t xml:space="preserve"> results in a JSON array format. Each object </w:t>
      </w:r>
      <w:r w:rsidR="00B722C1">
        <w:rPr>
          <w:i/>
          <w:iCs/>
        </w:rPr>
        <w:t xml:space="preserve">in the array </w:t>
      </w:r>
      <w:r w:rsidRPr="0621D059">
        <w:rPr>
          <w:i/>
          <w:iCs/>
        </w:rPr>
        <w:t xml:space="preserve">denotes a specific </w:t>
      </w:r>
      <w:r w:rsidR="00EA3F9A">
        <w:rPr>
          <w:i/>
          <w:iCs/>
        </w:rPr>
        <w:t xml:space="preserve">device </w:t>
      </w:r>
      <w:r w:rsidRPr="0621D059">
        <w:rPr>
          <w:i/>
          <w:iCs/>
        </w:rPr>
        <w:t xml:space="preserve">and </w:t>
      </w:r>
      <w:r w:rsidR="002A202F">
        <w:rPr>
          <w:i/>
          <w:iCs/>
        </w:rPr>
        <w:t>consists of</w:t>
      </w:r>
      <w:r w:rsidRPr="0621D059">
        <w:rPr>
          <w:i/>
          <w:iCs/>
        </w:rPr>
        <w:t xml:space="preserve"> following fields: </w:t>
      </w:r>
    </w:p>
    <w:p w14:paraId="6B7C75F8" w14:textId="7664ABFC" w:rsidR="00827928" w:rsidRPr="00827928" w:rsidRDefault="00827928" w:rsidP="006053C7">
      <w:pPr>
        <w:pStyle w:val="ListParagraph"/>
        <w:numPr>
          <w:ilvl w:val="0"/>
          <w:numId w:val="22"/>
        </w:numPr>
        <w:ind w:left="2410" w:hanging="283"/>
        <w:rPr>
          <w:i/>
          <w:iCs/>
        </w:rPr>
      </w:pPr>
      <w:r w:rsidRPr="00827928">
        <w:rPr>
          <w:rFonts w:ascii="Times New Roman" w:eastAsia="Times New Roman" w:hAnsi="Times New Roman" w:cs="Times New Roman"/>
          <w:i/>
          <w:iCs/>
        </w:rPr>
        <w:t xml:space="preserve">name, descriptive name of the </w:t>
      </w:r>
      <w:r w:rsidR="004B278A">
        <w:rPr>
          <w:rFonts w:ascii="Times New Roman" w:eastAsia="Times New Roman" w:hAnsi="Times New Roman" w:cs="Times New Roman"/>
          <w:i/>
          <w:iCs/>
        </w:rPr>
        <w:t xml:space="preserve">BLE </w:t>
      </w:r>
      <w:r w:rsidRPr="00827928">
        <w:rPr>
          <w:rFonts w:ascii="Times New Roman" w:eastAsia="Times New Roman" w:hAnsi="Times New Roman" w:cs="Times New Roman"/>
          <w:i/>
          <w:iCs/>
        </w:rPr>
        <w:t>device.</w:t>
      </w:r>
    </w:p>
    <w:p w14:paraId="12DE1B2B" w14:textId="0F26D9C3" w:rsidR="00FE2ED2" w:rsidRDefault="003E347D" w:rsidP="70F3FCB7">
      <w:pPr>
        <w:pStyle w:val="ListParagraph"/>
        <w:numPr>
          <w:ilvl w:val="0"/>
          <w:numId w:val="22"/>
        </w:numPr>
        <w:ind w:left="2410" w:hanging="283"/>
        <w:rPr>
          <w:i/>
          <w:iCs/>
        </w:rPr>
      </w:pPr>
      <w:r>
        <w:rPr>
          <w:rFonts w:ascii="Times New Roman" w:eastAsia="Times New Roman" w:hAnsi="Times New Roman" w:cs="Times New Roman"/>
          <w:i/>
          <w:iCs/>
        </w:rPr>
        <w:t>bd_</w:t>
      </w:r>
      <w:r w:rsidR="70F3FCB7" w:rsidRPr="70F3FCB7">
        <w:rPr>
          <w:rFonts w:ascii="Times New Roman" w:eastAsia="Times New Roman" w:hAnsi="Times New Roman" w:cs="Times New Roman"/>
          <w:i/>
          <w:iCs/>
        </w:rPr>
        <w:t xml:space="preserve">addr, </w:t>
      </w:r>
      <w:r w:rsidR="004B278A">
        <w:rPr>
          <w:rFonts w:ascii="Times New Roman" w:eastAsia="Times New Roman" w:hAnsi="Times New Roman" w:cs="Times New Roman"/>
          <w:i/>
          <w:iCs/>
        </w:rPr>
        <w:t xml:space="preserve">MAC </w:t>
      </w:r>
      <w:r w:rsidR="70F3FCB7" w:rsidRPr="70F3FCB7">
        <w:rPr>
          <w:rFonts w:ascii="Times New Roman" w:eastAsia="Times New Roman" w:hAnsi="Times New Roman" w:cs="Times New Roman"/>
          <w:i/>
          <w:iCs/>
        </w:rPr>
        <w:t>address of the device.</w:t>
      </w:r>
    </w:p>
    <w:p w14:paraId="024FF9A9" w14:textId="25E8D2EC" w:rsidR="00FE5DFB" w:rsidRPr="00FE5DFB" w:rsidRDefault="70F3FCB7" w:rsidP="70F3FCB7">
      <w:pPr>
        <w:pStyle w:val="ListParagraph"/>
        <w:numPr>
          <w:ilvl w:val="0"/>
          <w:numId w:val="22"/>
        </w:numPr>
        <w:ind w:left="2410" w:hanging="283"/>
        <w:rPr>
          <w:i/>
          <w:iCs/>
        </w:rPr>
      </w:pPr>
      <w:proofErr w:type="spellStart"/>
      <w:r w:rsidRPr="70F3FCB7">
        <w:rPr>
          <w:rFonts w:ascii="Times New Roman" w:eastAsia="Times New Roman" w:hAnsi="Times New Roman" w:cs="Times New Roman"/>
          <w:i/>
          <w:iCs/>
        </w:rPr>
        <w:t>rssi</w:t>
      </w:r>
      <w:proofErr w:type="spellEnd"/>
      <w:r w:rsidRPr="70F3FCB7">
        <w:rPr>
          <w:rFonts w:ascii="Times New Roman" w:eastAsia="Times New Roman" w:hAnsi="Times New Roman" w:cs="Times New Roman"/>
          <w:i/>
          <w:iCs/>
        </w:rPr>
        <w:t>, signal strength of the device.</w:t>
      </w:r>
    </w:p>
    <w:p w14:paraId="3BC03342" w14:textId="22EFBEAB" w:rsidR="001B73F7" w:rsidRPr="00985894" w:rsidRDefault="5546FAAF" w:rsidP="5546FAAF">
      <w:pPr>
        <w:pStyle w:val="ListParagraph"/>
        <w:numPr>
          <w:ilvl w:val="0"/>
          <w:numId w:val="22"/>
        </w:numPr>
        <w:ind w:left="2410" w:hanging="283"/>
      </w:pPr>
      <w:r w:rsidRPr="5546FAAF">
        <w:rPr>
          <w:rFonts w:ascii="Times New Roman" w:eastAsia="Times New Roman" w:hAnsi="Times New Roman" w:cs="Times New Roman"/>
          <w:i/>
          <w:iCs/>
        </w:rPr>
        <w:t xml:space="preserve">type, </w:t>
      </w:r>
      <w:r w:rsidR="00356811">
        <w:rPr>
          <w:rFonts w:ascii="Times New Roman" w:eastAsia="Times New Roman" w:hAnsi="Times New Roman" w:cs="Times New Roman"/>
          <w:i/>
          <w:iCs/>
        </w:rPr>
        <w:t>gateway supported</w:t>
      </w:r>
      <w:r w:rsidRPr="5546FAAF">
        <w:rPr>
          <w:rFonts w:ascii="Times New Roman" w:eastAsia="Times New Roman" w:hAnsi="Times New Roman" w:cs="Times New Roman"/>
          <w:i/>
          <w:iCs/>
        </w:rPr>
        <w:t xml:space="preserve"> device types, with a maximum of 16</w:t>
      </w:r>
      <w:r w:rsidR="007525B2">
        <w:rPr>
          <w:rFonts w:ascii="Times New Roman" w:eastAsia="Times New Roman" w:hAnsi="Times New Roman" w:cs="Times New Roman"/>
          <w:i/>
          <w:iCs/>
        </w:rPr>
        <w:t xml:space="preserve"> </w:t>
      </w:r>
      <w:r w:rsidRPr="5546FAAF">
        <w:rPr>
          <w:rFonts w:ascii="Times New Roman" w:eastAsia="Times New Roman" w:hAnsi="Times New Roman" w:cs="Times New Roman"/>
          <w:i/>
          <w:iCs/>
        </w:rPr>
        <w:t>characters</w:t>
      </w:r>
      <w:r w:rsidR="007525B2">
        <w:rPr>
          <w:rFonts w:ascii="Times New Roman" w:eastAsia="Times New Roman" w:hAnsi="Times New Roman" w:cs="Times New Roman"/>
          <w:i/>
          <w:iCs/>
        </w:rPr>
        <w:t xml:space="preserve"> in</w:t>
      </w:r>
      <w:r w:rsidRPr="5546FAAF">
        <w:rPr>
          <w:rFonts w:ascii="Times New Roman" w:eastAsia="Times New Roman" w:hAnsi="Times New Roman" w:cs="Times New Roman"/>
          <w:i/>
          <w:iCs/>
        </w:rPr>
        <w:t xml:space="preserve"> length. </w:t>
      </w:r>
      <w:r w:rsidR="00E2609C">
        <w:rPr>
          <w:rFonts w:ascii="Times New Roman" w:eastAsia="Times New Roman" w:hAnsi="Times New Roman" w:cs="Times New Roman"/>
          <w:i/>
          <w:iCs/>
        </w:rPr>
        <w:t>The supported types are MagicBlue, Grillright and</w:t>
      </w:r>
      <w:r w:rsidRPr="5546FAAF">
        <w:rPr>
          <w:rFonts w:ascii="Times New Roman" w:eastAsia="Times New Roman" w:hAnsi="Times New Roman" w:cs="Times New Roman"/>
          <w:i/>
          <w:iCs/>
        </w:rPr>
        <w:t xml:space="preserve"> AylaPowered.</w:t>
      </w:r>
    </w:p>
    <w:p w14:paraId="5BBB8309" w14:textId="77777777" w:rsidR="00FB1472" w:rsidRPr="00526411" w:rsidRDefault="00FB1472" w:rsidP="008E12BE">
      <w:pPr>
        <w:ind w:firstLine="567"/>
      </w:pPr>
      <w:r w:rsidRPr="00526411">
        <w:t>Base type:</w:t>
      </w:r>
      <w:r>
        <w:t xml:space="preserve"> </w:t>
      </w:r>
      <w:r w:rsidRPr="008E12BE">
        <w:rPr>
          <w:i/>
        </w:rPr>
        <w:t>string</w:t>
      </w:r>
    </w:p>
    <w:p w14:paraId="3072F5C3" w14:textId="764B9365" w:rsidR="00BD1C05" w:rsidRPr="00AD7B7B" w:rsidRDefault="5546FAAF" w:rsidP="5546FAAF">
      <w:pPr>
        <w:ind w:firstLine="567"/>
        <w:rPr>
          <w:i/>
          <w:iCs/>
        </w:rPr>
      </w:pPr>
      <w:r>
        <w:t xml:space="preserve">Direction: </w:t>
      </w:r>
      <w:r w:rsidRPr="5546FAAF">
        <w:rPr>
          <w:i/>
          <w:iCs/>
        </w:rPr>
        <w:t>from device</w:t>
      </w:r>
    </w:p>
    <w:p w14:paraId="247BE4D5" w14:textId="26D0D6A7" w:rsidR="51398F4C" w:rsidRDefault="0621D059" w:rsidP="5546FAAF">
      <w:pPr>
        <w:spacing w:after="160" w:line="259" w:lineRule="auto"/>
        <w:ind w:left="1276" w:hanging="709"/>
        <w:rPr>
          <w:i/>
          <w:iCs/>
        </w:rPr>
      </w:pPr>
      <w:r>
        <w:t xml:space="preserve">Value: </w:t>
      </w:r>
      <w:r w:rsidR="000025D1" w:rsidRPr="007B64B6">
        <w:rPr>
          <w:i/>
        </w:rPr>
        <w:t>A JSON array of the di</w:t>
      </w:r>
      <w:r w:rsidR="001F0905" w:rsidRPr="007B64B6">
        <w:rPr>
          <w:i/>
        </w:rPr>
        <w:t xml:space="preserve">scovered BLE devices. </w:t>
      </w:r>
      <w:r w:rsidR="008C0B35" w:rsidRPr="007B64B6">
        <w:rPr>
          <w:i/>
        </w:rPr>
        <w:t xml:space="preserve">Empty array [] </w:t>
      </w:r>
      <w:r w:rsidR="007B64B6" w:rsidRPr="007B64B6">
        <w:rPr>
          <w:i/>
        </w:rPr>
        <w:t>implies</w:t>
      </w:r>
      <w:r w:rsidR="003A1F3E" w:rsidRPr="007B64B6">
        <w:rPr>
          <w:i/>
        </w:rPr>
        <w:t xml:space="preserve"> no devices were found</w:t>
      </w:r>
      <w:r w:rsidR="00E65929" w:rsidRPr="007B64B6">
        <w:rPr>
          <w:i/>
        </w:rPr>
        <w:t xml:space="preserve">, otherwise </w:t>
      </w:r>
      <w:r w:rsidR="007B64B6" w:rsidRPr="007B64B6">
        <w:rPr>
          <w:i/>
        </w:rPr>
        <w:t xml:space="preserve">stores the list of discovered devices. </w:t>
      </w:r>
      <w:r w:rsidRPr="007B64B6">
        <w:rPr>
          <w:i/>
          <w:iCs/>
        </w:rPr>
        <w:t>Here is an example:</w:t>
      </w:r>
    </w:p>
    <w:p w14:paraId="0DFAF7B8" w14:textId="6FD514B6" w:rsidR="0621D059" w:rsidRPr="00FC3233" w:rsidRDefault="0621D059" w:rsidP="007C29F2">
      <w:pPr>
        <w:ind w:left="2268" w:hanging="425"/>
      </w:pPr>
      <w:r w:rsidRPr="00FC3233">
        <w:t>[</w:t>
      </w:r>
    </w:p>
    <w:p w14:paraId="63592372" w14:textId="496F0753" w:rsidR="0621D059" w:rsidRPr="00FC3233" w:rsidRDefault="0621D059" w:rsidP="007C29F2">
      <w:pPr>
        <w:ind w:left="2268" w:hanging="425"/>
      </w:pPr>
      <w:r w:rsidRPr="00FC3233">
        <w:t xml:space="preserve">  {</w:t>
      </w:r>
    </w:p>
    <w:p w14:paraId="5B58CA3D" w14:textId="45B78B69" w:rsidR="0621D059" w:rsidRPr="00FC3233" w:rsidRDefault="0621D059" w:rsidP="007C29F2">
      <w:pPr>
        <w:ind w:left="2268" w:hanging="425"/>
      </w:pPr>
      <w:r w:rsidRPr="00FC3233">
        <w:t xml:space="preserve">    "</w:t>
      </w:r>
      <w:r w:rsidR="00D2056C" w:rsidRPr="00FC3233">
        <w:t>device</w:t>
      </w:r>
      <w:r w:rsidRPr="00FC3233">
        <w:t>": {</w:t>
      </w:r>
    </w:p>
    <w:p w14:paraId="190ECBD9" w14:textId="4B85FA36" w:rsidR="0621D059" w:rsidRPr="00FC3233" w:rsidRDefault="70F3FCB7" w:rsidP="007C29F2">
      <w:pPr>
        <w:ind w:left="2268" w:hanging="425"/>
      </w:pPr>
      <w:r w:rsidRPr="00FC3233">
        <w:t xml:space="preserve">      "</w:t>
      </w:r>
      <w:proofErr w:type="spellStart"/>
      <w:r w:rsidRPr="00FC3233">
        <w:t>addr</w:t>
      </w:r>
      <w:proofErr w:type="spellEnd"/>
      <w:r w:rsidRPr="00FC3233">
        <w:t>": "</w:t>
      </w:r>
      <w:proofErr w:type="gramStart"/>
      <w:r w:rsidRPr="00FC3233">
        <w:t>CF:66:24:27</w:t>
      </w:r>
      <w:proofErr w:type="gramEnd"/>
      <w:r w:rsidRPr="00FC3233">
        <w:t>:E4:B8",</w:t>
      </w:r>
    </w:p>
    <w:p w14:paraId="4FC98A03" w14:textId="68ABB4A9" w:rsidR="0621D059" w:rsidRPr="00FC3233" w:rsidRDefault="70F3FCB7" w:rsidP="007C29F2">
      <w:pPr>
        <w:ind w:left="2268" w:hanging="425"/>
      </w:pPr>
      <w:r w:rsidRPr="00FC3233">
        <w:t xml:space="preserve">      "</w:t>
      </w:r>
      <w:proofErr w:type="spellStart"/>
      <w:r w:rsidRPr="00FC3233">
        <w:t>rssi</w:t>
      </w:r>
      <w:proofErr w:type="spellEnd"/>
      <w:r w:rsidRPr="00FC3233">
        <w:t>": "-66",</w:t>
      </w:r>
    </w:p>
    <w:p w14:paraId="39831C93" w14:textId="6847416D" w:rsidR="0621D059" w:rsidRPr="00FC3233" w:rsidRDefault="0621D059" w:rsidP="007C29F2">
      <w:pPr>
        <w:ind w:left="2268" w:hanging="425"/>
      </w:pPr>
      <w:r w:rsidRPr="00FC3233">
        <w:t xml:space="preserve">      "name": "IDTQ133A",</w:t>
      </w:r>
    </w:p>
    <w:p w14:paraId="7FCFBD3C" w14:textId="5CBCFF8D" w:rsidR="0621D059" w:rsidRPr="00FC3233" w:rsidRDefault="0621D059" w:rsidP="007C29F2">
      <w:pPr>
        <w:ind w:left="2268" w:hanging="425"/>
      </w:pPr>
      <w:r w:rsidRPr="00FC3233">
        <w:t xml:space="preserve">      "type": "Grillright"</w:t>
      </w:r>
    </w:p>
    <w:p w14:paraId="4BECE392" w14:textId="6741D17B" w:rsidR="0621D059" w:rsidRPr="00FC3233" w:rsidRDefault="0621D059" w:rsidP="007C29F2">
      <w:pPr>
        <w:ind w:left="2268" w:hanging="425"/>
      </w:pPr>
      <w:r w:rsidRPr="00FC3233">
        <w:t xml:space="preserve">    }</w:t>
      </w:r>
    </w:p>
    <w:p w14:paraId="290B3F4E" w14:textId="7612E4B3" w:rsidR="0621D059" w:rsidRPr="00FC3233" w:rsidRDefault="0621D059" w:rsidP="007C29F2">
      <w:pPr>
        <w:ind w:left="2268" w:hanging="425"/>
      </w:pPr>
      <w:r w:rsidRPr="00FC3233">
        <w:t xml:space="preserve">  },</w:t>
      </w:r>
    </w:p>
    <w:p w14:paraId="5FB58F05" w14:textId="00860BC2" w:rsidR="0621D059" w:rsidRPr="00FC3233" w:rsidRDefault="0621D059" w:rsidP="007C29F2">
      <w:pPr>
        <w:ind w:left="2268" w:hanging="425"/>
      </w:pPr>
      <w:r w:rsidRPr="00FC3233">
        <w:t xml:space="preserve">  {</w:t>
      </w:r>
    </w:p>
    <w:p w14:paraId="4E33729A" w14:textId="0FACD57A" w:rsidR="0621D059" w:rsidRPr="00FC3233" w:rsidRDefault="0621D059" w:rsidP="007C29F2">
      <w:pPr>
        <w:ind w:left="2268" w:hanging="425"/>
      </w:pPr>
      <w:r w:rsidRPr="00FC3233">
        <w:t xml:space="preserve">    "</w:t>
      </w:r>
      <w:r w:rsidR="00D2056C" w:rsidRPr="00FC3233">
        <w:t>device</w:t>
      </w:r>
      <w:r w:rsidRPr="00FC3233">
        <w:t>": {</w:t>
      </w:r>
    </w:p>
    <w:p w14:paraId="2D6E06F2" w14:textId="27CD9E6A" w:rsidR="0621D059" w:rsidRPr="00FC3233" w:rsidRDefault="70F3FCB7" w:rsidP="007C29F2">
      <w:pPr>
        <w:ind w:left="2268" w:hanging="425"/>
      </w:pPr>
      <w:r w:rsidRPr="00FC3233">
        <w:t xml:space="preserve">      "</w:t>
      </w:r>
      <w:proofErr w:type="spellStart"/>
      <w:r w:rsidRPr="00FC3233">
        <w:t>addr</w:t>
      </w:r>
      <w:proofErr w:type="spellEnd"/>
      <w:r w:rsidRPr="00FC3233">
        <w:t>": "</w:t>
      </w:r>
      <w:proofErr w:type="gramStart"/>
      <w:r w:rsidRPr="00FC3233">
        <w:t>F8:1D:78:60:2</w:t>
      </w:r>
      <w:proofErr w:type="gramEnd"/>
      <w:r w:rsidRPr="00FC3233">
        <w:t>F:C1",</w:t>
      </w:r>
    </w:p>
    <w:p w14:paraId="2E32AF7B" w14:textId="1972D6C4" w:rsidR="0621D059" w:rsidRPr="00FC3233" w:rsidRDefault="70F3FCB7" w:rsidP="007C29F2">
      <w:pPr>
        <w:ind w:left="2268" w:hanging="425"/>
      </w:pPr>
      <w:r w:rsidRPr="00FC3233">
        <w:t xml:space="preserve">      "</w:t>
      </w:r>
      <w:proofErr w:type="spellStart"/>
      <w:r w:rsidRPr="00FC3233">
        <w:t>rssi</w:t>
      </w:r>
      <w:proofErr w:type="spellEnd"/>
      <w:r w:rsidRPr="00FC3233">
        <w:t>": "-55",</w:t>
      </w:r>
    </w:p>
    <w:p w14:paraId="494DBDB3" w14:textId="6375325E" w:rsidR="0621D059" w:rsidRPr="00FC3233" w:rsidRDefault="0621D059" w:rsidP="007C29F2">
      <w:pPr>
        <w:ind w:left="2268" w:hanging="425"/>
      </w:pPr>
      <w:r w:rsidRPr="00FC3233">
        <w:t xml:space="preserve">      "name": "LEDBLE-78602FC1",</w:t>
      </w:r>
    </w:p>
    <w:p w14:paraId="471E901C" w14:textId="03BD022D" w:rsidR="0621D059" w:rsidRPr="00FC3233" w:rsidRDefault="0621D059" w:rsidP="007C29F2">
      <w:pPr>
        <w:ind w:left="2268" w:hanging="425"/>
      </w:pPr>
      <w:r w:rsidRPr="00FC3233">
        <w:t xml:space="preserve">      "type": "MagicBlue"</w:t>
      </w:r>
    </w:p>
    <w:p w14:paraId="07EDB42F" w14:textId="4E4BBFF8" w:rsidR="0621D059" w:rsidRPr="00FC3233" w:rsidRDefault="0621D059" w:rsidP="007C29F2">
      <w:pPr>
        <w:ind w:left="2268" w:hanging="425"/>
      </w:pPr>
      <w:r w:rsidRPr="00FC3233">
        <w:t xml:space="preserve">    }</w:t>
      </w:r>
    </w:p>
    <w:p w14:paraId="15D5EAE3" w14:textId="1F70CF38" w:rsidR="0621D059" w:rsidRPr="00FC3233" w:rsidRDefault="0621D059" w:rsidP="007C29F2">
      <w:pPr>
        <w:ind w:left="2268" w:hanging="425"/>
      </w:pPr>
      <w:r w:rsidRPr="00FC3233">
        <w:t xml:space="preserve">  },</w:t>
      </w:r>
    </w:p>
    <w:p w14:paraId="2302BBE9" w14:textId="3DBE4DCB" w:rsidR="0621D059" w:rsidRPr="00FC3233" w:rsidRDefault="0621D059" w:rsidP="007C29F2">
      <w:pPr>
        <w:ind w:left="2268" w:hanging="425"/>
      </w:pPr>
      <w:r w:rsidRPr="00FC3233">
        <w:t xml:space="preserve">  {</w:t>
      </w:r>
    </w:p>
    <w:p w14:paraId="69340CB9" w14:textId="4502718B" w:rsidR="0621D059" w:rsidRPr="00FC3233" w:rsidRDefault="0621D059" w:rsidP="007C29F2">
      <w:pPr>
        <w:ind w:left="2268" w:hanging="425"/>
      </w:pPr>
      <w:r w:rsidRPr="00FC3233">
        <w:t xml:space="preserve">    "</w:t>
      </w:r>
      <w:r w:rsidR="00D2056C" w:rsidRPr="00FC3233">
        <w:t>device</w:t>
      </w:r>
      <w:r w:rsidRPr="00FC3233">
        <w:t>": {</w:t>
      </w:r>
    </w:p>
    <w:p w14:paraId="359DF902" w14:textId="7029ED60" w:rsidR="0621D059" w:rsidRPr="00FC3233" w:rsidRDefault="70F3FCB7" w:rsidP="007C29F2">
      <w:pPr>
        <w:ind w:left="2268" w:hanging="425"/>
      </w:pPr>
      <w:r w:rsidRPr="00FC3233">
        <w:t xml:space="preserve">      "</w:t>
      </w:r>
      <w:proofErr w:type="spellStart"/>
      <w:r w:rsidRPr="00FC3233">
        <w:t>addr</w:t>
      </w:r>
      <w:proofErr w:type="spellEnd"/>
      <w:r w:rsidRPr="00FC3233">
        <w:t>": "C5:5D:4E:</w:t>
      </w:r>
      <w:proofErr w:type="gramStart"/>
      <w:r w:rsidRPr="00FC3233">
        <w:t>EE:54:21</w:t>
      </w:r>
      <w:proofErr w:type="gramEnd"/>
      <w:r w:rsidRPr="00FC3233">
        <w:t>",</w:t>
      </w:r>
    </w:p>
    <w:p w14:paraId="5410B88A" w14:textId="315A0EDD" w:rsidR="0621D059" w:rsidRPr="00FC3233" w:rsidRDefault="70F3FCB7" w:rsidP="007C29F2">
      <w:pPr>
        <w:ind w:left="2268" w:hanging="425"/>
      </w:pPr>
      <w:r w:rsidRPr="00FC3233">
        <w:t xml:space="preserve">      "</w:t>
      </w:r>
      <w:proofErr w:type="spellStart"/>
      <w:r w:rsidRPr="00FC3233">
        <w:t>rssi</w:t>
      </w:r>
      <w:proofErr w:type="spellEnd"/>
      <w:r w:rsidRPr="00FC3233">
        <w:t>": "-69",</w:t>
      </w:r>
    </w:p>
    <w:p w14:paraId="273FE40B" w14:textId="4093C17D" w:rsidR="0621D059" w:rsidRPr="00FC3233" w:rsidRDefault="0621D059" w:rsidP="007C29F2">
      <w:pPr>
        <w:ind w:left="2268" w:hanging="425"/>
      </w:pPr>
      <w:r w:rsidRPr="00FC3233">
        <w:t xml:space="preserve">      "name": "Ayla",</w:t>
      </w:r>
    </w:p>
    <w:p w14:paraId="1CD748F0" w14:textId="1EFDD99D" w:rsidR="0621D059" w:rsidRPr="00FC3233" w:rsidRDefault="0621D059" w:rsidP="007C29F2">
      <w:pPr>
        <w:ind w:left="2268" w:hanging="425"/>
      </w:pPr>
      <w:r w:rsidRPr="00FC3233">
        <w:t xml:space="preserve">      "type": "AylaPowered"</w:t>
      </w:r>
    </w:p>
    <w:p w14:paraId="7C0D214D" w14:textId="7679C6C8" w:rsidR="0621D059" w:rsidRPr="00FC3233" w:rsidRDefault="0621D059" w:rsidP="007C29F2">
      <w:pPr>
        <w:ind w:left="2268" w:hanging="425"/>
      </w:pPr>
      <w:r w:rsidRPr="00FC3233">
        <w:t xml:space="preserve">    }</w:t>
      </w:r>
    </w:p>
    <w:p w14:paraId="29FE34A6" w14:textId="734DEE29" w:rsidR="0621D059" w:rsidRPr="00FC3233" w:rsidRDefault="0621D059" w:rsidP="007C29F2">
      <w:pPr>
        <w:ind w:left="2268" w:hanging="425"/>
      </w:pPr>
      <w:r w:rsidRPr="00FC3233">
        <w:t xml:space="preserve">  }</w:t>
      </w:r>
    </w:p>
    <w:p w14:paraId="719EB256" w14:textId="7B037EEE" w:rsidR="0621D059" w:rsidRPr="00FC3233" w:rsidRDefault="0621D059" w:rsidP="007C29F2">
      <w:pPr>
        <w:ind w:left="2268" w:hanging="425"/>
      </w:pPr>
      <w:r w:rsidRPr="00FC3233">
        <w:t>]</w:t>
      </w:r>
    </w:p>
    <w:p w14:paraId="60061E4C" w14:textId="2537BB37" w:rsidR="00FB1472" w:rsidRPr="00C76561" w:rsidRDefault="00FB1472" w:rsidP="00C76561">
      <w:pPr>
        <w:rPr>
          <w:b/>
        </w:rPr>
      </w:pPr>
    </w:p>
    <w:p w14:paraId="27898ED6" w14:textId="256FED31" w:rsidR="00526411" w:rsidRDefault="00526411" w:rsidP="008E12BE">
      <w:pPr>
        <w:pStyle w:val="ListParagraph"/>
        <w:numPr>
          <w:ilvl w:val="0"/>
          <w:numId w:val="21"/>
        </w:numPr>
        <w:ind w:left="567" w:hanging="283"/>
      </w:pPr>
      <w:r w:rsidRPr="004577EB">
        <w:rPr>
          <w:b/>
        </w:rPr>
        <w:t>bt_connect_</w:t>
      </w:r>
      <w:r w:rsidR="00DB1351">
        <w:rPr>
          <w:b/>
        </w:rPr>
        <w:t>id</w:t>
      </w:r>
    </w:p>
    <w:p w14:paraId="62247095" w14:textId="5DFFF4B5" w:rsidR="00526411" w:rsidRDefault="00526411" w:rsidP="008E12BE">
      <w:pPr>
        <w:ind w:firstLine="567"/>
        <w:rPr>
          <w:i/>
        </w:rPr>
      </w:pPr>
      <w:r w:rsidRPr="00526411">
        <w:t xml:space="preserve">Property name: </w:t>
      </w:r>
      <w:r w:rsidRPr="00526411">
        <w:rPr>
          <w:i/>
        </w:rPr>
        <w:t>bt_connect_</w:t>
      </w:r>
      <w:r w:rsidR="00DB1351">
        <w:rPr>
          <w:i/>
        </w:rPr>
        <w:t>id</w:t>
      </w:r>
    </w:p>
    <w:p w14:paraId="68C7A685" w14:textId="687834B7" w:rsidR="008A3323" w:rsidRPr="00526411" w:rsidRDefault="5546FAAF" w:rsidP="0023698E">
      <w:pPr>
        <w:ind w:left="1843" w:hanging="1276"/>
      </w:pPr>
      <w:r>
        <w:t xml:space="preserve">Description: </w:t>
      </w:r>
      <w:r w:rsidR="000C4BC5">
        <w:rPr>
          <w:i/>
          <w:iCs/>
        </w:rPr>
        <w:t>Enable</w:t>
      </w:r>
      <w:r w:rsidR="002865AA">
        <w:rPr>
          <w:i/>
          <w:iCs/>
        </w:rPr>
        <w:t xml:space="preserve"> pairing between </w:t>
      </w:r>
      <w:r w:rsidR="00EF23CB">
        <w:rPr>
          <w:i/>
          <w:iCs/>
        </w:rPr>
        <w:t xml:space="preserve">the </w:t>
      </w:r>
      <w:r w:rsidR="002865AA">
        <w:rPr>
          <w:i/>
          <w:iCs/>
        </w:rPr>
        <w:t>g</w:t>
      </w:r>
      <w:r w:rsidRPr="5546FAAF">
        <w:rPr>
          <w:i/>
          <w:iCs/>
        </w:rPr>
        <w:t xml:space="preserve">ateway and </w:t>
      </w:r>
      <w:r w:rsidR="002865AA">
        <w:rPr>
          <w:i/>
          <w:iCs/>
        </w:rPr>
        <w:t>the device</w:t>
      </w:r>
      <w:r w:rsidR="00CA415B">
        <w:rPr>
          <w:i/>
          <w:iCs/>
        </w:rPr>
        <w:t xml:space="preserve"> </w:t>
      </w:r>
      <w:r w:rsidR="00CA415B" w:rsidRPr="00CA415B">
        <w:rPr>
          <w:i/>
        </w:rPr>
        <w:t>by</w:t>
      </w:r>
      <w:r w:rsidR="00CA415B">
        <w:t xml:space="preserve"> </w:t>
      </w:r>
      <w:r w:rsidR="00CA415B">
        <w:rPr>
          <w:i/>
          <w:iCs/>
        </w:rPr>
        <w:t xml:space="preserve">writing the </w:t>
      </w:r>
      <w:r w:rsidR="00C34D58">
        <w:rPr>
          <w:i/>
          <w:iCs/>
        </w:rPr>
        <w:t xml:space="preserve">target device’s unique hardware ID, usually </w:t>
      </w:r>
      <w:r w:rsidR="00CA415B" w:rsidRPr="5546FAAF">
        <w:rPr>
          <w:i/>
          <w:iCs/>
        </w:rPr>
        <w:t>MAC ad</w:t>
      </w:r>
      <w:r w:rsidR="00C34D58">
        <w:rPr>
          <w:i/>
          <w:iCs/>
        </w:rPr>
        <w:t>dre</w:t>
      </w:r>
      <w:r w:rsidR="00A53BCE">
        <w:rPr>
          <w:i/>
          <w:iCs/>
        </w:rPr>
        <w:t>ss</w:t>
      </w:r>
      <w:r w:rsidRPr="5546FAAF">
        <w:rPr>
          <w:i/>
          <w:iCs/>
        </w:rPr>
        <w:t xml:space="preserve">. The address </w:t>
      </w:r>
      <w:r w:rsidR="007A61A8">
        <w:rPr>
          <w:i/>
          <w:iCs/>
        </w:rPr>
        <w:t>was</w:t>
      </w:r>
      <w:r w:rsidRPr="5546FAAF">
        <w:rPr>
          <w:i/>
          <w:iCs/>
        </w:rPr>
        <w:t xml:space="preserve"> </w:t>
      </w:r>
      <w:r w:rsidR="007A61A8">
        <w:rPr>
          <w:i/>
          <w:iCs/>
        </w:rPr>
        <w:t>returned</w:t>
      </w:r>
      <w:r w:rsidRPr="5546FAAF">
        <w:rPr>
          <w:i/>
          <w:iCs/>
        </w:rPr>
        <w:t xml:space="preserve"> </w:t>
      </w:r>
      <w:r w:rsidR="007A61A8">
        <w:rPr>
          <w:i/>
          <w:iCs/>
        </w:rPr>
        <w:t>in</w:t>
      </w:r>
      <w:r w:rsidR="00173D20">
        <w:rPr>
          <w:i/>
          <w:iCs/>
        </w:rPr>
        <w:t xml:space="preserve"> the </w:t>
      </w:r>
      <w:r w:rsidR="002D4430">
        <w:rPr>
          <w:i/>
          <w:iCs/>
        </w:rPr>
        <w:t>bt_scan_results</w:t>
      </w:r>
      <w:r w:rsidRPr="5546FAAF">
        <w:rPr>
          <w:i/>
          <w:iCs/>
        </w:rPr>
        <w:t xml:space="preserve"> property.</w:t>
      </w:r>
    </w:p>
    <w:p w14:paraId="04B85AC9" w14:textId="77777777" w:rsidR="00526411" w:rsidRPr="00526411" w:rsidRDefault="00526411" w:rsidP="008E12BE">
      <w:pPr>
        <w:ind w:firstLine="567"/>
      </w:pPr>
      <w:r w:rsidRPr="00526411">
        <w:t>Base type:</w:t>
      </w:r>
      <w:r>
        <w:t xml:space="preserve"> </w:t>
      </w:r>
      <w:r w:rsidRPr="00526411">
        <w:rPr>
          <w:i/>
        </w:rPr>
        <w:t>string</w:t>
      </w:r>
    </w:p>
    <w:p w14:paraId="397E7161" w14:textId="742FFBCC" w:rsidR="00526411" w:rsidRPr="00526411" w:rsidRDefault="00D61027" w:rsidP="008E12BE">
      <w:pPr>
        <w:ind w:firstLine="567"/>
      </w:pPr>
      <w:r>
        <w:t xml:space="preserve">Direction: </w:t>
      </w:r>
      <w:r w:rsidR="5546FAAF" w:rsidRPr="5546FAAF">
        <w:rPr>
          <w:i/>
          <w:iCs/>
        </w:rPr>
        <w:t>to device</w:t>
      </w:r>
    </w:p>
    <w:p w14:paraId="04738913" w14:textId="387C387F" w:rsidR="00526411" w:rsidRDefault="5546FAAF" w:rsidP="008E12BE">
      <w:pPr>
        <w:ind w:firstLine="567"/>
        <w:rPr>
          <w:i/>
          <w:iCs/>
        </w:rPr>
      </w:pPr>
      <w:r>
        <w:t xml:space="preserve">Value: </w:t>
      </w:r>
      <w:r w:rsidRPr="00FC3233">
        <w:rPr>
          <w:i/>
          <w:iCs/>
        </w:rPr>
        <w:t xml:space="preserve">BLE </w:t>
      </w:r>
      <w:r w:rsidR="00A83AD2" w:rsidRPr="00FC3233">
        <w:rPr>
          <w:i/>
          <w:iCs/>
        </w:rPr>
        <w:t>device</w:t>
      </w:r>
      <w:r w:rsidRPr="00FC3233">
        <w:rPr>
          <w:i/>
          <w:iCs/>
        </w:rPr>
        <w:t xml:space="preserve"> address, such as CF:66:24:</w:t>
      </w:r>
      <w:proofErr w:type="gramStart"/>
      <w:r w:rsidRPr="00FC3233">
        <w:rPr>
          <w:i/>
          <w:iCs/>
        </w:rPr>
        <w:t>27:E4:B8</w:t>
      </w:r>
      <w:proofErr w:type="gramEnd"/>
    </w:p>
    <w:p w14:paraId="26E3BB79" w14:textId="008CBC0A" w:rsidR="00C76561" w:rsidRDefault="00C76561" w:rsidP="008E12BE">
      <w:pPr>
        <w:ind w:firstLine="567"/>
        <w:rPr>
          <w:i/>
          <w:iCs/>
        </w:rPr>
      </w:pPr>
    </w:p>
    <w:p w14:paraId="24C67EF5" w14:textId="29AA8061" w:rsidR="00C76561" w:rsidRDefault="00C76561" w:rsidP="00C76561">
      <w:pPr>
        <w:pStyle w:val="ListParagraph"/>
        <w:numPr>
          <w:ilvl w:val="0"/>
          <w:numId w:val="21"/>
        </w:numPr>
        <w:ind w:left="567" w:hanging="283"/>
      </w:pPr>
      <w:r w:rsidRPr="004577EB">
        <w:rPr>
          <w:b/>
        </w:rPr>
        <w:t>bt_connect_</w:t>
      </w:r>
      <w:r>
        <w:rPr>
          <w:b/>
        </w:rPr>
        <w:t>passkey</w:t>
      </w:r>
      <w:r w:rsidR="00B31ED0">
        <w:rPr>
          <w:b/>
        </w:rPr>
        <w:t>_display</w:t>
      </w:r>
    </w:p>
    <w:p w14:paraId="6E014CB0" w14:textId="5F50596D" w:rsidR="00C76561" w:rsidRDefault="00C76561" w:rsidP="00C76561">
      <w:pPr>
        <w:ind w:firstLine="567"/>
        <w:rPr>
          <w:i/>
        </w:rPr>
      </w:pPr>
      <w:r w:rsidRPr="00526411">
        <w:lastRenderedPageBreak/>
        <w:t xml:space="preserve">Property name: </w:t>
      </w:r>
      <w:r w:rsidRPr="00526411">
        <w:rPr>
          <w:i/>
        </w:rPr>
        <w:t>bt_connect_</w:t>
      </w:r>
      <w:r>
        <w:rPr>
          <w:i/>
        </w:rPr>
        <w:t>passkey</w:t>
      </w:r>
      <w:r w:rsidR="00B31ED0">
        <w:rPr>
          <w:i/>
        </w:rPr>
        <w:t>_display</w:t>
      </w:r>
    </w:p>
    <w:p w14:paraId="42E7EFAA" w14:textId="3182DFD2" w:rsidR="00C76561" w:rsidRPr="00526411" w:rsidRDefault="00C76561" w:rsidP="00C76561">
      <w:pPr>
        <w:ind w:left="1843" w:hanging="1276"/>
      </w:pPr>
      <w:r>
        <w:t xml:space="preserve">Description: </w:t>
      </w:r>
      <w:r w:rsidR="00B31ED0">
        <w:rPr>
          <w:i/>
          <w:iCs/>
        </w:rPr>
        <w:t xml:space="preserve">The </w:t>
      </w:r>
      <w:r w:rsidR="00387255">
        <w:rPr>
          <w:i/>
          <w:iCs/>
        </w:rPr>
        <w:t>Bluetooth pairing code</w:t>
      </w:r>
      <w:r w:rsidR="00B31ED0">
        <w:rPr>
          <w:i/>
          <w:iCs/>
        </w:rPr>
        <w:t xml:space="preserve"> </w:t>
      </w:r>
      <w:r w:rsidR="00CA7FEA">
        <w:rPr>
          <w:i/>
          <w:iCs/>
        </w:rPr>
        <w:t xml:space="preserve">displayed on the </w:t>
      </w:r>
      <w:r w:rsidR="001205FC">
        <w:rPr>
          <w:i/>
          <w:iCs/>
        </w:rPr>
        <w:t>gateway</w:t>
      </w:r>
      <w:r w:rsidRPr="5546FAAF">
        <w:rPr>
          <w:i/>
          <w:iCs/>
        </w:rPr>
        <w:t>.</w:t>
      </w:r>
      <w:r w:rsidR="00536FC9">
        <w:rPr>
          <w:i/>
          <w:iCs/>
        </w:rPr>
        <w:t xml:space="preserve"> </w:t>
      </w:r>
      <w:r w:rsidR="00B334D2">
        <w:rPr>
          <w:i/>
          <w:iCs/>
        </w:rPr>
        <w:t xml:space="preserve">For security considerations, </w:t>
      </w:r>
      <w:r w:rsidR="008E28FF">
        <w:rPr>
          <w:i/>
          <w:iCs/>
        </w:rPr>
        <w:t>the Bluetooth protocol require</w:t>
      </w:r>
      <w:r w:rsidR="00CE64DA">
        <w:rPr>
          <w:i/>
          <w:iCs/>
        </w:rPr>
        <w:t>s</w:t>
      </w:r>
      <w:r w:rsidR="00B334D2">
        <w:rPr>
          <w:i/>
          <w:iCs/>
        </w:rPr>
        <w:t xml:space="preserve"> </w:t>
      </w:r>
      <w:r w:rsidR="0065786B">
        <w:rPr>
          <w:i/>
          <w:iCs/>
        </w:rPr>
        <w:t xml:space="preserve">the key on two Bluetooth </w:t>
      </w:r>
      <w:r w:rsidR="00F9194C">
        <w:rPr>
          <w:i/>
          <w:iCs/>
        </w:rPr>
        <w:t xml:space="preserve">exactly </w:t>
      </w:r>
      <w:r w:rsidR="0065786B">
        <w:rPr>
          <w:i/>
          <w:iCs/>
        </w:rPr>
        <w:t>matches</w:t>
      </w:r>
      <w:r w:rsidR="00C8345D">
        <w:rPr>
          <w:i/>
          <w:iCs/>
        </w:rPr>
        <w:t xml:space="preserve"> </w:t>
      </w:r>
      <w:r w:rsidR="001D777C">
        <w:rPr>
          <w:i/>
          <w:iCs/>
        </w:rPr>
        <w:t>to make sure the pairing process can continue</w:t>
      </w:r>
      <w:r w:rsidR="008E28FF">
        <w:rPr>
          <w:i/>
          <w:iCs/>
        </w:rPr>
        <w:t>.</w:t>
      </w:r>
    </w:p>
    <w:p w14:paraId="56E22865" w14:textId="77777777" w:rsidR="00C76561" w:rsidRPr="00526411" w:rsidRDefault="00C76561" w:rsidP="00C76561">
      <w:pPr>
        <w:ind w:firstLine="567"/>
      </w:pPr>
      <w:r w:rsidRPr="00526411">
        <w:t>Base type:</w:t>
      </w:r>
      <w:r>
        <w:t xml:space="preserve"> </w:t>
      </w:r>
      <w:r>
        <w:rPr>
          <w:i/>
        </w:rPr>
        <w:t>integer</w:t>
      </w:r>
    </w:p>
    <w:p w14:paraId="3D348A27" w14:textId="0D1FEC27" w:rsidR="00C76561" w:rsidRPr="00526411" w:rsidRDefault="00C76561" w:rsidP="00C76561">
      <w:pPr>
        <w:ind w:firstLine="567"/>
      </w:pPr>
      <w:r>
        <w:t xml:space="preserve">Direction: </w:t>
      </w:r>
      <w:r w:rsidR="009D477C">
        <w:rPr>
          <w:i/>
          <w:iCs/>
        </w:rPr>
        <w:t>from</w:t>
      </w:r>
      <w:r w:rsidRPr="5546FAAF">
        <w:rPr>
          <w:i/>
          <w:iCs/>
        </w:rPr>
        <w:t xml:space="preserve"> device</w:t>
      </w:r>
    </w:p>
    <w:p w14:paraId="23A4BD61" w14:textId="69779D7A" w:rsidR="00C76561" w:rsidRDefault="00C76561" w:rsidP="00C76561">
      <w:pPr>
        <w:ind w:firstLine="567"/>
        <w:rPr>
          <w:i/>
          <w:iCs/>
          <w:sz w:val="22"/>
          <w:szCs w:val="22"/>
        </w:rPr>
      </w:pPr>
      <w:r>
        <w:t xml:space="preserve">Value: </w:t>
      </w:r>
      <w:r w:rsidR="009D477C">
        <w:rPr>
          <w:i/>
          <w:iCs/>
        </w:rPr>
        <w:t>Bluetooth pairing code</w:t>
      </w:r>
      <w:r w:rsidRPr="00FC3233">
        <w:rPr>
          <w:i/>
          <w:iCs/>
        </w:rPr>
        <w:t xml:space="preserve">, such as </w:t>
      </w:r>
      <w:r w:rsidR="009D477C">
        <w:rPr>
          <w:i/>
          <w:iCs/>
        </w:rPr>
        <w:t>928995</w:t>
      </w:r>
      <w:r w:rsidR="00825931">
        <w:rPr>
          <w:i/>
          <w:iCs/>
        </w:rPr>
        <w:t>.</w:t>
      </w:r>
    </w:p>
    <w:p w14:paraId="321683AE" w14:textId="77777777" w:rsidR="00C76561" w:rsidRDefault="00C76561" w:rsidP="008E12BE">
      <w:pPr>
        <w:ind w:firstLine="567"/>
        <w:rPr>
          <w:i/>
          <w:iCs/>
          <w:sz w:val="22"/>
          <w:szCs w:val="22"/>
        </w:rPr>
      </w:pPr>
    </w:p>
    <w:p w14:paraId="306F14EE" w14:textId="371454E0" w:rsidR="00825931" w:rsidRDefault="00825931" w:rsidP="00825931">
      <w:pPr>
        <w:pStyle w:val="ListParagraph"/>
        <w:numPr>
          <w:ilvl w:val="0"/>
          <w:numId w:val="21"/>
        </w:numPr>
        <w:ind w:left="567" w:hanging="283"/>
      </w:pPr>
      <w:r w:rsidRPr="004577EB">
        <w:rPr>
          <w:b/>
        </w:rPr>
        <w:t>bt_connect_</w:t>
      </w:r>
      <w:r>
        <w:rPr>
          <w:b/>
        </w:rPr>
        <w:t>passkey</w:t>
      </w:r>
    </w:p>
    <w:p w14:paraId="3082C24F" w14:textId="1F14B8EE" w:rsidR="00825931" w:rsidRDefault="00825931" w:rsidP="00825931">
      <w:pPr>
        <w:ind w:firstLine="567"/>
        <w:rPr>
          <w:i/>
        </w:rPr>
      </w:pPr>
      <w:r w:rsidRPr="00526411">
        <w:t xml:space="preserve">Property name: </w:t>
      </w:r>
      <w:r w:rsidRPr="00526411">
        <w:rPr>
          <w:i/>
        </w:rPr>
        <w:t>bt_connect_</w:t>
      </w:r>
      <w:r>
        <w:rPr>
          <w:i/>
        </w:rPr>
        <w:t>passkey</w:t>
      </w:r>
    </w:p>
    <w:p w14:paraId="23650DFE" w14:textId="737F3286" w:rsidR="00825931" w:rsidRPr="00526411" w:rsidRDefault="00825931" w:rsidP="00825931">
      <w:pPr>
        <w:ind w:left="1843" w:hanging="1276"/>
      </w:pPr>
      <w:r>
        <w:t xml:space="preserve">Description: </w:t>
      </w:r>
      <w:r>
        <w:rPr>
          <w:i/>
          <w:iCs/>
        </w:rPr>
        <w:t xml:space="preserve">The Bluetooth pairing code displayed on the </w:t>
      </w:r>
      <w:r w:rsidR="00FF0A6B">
        <w:rPr>
          <w:i/>
          <w:iCs/>
        </w:rPr>
        <w:t>device</w:t>
      </w:r>
      <w:r w:rsidR="00B72AA1">
        <w:rPr>
          <w:i/>
          <w:iCs/>
        </w:rPr>
        <w:t xml:space="preserve">, which should be </w:t>
      </w:r>
      <w:r>
        <w:rPr>
          <w:i/>
          <w:iCs/>
        </w:rPr>
        <w:t xml:space="preserve">exactly matches </w:t>
      </w:r>
      <w:r w:rsidR="00C81F31">
        <w:rPr>
          <w:i/>
          <w:iCs/>
        </w:rPr>
        <w:t xml:space="preserve">and sent to gateway </w:t>
      </w:r>
      <w:r>
        <w:rPr>
          <w:i/>
          <w:iCs/>
        </w:rPr>
        <w:t>to make sure the pairing process can continue.</w:t>
      </w:r>
    </w:p>
    <w:p w14:paraId="76D69313" w14:textId="77777777" w:rsidR="00825931" w:rsidRPr="00526411" w:rsidRDefault="00825931" w:rsidP="00825931">
      <w:pPr>
        <w:ind w:firstLine="567"/>
      </w:pPr>
      <w:r w:rsidRPr="00526411">
        <w:t>Base type:</w:t>
      </w:r>
      <w:r>
        <w:t xml:space="preserve"> </w:t>
      </w:r>
      <w:r>
        <w:rPr>
          <w:i/>
        </w:rPr>
        <w:t>integer</w:t>
      </w:r>
    </w:p>
    <w:p w14:paraId="20D53CE3" w14:textId="075C43BA" w:rsidR="00825931" w:rsidRPr="00526411" w:rsidRDefault="00825931" w:rsidP="00825931">
      <w:pPr>
        <w:ind w:firstLine="567"/>
      </w:pPr>
      <w:r>
        <w:t xml:space="preserve">Direction: </w:t>
      </w:r>
      <w:r>
        <w:rPr>
          <w:i/>
          <w:iCs/>
        </w:rPr>
        <w:t>to</w:t>
      </w:r>
      <w:r w:rsidRPr="5546FAAF">
        <w:rPr>
          <w:i/>
          <w:iCs/>
        </w:rPr>
        <w:t xml:space="preserve"> device</w:t>
      </w:r>
    </w:p>
    <w:p w14:paraId="2F8D830B" w14:textId="77777777" w:rsidR="00825931" w:rsidRDefault="00825931" w:rsidP="00825931">
      <w:pPr>
        <w:ind w:firstLine="567"/>
        <w:rPr>
          <w:i/>
          <w:iCs/>
          <w:sz w:val="22"/>
          <w:szCs w:val="22"/>
        </w:rPr>
      </w:pPr>
      <w:r>
        <w:t xml:space="preserve">Value: </w:t>
      </w:r>
      <w:r>
        <w:rPr>
          <w:i/>
          <w:iCs/>
        </w:rPr>
        <w:t>Bluetooth pairing code</w:t>
      </w:r>
      <w:r w:rsidRPr="00FC3233">
        <w:rPr>
          <w:i/>
          <w:iCs/>
        </w:rPr>
        <w:t xml:space="preserve">, such as </w:t>
      </w:r>
      <w:r>
        <w:rPr>
          <w:i/>
          <w:iCs/>
        </w:rPr>
        <w:t>928995.</w:t>
      </w:r>
    </w:p>
    <w:p w14:paraId="7DFD300A" w14:textId="4D6D41AF" w:rsidR="00EC03D2" w:rsidRDefault="00EC03D2" w:rsidP="008E12BE">
      <w:pPr>
        <w:ind w:firstLine="567"/>
        <w:rPr>
          <w:i/>
          <w:iCs/>
          <w:sz w:val="22"/>
          <w:szCs w:val="22"/>
        </w:rPr>
      </w:pPr>
    </w:p>
    <w:p w14:paraId="3A020BDE" w14:textId="342D10E9" w:rsidR="00EC03D2" w:rsidRDefault="00EC03D2" w:rsidP="00EC03D2">
      <w:pPr>
        <w:pStyle w:val="ListParagraph"/>
        <w:numPr>
          <w:ilvl w:val="0"/>
          <w:numId w:val="21"/>
        </w:numPr>
        <w:ind w:left="567" w:hanging="283"/>
      </w:pPr>
      <w:r w:rsidRPr="004577EB">
        <w:rPr>
          <w:b/>
        </w:rPr>
        <w:t>bt_connect_</w:t>
      </w:r>
      <w:r>
        <w:rPr>
          <w:rFonts w:hint="eastAsia"/>
          <w:b/>
        </w:rPr>
        <w:t>result</w:t>
      </w:r>
    </w:p>
    <w:p w14:paraId="7B8E15B1" w14:textId="2A8BE299" w:rsidR="00EC03D2" w:rsidRDefault="00EC03D2" w:rsidP="00EC03D2">
      <w:pPr>
        <w:ind w:firstLine="567"/>
        <w:rPr>
          <w:i/>
        </w:rPr>
      </w:pPr>
      <w:r w:rsidRPr="00526411">
        <w:t xml:space="preserve">Property name: </w:t>
      </w:r>
      <w:r w:rsidR="0024781E">
        <w:rPr>
          <w:i/>
        </w:rPr>
        <w:t>bt_connect_result</w:t>
      </w:r>
    </w:p>
    <w:p w14:paraId="14E32389" w14:textId="3A8DDE86" w:rsidR="00EC03D2" w:rsidRDefault="00EC03D2" w:rsidP="00EC03D2">
      <w:pPr>
        <w:ind w:left="1843" w:hanging="1276"/>
        <w:rPr>
          <w:i/>
          <w:iCs/>
        </w:rPr>
      </w:pPr>
      <w:r>
        <w:t xml:space="preserve">Description: </w:t>
      </w:r>
      <w:r w:rsidR="00FB7FC5" w:rsidRPr="00FB7FC5">
        <w:rPr>
          <w:i/>
          <w:iCs/>
        </w:rPr>
        <w:t>Property to indicate the status of the node being registered. Before a node device is ready</w:t>
      </w:r>
      <w:r w:rsidR="00FB7FC5">
        <w:rPr>
          <w:i/>
          <w:iCs/>
        </w:rPr>
        <w:t xml:space="preserve"> </w:t>
      </w:r>
      <w:r w:rsidR="00FB7FC5" w:rsidRPr="00FB7FC5">
        <w:rPr>
          <w:i/>
          <w:iCs/>
        </w:rPr>
        <w:t>to be registered, it has to be first connected to the gateway, then added to the cloud to</w:t>
      </w:r>
      <w:r w:rsidR="00FB7FC5">
        <w:rPr>
          <w:i/>
          <w:iCs/>
        </w:rPr>
        <w:t xml:space="preserve"> </w:t>
      </w:r>
      <w:r w:rsidR="00FB7FC5" w:rsidRPr="00FB7FC5">
        <w:rPr>
          <w:i/>
          <w:iCs/>
        </w:rPr>
        <w:t>become a cloud candidate, and lastly finishes template association</w:t>
      </w:r>
      <w:r w:rsidR="00921E6C">
        <w:rPr>
          <w:i/>
          <w:iCs/>
        </w:rPr>
        <w:t>.</w:t>
      </w:r>
    </w:p>
    <w:p w14:paraId="1BE33B16" w14:textId="77777777" w:rsidR="00B53337" w:rsidRPr="00526411" w:rsidRDefault="00B53337" w:rsidP="00B53337">
      <w:pPr>
        <w:ind w:firstLine="567"/>
      </w:pPr>
      <w:r w:rsidRPr="00526411">
        <w:t>Base type:</w:t>
      </w:r>
      <w:r>
        <w:t xml:space="preserve"> </w:t>
      </w:r>
      <w:r w:rsidRPr="00526411">
        <w:rPr>
          <w:i/>
        </w:rPr>
        <w:t>string</w:t>
      </w:r>
    </w:p>
    <w:p w14:paraId="775E7C8D" w14:textId="5A1008C7" w:rsidR="00B53337" w:rsidRPr="00526411" w:rsidRDefault="00D61027" w:rsidP="00B53337">
      <w:pPr>
        <w:ind w:firstLine="567"/>
      </w:pPr>
      <w:r>
        <w:t xml:space="preserve">Direction: </w:t>
      </w:r>
      <w:r w:rsidR="00F76849">
        <w:rPr>
          <w:i/>
          <w:iCs/>
        </w:rPr>
        <w:t>from</w:t>
      </w:r>
      <w:r w:rsidR="00B53337" w:rsidRPr="5546FAAF">
        <w:rPr>
          <w:i/>
          <w:iCs/>
        </w:rPr>
        <w:t xml:space="preserve"> device</w:t>
      </w:r>
    </w:p>
    <w:p w14:paraId="667086CE" w14:textId="21C91741" w:rsidR="00B53337" w:rsidRDefault="6470BD7E" w:rsidP="009B691F">
      <w:pPr>
        <w:ind w:left="1276" w:hanging="709"/>
        <w:rPr>
          <w:i/>
          <w:iCs/>
        </w:rPr>
      </w:pPr>
      <w:r>
        <w:t xml:space="preserve">Value: </w:t>
      </w:r>
      <w:r w:rsidR="00921E6C">
        <w:rPr>
          <w:i/>
          <w:iCs/>
        </w:rPr>
        <w:t xml:space="preserve">The </w:t>
      </w:r>
      <w:r w:rsidR="00FB7FC5">
        <w:rPr>
          <w:i/>
          <w:iCs/>
        </w:rPr>
        <w:t>connection</w:t>
      </w:r>
      <w:r w:rsidR="00921E6C">
        <w:rPr>
          <w:i/>
          <w:iCs/>
        </w:rPr>
        <w:t xml:space="preserve"> result in JSON format</w:t>
      </w:r>
      <w:r w:rsidR="00F31278">
        <w:rPr>
          <w:i/>
          <w:iCs/>
        </w:rPr>
        <w:t>,</w:t>
      </w:r>
      <w:r w:rsidR="00921E6C">
        <w:rPr>
          <w:i/>
          <w:iCs/>
        </w:rPr>
        <w:t xml:space="preserve"> </w:t>
      </w:r>
      <w:r w:rsidR="00FB7FC5">
        <w:rPr>
          <w:i/>
          <w:iCs/>
        </w:rPr>
        <w:t>consisting of following fields</w:t>
      </w:r>
      <w:r w:rsidR="00833582">
        <w:rPr>
          <w:i/>
          <w:iCs/>
        </w:rPr>
        <w:t>:</w:t>
      </w:r>
    </w:p>
    <w:p w14:paraId="4ACABC77" w14:textId="77777777" w:rsidR="00FE6A33" w:rsidRPr="00B53337" w:rsidRDefault="00FE6A33" w:rsidP="00EC03D2">
      <w:pPr>
        <w:ind w:left="1843" w:hanging="1276"/>
        <w:rPr>
          <w:iCs/>
        </w:rPr>
      </w:pPr>
    </w:p>
    <w:p w14:paraId="6305F540" w14:textId="77777777" w:rsidR="003C188D" w:rsidRDefault="003C188D" w:rsidP="003C188D">
      <w:pPr>
        <w:ind w:firstLine="567"/>
      </w:pPr>
      <w:r>
        <w:t xml:space="preserve">{ </w:t>
      </w:r>
    </w:p>
    <w:p w14:paraId="3CAD52ED" w14:textId="2EB0F9C8" w:rsidR="003C188D" w:rsidRDefault="000E1B0C" w:rsidP="00EB1229">
      <w:pPr>
        <w:ind w:left="567" w:firstLine="426"/>
      </w:pPr>
      <w:r>
        <w:t xml:space="preserve">"bd_addr": </w:t>
      </w:r>
      <w:r w:rsidR="00903807">
        <w:t>s</w:t>
      </w:r>
      <w:r w:rsidR="00884021">
        <w:t xml:space="preserve">tring, </w:t>
      </w:r>
      <w:r w:rsidR="003C188D">
        <w:t>M</w:t>
      </w:r>
      <w:r w:rsidR="00903807">
        <w:t>ac</w:t>
      </w:r>
      <w:r w:rsidR="003C188D">
        <w:t xml:space="preserve"> </w:t>
      </w:r>
      <w:r>
        <w:t>address of the BLE device node;</w:t>
      </w:r>
      <w:r w:rsidR="003C188D">
        <w:t xml:space="preserve"> </w:t>
      </w:r>
    </w:p>
    <w:p w14:paraId="709A7A95" w14:textId="6FA21EF8" w:rsidR="003C188D" w:rsidRDefault="000E1B0C" w:rsidP="00EB1229">
      <w:pPr>
        <w:ind w:left="567" w:firstLine="426"/>
      </w:pPr>
      <w:r>
        <w:t xml:space="preserve">"status_code": </w:t>
      </w:r>
      <w:r w:rsidR="00E75E52">
        <w:t xml:space="preserve"> I</w:t>
      </w:r>
      <w:r w:rsidR="00884021">
        <w:t>nt</w:t>
      </w:r>
      <w:r w:rsidR="00903807">
        <w:t>eger</w:t>
      </w:r>
      <w:r w:rsidR="00884021">
        <w:t xml:space="preserve">, </w:t>
      </w:r>
      <w:r>
        <w:t>status code;</w:t>
      </w:r>
    </w:p>
    <w:p w14:paraId="2E5038D2" w14:textId="2A153E59" w:rsidR="003C188D" w:rsidRDefault="003C188D" w:rsidP="00EB1229">
      <w:pPr>
        <w:ind w:left="567" w:firstLine="426"/>
      </w:pPr>
      <w:r>
        <w:t>"status_details":</w:t>
      </w:r>
      <w:r w:rsidR="00E75E52">
        <w:t xml:space="preserve"> </w:t>
      </w:r>
      <w:r w:rsidR="00903807">
        <w:t>s</w:t>
      </w:r>
      <w:r w:rsidR="00884021">
        <w:t xml:space="preserve">tring, </w:t>
      </w:r>
      <w:r>
        <w:t xml:space="preserve">descriptive info </w:t>
      </w:r>
      <w:r w:rsidR="00D37AA0">
        <w:t>about</w:t>
      </w:r>
      <w:r w:rsidR="0008434F">
        <w:t xml:space="preserve"> the status_</w:t>
      </w:r>
      <w:r w:rsidR="00E75E52">
        <w:t>code.</w:t>
      </w:r>
    </w:p>
    <w:p w14:paraId="50510408" w14:textId="29E2987F" w:rsidR="003C188D" w:rsidRDefault="003C188D" w:rsidP="003C188D">
      <w:pPr>
        <w:ind w:firstLine="567"/>
      </w:pPr>
      <w:r>
        <w:t>}</w:t>
      </w:r>
    </w:p>
    <w:p w14:paraId="750103F2" w14:textId="43014384" w:rsidR="00D37AA0" w:rsidRDefault="00D37AA0" w:rsidP="003C188D">
      <w:pPr>
        <w:ind w:firstLine="567"/>
      </w:pPr>
    </w:p>
    <w:p w14:paraId="53892E27" w14:textId="726BB66D" w:rsidR="001D3E2A" w:rsidRPr="001D3E2A" w:rsidRDefault="003A24F5" w:rsidP="003A24F5">
      <w:pPr>
        <w:ind w:firstLine="567"/>
        <w:jc w:val="both"/>
        <w:textAlignment w:val="baseline"/>
        <w:rPr>
          <w:rFonts w:ascii="Arial" w:hAnsi="Arial" w:cs="Arial"/>
          <w:sz w:val="18"/>
          <w:szCs w:val="18"/>
        </w:rPr>
      </w:pPr>
      <w:r>
        <w:rPr>
          <w:rFonts w:ascii="Calibri" w:hAnsi="Calibri" w:cs="Calibri"/>
        </w:rPr>
        <w:t xml:space="preserve">  </w:t>
      </w:r>
      <w:r w:rsidR="000955B3">
        <w:rPr>
          <w:rFonts w:ascii="Calibri" w:hAnsi="Calibri" w:cs="Calibri"/>
        </w:rPr>
        <w:t>The</w:t>
      </w:r>
      <w:r w:rsidR="009A37E0">
        <w:rPr>
          <w:rFonts w:ascii="Calibri" w:hAnsi="Calibri" w:cs="Calibri"/>
        </w:rPr>
        <w:t xml:space="preserve"> s</w:t>
      </w:r>
      <w:r w:rsidR="00AF680F">
        <w:rPr>
          <w:rFonts w:ascii="Calibri" w:hAnsi="Calibri" w:cs="Calibri"/>
        </w:rPr>
        <w:t>upported</w:t>
      </w:r>
      <w:r w:rsidR="001D3E2A" w:rsidRPr="001D3E2A">
        <w:rPr>
          <w:rFonts w:ascii="Calibri" w:hAnsi="Calibri" w:cs="Calibri"/>
        </w:rPr>
        <w:t xml:space="preserve"> status</w:t>
      </w:r>
      <w:r w:rsidR="001D3E2A">
        <w:rPr>
          <w:rFonts w:ascii="Calibri" w:hAnsi="Calibri" w:cs="Calibri"/>
        </w:rPr>
        <w:t xml:space="preserve"> code</w:t>
      </w:r>
      <w:r w:rsidR="005A74E7">
        <w:rPr>
          <w:rFonts w:ascii="Calibri" w:hAnsi="Calibri" w:cs="Calibri"/>
        </w:rPr>
        <w:t xml:space="preserve"> and corresponding description:</w:t>
      </w:r>
      <w:r w:rsidR="001D3E2A" w:rsidRPr="001D3E2A">
        <w:rPr>
          <w:rFonts w:ascii="Calibri" w:hAnsi="Calibri" w:cs="Calibri"/>
        </w:rPr>
        <w:t> </w:t>
      </w:r>
    </w:p>
    <w:tbl>
      <w:tblPr>
        <w:tblW w:w="8584" w:type="dxa"/>
        <w:tblInd w:w="7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758"/>
        <w:gridCol w:w="3509"/>
      </w:tblGrid>
      <w:tr w:rsidR="00DC3281" w:rsidRPr="001D3E2A" w14:paraId="46EEF1A1" w14:textId="4D05C36B" w:rsidTr="00DC3281">
        <w:trPr>
          <w:trHeight w:val="294"/>
        </w:trPr>
        <w:tc>
          <w:tcPr>
            <w:tcW w:w="231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0BC61B6" w14:textId="13A2A407" w:rsidR="00DC3281" w:rsidRPr="001D3E2A" w:rsidRDefault="00DC3281" w:rsidP="00DF6FDE">
            <w:pPr>
              <w:spacing w:beforeAutospacing="1" w:afterAutospacing="1"/>
              <w:jc w:val="center"/>
              <w:textAlignment w:val="baseline"/>
              <w:rPr>
                <w:b/>
              </w:rPr>
            </w:pPr>
            <w:r w:rsidRPr="009A37E0">
              <w:rPr>
                <w:rFonts w:ascii="Calibri" w:hAnsi="Calibri" w:cs="Calibri"/>
                <w:b/>
              </w:rPr>
              <w:t>status_code</w:t>
            </w:r>
          </w:p>
        </w:tc>
        <w:tc>
          <w:tcPr>
            <w:tcW w:w="2758"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5FD7143" w14:textId="617B61FE" w:rsidR="00DC3281" w:rsidRPr="001D3E2A" w:rsidRDefault="00DC3281" w:rsidP="00DF6FDE">
            <w:pPr>
              <w:spacing w:beforeAutospacing="1" w:afterAutospacing="1"/>
              <w:jc w:val="center"/>
              <w:textAlignment w:val="baseline"/>
              <w:rPr>
                <w:b/>
              </w:rPr>
            </w:pPr>
            <w:r w:rsidRPr="009A37E0">
              <w:rPr>
                <w:rFonts w:ascii="Calibri" w:hAnsi="Calibri" w:cs="Calibri"/>
                <w:b/>
              </w:rPr>
              <w:t>status_details</w:t>
            </w:r>
          </w:p>
        </w:tc>
        <w:tc>
          <w:tcPr>
            <w:tcW w:w="3509" w:type="dxa"/>
            <w:tcBorders>
              <w:top w:val="single" w:sz="6" w:space="0" w:color="auto"/>
              <w:left w:val="outset" w:sz="6" w:space="0" w:color="auto"/>
              <w:bottom w:val="single" w:sz="6" w:space="0" w:color="auto"/>
              <w:right w:val="single" w:sz="6" w:space="0" w:color="auto"/>
            </w:tcBorders>
          </w:tcPr>
          <w:p w14:paraId="7126CC37" w14:textId="0A2B76C7" w:rsidR="00DC3281" w:rsidRPr="009A37E0" w:rsidRDefault="00DC3281" w:rsidP="00DF6FDE">
            <w:pPr>
              <w:spacing w:beforeAutospacing="1" w:afterAutospacing="1"/>
              <w:jc w:val="center"/>
              <w:textAlignment w:val="baseline"/>
              <w:rPr>
                <w:rFonts w:ascii="Calibri" w:hAnsi="Calibri" w:cs="Calibri"/>
                <w:b/>
              </w:rPr>
            </w:pPr>
            <w:r>
              <w:rPr>
                <w:rFonts w:ascii="Calibri" w:hAnsi="Calibri" w:cs="Calibri"/>
                <w:b/>
              </w:rPr>
              <w:t>Note</w:t>
            </w:r>
          </w:p>
        </w:tc>
      </w:tr>
      <w:tr w:rsidR="00DC3281" w:rsidRPr="001D3E2A" w14:paraId="69F7C2B7" w14:textId="78754CD8" w:rsidTr="00DC3281">
        <w:trPr>
          <w:trHeight w:val="294"/>
        </w:trPr>
        <w:tc>
          <w:tcPr>
            <w:tcW w:w="2317"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57B8829B" w14:textId="556B2D5E" w:rsidR="00DC3281" w:rsidRPr="001D3E2A" w:rsidRDefault="00DC3281" w:rsidP="00DF6FDE">
            <w:pPr>
              <w:spacing w:beforeAutospacing="1" w:afterAutospacing="1"/>
              <w:jc w:val="center"/>
              <w:textAlignment w:val="baseline"/>
            </w:pPr>
            <w:r w:rsidRPr="001D3E2A">
              <w:rPr>
                <w:rFonts w:ascii="Calibri" w:hAnsi="Calibri" w:cs="Calibri"/>
              </w:rPr>
              <w:t>0</w:t>
            </w:r>
          </w:p>
        </w:tc>
        <w:tc>
          <w:tcPr>
            <w:tcW w:w="2758"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5C775B55" w14:textId="0BB85A73" w:rsidR="00DC3281" w:rsidRPr="001D3E2A" w:rsidRDefault="00DC3281" w:rsidP="00DF6FDE">
            <w:pPr>
              <w:spacing w:beforeAutospacing="1" w:afterAutospacing="1"/>
              <w:jc w:val="center"/>
              <w:textAlignment w:val="baseline"/>
            </w:pPr>
            <w:r w:rsidRPr="001D3E2A">
              <w:rPr>
                <w:rFonts w:ascii="Calibri" w:hAnsi="Calibri" w:cs="Calibri"/>
              </w:rPr>
              <w:t>connected</w:t>
            </w:r>
          </w:p>
        </w:tc>
        <w:tc>
          <w:tcPr>
            <w:tcW w:w="3509" w:type="dxa"/>
            <w:tcBorders>
              <w:top w:val="outset" w:sz="6" w:space="0" w:color="auto"/>
              <w:left w:val="outset" w:sz="6" w:space="0" w:color="auto"/>
              <w:bottom w:val="single" w:sz="6" w:space="0" w:color="auto"/>
              <w:right w:val="single" w:sz="6" w:space="0" w:color="auto"/>
            </w:tcBorders>
          </w:tcPr>
          <w:p w14:paraId="4711E5D7" w14:textId="04AEDD84" w:rsidR="00DC3281" w:rsidRPr="001D3E2A" w:rsidRDefault="00DC3281" w:rsidP="00DF6FDE">
            <w:pPr>
              <w:spacing w:beforeAutospacing="1" w:afterAutospacing="1"/>
              <w:jc w:val="center"/>
              <w:textAlignment w:val="baseline"/>
              <w:rPr>
                <w:rFonts w:ascii="Calibri" w:hAnsi="Calibri" w:cs="Calibri"/>
              </w:rPr>
            </w:pPr>
            <w:r>
              <w:rPr>
                <w:rFonts w:ascii="Calibri" w:hAnsi="Calibri" w:cs="Calibri"/>
              </w:rPr>
              <w:t>device connected to gateway</w:t>
            </w:r>
          </w:p>
        </w:tc>
      </w:tr>
      <w:tr w:rsidR="00DC3281" w:rsidRPr="001D3E2A" w14:paraId="148076AB" w14:textId="14AB4E30" w:rsidTr="00DC3281">
        <w:trPr>
          <w:trHeight w:val="277"/>
        </w:trPr>
        <w:tc>
          <w:tcPr>
            <w:tcW w:w="2317"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60F5C377" w14:textId="3A72A573" w:rsidR="00DC3281" w:rsidRPr="001D3E2A" w:rsidRDefault="00DC3281" w:rsidP="00DF6FDE">
            <w:pPr>
              <w:spacing w:beforeAutospacing="1" w:afterAutospacing="1"/>
              <w:jc w:val="center"/>
              <w:textAlignment w:val="baseline"/>
            </w:pPr>
            <w:r w:rsidRPr="001D3E2A">
              <w:rPr>
                <w:rFonts w:ascii="Calibri" w:hAnsi="Calibri" w:cs="Calibri"/>
              </w:rPr>
              <w:t>1</w:t>
            </w:r>
          </w:p>
        </w:tc>
        <w:tc>
          <w:tcPr>
            <w:tcW w:w="2758"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F589607" w14:textId="23103E48" w:rsidR="00DC3281" w:rsidRPr="003B6887" w:rsidRDefault="00DC3281" w:rsidP="003B6887">
            <w:pPr>
              <w:spacing w:beforeAutospacing="1" w:afterAutospacing="1"/>
              <w:jc w:val="center"/>
              <w:textAlignment w:val="baseline"/>
              <w:rPr>
                <w:rFonts w:ascii="Calibri" w:hAnsi="Calibri" w:cs="Calibri"/>
              </w:rPr>
            </w:pPr>
            <w:r>
              <w:rPr>
                <w:rFonts w:ascii="Calibri" w:hAnsi="Calibri" w:cs="Calibri"/>
                <w:i/>
                <w:iCs/>
              </w:rPr>
              <w:t>added</w:t>
            </w:r>
          </w:p>
        </w:tc>
        <w:tc>
          <w:tcPr>
            <w:tcW w:w="3509" w:type="dxa"/>
            <w:tcBorders>
              <w:top w:val="outset" w:sz="6" w:space="0" w:color="auto"/>
              <w:left w:val="outset" w:sz="6" w:space="0" w:color="auto"/>
              <w:bottom w:val="single" w:sz="6" w:space="0" w:color="auto"/>
              <w:right w:val="single" w:sz="6" w:space="0" w:color="auto"/>
            </w:tcBorders>
          </w:tcPr>
          <w:p w14:paraId="0AE33C31" w14:textId="4CF21100" w:rsidR="00DC3281" w:rsidRDefault="00DC3281" w:rsidP="003B6887">
            <w:pPr>
              <w:spacing w:beforeAutospacing="1" w:afterAutospacing="1"/>
              <w:jc w:val="center"/>
              <w:textAlignment w:val="baseline"/>
              <w:rPr>
                <w:rFonts w:ascii="Calibri" w:hAnsi="Calibri" w:cs="Calibri"/>
                <w:i/>
                <w:iCs/>
              </w:rPr>
            </w:pPr>
            <w:r>
              <w:rPr>
                <w:rFonts w:ascii="Calibri" w:hAnsi="Calibri" w:cs="Calibri"/>
              </w:rPr>
              <w:t xml:space="preserve">device </w:t>
            </w:r>
            <w:r>
              <w:rPr>
                <w:rFonts w:ascii="Calibri" w:hAnsi="Calibri" w:cs="Calibri"/>
              </w:rPr>
              <w:t>was added</w:t>
            </w:r>
            <w:r>
              <w:rPr>
                <w:rFonts w:ascii="Calibri" w:hAnsi="Calibri" w:cs="Calibri"/>
              </w:rPr>
              <w:t xml:space="preserve"> to </w:t>
            </w:r>
            <w:r>
              <w:rPr>
                <w:rFonts w:ascii="Calibri" w:hAnsi="Calibri" w:cs="Calibri"/>
              </w:rPr>
              <w:t>cloud</w:t>
            </w:r>
          </w:p>
        </w:tc>
      </w:tr>
      <w:tr w:rsidR="00DC3281" w:rsidRPr="001D3E2A" w14:paraId="478B3325" w14:textId="4A88D27B" w:rsidTr="00DC3281">
        <w:trPr>
          <w:trHeight w:val="277"/>
        </w:trPr>
        <w:tc>
          <w:tcPr>
            <w:tcW w:w="2317" w:type="dxa"/>
            <w:tcBorders>
              <w:top w:val="outset" w:sz="6" w:space="0" w:color="auto"/>
              <w:left w:val="single" w:sz="6" w:space="0" w:color="auto"/>
              <w:bottom w:val="single" w:sz="6" w:space="0" w:color="auto"/>
              <w:right w:val="single" w:sz="6" w:space="0" w:color="auto"/>
            </w:tcBorders>
            <w:shd w:val="clear" w:color="auto" w:fill="auto"/>
            <w:vAlign w:val="center"/>
          </w:tcPr>
          <w:p w14:paraId="38F38362" w14:textId="4235E131" w:rsidR="00DC3281" w:rsidRPr="001D3E2A" w:rsidRDefault="00DC3281" w:rsidP="00DF6FDE">
            <w:pPr>
              <w:spacing w:beforeAutospacing="1" w:afterAutospacing="1"/>
              <w:jc w:val="center"/>
              <w:textAlignment w:val="baseline"/>
              <w:rPr>
                <w:rFonts w:ascii="Calibri" w:hAnsi="Calibri" w:cs="Calibri"/>
              </w:rPr>
            </w:pPr>
            <w:r>
              <w:rPr>
                <w:rFonts w:ascii="Calibri" w:hAnsi="Calibri" w:cs="Calibri"/>
              </w:rPr>
              <w:t>2</w:t>
            </w:r>
          </w:p>
        </w:tc>
        <w:tc>
          <w:tcPr>
            <w:tcW w:w="2758" w:type="dxa"/>
            <w:tcBorders>
              <w:top w:val="outset" w:sz="6" w:space="0" w:color="auto"/>
              <w:left w:val="outset" w:sz="6" w:space="0" w:color="auto"/>
              <w:bottom w:val="single" w:sz="6" w:space="0" w:color="auto"/>
              <w:right w:val="single" w:sz="6" w:space="0" w:color="auto"/>
            </w:tcBorders>
            <w:shd w:val="clear" w:color="auto" w:fill="auto"/>
            <w:vAlign w:val="center"/>
          </w:tcPr>
          <w:p w14:paraId="7104284E" w14:textId="51BCA806" w:rsidR="00DC3281" w:rsidRDefault="00DC3281" w:rsidP="003B6887">
            <w:pPr>
              <w:spacing w:beforeAutospacing="1" w:afterAutospacing="1"/>
              <w:jc w:val="center"/>
              <w:textAlignment w:val="baseline"/>
              <w:rPr>
                <w:rFonts w:ascii="Calibri" w:hAnsi="Calibri" w:cs="Calibri"/>
                <w:i/>
                <w:iCs/>
              </w:rPr>
            </w:pPr>
            <w:r>
              <w:rPr>
                <w:rFonts w:ascii="Calibri" w:hAnsi="Calibri" w:cs="Calibri"/>
                <w:i/>
                <w:iCs/>
              </w:rPr>
              <w:t>updated</w:t>
            </w:r>
          </w:p>
        </w:tc>
        <w:tc>
          <w:tcPr>
            <w:tcW w:w="3509" w:type="dxa"/>
            <w:tcBorders>
              <w:top w:val="outset" w:sz="6" w:space="0" w:color="auto"/>
              <w:left w:val="outset" w:sz="6" w:space="0" w:color="auto"/>
              <w:bottom w:val="single" w:sz="6" w:space="0" w:color="auto"/>
              <w:right w:val="single" w:sz="6" w:space="0" w:color="auto"/>
            </w:tcBorders>
          </w:tcPr>
          <w:p w14:paraId="7DFF98BD" w14:textId="1997ACC9" w:rsidR="00DC3281" w:rsidRDefault="00DC3281" w:rsidP="003B6887">
            <w:pPr>
              <w:spacing w:beforeAutospacing="1" w:afterAutospacing="1"/>
              <w:jc w:val="center"/>
              <w:textAlignment w:val="baseline"/>
              <w:rPr>
                <w:rFonts w:ascii="Calibri" w:hAnsi="Calibri" w:cs="Calibri"/>
                <w:i/>
                <w:iCs/>
              </w:rPr>
            </w:pPr>
            <w:r>
              <w:rPr>
                <w:rFonts w:ascii="Calibri" w:hAnsi="Calibri" w:cs="Calibri"/>
              </w:rPr>
              <w:t xml:space="preserve">device </w:t>
            </w:r>
            <w:r>
              <w:rPr>
                <w:rFonts w:ascii="Calibri" w:hAnsi="Calibri" w:cs="Calibri"/>
              </w:rPr>
              <w:t>template was updated in the cloud</w:t>
            </w:r>
          </w:p>
        </w:tc>
      </w:tr>
      <w:tr w:rsidR="00DC3281" w:rsidRPr="001D3E2A" w14:paraId="049E32FE" w14:textId="5193859E" w:rsidTr="00DC3281">
        <w:trPr>
          <w:trHeight w:val="294"/>
        </w:trPr>
        <w:tc>
          <w:tcPr>
            <w:tcW w:w="2317"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1F5535B8" w14:textId="0EC84FCA" w:rsidR="00DC3281" w:rsidRPr="001D3E2A" w:rsidRDefault="00DC3281" w:rsidP="00DF6FDE">
            <w:pPr>
              <w:spacing w:beforeAutospacing="1" w:afterAutospacing="1"/>
              <w:jc w:val="center"/>
              <w:textAlignment w:val="baseline"/>
            </w:pPr>
            <w:r w:rsidRPr="001D3E2A">
              <w:rPr>
                <w:rFonts w:ascii="Calibri" w:hAnsi="Calibri" w:cs="Calibri"/>
              </w:rPr>
              <w:t>-1</w:t>
            </w:r>
          </w:p>
        </w:tc>
        <w:tc>
          <w:tcPr>
            <w:tcW w:w="2758"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22FAA525" w14:textId="35A9B53A" w:rsidR="00DC3281" w:rsidRPr="001D3E2A" w:rsidRDefault="00DC3281" w:rsidP="00DF6FDE">
            <w:pPr>
              <w:spacing w:beforeAutospacing="1" w:afterAutospacing="1"/>
              <w:jc w:val="center"/>
              <w:textAlignment w:val="baseline"/>
            </w:pPr>
            <w:r w:rsidRPr="001D3E2A">
              <w:rPr>
                <w:rFonts w:ascii="Calibri" w:hAnsi="Calibri" w:cs="Calibri"/>
              </w:rPr>
              <w:t>no device found</w:t>
            </w:r>
          </w:p>
        </w:tc>
        <w:tc>
          <w:tcPr>
            <w:tcW w:w="3509" w:type="dxa"/>
            <w:tcBorders>
              <w:top w:val="outset" w:sz="6" w:space="0" w:color="auto"/>
              <w:left w:val="outset" w:sz="6" w:space="0" w:color="auto"/>
              <w:bottom w:val="single" w:sz="6" w:space="0" w:color="auto"/>
              <w:right w:val="single" w:sz="6" w:space="0" w:color="auto"/>
            </w:tcBorders>
          </w:tcPr>
          <w:p w14:paraId="2379DB16" w14:textId="77777777" w:rsidR="00DC3281" w:rsidRPr="001D3E2A" w:rsidRDefault="00DC3281" w:rsidP="00DF6FDE">
            <w:pPr>
              <w:spacing w:beforeAutospacing="1" w:afterAutospacing="1"/>
              <w:jc w:val="center"/>
              <w:textAlignment w:val="baseline"/>
              <w:rPr>
                <w:rFonts w:ascii="Calibri" w:hAnsi="Calibri" w:cs="Calibri"/>
              </w:rPr>
            </w:pPr>
          </w:p>
        </w:tc>
      </w:tr>
      <w:tr w:rsidR="00DC3281" w:rsidRPr="001D3E2A" w14:paraId="0C9D9B82" w14:textId="14D6A8EC" w:rsidTr="00DC3281">
        <w:trPr>
          <w:trHeight w:val="294"/>
        </w:trPr>
        <w:tc>
          <w:tcPr>
            <w:tcW w:w="2317" w:type="dxa"/>
            <w:tcBorders>
              <w:top w:val="outset" w:sz="6" w:space="0" w:color="auto"/>
              <w:left w:val="single" w:sz="6" w:space="0" w:color="auto"/>
              <w:bottom w:val="outset" w:sz="6" w:space="0" w:color="auto"/>
              <w:right w:val="single" w:sz="6" w:space="0" w:color="auto"/>
            </w:tcBorders>
            <w:shd w:val="clear" w:color="auto" w:fill="auto"/>
            <w:vAlign w:val="center"/>
            <w:hideMark/>
          </w:tcPr>
          <w:p w14:paraId="4416F6BE" w14:textId="4A9A386D" w:rsidR="00DC3281" w:rsidRPr="001D3E2A" w:rsidRDefault="00DC3281" w:rsidP="00DF6FDE">
            <w:pPr>
              <w:spacing w:beforeAutospacing="1" w:afterAutospacing="1"/>
              <w:jc w:val="center"/>
              <w:textAlignment w:val="baseline"/>
            </w:pPr>
            <w:r w:rsidRPr="001D3E2A">
              <w:rPr>
                <w:rFonts w:ascii="Calibri" w:hAnsi="Calibri" w:cs="Calibri"/>
              </w:rPr>
              <w:t>-2</w:t>
            </w:r>
          </w:p>
        </w:tc>
        <w:tc>
          <w:tcPr>
            <w:tcW w:w="2758"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4004A0E7" w14:textId="19739CF2" w:rsidR="00DC3281" w:rsidRPr="001D3E2A" w:rsidRDefault="00DC3281" w:rsidP="00DF6FDE">
            <w:pPr>
              <w:spacing w:beforeAutospacing="1" w:afterAutospacing="1"/>
              <w:jc w:val="center"/>
              <w:textAlignment w:val="baseline"/>
            </w:pPr>
            <w:r w:rsidRPr="001D3E2A">
              <w:rPr>
                <w:rFonts w:ascii="Calibri" w:hAnsi="Calibri" w:cs="Calibri"/>
              </w:rPr>
              <w:t>unknown error</w:t>
            </w:r>
          </w:p>
        </w:tc>
        <w:tc>
          <w:tcPr>
            <w:tcW w:w="3509" w:type="dxa"/>
            <w:tcBorders>
              <w:top w:val="outset" w:sz="6" w:space="0" w:color="auto"/>
              <w:left w:val="outset" w:sz="6" w:space="0" w:color="auto"/>
              <w:bottom w:val="outset" w:sz="6" w:space="0" w:color="auto"/>
              <w:right w:val="single" w:sz="6" w:space="0" w:color="auto"/>
            </w:tcBorders>
          </w:tcPr>
          <w:p w14:paraId="0A1B159E" w14:textId="77777777" w:rsidR="00DC3281" w:rsidRPr="001D3E2A" w:rsidRDefault="00DC3281" w:rsidP="00DF6FDE">
            <w:pPr>
              <w:spacing w:beforeAutospacing="1" w:afterAutospacing="1"/>
              <w:jc w:val="center"/>
              <w:textAlignment w:val="baseline"/>
              <w:rPr>
                <w:rFonts w:ascii="Calibri" w:hAnsi="Calibri" w:cs="Calibri"/>
              </w:rPr>
            </w:pPr>
          </w:p>
        </w:tc>
      </w:tr>
    </w:tbl>
    <w:p w14:paraId="24199CBB" w14:textId="6B9CA51C" w:rsidR="001D3E2A" w:rsidRPr="001D3E2A" w:rsidRDefault="001D3E2A" w:rsidP="001D3E2A">
      <w:pPr>
        <w:textAlignment w:val="baseline"/>
        <w:rPr>
          <w:rFonts w:ascii="Arial" w:hAnsi="Arial" w:cs="Arial"/>
          <w:sz w:val="18"/>
          <w:szCs w:val="18"/>
        </w:rPr>
      </w:pPr>
      <w:r w:rsidRPr="001D3E2A">
        <w:rPr>
          <w:rFonts w:ascii="Calibri" w:hAnsi="Calibri" w:cs="Calibri"/>
        </w:rPr>
        <w:t> </w:t>
      </w:r>
    </w:p>
    <w:p w14:paraId="059E6C88" w14:textId="5D6E89B3" w:rsidR="001D3E2A" w:rsidRPr="006F2C99" w:rsidRDefault="001A3E48" w:rsidP="003A24F5">
      <w:pPr>
        <w:ind w:left="720"/>
        <w:textAlignment w:val="baseline"/>
        <w:rPr>
          <w:sz w:val="18"/>
          <w:szCs w:val="18"/>
        </w:rPr>
      </w:pPr>
      <w:r w:rsidRPr="006F2C99">
        <w:t>Here is an e</w:t>
      </w:r>
      <w:r w:rsidR="001D3E2A" w:rsidRPr="006F2C99">
        <w:t>xample: </w:t>
      </w:r>
    </w:p>
    <w:p w14:paraId="29B65288" w14:textId="77777777" w:rsidR="001D3E2A" w:rsidRPr="006F2C99" w:rsidRDefault="001D3E2A" w:rsidP="003A24F5">
      <w:pPr>
        <w:ind w:left="720"/>
        <w:textAlignment w:val="baseline"/>
        <w:rPr>
          <w:sz w:val="18"/>
          <w:szCs w:val="18"/>
        </w:rPr>
      </w:pPr>
      <w:r w:rsidRPr="006F2C99">
        <w:t>{ </w:t>
      </w:r>
    </w:p>
    <w:p w14:paraId="5288FCED" w14:textId="1EEF9FBF" w:rsidR="001D3E2A" w:rsidRPr="006F2C99" w:rsidRDefault="001D3E2A" w:rsidP="003A24F5">
      <w:pPr>
        <w:ind w:left="720"/>
        <w:textAlignment w:val="baseline"/>
        <w:rPr>
          <w:sz w:val="18"/>
          <w:szCs w:val="18"/>
        </w:rPr>
      </w:pPr>
      <w:r w:rsidRPr="006F2C99">
        <w:t xml:space="preserve">  "bd_addr": </w:t>
      </w:r>
      <w:r w:rsidR="009412B2" w:rsidRPr="006F2C99">
        <w:t xml:space="preserve"> </w:t>
      </w:r>
      <w:r w:rsidRPr="006F2C99">
        <w:t>"</w:t>
      </w:r>
      <w:proofErr w:type="gramStart"/>
      <w:r w:rsidRPr="006F2C99">
        <w:t>CF:66:24:27</w:t>
      </w:r>
      <w:proofErr w:type="gramEnd"/>
      <w:r w:rsidRPr="006F2C99">
        <w:t>:E4:B8", </w:t>
      </w:r>
    </w:p>
    <w:p w14:paraId="6C5C01E9" w14:textId="3F75A2B4" w:rsidR="001D3E2A" w:rsidRPr="006F2C99" w:rsidRDefault="001D3E2A" w:rsidP="003A24F5">
      <w:pPr>
        <w:ind w:left="720"/>
        <w:textAlignment w:val="baseline"/>
        <w:rPr>
          <w:sz w:val="18"/>
          <w:szCs w:val="18"/>
        </w:rPr>
      </w:pPr>
      <w:r w:rsidRPr="006F2C99">
        <w:t>  "status_code":</w:t>
      </w:r>
      <w:r w:rsidR="009412B2" w:rsidRPr="006F2C99">
        <w:t xml:space="preserve"> </w:t>
      </w:r>
      <w:r w:rsidRPr="006F2C99">
        <w:t>0, </w:t>
      </w:r>
    </w:p>
    <w:p w14:paraId="20C2447A" w14:textId="77F6505B" w:rsidR="001D3E2A" w:rsidRPr="006F2C99" w:rsidRDefault="001D3E2A" w:rsidP="003A24F5">
      <w:pPr>
        <w:ind w:left="720"/>
        <w:textAlignment w:val="baseline"/>
        <w:rPr>
          <w:sz w:val="18"/>
          <w:szCs w:val="18"/>
        </w:rPr>
      </w:pPr>
      <w:r w:rsidRPr="006F2C99">
        <w:t>  "status_details</w:t>
      </w:r>
      <w:r w:rsidR="009412B2" w:rsidRPr="006F2C99">
        <w:t>": "</w:t>
      </w:r>
      <w:r w:rsidRPr="006F2C99">
        <w:t>connected" </w:t>
      </w:r>
    </w:p>
    <w:p w14:paraId="57C9C779" w14:textId="77777777" w:rsidR="001D3E2A" w:rsidRPr="006F2C99" w:rsidRDefault="001D3E2A" w:rsidP="003A24F5">
      <w:pPr>
        <w:ind w:left="720"/>
        <w:textAlignment w:val="baseline"/>
        <w:rPr>
          <w:sz w:val="18"/>
          <w:szCs w:val="18"/>
        </w:rPr>
      </w:pPr>
      <w:r w:rsidRPr="006F2C99">
        <w:t>} </w:t>
      </w:r>
    </w:p>
    <w:p w14:paraId="737DBE7F" w14:textId="0D311B80" w:rsidR="00EC03D2" w:rsidRPr="00EC03D2" w:rsidRDefault="00EC03D2" w:rsidP="001A3E48"/>
    <w:p w14:paraId="17C8D80D" w14:textId="6CA99FC4" w:rsidR="1CF7F46D" w:rsidRDefault="1CF7F46D" w:rsidP="1CF7F46D">
      <w:pPr>
        <w:ind w:firstLine="567"/>
        <w:rPr>
          <w:i/>
          <w:iCs/>
          <w:sz w:val="22"/>
          <w:szCs w:val="22"/>
        </w:rPr>
      </w:pPr>
    </w:p>
    <w:p w14:paraId="4998A18C" w14:textId="30E346D2" w:rsidR="1CF7F46D" w:rsidRDefault="1CF7F46D" w:rsidP="1CF7F46D">
      <w:pPr>
        <w:pStyle w:val="ListParagraph"/>
        <w:numPr>
          <w:ilvl w:val="0"/>
          <w:numId w:val="21"/>
        </w:numPr>
        <w:ind w:left="567" w:hanging="283"/>
      </w:pPr>
      <w:r w:rsidRPr="1CF7F46D">
        <w:rPr>
          <w:b/>
          <w:bCs/>
        </w:rPr>
        <w:t>bt_disconnect_</w:t>
      </w:r>
      <w:r w:rsidR="00CC3EBB">
        <w:rPr>
          <w:b/>
          <w:bCs/>
        </w:rPr>
        <w:t>id</w:t>
      </w:r>
    </w:p>
    <w:p w14:paraId="672A7D4D" w14:textId="339D8D42" w:rsidR="1CF7F46D" w:rsidRDefault="1CF7F46D" w:rsidP="1CF7F46D">
      <w:pPr>
        <w:ind w:firstLine="567"/>
        <w:rPr>
          <w:i/>
          <w:iCs/>
        </w:rPr>
      </w:pPr>
      <w:r>
        <w:t xml:space="preserve">Property name: </w:t>
      </w:r>
      <w:r w:rsidR="00CC3EBB">
        <w:rPr>
          <w:i/>
          <w:iCs/>
        </w:rPr>
        <w:t>bt_disconnect_id</w:t>
      </w:r>
    </w:p>
    <w:p w14:paraId="54328D3D" w14:textId="5AA47227" w:rsidR="1CF7F46D" w:rsidRDefault="1CF7F46D" w:rsidP="1CF7F46D">
      <w:pPr>
        <w:ind w:left="1843" w:hanging="1276"/>
      </w:pPr>
      <w:r>
        <w:t xml:space="preserve">Description: </w:t>
      </w:r>
      <w:r w:rsidR="00CC7AE1">
        <w:rPr>
          <w:i/>
          <w:iCs/>
        </w:rPr>
        <w:t xml:space="preserve">Enable </w:t>
      </w:r>
      <w:r w:rsidR="00001ABA">
        <w:rPr>
          <w:i/>
          <w:iCs/>
        </w:rPr>
        <w:t>un</w:t>
      </w:r>
      <w:r w:rsidR="00CC7AE1">
        <w:rPr>
          <w:i/>
          <w:iCs/>
        </w:rPr>
        <w:t>pairing between the g</w:t>
      </w:r>
      <w:r w:rsidR="00CC7AE1" w:rsidRPr="5546FAAF">
        <w:rPr>
          <w:i/>
          <w:iCs/>
        </w:rPr>
        <w:t xml:space="preserve">ateway and </w:t>
      </w:r>
      <w:r w:rsidR="00CC7AE1">
        <w:rPr>
          <w:i/>
          <w:iCs/>
        </w:rPr>
        <w:t xml:space="preserve">the device </w:t>
      </w:r>
      <w:r w:rsidR="00CC7AE1" w:rsidRPr="00CA415B">
        <w:rPr>
          <w:i/>
        </w:rPr>
        <w:t>by</w:t>
      </w:r>
      <w:r w:rsidR="00CC7AE1">
        <w:t xml:space="preserve"> </w:t>
      </w:r>
      <w:r w:rsidR="00CC7AE1">
        <w:rPr>
          <w:i/>
          <w:iCs/>
        </w:rPr>
        <w:t xml:space="preserve">writing the target device’s unique hardware ID, usually </w:t>
      </w:r>
      <w:r w:rsidR="00CC7AE1" w:rsidRPr="5546FAAF">
        <w:rPr>
          <w:i/>
          <w:iCs/>
        </w:rPr>
        <w:t>MAC ad</w:t>
      </w:r>
      <w:r w:rsidR="00CC7AE1">
        <w:rPr>
          <w:i/>
          <w:iCs/>
        </w:rPr>
        <w:t>dress</w:t>
      </w:r>
      <w:r w:rsidR="00CC7AE1" w:rsidRPr="5546FAAF">
        <w:rPr>
          <w:i/>
          <w:iCs/>
        </w:rPr>
        <w:t xml:space="preserve">. The address </w:t>
      </w:r>
      <w:r w:rsidR="00CC7AE1">
        <w:rPr>
          <w:i/>
          <w:iCs/>
        </w:rPr>
        <w:t>was</w:t>
      </w:r>
      <w:r w:rsidR="00CC7AE1" w:rsidRPr="5546FAAF">
        <w:rPr>
          <w:i/>
          <w:iCs/>
        </w:rPr>
        <w:t xml:space="preserve"> </w:t>
      </w:r>
      <w:r w:rsidR="00CC7AE1">
        <w:rPr>
          <w:i/>
          <w:iCs/>
        </w:rPr>
        <w:t>returned</w:t>
      </w:r>
      <w:r w:rsidR="00CC7AE1" w:rsidRPr="5546FAAF">
        <w:rPr>
          <w:i/>
          <w:iCs/>
        </w:rPr>
        <w:t xml:space="preserve"> </w:t>
      </w:r>
      <w:r w:rsidR="00CC7AE1">
        <w:rPr>
          <w:i/>
          <w:iCs/>
        </w:rPr>
        <w:t>in the bt_scan_results</w:t>
      </w:r>
      <w:r w:rsidR="00CC7AE1" w:rsidRPr="5546FAAF">
        <w:rPr>
          <w:i/>
          <w:iCs/>
        </w:rPr>
        <w:t xml:space="preserve"> property.</w:t>
      </w:r>
      <w:r w:rsidR="00CC7AE1">
        <w:rPr>
          <w:i/>
          <w:iCs/>
        </w:rPr>
        <w:t xml:space="preserve"> </w:t>
      </w:r>
      <w:r w:rsidR="00A04A3F">
        <w:rPr>
          <w:i/>
          <w:iCs/>
        </w:rPr>
        <w:t xml:space="preserve">If </w:t>
      </w:r>
      <w:r w:rsidR="00194E0D">
        <w:rPr>
          <w:i/>
          <w:iCs/>
        </w:rPr>
        <w:t>a</w:t>
      </w:r>
      <w:r w:rsidR="00A04A3F">
        <w:rPr>
          <w:i/>
          <w:iCs/>
        </w:rPr>
        <w:t xml:space="preserve"> device remains</w:t>
      </w:r>
      <w:r w:rsidR="00B40C76">
        <w:rPr>
          <w:i/>
          <w:iCs/>
        </w:rPr>
        <w:t xml:space="preserve"> paired with the gateway, it won’t be discovered </w:t>
      </w:r>
      <w:r w:rsidR="00194E0D">
        <w:rPr>
          <w:i/>
          <w:iCs/>
        </w:rPr>
        <w:t>by other devices</w:t>
      </w:r>
      <w:r w:rsidRPr="1CF7F46D">
        <w:rPr>
          <w:i/>
          <w:iCs/>
        </w:rPr>
        <w:t>.</w:t>
      </w:r>
      <w:r w:rsidR="00194E0D">
        <w:rPr>
          <w:i/>
          <w:iCs/>
        </w:rPr>
        <w:t xml:space="preserve"> Writing </w:t>
      </w:r>
      <w:r w:rsidR="00544172">
        <w:rPr>
          <w:i/>
          <w:iCs/>
        </w:rPr>
        <w:t xml:space="preserve">the </w:t>
      </w:r>
      <w:r w:rsidR="00194E0D" w:rsidRPr="5546FAAF">
        <w:rPr>
          <w:i/>
          <w:iCs/>
        </w:rPr>
        <w:t>MAC ad</w:t>
      </w:r>
      <w:r w:rsidR="00194E0D">
        <w:rPr>
          <w:i/>
          <w:iCs/>
        </w:rPr>
        <w:t xml:space="preserve">dress of the target device </w:t>
      </w:r>
      <w:r w:rsidR="00DC3281">
        <w:rPr>
          <w:i/>
          <w:iCs/>
        </w:rPr>
        <w:t>will</w:t>
      </w:r>
      <w:r w:rsidR="00194E0D">
        <w:rPr>
          <w:i/>
          <w:iCs/>
        </w:rPr>
        <w:t xml:space="preserve"> break pairing between g</w:t>
      </w:r>
      <w:r w:rsidR="00194E0D" w:rsidRPr="5546FAAF">
        <w:rPr>
          <w:i/>
          <w:iCs/>
        </w:rPr>
        <w:t xml:space="preserve">ateway and </w:t>
      </w:r>
      <w:r w:rsidR="00194E0D">
        <w:rPr>
          <w:i/>
          <w:iCs/>
        </w:rPr>
        <w:t>the device</w:t>
      </w:r>
      <w:r w:rsidR="00194E0D" w:rsidRPr="5546FAAF">
        <w:rPr>
          <w:i/>
          <w:iCs/>
        </w:rPr>
        <w:t>.</w:t>
      </w:r>
    </w:p>
    <w:p w14:paraId="3577A944" w14:textId="77777777" w:rsidR="1CF7F46D" w:rsidRDefault="1CF7F46D" w:rsidP="1CF7F46D">
      <w:pPr>
        <w:ind w:firstLine="567"/>
      </w:pPr>
      <w:r>
        <w:t xml:space="preserve">Base type: </w:t>
      </w:r>
      <w:r w:rsidRPr="1CF7F46D">
        <w:rPr>
          <w:i/>
          <w:iCs/>
        </w:rPr>
        <w:t>string</w:t>
      </w:r>
      <w:bookmarkStart w:id="0" w:name="_GoBack"/>
      <w:bookmarkEnd w:id="0"/>
    </w:p>
    <w:p w14:paraId="6CC3DAA6" w14:textId="3C5A6285" w:rsidR="1CF7F46D" w:rsidRDefault="5546FAAF" w:rsidP="1CF7F46D">
      <w:pPr>
        <w:ind w:firstLine="567"/>
      </w:pPr>
      <w:r>
        <w:t xml:space="preserve">Direction: </w:t>
      </w:r>
      <w:r w:rsidRPr="5546FAAF">
        <w:rPr>
          <w:i/>
          <w:iCs/>
        </w:rPr>
        <w:t>to device</w:t>
      </w:r>
    </w:p>
    <w:p w14:paraId="14027511" w14:textId="17267B77" w:rsidR="1CF7F46D" w:rsidRDefault="1CF7F46D" w:rsidP="1CF7F46D">
      <w:pPr>
        <w:ind w:firstLine="567"/>
      </w:pPr>
      <w:r>
        <w:t xml:space="preserve">Value: </w:t>
      </w:r>
      <w:r w:rsidRPr="00A36A95">
        <w:rPr>
          <w:i/>
          <w:iCs/>
        </w:rPr>
        <w:t xml:space="preserve">BLE </w:t>
      </w:r>
      <w:r w:rsidR="00A83AD2" w:rsidRPr="00A36A95">
        <w:rPr>
          <w:i/>
          <w:iCs/>
        </w:rPr>
        <w:t>device</w:t>
      </w:r>
      <w:r w:rsidRPr="00A36A95">
        <w:rPr>
          <w:i/>
          <w:iCs/>
        </w:rPr>
        <w:t xml:space="preserve"> address, such as CF:66:24:</w:t>
      </w:r>
      <w:proofErr w:type="gramStart"/>
      <w:r w:rsidRPr="00A36A95">
        <w:rPr>
          <w:i/>
          <w:iCs/>
        </w:rPr>
        <w:t>27:E4:B8</w:t>
      </w:r>
      <w:proofErr w:type="gramEnd"/>
    </w:p>
    <w:p w14:paraId="03E858C9" w14:textId="69B5B02A" w:rsidR="1CF7F46D" w:rsidRDefault="1CF7F46D" w:rsidP="1CF7F46D">
      <w:pPr>
        <w:pStyle w:val="ListParagraph"/>
        <w:ind w:left="993"/>
        <w:rPr>
          <w:b/>
          <w:bCs/>
        </w:rPr>
      </w:pPr>
    </w:p>
    <w:p w14:paraId="4138CB46" w14:textId="07E4E890" w:rsidR="00E326D8" w:rsidRDefault="00E326D8" w:rsidP="00E326D8">
      <w:pPr>
        <w:pStyle w:val="ListParagraph"/>
        <w:numPr>
          <w:ilvl w:val="0"/>
          <w:numId w:val="21"/>
        </w:numPr>
        <w:ind w:left="567" w:hanging="283"/>
      </w:pPr>
      <w:r w:rsidRPr="004577EB">
        <w:rPr>
          <w:b/>
        </w:rPr>
        <w:t>bt_</w:t>
      </w:r>
      <w:r>
        <w:rPr>
          <w:b/>
        </w:rPr>
        <w:t>dis</w:t>
      </w:r>
      <w:r w:rsidRPr="004577EB">
        <w:rPr>
          <w:b/>
        </w:rPr>
        <w:t>connect_</w:t>
      </w:r>
      <w:r>
        <w:rPr>
          <w:rFonts w:hint="eastAsia"/>
          <w:b/>
        </w:rPr>
        <w:t>result</w:t>
      </w:r>
    </w:p>
    <w:p w14:paraId="3ADB00FD" w14:textId="15AC3790" w:rsidR="00E326D8" w:rsidRDefault="00E326D8" w:rsidP="00E326D8">
      <w:pPr>
        <w:ind w:firstLine="567"/>
        <w:rPr>
          <w:i/>
        </w:rPr>
      </w:pPr>
      <w:r w:rsidRPr="00526411">
        <w:t xml:space="preserve">Property name: </w:t>
      </w:r>
      <w:r>
        <w:rPr>
          <w:i/>
        </w:rPr>
        <w:t>bt_disconnect_result</w:t>
      </w:r>
    </w:p>
    <w:p w14:paraId="7EC1CB77" w14:textId="18EE7C09" w:rsidR="00E326D8" w:rsidRDefault="00E326D8" w:rsidP="00E326D8">
      <w:pPr>
        <w:ind w:left="1843" w:hanging="1276"/>
        <w:rPr>
          <w:i/>
          <w:iCs/>
        </w:rPr>
      </w:pPr>
      <w:r>
        <w:t xml:space="preserve">Description: </w:t>
      </w:r>
      <w:r>
        <w:rPr>
          <w:i/>
          <w:iCs/>
        </w:rPr>
        <w:t xml:space="preserve">Result of the last request to </w:t>
      </w:r>
      <w:r w:rsidR="00F76849">
        <w:rPr>
          <w:i/>
          <w:iCs/>
        </w:rPr>
        <w:t xml:space="preserve">disconnect </w:t>
      </w:r>
      <w:r>
        <w:rPr>
          <w:i/>
          <w:iCs/>
        </w:rPr>
        <w:t>pair</w:t>
      </w:r>
      <w:r w:rsidR="00F76849">
        <w:rPr>
          <w:i/>
          <w:iCs/>
        </w:rPr>
        <w:t>ing</w:t>
      </w:r>
      <w:r>
        <w:rPr>
          <w:i/>
          <w:iCs/>
        </w:rPr>
        <w:t xml:space="preserve"> between g</w:t>
      </w:r>
      <w:r w:rsidRPr="5546FAAF">
        <w:rPr>
          <w:i/>
          <w:iCs/>
        </w:rPr>
        <w:t xml:space="preserve">ateway and </w:t>
      </w:r>
      <w:r>
        <w:rPr>
          <w:i/>
          <w:iCs/>
        </w:rPr>
        <w:t>the device, returned in JSON format</w:t>
      </w:r>
      <w:r w:rsidRPr="5546FAAF">
        <w:rPr>
          <w:i/>
          <w:iCs/>
        </w:rPr>
        <w:t>.</w:t>
      </w:r>
      <w:r>
        <w:rPr>
          <w:i/>
          <w:iCs/>
        </w:rPr>
        <w:t xml:space="preserve"> </w:t>
      </w:r>
    </w:p>
    <w:p w14:paraId="6BA78119" w14:textId="77777777" w:rsidR="00E326D8" w:rsidRPr="00526411" w:rsidRDefault="00E326D8" w:rsidP="00E326D8">
      <w:pPr>
        <w:ind w:firstLine="567"/>
      </w:pPr>
      <w:r w:rsidRPr="00526411">
        <w:t>Base type:</w:t>
      </w:r>
      <w:r>
        <w:t xml:space="preserve"> </w:t>
      </w:r>
      <w:r w:rsidRPr="00526411">
        <w:rPr>
          <w:i/>
        </w:rPr>
        <w:t>string</w:t>
      </w:r>
    </w:p>
    <w:p w14:paraId="14109971" w14:textId="54F19E81" w:rsidR="00E326D8" w:rsidRPr="00526411" w:rsidRDefault="00D61027" w:rsidP="00E326D8">
      <w:pPr>
        <w:ind w:firstLine="567"/>
      </w:pPr>
      <w:r>
        <w:t xml:space="preserve">Direction: </w:t>
      </w:r>
      <w:r w:rsidR="00F76849">
        <w:rPr>
          <w:i/>
          <w:iCs/>
        </w:rPr>
        <w:t>from</w:t>
      </w:r>
      <w:r w:rsidR="00E326D8" w:rsidRPr="5546FAAF">
        <w:rPr>
          <w:i/>
          <w:iCs/>
        </w:rPr>
        <w:t xml:space="preserve"> device</w:t>
      </w:r>
    </w:p>
    <w:p w14:paraId="0A7FB495" w14:textId="11CC9BE3" w:rsidR="00BE50B3" w:rsidRPr="005E0F7E" w:rsidRDefault="6470BD7E" w:rsidP="005E0F7E">
      <w:pPr>
        <w:ind w:left="1276" w:hanging="709"/>
        <w:rPr>
          <w:i/>
          <w:iCs/>
        </w:rPr>
      </w:pPr>
      <w:r>
        <w:t xml:space="preserve">Value: </w:t>
      </w:r>
      <w:r w:rsidR="002D2377">
        <w:rPr>
          <w:i/>
          <w:iCs/>
        </w:rPr>
        <w:t xml:space="preserve">The unpairing result in JSON format, can be </w:t>
      </w:r>
      <w:r w:rsidR="007E3ADF">
        <w:rPr>
          <w:i/>
          <w:iCs/>
        </w:rPr>
        <w:t>dis</w:t>
      </w:r>
      <w:r w:rsidR="002D2377">
        <w:rPr>
          <w:i/>
          <w:iCs/>
        </w:rPr>
        <w:t xml:space="preserve">connected, </w:t>
      </w:r>
      <w:r w:rsidR="007E3ADF">
        <w:rPr>
          <w:i/>
          <w:iCs/>
        </w:rPr>
        <w:t>dis</w:t>
      </w:r>
      <w:r w:rsidR="002D2377">
        <w:rPr>
          <w:i/>
          <w:iCs/>
        </w:rPr>
        <w:t>connecting, and error.</w:t>
      </w:r>
      <w:r w:rsidR="00647B13">
        <w:rPr>
          <w:i/>
          <w:iCs/>
        </w:rPr>
        <w:t xml:space="preserve"> The JSON result is defined as below:</w:t>
      </w:r>
    </w:p>
    <w:p w14:paraId="7EE63EE6" w14:textId="77777777" w:rsidR="005E0F7E" w:rsidRDefault="005E0F7E" w:rsidP="005E0F7E">
      <w:pPr>
        <w:ind w:firstLine="567"/>
      </w:pPr>
      <w:r>
        <w:t xml:space="preserve">{ </w:t>
      </w:r>
    </w:p>
    <w:p w14:paraId="6207EF85" w14:textId="77777777" w:rsidR="005E0F7E" w:rsidRDefault="005E0F7E" w:rsidP="005E0F7E">
      <w:pPr>
        <w:ind w:left="567" w:firstLine="426"/>
      </w:pPr>
      <w:r>
        <w:t xml:space="preserve">"bd_addr": string, Mac address of the BLE device node; </w:t>
      </w:r>
    </w:p>
    <w:p w14:paraId="657CA5CB" w14:textId="77777777" w:rsidR="005E0F7E" w:rsidRDefault="005E0F7E" w:rsidP="005E0F7E">
      <w:pPr>
        <w:ind w:left="567" w:firstLine="426"/>
      </w:pPr>
      <w:r>
        <w:t>"status_code":  Integer, status code;</w:t>
      </w:r>
    </w:p>
    <w:p w14:paraId="79F14CD6" w14:textId="77777777" w:rsidR="005E0F7E" w:rsidRDefault="005E0F7E" w:rsidP="005E0F7E">
      <w:pPr>
        <w:ind w:left="567" w:firstLine="426"/>
      </w:pPr>
      <w:r>
        <w:t>"status_details": string, descriptive info about the status_code.</w:t>
      </w:r>
    </w:p>
    <w:p w14:paraId="391DA3C1" w14:textId="77777777" w:rsidR="005E0F7E" w:rsidRDefault="005E0F7E" w:rsidP="005E0F7E">
      <w:pPr>
        <w:ind w:firstLine="567"/>
      </w:pPr>
      <w:r>
        <w:t>}</w:t>
      </w:r>
    </w:p>
    <w:p w14:paraId="7938B0EE" w14:textId="77777777" w:rsidR="00BE50B3" w:rsidRDefault="00BE50B3" w:rsidP="00E326D8">
      <w:pPr>
        <w:ind w:firstLine="567"/>
      </w:pPr>
    </w:p>
    <w:p w14:paraId="50AA7B45" w14:textId="07D87FA5" w:rsidR="00E326D8" w:rsidRPr="001D3E2A" w:rsidRDefault="00E326D8" w:rsidP="00E326D8">
      <w:pPr>
        <w:ind w:firstLine="567"/>
        <w:jc w:val="both"/>
        <w:textAlignment w:val="baseline"/>
        <w:rPr>
          <w:rFonts w:ascii="Arial" w:hAnsi="Arial" w:cs="Arial"/>
          <w:sz w:val="18"/>
          <w:szCs w:val="18"/>
        </w:rPr>
      </w:pPr>
      <w:r>
        <w:rPr>
          <w:rFonts w:ascii="Calibri" w:hAnsi="Calibri" w:cs="Calibri"/>
        </w:rPr>
        <w:t xml:space="preserve">  </w:t>
      </w:r>
      <w:r w:rsidR="005E0F7E">
        <w:rPr>
          <w:rFonts w:ascii="Calibri" w:hAnsi="Calibri" w:cs="Calibri"/>
        </w:rPr>
        <w:t>The supported</w:t>
      </w:r>
      <w:r w:rsidR="005E0F7E" w:rsidRPr="001D3E2A">
        <w:rPr>
          <w:rFonts w:ascii="Calibri" w:hAnsi="Calibri" w:cs="Calibri"/>
        </w:rPr>
        <w:t xml:space="preserve"> status</w:t>
      </w:r>
      <w:r w:rsidR="005E0F7E">
        <w:rPr>
          <w:rFonts w:ascii="Calibri" w:hAnsi="Calibri" w:cs="Calibri"/>
        </w:rPr>
        <w:t xml:space="preserve"> code and corresponding description:</w:t>
      </w:r>
      <w:r w:rsidR="005E0F7E" w:rsidRPr="001D3E2A">
        <w:rPr>
          <w:rFonts w:ascii="Calibri" w:hAnsi="Calibri" w:cs="Calibri"/>
        </w:rPr>
        <w:t> </w:t>
      </w:r>
    </w:p>
    <w:tbl>
      <w:tblPr>
        <w:tblW w:w="7140" w:type="dxa"/>
        <w:tblInd w:w="72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09"/>
        <w:gridCol w:w="4331"/>
      </w:tblGrid>
      <w:tr w:rsidR="00E326D8" w:rsidRPr="001D3E2A" w14:paraId="735D36F7" w14:textId="77777777" w:rsidTr="009D123C">
        <w:trPr>
          <w:trHeight w:val="299"/>
        </w:trPr>
        <w:tc>
          <w:tcPr>
            <w:tcW w:w="280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747E201" w14:textId="77777777" w:rsidR="00E326D8" w:rsidRPr="001D3E2A" w:rsidRDefault="00E326D8" w:rsidP="009D123C">
            <w:pPr>
              <w:spacing w:beforeAutospacing="1" w:afterAutospacing="1"/>
              <w:jc w:val="center"/>
              <w:textAlignment w:val="baseline"/>
              <w:rPr>
                <w:b/>
              </w:rPr>
            </w:pPr>
            <w:r w:rsidRPr="009A37E0">
              <w:rPr>
                <w:rFonts w:ascii="Calibri" w:hAnsi="Calibri" w:cs="Calibri"/>
                <w:b/>
              </w:rPr>
              <w:t>status_code</w:t>
            </w:r>
          </w:p>
        </w:tc>
        <w:tc>
          <w:tcPr>
            <w:tcW w:w="433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BB61555" w14:textId="77777777" w:rsidR="00E326D8" w:rsidRPr="001D3E2A" w:rsidRDefault="00E326D8" w:rsidP="009D123C">
            <w:pPr>
              <w:spacing w:beforeAutospacing="1" w:afterAutospacing="1"/>
              <w:jc w:val="center"/>
              <w:textAlignment w:val="baseline"/>
              <w:rPr>
                <w:b/>
              </w:rPr>
            </w:pPr>
            <w:r w:rsidRPr="009A37E0">
              <w:rPr>
                <w:rFonts w:ascii="Calibri" w:hAnsi="Calibri" w:cs="Calibri"/>
                <w:b/>
              </w:rPr>
              <w:t>status_details</w:t>
            </w:r>
          </w:p>
        </w:tc>
      </w:tr>
      <w:tr w:rsidR="00E326D8" w:rsidRPr="001D3E2A" w14:paraId="5633F02A" w14:textId="77777777" w:rsidTr="009D123C">
        <w:trPr>
          <w:trHeight w:val="299"/>
        </w:trPr>
        <w:tc>
          <w:tcPr>
            <w:tcW w:w="2809"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5A12A0CF" w14:textId="77777777" w:rsidR="00E326D8" w:rsidRPr="001D3E2A" w:rsidRDefault="00E326D8" w:rsidP="009D123C">
            <w:pPr>
              <w:spacing w:beforeAutospacing="1" w:afterAutospacing="1"/>
              <w:jc w:val="center"/>
              <w:textAlignment w:val="baseline"/>
            </w:pPr>
            <w:r w:rsidRPr="001D3E2A">
              <w:rPr>
                <w:rFonts w:ascii="Calibri" w:hAnsi="Calibri" w:cs="Calibri"/>
              </w:rPr>
              <w:t>0</w:t>
            </w:r>
          </w:p>
        </w:tc>
        <w:tc>
          <w:tcPr>
            <w:tcW w:w="4331"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17B00170" w14:textId="3DFA0E28" w:rsidR="00E326D8" w:rsidRPr="001D3E2A" w:rsidRDefault="006B65EA" w:rsidP="009D123C">
            <w:pPr>
              <w:spacing w:beforeAutospacing="1" w:afterAutospacing="1"/>
              <w:jc w:val="center"/>
              <w:textAlignment w:val="baseline"/>
            </w:pPr>
            <w:r>
              <w:rPr>
                <w:rFonts w:ascii="Calibri" w:hAnsi="Calibri" w:cs="Calibri"/>
              </w:rPr>
              <w:t>dis</w:t>
            </w:r>
            <w:r w:rsidR="00E326D8" w:rsidRPr="001D3E2A">
              <w:rPr>
                <w:rFonts w:ascii="Calibri" w:hAnsi="Calibri" w:cs="Calibri"/>
              </w:rPr>
              <w:t>connected</w:t>
            </w:r>
          </w:p>
        </w:tc>
      </w:tr>
      <w:tr w:rsidR="00E326D8" w:rsidRPr="001D3E2A" w14:paraId="70FB77AB" w14:textId="77777777" w:rsidTr="009D123C">
        <w:trPr>
          <w:trHeight w:val="282"/>
        </w:trPr>
        <w:tc>
          <w:tcPr>
            <w:tcW w:w="2809"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21916A3B" w14:textId="77777777" w:rsidR="00E326D8" w:rsidRPr="001D3E2A" w:rsidRDefault="00E326D8" w:rsidP="009D123C">
            <w:pPr>
              <w:spacing w:beforeAutospacing="1" w:afterAutospacing="1"/>
              <w:jc w:val="center"/>
              <w:textAlignment w:val="baseline"/>
            </w:pPr>
            <w:r w:rsidRPr="001D3E2A">
              <w:rPr>
                <w:rFonts w:ascii="Calibri" w:hAnsi="Calibri" w:cs="Calibri"/>
              </w:rPr>
              <w:t>1</w:t>
            </w:r>
          </w:p>
        </w:tc>
        <w:tc>
          <w:tcPr>
            <w:tcW w:w="4331"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2A50D48" w14:textId="7D801AC3" w:rsidR="00E326D8" w:rsidRPr="001D3E2A" w:rsidRDefault="006B65EA" w:rsidP="009D123C">
            <w:pPr>
              <w:spacing w:beforeAutospacing="1" w:afterAutospacing="1"/>
              <w:jc w:val="center"/>
              <w:textAlignment w:val="baseline"/>
            </w:pPr>
            <w:r>
              <w:rPr>
                <w:rFonts w:ascii="Calibri" w:hAnsi="Calibri" w:cs="Calibri"/>
              </w:rPr>
              <w:t>dis</w:t>
            </w:r>
            <w:r w:rsidR="00E326D8" w:rsidRPr="001D3E2A">
              <w:rPr>
                <w:rFonts w:ascii="Calibri" w:hAnsi="Calibri" w:cs="Calibri"/>
              </w:rPr>
              <w:t>connecting</w:t>
            </w:r>
          </w:p>
        </w:tc>
      </w:tr>
      <w:tr w:rsidR="00E326D8" w:rsidRPr="001D3E2A" w14:paraId="1C0F8C96" w14:textId="77777777" w:rsidTr="009D123C">
        <w:trPr>
          <w:trHeight w:val="299"/>
        </w:trPr>
        <w:tc>
          <w:tcPr>
            <w:tcW w:w="2809"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7A2AC644" w14:textId="77777777" w:rsidR="00E326D8" w:rsidRPr="001D3E2A" w:rsidRDefault="00E326D8" w:rsidP="009D123C">
            <w:pPr>
              <w:spacing w:beforeAutospacing="1" w:afterAutospacing="1"/>
              <w:jc w:val="center"/>
              <w:textAlignment w:val="baseline"/>
            </w:pPr>
            <w:r w:rsidRPr="001D3E2A">
              <w:rPr>
                <w:rFonts w:ascii="Calibri" w:hAnsi="Calibri" w:cs="Calibri"/>
              </w:rPr>
              <w:t>-1</w:t>
            </w:r>
          </w:p>
        </w:tc>
        <w:tc>
          <w:tcPr>
            <w:tcW w:w="4331"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56051550" w14:textId="77777777" w:rsidR="00E326D8" w:rsidRPr="001D3E2A" w:rsidRDefault="00E326D8" w:rsidP="009D123C">
            <w:pPr>
              <w:spacing w:beforeAutospacing="1" w:afterAutospacing="1"/>
              <w:jc w:val="center"/>
              <w:textAlignment w:val="baseline"/>
            </w:pPr>
            <w:r w:rsidRPr="001D3E2A">
              <w:rPr>
                <w:rFonts w:ascii="Calibri" w:hAnsi="Calibri" w:cs="Calibri"/>
              </w:rPr>
              <w:t>no device found</w:t>
            </w:r>
          </w:p>
        </w:tc>
      </w:tr>
      <w:tr w:rsidR="00E326D8" w:rsidRPr="001D3E2A" w14:paraId="2DD28314" w14:textId="77777777" w:rsidTr="009D123C">
        <w:trPr>
          <w:trHeight w:val="299"/>
        </w:trPr>
        <w:tc>
          <w:tcPr>
            <w:tcW w:w="2809" w:type="dxa"/>
            <w:tcBorders>
              <w:top w:val="outset" w:sz="6" w:space="0" w:color="auto"/>
              <w:left w:val="single" w:sz="6" w:space="0" w:color="auto"/>
              <w:bottom w:val="single" w:sz="6" w:space="0" w:color="auto"/>
              <w:right w:val="single" w:sz="6" w:space="0" w:color="auto"/>
            </w:tcBorders>
            <w:shd w:val="clear" w:color="auto" w:fill="auto"/>
            <w:vAlign w:val="center"/>
            <w:hideMark/>
          </w:tcPr>
          <w:p w14:paraId="1B9106E6" w14:textId="77777777" w:rsidR="00E326D8" w:rsidRPr="001D3E2A" w:rsidRDefault="00E326D8" w:rsidP="009D123C">
            <w:pPr>
              <w:spacing w:beforeAutospacing="1" w:afterAutospacing="1"/>
              <w:jc w:val="center"/>
              <w:textAlignment w:val="baseline"/>
            </w:pPr>
            <w:r w:rsidRPr="001D3E2A">
              <w:rPr>
                <w:rFonts w:ascii="Calibri" w:hAnsi="Calibri" w:cs="Calibri"/>
              </w:rPr>
              <w:t>-2</w:t>
            </w:r>
          </w:p>
        </w:tc>
        <w:tc>
          <w:tcPr>
            <w:tcW w:w="4331"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25C26612" w14:textId="77777777" w:rsidR="00E326D8" w:rsidRPr="001D3E2A" w:rsidRDefault="00E326D8" w:rsidP="009D123C">
            <w:pPr>
              <w:spacing w:beforeAutospacing="1" w:afterAutospacing="1"/>
              <w:jc w:val="center"/>
              <w:textAlignment w:val="baseline"/>
            </w:pPr>
            <w:r w:rsidRPr="001D3E2A">
              <w:rPr>
                <w:rFonts w:ascii="Calibri" w:hAnsi="Calibri" w:cs="Calibri"/>
              </w:rPr>
              <w:t>unknown error</w:t>
            </w:r>
          </w:p>
        </w:tc>
      </w:tr>
    </w:tbl>
    <w:p w14:paraId="7FFB5520" w14:textId="77777777" w:rsidR="00E326D8" w:rsidRPr="001D3E2A" w:rsidRDefault="00E326D8" w:rsidP="00E326D8">
      <w:pPr>
        <w:textAlignment w:val="baseline"/>
        <w:rPr>
          <w:rFonts w:ascii="Arial" w:hAnsi="Arial" w:cs="Arial"/>
          <w:sz w:val="18"/>
          <w:szCs w:val="18"/>
        </w:rPr>
      </w:pPr>
      <w:r w:rsidRPr="001D3E2A">
        <w:rPr>
          <w:rFonts w:ascii="Calibri" w:hAnsi="Calibri" w:cs="Calibri"/>
        </w:rPr>
        <w:t> </w:t>
      </w:r>
    </w:p>
    <w:p w14:paraId="67FDBC09" w14:textId="19F63107" w:rsidR="00E326D8" w:rsidRPr="00CD0550" w:rsidRDefault="00E326D8" w:rsidP="00E326D8">
      <w:pPr>
        <w:ind w:left="720"/>
        <w:textAlignment w:val="baseline"/>
      </w:pPr>
      <w:r w:rsidRPr="00CD0550">
        <w:t>Here is an example: </w:t>
      </w:r>
    </w:p>
    <w:p w14:paraId="14C39C02" w14:textId="77777777" w:rsidR="00BE50B3" w:rsidRPr="00CD0550" w:rsidRDefault="00BE50B3" w:rsidP="00E326D8">
      <w:pPr>
        <w:ind w:left="720"/>
        <w:textAlignment w:val="baseline"/>
        <w:rPr>
          <w:sz w:val="18"/>
          <w:szCs w:val="18"/>
        </w:rPr>
      </w:pPr>
    </w:p>
    <w:p w14:paraId="0C239896" w14:textId="7A77469F" w:rsidR="00E326D8" w:rsidRPr="00CD0550" w:rsidRDefault="00CD0550" w:rsidP="00E326D8">
      <w:pPr>
        <w:ind w:left="720"/>
        <w:textAlignment w:val="baseline"/>
        <w:rPr>
          <w:sz w:val="18"/>
          <w:szCs w:val="18"/>
        </w:rPr>
      </w:pPr>
      <w:r>
        <w:t>{</w:t>
      </w:r>
    </w:p>
    <w:p w14:paraId="4CA17ADF" w14:textId="670AC75A" w:rsidR="00E326D8" w:rsidRPr="00CD0550" w:rsidRDefault="00E326D8" w:rsidP="00E326D8">
      <w:pPr>
        <w:ind w:left="720"/>
        <w:textAlignment w:val="baseline"/>
        <w:rPr>
          <w:sz w:val="18"/>
          <w:szCs w:val="18"/>
        </w:rPr>
      </w:pPr>
      <w:r w:rsidRPr="00CD0550">
        <w:t xml:space="preserve">  "bd_addr": </w:t>
      </w:r>
      <w:r w:rsidR="007B55A8" w:rsidRPr="00CD0550">
        <w:t xml:space="preserve"> </w:t>
      </w:r>
      <w:r w:rsidRPr="00CD0550">
        <w:t>"</w:t>
      </w:r>
      <w:proofErr w:type="gramStart"/>
      <w:r w:rsidRPr="00CD0550">
        <w:t>CF:66:24:27</w:t>
      </w:r>
      <w:proofErr w:type="gramEnd"/>
      <w:r w:rsidRPr="00CD0550">
        <w:t>:E4:B8", </w:t>
      </w:r>
    </w:p>
    <w:p w14:paraId="69F3A8AE" w14:textId="36E2DC77" w:rsidR="00E326D8" w:rsidRPr="00CD0550" w:rsidRDefault="00E326D8" w:rsidP="00E326D8">
      <w:pPr>
        <w:ind w:left="720"/>
        <w:textAlignment w:val="baseline"/>
        <w:rPr>
          <w:sz w:val="18"/>
          <w:szCs w:val="18"/>
        </w:rPr>
      </w:pPr>
      <w:r w:rsidRPr="00CD0550">
        <w:t>  "status_code":</w:t>
      </w:r>
      <w:r w:rsidR="007B55A8" w:rsidRPr="00CD0550">
        <w:t xml:space="preserve"> </w:t>
      </w:r>
      <w:r w:rsidR="003D2652" w:rsidRPr="00CD0550">
        <w:t>0</w:t>
      </w:r>
      <w:r w:rsidRPr="00CD0550">
        <w:t>, </w:t>
      </w:r>
    </w:p>
    <w:p w14:paraId="439B1C16" w14:textId="61444BB3" w:rsidR="00E326D8" w:rsidRPr="00CD0550" w:rsidRDefault="00E326D8" w:rsidP="00E326D8">
      <w:pPr>
        <w:ind w:left="720"/>
        <w:textAlignment w:val="baseline"/>
        <w:rPr>
          <w:sz w:val="18"/>
          <w:szCs w:val="18"/>
        </w:rPr>
      </w:pPr>
      <w:r w:rsidRPr="00CD0550">
        <w:t>  "status_details</w:t>
      </w:r>
      <w:r w:rsidR="00D15D99" w:rsidRPr="00CD0550">
        <w:t>":</w:t>
      </w:r>
      <w:r w:rsidR="007B55A8" w:rsidRPr="00CD0550">
        <w:t xml:space="preserve"> </w:t>
      </w:r>
      <w:r w:rsidR="00D15D99" w:rsidRPr="00CD0550">
        <w:t>"</w:t>
      </w:r>
      <w:r w:rsidR="003D2652" w:rsidRPr="00CD0550">
        <w:t>disconnected</w:t>
      </w:r>
      <w:r w:rsidRPr="00CD0550">
        <w:t>" </w:t>
      </w:r>
    </w:p>
    <w:p w14:paraId="30916204" w14:textId="77777777" w:rsidR="00E326D8" w:rsidRPr="00CD0550" w:rsidRDefault="00E326D8" w:rsidP="00E326D8">
      <w:pPr>
        <w:ind w:left="720"/>
        <w:textAlignment w:val="baseline"/>
        <w:rPr>
          <w:sz w:val="18"/>
          <w:szCs w:val="18"/>
        </w:rPr>
      </w:pPr>
      <w:r w:rsidRPr="00CD0550">
        <w:t>} </w:t>
      </w:r>
    </w:p>
    <w:p w14:paraId="7A343DEE" w14:textId="77777777" w:rsidR="00E326D8" w:rsidRDefault="00E326D8" w:rsidP="1CF7F46D">
      <w:pPr>
        <w:pStyle w:val="ListParagraph"/>
        <w:ind w:left="993"/>
        <w:rPr>
          <w:b/>
          <w:bCs/>
        </w:rPr>
      </w:pPr>
    </w:p>
    <w:p w14:paraId="07D79BB5" w14:textId="48B3657F" w:rsidR="00526411" w:rsidRDefault="005A300F" w:rsidP="008E12BE">
      <w:pPr>
        <w:pStyle w:val="ListParagraph"/>
        <w:numPr>
          <w:ilvl w:val="0"/>
          <w:numId w:val="21"/>
        </w:numPr>
        <w:ind w:left="567" w:hanging="283"/>
      </w:pPr>
      <w:r>
        <w:rPr>
          <w:b/>
          <w:bCs/>
        </w:rPr>
        <w:t>num_nodes</w:t>
      </w:r>
    </w:p>
    <w:p w14:paraId="3831E75B" w14:textId="0CA72300" w:rsidR="00526411" w:rsidRPr="00687996" w:rsidRDefault="5546FAAF" w:rsidP="5546FAAF">
      <w:pPr>
        <w:pStyle w:val="ListParagraph"/>
        <w:rPr>
          <w:rFonts w:ascii="Times New Roman" w:hAnsi="Times New Roman" w:cs="Times New Roman"/>
          <w:i/>
          <w:iCs/>
        </w:rPr>
      </w:pPr>
      <w:r w:rsidRPr="00687996">
        <w:rPr>
          <w:rFonts w:ascii="Times New Roman" w:hAnsi="Times New Roman" w:cs="Times New Roman"/>
        </w:rPr>
        <w:t xml:space="preserve">Property name: </w:t>
      </w:r>
      <w:r w:rsidR="00BD084E" w:rsidRPr="00687996">
        <w:rPr>
          <w:rFonts w:ascii="Times New Roman" w:hAnsi="Times New Roman" w:cs="Times New Roman"/>
          <w:i/>
          <w:iCs/>
        </w:rPr>
        <w:t>num_nodes</w:t>
      </w:r>
    </w:p>
    <w:p w14:paraId="05C38409" w14:textId="5ACEAB74" w:rsidR="00C6728A" w:rsidRPr="00687996" w:rsidRDefault="5546FAAF" w:rsidP="00687996">
      <w:pPr>
        <w:pStyle w:val="ListParagraph"/>
        <w:ind w:left="1985" w:hanging="1265"/>
        <w:rPr>
          <w:rFonts w:ascii="Times New Roman" w:hAnsi="Times New Roman" w:cs="Times New Roman"/>
        </w:rPr>
      </w:pPr>
      <w:r w:rsidRPr="00687996">
        <w:rPr>
          <w:rFonts w:ascii="Times New Roman" w:hAnsi="Times New Roman" w:cs="Times New Roman"/>
        </w:rPr>
        <w:t xml:space="preserve">Description: </w:t>
      </w:r>
      <w:r w:rsidR="00C83FD3" w:rsidRPr="00687996">
        <w:rPr>
          <w:rFonts w:ascii="Times New Roman" w:hAnsi="Times New Roman" w:cs="Times New Roman"/>
          <w:i/>
        </w:rPr>
        <w:t>The</w:t>
      </w:r>
      <w:r w:rsidR="00C83FD3" w:rsidRPr="00687996">
        <w:rPr>
          <w:rFonts w:ascii="Times New Roman" w:hAnsi="Times New Roman" w:cs="Times New Roman"/>
        </w:rPr>
        <w:t xml:space="preserve"> </w:t>
      </w:r>
      <w:r w:rsidRPr="00687996">
        <w:rPr>
          <w:rFonts w:ascii="Times New Roman" w:hAnsi="Times New Roman" w:cs="Times New Roman"/>
          <w:i/>
          <w:iCs/>
        </w:rPr>
        <w:t xml:space="preserve">number of BLE </w:t>
      </w:r>
      <w:r w:rsidR="00C83E85" w:rsidRPr="00687996">
        <w:rPr>
          <w:rFonts w:ascii="Times New Roman" w:hAnsi="Times New Roman" w:cs="Times New Roman"/>
          <w:i/>
          <w:iCs/>
        </w:rPr>
        <w:t>devices</w:t>
      </w:r>
      <w:r w:rsidRPr="00687996">
        <w:rPr>
          <w:rFonts w:ascii="Times New Roman" w:hAnsi="Times New Roman" w:cs="Times New Roman"/>
          <w:i/>
          <w:iCs/>
        </w:rPr>
        <w:t xml:space="preserve"> </w:t>
      </w:r>
      <w:r w:rsidR="000C4470" w:rsidRPr="00687996">
        <w:rPr>
          <w:rFonts w:ascii="Times New Roman" w:hAnsi="Times New Roman" w:cs="Times New Roman"/>
          <w:i/>
          <w:iCs/>
        </w:rPr>
        <w:t>associated with</w:t>
      </w:r>
      <w:r w:rsidRPr="00687996">
        <w:rPr>
          <w:rFonts w:ascii="Times New Roman" w:hAnsi="Times New Roman" w:cs="Times New Roman"/>
          <w:i/>
          <w:iCs/>
        </w:rPr>
        <w:t xml:space="preserve"> the gateway</w:t>
      </w:r>
      <w:r w:rsidR="00810308" w:rsidRPr="00687996">
        <w:rPr>
          <w:rFonts w:ascii="Times New Roman" w:hAnsi="Times New Roman" w:cs="Times New Roman"/>
          <w:i/>
          <w:iCs/>
        </w:rPr>
        <w:t xml:space="preserve">. It’s the sum of </w:t>
      </w:r>
      <w:r w:rsidR="00D15DF6" w:rsidRPr="00687996">
        <w:rPr>
          <w:rFonts w:ascii="Times New Roman" w:hAnsi="Times New Roman" w:cs="Times New Roman"/>
          <w:i/>
          <w:iCs/>
        </w:rPr>
        <w:t>registered nodes and candidate nodes</w:t>
      </w:r>
      <w:r w:rsidR="00C83E85" w:rsidRPr="00687996">
        <w:rPr>
          <w:rFonts w:ascii="Times New Roman" w:hAnsi="Times New Roman" w:cs="Times New Roman"/>
          <w:i/>
          <w:iCs/>
        </w:rPr>
        <w:t xml:space="preserve"> that are still </w:t>
      </w:r>
      <w:r w:rsidR="00420E5E" w:rsidRPr="00687996">
        <w:rPr>
          <w:rFonts w:ascii="Times New Roman" w:hAnsi="Times New Roman" w:cs="Times New Roman"/>
          <w:i/>
          <w:iCs/>
        </w:rPr>
        <w:t>not registered but paired</w:t>
      </w:r>
      <w:r w:rsidR="00D15DF6" w:rsidRPr="00687996">
        <w:rPr>
          <w:rFonts w:ascii="Times New Roman" w:hAnsi="Times New Roman" w:cs="Times New Roman"/>
          <w:i/>
          <w:iCs/>
        </w:rPr>
        <w:t>.</w:t>
      </w:r>
    </w:p>
    <w:p w14:paraId="394DE656" w14:textId="77777777" w:rsidR="00526411" w:rsidRPr="00687996" w:rsidRDefault="5546FAAF" w:rsidP="5546FAAF">
      <w:pPr>
        <w:pStyle w:val="ListParagraph"/>
        <w:rPr>
          <w:rFonts w:ascii="Times New Roman" w:hAnsi="Times New Roman" w:cs="Times New Roman"/>
        </w:rPr>
      </w:pPr>
      <w:r w:rsidRPr="00687996">
        <w:rPr>
          <w:rFonts w:ascii="Times New Roman" w:hAnsi="Times New Roman" w:cs="Times New Roman"/>
        </w:rPr>
        <w:t xml:space="preserve">Base type: </w:t>
      </w:r>
      <w:r w:rsidRPr="00687996">
        <w:rPr>
          <w:rFonts w:ascii="Times New Roman" w:hAnsi="Times New Roman" w:cs="Times New Roman"/>
          <w:i/>
          <w:iCs/>
        </w:rPr>
        <w:t>integer</w:t>
      </w:r>
    </w:p>
    <w:p w14:paraId="41298800" w14:textId="6AEDDDA6" w:rsidR="00526411" w:rsidRPr="00687996" w:rsidRDefault="5546FAAF" w:rsidP="5546FAAF">
      <w:pPr>
        <w:pStyle w:val="ListParagraph"/>
        <w:rPr>
          <w:rFonts w:ascii="Times New Roman" w:hAnsi="Times New Roman" w:cs="Times New Roman"/>
        </w:rPr>
      </w:pPr>
      <w:r w:rsidRPr="00687996">
        <w:rPr>
          <w:rFonts w:ascii="Times New Roman" w:hAnsi="Times New Roman" w:cs="Times New Roman"/>
        </w:rPr>
        <w:t xml:space="preserve">Direction: </w:t>
      </w:r>
      <w:r w:rsidRPr="00687996">
        <w:rPr>
          <w:rFonts w:ascii="Times New Roman" w:hAnsi="Times New Roman" w:cs="Times New Roman"/>
          <w:i/>
          <w:iCs/>
        </w:rPr>
        <w:t>from device</w:t>
      </w:r>
    </w:p>
    <w:p w14:paraId="5D19666D" w14:textId="69B36DB4" w:rsidR="00D7531E" w:rsidRDefault="5546FAAF" w:rsidP="5546FAAF">
      <w:pPr>
        <w:pStyle w:val="ListParagraph"/>
        <w:rPr>
          <w:rFonts w:ascii="Times New Roman" w:hAnsi="Times New Roman" w:cs="Times New Roman"/>
        </w:rPr>
      </w:pPr>
      <w:r w:rsidRPr="00687996">
        <w:rPr>
          <w:rFonts w:ascii="Times New Roman" w:hAnsi="Times New Roman" w:cs="Times New Roman"/>
        </w:rPr>
        <w:lastRenderedPageBreak/>
        <w:t>Value: integer value</w:t>
      </w:r>
    </w:p>
    <w:p w14:paraId="2384803D" w14:textId="77777777" w:rsidR="003E54E7" w:rsidRPr="00687996" w:rsidRDefault="003E54E7" w:rsidP="5546FAAF">
      <w:pPr>
        <w:pStyle w:val="ListParagraph"/>
        <w:rPr>
          <w:rFonts w:ascii="Times New Roman" w:hAnsi="Times New Roman" w:cs="Times New Roman"/>
        </w:rPr>
      </w:pPr>
    </w:p>
    <w:p w14:paraId="4B94D5A5" w14:textId="77777777" w:rsidR="006B08C0" w:rsidRPr="006B08C0" w:rsidRDefault="006B08C0" w:rsidP="006B08C0">
      <w:pPr>
        <w:pStyle w:val="ListParagraph"/>
        <w:ind w:left="993"/>
      </w:pPr>
    </w:p>
    <w:p w14:paraId="7B3FED84" w14:textId="6946BA92" w:rsidR="00184E20" w:rsidRDefault="00897D9C" w:rsidP="00897D9C">
      <w:pPr>
        <w:spacing w:before="120" w:after="120"/>
        <w:outlineLvl w:val="2"/>
      </w:pPr>
      <w:r>
        <w:rPr>
          <w:b/>
          <w:bCs/>
        </w:rPr>
        <w:t>3.</w:t>
      </w:r>
      <w:r w:rsidR="3739C8C3" w:rsidRPr="00897D9C">
        <w:rPr>
          <w:b/>
          <w:bCs/>
        </w:rPr>
        <w:t xml:space="preserve"> Detailed BLE node setup flow based on properties</w:t>
      </w:r>
      <w:r w:rsidR="3739C8C3">
        <w:t xml:space="preserve"> </w:t>
      </w:r>
      <w:r w:rsidR="3739C8C3" w:rsidRPr="00897D9C">
        <w:rPr>
          <w:b/>
          <w:bCs/>
        </w:rPr>
        <w:t>communications</w:t>
      </w:r>
    </w:p>
    <w:p w14:paraId="6A070A1E" w14:textId="0D3636CF" w:rsidR="00670834" w:rsidRDefault="00670834" w:rsidP="00670834">
      <w:pPr>
        <w:spacing w:before="120" w:after="120"/>
      </w:pPr>
      <w:r>
        <w:t xml:space="preserve">The </w:t>
      </w:r>
      <w:r w:rsidR="005D4B33">
        <w:t xml:space="preserve">property-based </w:t>
      </w:r>
      <w:r>
        <w:t>nodes setup flow is depicted as follows:</w:t>
      </w:r>
    </w:p>
    <w:p w14:paraId="73E166B5" w14:textId="6899141D" w:rsidR="007B1ED8" w:rsidRDefault="00DF7D95" w:rsidP="00670834">
      <w:pPr>
        <w:spacing w:before="120" w:after="120"/>
      </w:pPr>
      <w:r>
        <w:rPr>
          <w:noProof/>
        </w:rPr>
        <w:pict w14:anchorId="5C404F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sers/neil/Ayla/documents/BLE setup/BLE Device setup flow.pdf" style="width:450.8pt;height:318.25pt;mso-width-percent:0;mso-height-percent:0;mso-width-percent:0;mso-height-percent:0">
            <v:imagedata r:id="rId6" o:title="BLE Device setup flow"/>
          </v:shape>
        </w:pict>
      </w:r>
    </w:p>
    <w:p w14:paraId="04E4F79F" w14:textId="46544E26" w:rsidR="00670834" w:rsidRDefault="00DE566E" w:rsidP="00670834">
      <w:pPr>
        <w:pStyle w:val="ListParagraph"/>
        <w:numPr>
          <w:ilvl w:val="0"/>
          <w:numId w:val="9"/>
        </w:numPr>
      </w:pPr>
      <w:r>
        <w:t xml:space="preserve">Mobile </w:t>
      </w:r>
      <w:r w:rsidRPr="005A6AF1">
        <w:t xml:space="preserve">writes </w:t>
      </w:r>
      <w:r w:rsidR="5546FAAF" w:rsidRPr="005A6AF1">
        <w:rPr>
          <w:iCs/>
        </w:rPr>
        <w:t xml:space="preserve">bt_scan_enable </w:t>
      </w:r>
      <w:r w:rsidR="005A6AF1" w:rsidRPr="005A6AF1">
        <w:rPr>
          <w:iCs/>
        </w:rPr>
        <w:t xml:space="preserve">with </w:t>
      </w:r>
      <w:r w:rsidR="005A6AF1" w:rsidRPr="005A6AF1">
        <w:t xml:space="preserve">value greater than 0 </w:t>
      </w:r>
      <w:r w:rsidR="5546FAAF" w:rsidRPr="005A6AF1">
        <w:t xml:space="preserve">to </w:t>
      </w:r>
      <w:r w:rsidR="00662779" w:rsidRPr="005A6AF1">
        <w:t>start</w:t>
      </w:r>
      <w:r w:rsidR="5546FAAF" w:rsidRPr="005A6AF1">
        <w:t xml:space="preserve"> scanning </w:t>
      </w:r>
      <w:r w:rsidR="00662779" w:rsidRPr="005A6AF1">
        <w:t>device.</w:t>
      </w:r>
    </w:p>
    <w:p w14:paraId="2B46D462" w14:textId="66C9651E" w:rsidR="001B1A15" w:rsidRDefault="00E63024" w:rsidP="00670834">
      <w:pPr>
        <w:pStyle w:val="ListParagraph"/>
        <w:numPr>
          <w:ilvl w:val="0"/>
          <w:numId w:val="9"/>
        </w:numPr>
      </w:pPr>
      <w:r>
        <w:t>Gateway accept</w:t>
      </w:r>
      <w:r w:rsidR="0073261C">
        <w:t xml:space="preserve">s the scan request by sending ACK message </w:t>
      </w:r>
      <w:r w:rsidR="0003250C">
        <w:t xml:space="preserve">to </w:t>
      </w:r>
      <w:r w:rsidR="0003250C" w:rsidRPr="005A6AF1">
        <w:rPr>
          <w:iCs/>
        </w:rPr>
        <w:t>bt_scan_enable</w:t>
      </w:r>
      <w:r w:rsidR="0003250C">
        <w:rPr>
          <w:iCs/>
        </w:rPr>
        <w:t xml:space="preserve"> property.</w:t>
      </w:r>
    </w:p>
    <w:p w14:paraId="50B2440B" w14:textId="692DC01F" w:rsidR="00C4577F" w:rsidRDefault="5546FAAF" w:rsidP="00133EE2">
      <w:pPr>
        <w:pStyle w:val="ListParagraph"/>
        <w:numPr>
          <w:ilvl w:val="0"/>
          <w:numId w:val="9"/>
        </w:numPr>
      </w:pPr>
      <w:r>
        <w:t xml:space="preserve">Mobile waits </w:t>
      </w:r>
      <w:r w:rsidR="0013584F">
        <w:t>X seconds for scan result</w:t>
      </w:r>
      <w:r>
        <w:t xml:space="preserve">.  </w:t>
      </w:r>
      <w:r w:rsidR="001D48BB">
        <w:t xml:space="preserve">The scan results were reported in a </w:t>
      </w:r>
      <w:r w:rsidR="00AE7757">
        <w:t>specified</w:t>
      </w:r>
      <w:r w:rsidR="0030566C">
        <w:t xml:space="preserve"> interval, 5 seconds e.g</w:t>
      </w:r>
      <w:r>
        <w:t>.</w:t>
      </w:r>
      <w:r w:rsidR="0030566C">
        <w:t xml:space="preserve">, and </w:t>
      </w:r>
      <w:r w:rsidR="00696984">
        <w:t xml:space="preserve">gateway </w:t>
      </w:r>
      <w:r w:rsidR="000975A8">
        <w:t>doesn’t</w:t>
      </w:r>
      <w:r w:rsidR="00696984">
        <w:t xml:space="preserve"> </w:t>
      </w:r>
      <w:r w:rsidR="000975A8" w:rsidRPr="000975A8">
        <w:t>guarantee</w:t>
      </w:r>
      <w:r w:rsidR="000975A8">
        <w:t xml:space="preserve"> the first report contains </w:t>
      </w:r>
      <w:r w:rsidR="00BE5B6D">
        <w:t xml:space="preserve">all the </w:t>
      </w:r>
      <w:r w:rsidR="001E7871">
        <w:t>devices expected to be discovered.</w:t>
      </w:r>
      <w:r w:rsidR="00BE5B6D">
        <w:t xml:space="preserve"> </w:t>
      </w:r>
      <w:r w:rsidR="001E7871">
        <w:t xml:space="preserve">So, it’s </w:t>
      </w:r>
      <w:r w:rsidR="00C3500A">
        <w:t>necessary</w:t>
      </w:r>
      <w:r w:rsidR="001E7871">
        <w:t xml:space="preserve"> to wait </w:t>
      </w:r>
      <w:r w:rsidR="00C3500A">
        <w:t xml:space="preserve">for a reasonable period of time for the </w:t>
      </w:r>
      <w:r w:rsidR="00133EE2">
        <w:t>expected results.</w:t>
      </w:r>
    </w:p>
    <w:p w14:paraId="04EAF013" w14:textId="7D7343D5" w:rsidR="00555D52" w:rsidRDefault="51398F4C" w:rsidP="00D2612B">
      <w:pPr>
        <w:pStyle w:val="ListParagraph"/>
        <w:numPr>
          <w:ilvl w:val="0"/>
          <w:numId w:val="9"/>
        </w:numPr>
      </w:pPr>
      <w:r>
        <w:t xml:space="preserve">Mobile reads </w:t>
      </w:r>
      <w:r w:rsidRPr="51398F4C">
        <w:rPr>
          <w:i/>
          <w:iCs/>
        </w:rPr>
        <w:t>bt_scan_results</w:t>
      </w:r>
      <w:r>
        <w:t xml:space="preserve"> property and parses it for scanned BLE </w:t>
      </w:r>
      <w:r w:rsidR="001836B0">
        <w:t>devices</w:t>
      </w:r>
      <w:r>
        <w:t xml:space="preserve">. </w:t>
      </w:r>
    </w:p>
    <w:p w14:paraId="1F1A84EF" w14:textId="44840E12" w:rsidR="00670834" w:rsidRDefault="5546FAAF" w:rsidP="009F1721">
      <w:pPr>
        <w:pStyle w:val="ListParagraph"/>
        <w:numPr>
          <w:ilvl w:val="0"/>
          <w:numId w:val="9"/>
        </w:numPr>
      </w:pPr>
      <w:r>
        <w:t xml:space="preserve">Mobile </w:t>
      </w:r>
      <w:r w:rsidR="002C5B54">
        <w:t>represents</w:t>
      </w:r>
      <w:r>
        <w:t xml:space="preserve"> the </w:t>
      </w:r>
      <w:r w:rsidR="00D9435B">
        <w:t>filtered</w:t>
      </w:r>
      <w:r w:rsidR="00AA7064">
        <w:t xml:space="preserve"> results</w:t>
      </w:r>
      <w:r>
        <w:t xml:space="preserve"> to user to determine which </w:t>
      </w:r>
      <w:r w:rsidR="00AA7064">
        <w:t>devices</w:t>
      </w:r>
      <w:r w:rsidR="00516F38">
        <w:t xml:space="preserve"> to be registered. Filtering</w:t>
      </w:r>
      <w:r>
        <w:t xml:space="preserve"> </w:t>
      </w:r>
      <w:r w:rsidR="00516F38">
        <w:t>based on the device type is necessar</w:t>
      </w:r>
      <w:r w:rsidR="005F06EB">
        <w:t>y, otherwise user will see unexpected but supported devices</w:t>
      </w:r>
      <w:r>
        <w:t>.</w:t>
      </w:r>
    </w:p>
    <w:p w14:paraId="0783D341" w14:textId="398EDF50" w:rsidR="00670834" w:rsidRDefault="00670834" w:rsidP="00670834">
      <w:pPr>
        <w:pStyle w:val="ListParagraph"/>
        <w:numPr>
          <w:ilvl w:val="0"/>
          <w:numId w:val="9"/>
        </w:numPr>
      </w:pPr>
      <w:r>
        <w:t xml:space="preserve">User </w:t>
      </w:r>
      <w:r w:rsidR="002C60AD">
        <w:t>chooses</w:t>
      </w:r>
      <w:r w:rsidR="001836B0">
        <w:t xml:space="preserve"> </w:t>
      </w:r>
      <w:r w:rsidR="002C60AD">
        <w:t>the target</w:t>
      </w:r>
      <w:r w:rsidR="001836B0">
        <w:t xml:space="preserve"> devices</w:t>
      </w:r>
      <w:r w:rsidR="002C60AD">
        <w:t xml:space="preserve"> to be set up</w:t>
      </w:r>
      <w:r w:rsidR="001836B0">
        <w:t>.</w:t>
      </w:r>
    </w:p>
    <w:p w14:paraId="1C3D0705" w14:textId="625DD525" w:rsidR="00670834" w:rsidRDefault="70F3FCB7" w:rsidP="008E27B9">
      <w:pPr>
        <w:pStyle w:val="ListParagraph"/>
        <w:numPr>
          <w:ilvl w:val="0"/>
          <w:numId w:val="9"/>
        </w:numPr>
      </w:pPr>
      <w:r>
        <w:t xml:space="preserve">Mobile writes </w:t>
      </w:r>
      <w:r w:rsidRPr="70F3FCB7">
        <w:rPr>
          <w:i/>
          <w:iCs/>
        </w:rPr>
        <w:t>bt_connect_</w:t>
      </w:r>
      <w:r w:rsidR="00E5048C">
        <w:rPr>
          <w:i/>
          <w:iCs/>
        </w:rPr>
        <w:t>id</w:t>
      </w:r>
      <w:r>
        <w:t xml:space="preserve"> p</w:t>
      </w:r>
      <w:r w:rsidR="00337486">
        <w:t>roperty with the chosen devices’</w:t>
      </w:r>
      <w:r>
        <w:t xml:space="preserve"> </w:t>
      </w:r>
      <w:r w:rsidRPr="70F3FCB7">
        <w:t xml:space="preserve">address </w:t>
      </w:r>
      <w:r>
        <w:t xml:space="preserve">to </w:t>
      </w:r>
      <w:r w:rsidR="006D4FA2">
        <w:t>start</w:t>
      </w:r>
      <w:r>
        <w:t xml:space="preserve"> pairing between BLE gateway and </w:t>
      </w:r>
      <w:r w:rsidR="006D4FA2">
        <w:t>the device</w:t>
      </w:r>
      <w:r>
        <w:t xml:space="preserve">. </w:t>
      </w:r>
    </w:p>
    <w:p w14:paraId="5FF6F2B3" w14:textId="2186E023" w:rsidR="00670834" w:rsidRDefault="00DD6808" w:rsidP="00670834">
      <w:pPr>
        <w:pStyle w:val="ListParagraph"/>
        <w:numPr>
          <w:ilvl w:val="0"/>
          <w:numId w:val="9"/>
        </w:numPr>
      </w:pPr>
      <w:r>
        <w:t>Gateway</w:t>
      </w:r>
      <w:r w:rsidR="00670834">
        <w:t xml:space="preserve"> adds </w:t>
      </w:r>
      <w:r w:rsidR="003D7FE5">
        <w:t xml:space="preserve">the successfully paired </w:t>
      </w:r>
      <w:r w:rsidR="00670834">
        <w:t>node</w:t>
      </w:r>
      <w:r w:rsidR="005E0113">
        <w:t>s</w:t>
      </w:r>
      <w:r w:rsidR="00670834">
        <w:t xml:space="preserve"> to cloud</w:t>
      </w:r>
      <w:r w:rsidR="009A1C59">
        <w:t>.</w:t>
      </w:r>
      <w:r w:rsidR="00670834">
        <w:t xml:space="preserve"> </w:t>
      </w:r>
      <w:r w:rsidR="009A1C59">
        <w:t>As a result,</w:t>
      </w:r>
      <w:r w:rsidR="00C34A1B">
        <w:t xml:space="preserve"> </w:t>
      </w:r>
      <w:r w:rsidR="00432E47">
        <w:rPr>
          <w:i/>
        </w:rPr>
        <w:t>num_nodes</w:t>
      </w:r>
      <w:r w:rsidR="00C34A1B">
        <w:t xml:space="preserve"> </w:t>
      </w:r>
      <w:r w:rsidR="00670834" w:rsidRPr="00417172">
        <w:t>property</w:t>
      </w:r>
      <w:r w:rsidR="00670834">
        <w:t xml:space="preserve"> </w:t>
      </w:r>
      <w:r w:rsidR="009A1C59">
        <w:t xml:space="preserve">will get increased </w:t>
      </w:r>
      <w:r w:rsidR="00670834">
        <w:t xml:space="preserve">by the number of added </w:t>
      </w:r>
      <w:r w:rsidR="002B150E">
        <w:t>nodes</w:t>
      </w:r>
      <w:r w:rsidR="00670834">
        <w:t>.</w:t>
      </w:r>
    </w:p>
    <w:p w14:paraId="382AE66B" w14:textId="18B3B7A1" w:rsidR="00670834" w:rsidRDefault="00670834" w:rsidP="00670834">
      <w:pPr>
        <w:pStyle w:val="ListParagraph"/>
        <w:numPr>
          <w:ilvl w:val="0"/>
          <w:numId w:val="9"/>
        </w:numPr>
      </w:pPr>
      <w:r>
        <w:t xml:space="preserve">Mobile </w:t>
      </w:r>
      <w:r w:rsidR="00841A11">
        <w:t>reads</w:t>
      </w:r>
      <w:r>
        <w:t xml:space="preserve"> </w:t>
      </w:r>
      <w:r w:rsidR="00E33E75">
        <w:rPr>
          <w:i/>
        </w:rPr>
        <w:t>num_nodes</w:t>
      </w:r>
      <w:r>
        <w:t xml:space="preserve"> property </w:t>
      </w:r>
      <w:r w:rsidR="00814696">
        <w:t xml:space="preserve">to </w:t>
      </w:r>
      <w:r w:rsidR="00B82F80">
        <w:t>check</w:t>
      </w:r>
      <w:r w:rsidR="00814696">
        <w:t xml:space="preserve"> if new registration candidate</w:t>
      </w:r>
      <w:r w:rsidR="00423BC3">
        <w:t>s</w:t>
      </w:r>
      <w:r w:rsidR="00814696">
        <w:t xml:space="preserve"> </w:t>
      </w:r>
      <w:r w:rsidR="00423BC3">
        <w:t>are</w:t>
      </w:r>
      <w:r w:rsidR="00814696">
        <w:t xml:space="preserve"> available.</w:t>
      </w:r>
      <w:r w:rsidR="000E4556">
        <w:t xml:space="preserve"> </w:t>
      </w:r>
    </w:p>
    <w:p w14:paraId="5848F204" w14:textId="0B96D005" w:rsidR="00670834" w:rsidRDefault="0038070C" w:rsidP="00670834">
      <w:pPr>
        <w:pStyle w:val="ListParagraph"/>
        <w:numPr>
          <w:ilvl w:val="0"/>
          <w:numId w:val="9"/>
        </w:numPr>
      </w:pPr>
      <w:r>
        <w:t>Mobile</w:t>
      </w:r>
      <w:r w:rsidR="00670834">
        <w:t xml:space="preserve"> </w:t>
      </w:r>
      <w:r w:rsidR="002B79CB">
        <w:t>retrieves</w:t>
      </w:r>
      <w:r w:rsidR="00670834">
        <w:t xml:space="preserve"> </w:t>
      </w:r>
      <w:r w:rsidR="005B7A2A">
        <w:t>the registration candidates from Cloud.</w:t>
      </w:r>
    </w:p>
    <w:p w14:paraId="71116140" w14:textId="77777777" w:rsidR="00670834" w:rsidRDefault="00ED2710" w:rsidP="00CB0624">
      <w:pPr>
        <w:pStyle w:val="ListParagraph"/>
        <w:numPr>
          <w:ilvl w:val="0"/>
          <w:numId w:val="9"/>
        </w:numPr>
      </w:pPr>
      <w:r>
        <w:lastRenderedPageBreak/>
        <w:t>Cloud responses with registration candidates.</w:t>
      </w:r>
    </w:p>
    <w:p w14:paraId="61252A78" w14:textId="77777777" w:rsidR="00657915" w:rsidRDefault="51398F4C" w:rsidP="008978CD">
      <w:pPr>
        <w:pStyle w:val="ListParagraph"/>
        <w:numPr>
          <w:ilvl w:val="0"/>
          <w:numId w:val="9"/>
        </w:numPr>
      </w:pPr>
      <w:r>
        <w:t xml:space="preserve">Mobile registers candidates under </w:t>
      </w:r>
      <w:r w:rsidR="006C3A2B">
        <w:t xml:space="preserve">user </w:t>
      </w:r>
      <w:r w:rsidR="00657915">
        <w:t xml:space="preserve">account. </w:t>
      </w:r>
    </w:p>
    <w:p w14:paraId="2F07689C" w14:textId="77777777" w:rsidR="00657915" w:rsidRDefault="00657915" w:rsidP="00657915">
      <w:pPr>
        <w:pStyle w:val="ListParagraph"/>
      </w:pPr>
    </w:p>
    <w:p w14:paraId="48E91EC6" w14:textId="2C11C897" w:rsidR="003148B2" w:rsidRDefault="00657915" w:rsidP="00657915">
      <w:pPr>
        <w:pStyle w:val="ListParagraph"/>
        <w:ind w:hanging="578"/>
      </w:pPr>
      <w:r>
        <w:t xml:space="preserve">Note: </w:t>
      </w:r>
      <w:r w:rsidR="003148B2">
        <w:t xml:space="preserve">If registration </w:t>
      </w:r>
      <w:r w:rsidR="00E84827">
        <w:t>failed</w:t>
      </w:r>
      <w:r w:rsidR="003148B2">
        <w:t xml:space="preserve"> </w:t>
      </w:r>
      <w:r w:rsidR="00E84827">
        <w:t>for</w:t>
      </w:r>
      <w:r w:rsidR="003148B2">
        <w:t xml:space="preserve"> some reasons, for example network error</w:t>
      </w:r>
      <w:r w:rsidR="008E34EE">
        <w:t>s</w:t>
      </w:r>
      <w:r w:rsidR="003148B2">
        <w:t xml:space="preserve">, the device </w:t>
      </w:r>
      <w:r w:rsidR="00623B8F">
        <w:t xml:space="preserve">may </w:t>
      </w:r>
      <w:r w:rsidR="003148B2">
        <w:t>end up being a registration candidate and remains connected to the gateway, which means it won’t be discovered by other devices and becomes unusable. Mobile should write bt_disconnect_id with the corresponding MAC address to disconnect the node from gateway.</w:t>
      </w:r>
      <w:r w:rsidR="00E16C3C">
        <w:t xml:space="preserve"> </w:t>
      </w:r>
      <w:r w:rsidR="0060771E">
        <w:t xml:space="preserve">One </w:t>
      </w:r>
      <w:r w:rsidR="008519E9" w:rsidRPr="008519E9">
        <w:t>re</w:t>
      </w:r>
      <w:r w:rsidR="00A90BEC">
        <w:t>aso</w:t>
      </w:r>
      <w:r w:rsidR="008519E9" w:rsidRPr="008519E9">
        <w:t>nable</w:t>
      </w:r>
      <w:r w:rsidR="008519E9">
        <w:t xml:space="preserve"> </w:t>
      </w:r>
      <w:r w:rsidR="0060771E">
        <w:t xml:space="preserve">solution </w:t>
      </w:r>
      <w:r w:rsidR="00A90BEC">
        <w:t xml:space="preserve">for this </w:t>
      </w:r>
      <w:r w:rsidR="0060771E">
        <w:t xml:space="preserve">is to </w:t>
      </w:r>
      <w:r w:rsidR="00FD7D95">
        <w:t xml:space="preserve">retrieve and represent </w:t>
      </w:r>
      <w:r w:rsidR="00A809D5">
        <w:t xml:space="preserve">the cloud candidates, together with local scan results, </w:t>
      </w:r>
      <w:r w:rsidR="009B4E68">
        <w:t>to user to determine which devices to be registered</w:t>
      </w:r>
      <w:r w:rsidR="001A68D6">
        <w:t xml:space="preserve">, and </w:t>
      </w:r>
      <w:r w:rsidR="006B7BB2">
        <w:t xml:space="preserve">automatically </w:t>
      </w:r>
      <w:r w:rsidR="001A68D6">
        <w:t>disconnect</w:t>
      </w:r>
      <w:r w:rsidR="00A2459A">
        <w:t xml:space="preserve"> those </w:t>
      </w:r>
      <w:r w:rsidR="007A7678">
        <w:t>cloud candidate</w:t>
      </w:r>
      <w:r w:rsidR="00503AA9">
        <w:t>s</w:t>
      </w:r>
      <w:r w:rsidR="007A7678">
        <w:t xml:space="preserve"> that user didn’t choose to register</w:t>
      </w:r>
      <w:r w:rsidR="00B85FE2">
        <w:t xml:space="preserve"> by w</w:t>
      </w:r>
      <w:r w:rsidR="001A68D6">
        <w:t>r</w:t>
      </w:r>
      <w:r w:rsidR="00B85FE2">
        <w:t xml:space="preserve">iting </w:t>
      </w:r>
      <w:r w:rsidR="004F5B9B">
        <w:t>bt_disconnect_id property.</w:t>
      </w:r>
    </w:p>
    <w:p w14:paraId="7B4CB5D8" w14:textId="77777777" w:rsidR="003148B2" w:rsidRDefault="003148B2" w:rsidP="003148B2"/>
    <w:p w14:paraId="2166E5CD" w14:textId="2E34B937" w:rsidR="3BA67600" w:rsidRDefault="3BA67600" w:rsidP="3BA67600"/>
    <w:sectPr w:rsidR="3BA67600" w:rsidSect="00A56F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Andale Sans UI">
    <w:altName w:val="Cambria"/>
    <w:panose1 w:val="020B0604020202020204"/>
    <w:charset w:val="00"/>
    <w:family w:val="roman"/>
    <w:pitch w:val="default"/>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82E"/>
    <w:multiLevelType w:val="hybridMultilevel"/>
    <w:tmpl w:val="91001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 w15:restartNumberingAfterBreak="0">
    <w:nsid w:val="11F75213"/>
    <w:multiLevelType w:val="hybridMultilevel"/>
    <w:tmpl w:val="F85C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E561E"/>
    <w:multiLevelType w:val="hybridMultilevel"/>
    <w:tmpl w:val="A780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F68C2"/>
    <w:multiLevelType w:val="hybridMultilevel"/>
    <w:tmpl w:val="F60A9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A35BF"/>
    <w:multiLevelType w:val="hybridMultilevel"/>
    <w:tmpl w:val="C9A08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92FAB"/>
    <w:multiLevelType w:val="hybridMultilevel"/>
    <w:tmpl w:val="A60EE4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E27AF5"/>
    <w:multiLevelType w:val="hybridMultilevel"/>
    <w:tmpl w:val="B3AA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86736"/>
    <w:multiLevelType w:val="hybridMultilevel"/>
    <w:tmpl w:val="7F289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E35919"/>
    <w:multiLevelType w:val="hybridMultilevel"/>
    <w:tmpl w:val="8F02EA38"/>
    <w:lvl w:ilvl="0" w:tplc="4530CC6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3F2E7DDB"/>
    <w:multiLevelType w:val="hybridMultilevel"/>
    <w:tmpl w:val="69F0A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07645"/>
    <w:multiLevelType w:val="hybridMultilevel"/>
    <w:tmpl w:val="15E41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1724E"/>
    <w:multiLevelType w:val="hybridMultilevel"/>
    <w:tmpl w:val="A3A8E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94322F"/>
    <w:multiLevelType w:val="hybridMultilevel"/>
    <w:tmpl w:val="300A7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610F8"/>
    <w:multiLevelType w:val="hybridMultilevel"/>
    <w:tmpl w:val="52D0497A"/>
    <w:lvl w:ilvl="0" w:tplc="1CB25384">
      <w:start w:val="1"/>
      <w:numFmt w:val="decimal"/>
      <w:lvlText w:val="%1."/>
      <w:lvlJc w:val="left"/>
      <w:pPr>
        <w:ind w:left="720" w:hanging="360"/>
      </w:pPr>
    </w:lvl>
    <w:lvl w:ilvl="1" w:tplc="3FA2739A">
      <w:start w:val="1"/>
      <w:numFmt w:val="lowerLetter"/>
      <w:lvlText w:val="%2."/>
      <w:lvlJc w:val="left"/>
      <w:pPr>
        <w:ind w:left="1440" w:hanging="360"/>
      </w:pPr>
    </w:lvl>
    <w:lvl w:ilvl="2" w:tplc="5AACEE20">
      <w:start w:val="1"/>
      <w:numFmt w:val="lowerRoman"/>
      <w:lvlText w:val="%3."/>
      <w:lvlJc w:val="right"/>
      <w:pPr>
        <w:ind w:left="2160" w:hanging="180"/>
      </w:pPr>
    </w:lvl>
    <w:lvl w:ilvl="3" w:tplc="002CF63E">
      <w:start w:val="1"/>
      <w:numFmt w:val="decimal"/>
      <w:lvlText w:val="%4."/>
      <w:lvlJc w:val="left"/>
      <w:pPr>
        <w:ind w:left="2880" w:hanging="360"/>
      </w:pPr>
    </w:lvl>
    <w:lvl w:ilvl="4" w:tplc="446A02DC">
      <w:start w:val="1"/>
      <w:numFmt w:val="lowerLetter"/>
      <w:lvlText w:val="%5."/>
      <w:lvlJc w:val="left"/>
      <w:pPr>
        <w:ind w:left="3600" w:hanging="360"/>
      </w:pPr>
    </w:lvl>
    <w:lvl w:ilvl="5" w:tplc="EE06254A">
      <w:start w:val="1"/>
      <w:numFmt w:val="lowerRoman"/>
      <w:lvlText w:val="%6."/>
      <w:lvlJc w:val="right"/>
      <w:pPr>
        <w:ind w:left="4320" w:hanging="180"/>
      </w:pPr>
    </w:lvl>
    <w:lvl w:ilvl="6" w:tplc="13A27194">
      <w:start w:val="1"/>
      <w:numFmt w:val="decimal"/>
      <w:lvlText w:val="%7."/>
      <w:lvlJc w:val="left"/>
      <w:pPr>
        <w:ind w:left="5040" w:hanging="360"/>
      </w:pPr>
    </w:lvl>
    <w:lvl w:ilvl="7" w:tplc="BB4016C6">
      <w:start w:val="1"/>
      <w:numFmt w:val="lowerLetter"/>
      <w:lvlText w:val="%8."/>
      <w:lvlJc w:val="left"/>
      <w:pPr>
        <w:ind w:left="5760" w:hanging="360"/>
      </w:pPr>
    </w:lvl>
    <w:lvl w:ilvl="8" w:tplc="2356FAD6">
      <w:start w:val="1"/>
      <w:numFmt w:val="lowerRoman"/>
      <w:lvlText w:val="%9."/>
      <w:lvlJc w:val="right"/>
      <w:pPr>
        <w:ind w:left="6480" w:hanging="180"/>
      </w:pPr>
    </w:lvl>
  </w:abstractNum>
  <w:abstractNum w:abstractNumId="14" w15:restartNumberingAfterBreak="0">
    <w:nsid w:val="54713960"/>
    <w:multiLevelType w:val="hybridMultilevel"/>
    <w:tmpl w:val="68EEEDE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8B00E5"/>
    <w:multiLevelType w:val="hybridMultilevel"/>
    <w:tmpl w:val="E196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0446F9"/>
    <w:multiLevelType w:val="multilevel"/>
    <w:tmpl w:val="9C1698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5C155F0D"/>
    <w:multiLevelType w:val="hybridMultilevel"/>
    <w:tmpl w:val="19FC5D8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E434D0"/>
    <w:multiLevelType w:val="multilevel"/>
    <w:tmpl w:val="767CEB14"/>
    <w:lvl w:ilvl="0">
      <w:start w:val="1"/>
      <w:numFmt w:val="decimal"/>
      <w:lvlText w:val="%1."/>
      <w:lvlJc w:val="left"/>
      <w:pPr>
        <w:ind w:left="720" w:hanging="360"/>
      </w:pPr>
      <w:rPr>
        <w:rFonts w:hint="default"/>
        <w:b/>
      </w:rPr>
    </w:lvl>
    <w:lvl w:ilvl="1">
      <w:start w:val="2"/>
      <w:numFmt w:val="decimal"/>
      <w:isLgl/>
      <w:lvlText w:val="%1.%2"/>
      <w:lvlJc w:val="left"/>
      <w:pPr>
        <w:ind w:left="943" w:hanging="480"/>
      </w:pPr>
      <w:rPr>
        <w:rFonts w:hint="default"/>
        <w:b/>
      </w:rPr>
    </w:lvl>
    <w:lvl w:ilvl="2">
      <w:start w:val="1"/>
      <w:numFmt w:val="decimal"/>
      <w:isLgl/>
      <w:lvlText w:val="%1.%2.%3"/>
      <w:lvlJc w:val="left"/>
      <w:pPr>
        <w:ind w:left="1286" w:hanging="720"/>
      </w:pPr>
      <w:rPr>
        <w:rFonts w:hint="default"/>
        <w:b/>
      </w:rPr>
    </w:lvl>
    <w:lvl w:ilvl="3">
      <w:start w:val="1"/>
      <w:numFmt w:val="decimal"/>
      <w:isLgl/>
      <w:lvlText w:val="%1.%2.%3.%4"/>
      <w:lvlJc w:val="left"/>
      <w:pPr>
        <w:ind w:left="1389" w:hanging="720"/>
      </w:pPr>
      <w:rPr>
        <w:rFonts w:hint="default"/>
        <w:b/>
      </w:rPr>
    </w:lvl>
    <w:lvl w:ilvl="4">
      <w:start w:val="1"/>
      <w:numFmt w:val="decimal"/>
      <w:isLgl/>
      <w:lvlText w:val="%1.%2.%3.%4.%5"/>
      <w:lvlJc w:val="left"/>
      <w:pPr>
        <w:ind w:left="1852" w:hanging="1080"/>
      </w:pPr>
      <w:rPr>
        <w:rFonts w:hint="default"/>
        <w:b/>
      </w:rPr>
    </w:lvl>
    <w:lvl w:ilvl="5">
      <w:start w:val="1"/>
      <w:numFmt w:val="decimal"/>
      <w:isLgl/>
      <w:lvlText w:val="%1.%2.%3.%4.%5.%6"/>
      <w:lvlJc w:val="left"/>
      <w:pPr>
        <w:ind w:left="1955" w:hanging="1080"/>
      </w:pPr>
      <w:rPr>
        <w:rFonts w:hint="default"/>
        <w:b/>
      </w:rPr>
    </w:lvl>
    <w:lvl w:ilvl="6">
      <w:start w:val="1"/>
      <w:numFmt w:val="decimal"/>
      <w:isLgl/>
      <w:lvlText w:val="%1.%2.%3.%4.%5.%6.%7"/>
      <w:lvlJc w:val="left"/>
      <w:pPr>
        <w:ind w:left="2418" w:hanging="1440"/>
      </w:pPr>
      <w:rPr>
        <w:rFonts w:hint="default"/>
        <w:b/>
      </w:rPr>
    </w:lvl>
    <w:lvl w:ilvl="7">
      <w:start w:val="1"/>
      <w:numFmt w:val="decimal"/>
      <w:isLgl/>
      <w:lvlText w:val="%1.%2.%3.%4.%5.%6.%7.%8"/>
      <w:lvlJc w:val="left"/>
      <w:pPr>
        <w:ind w:left="2521" w:hanging="1440"/>
      </w:pPr>
      <w:rPr>
        <w:rFonts w:hint="default"/>
        <w:b/>
      </w:rPr>
    </w:lvl>
    <w:lvl w:ilvl="8">
      <w:start w:val="1"/>
      <w:numFmt w:val="decimal"/>
      <w:isLgl/>
      <w:lvlText w:val="%1.%2.%3.%4.%5.%6.%7.%8.%9"/>
      <w:lvlJc w:val="left"/>
      <w:pPr>
        <w:ind w:left="2984" w:hanging="1800"/>
      </w:pPr>
      <w:rPr>
        <w:rFonts w:hint="default"/>
        <w:b/>
      </w:rPr>
    </w:lvl>
  </w:abstractNum>
  <w:abstractNum w:abstractNumId="19" w15:restartNumberingAfterBreak="0">
    <w:nsid w:val="67516927"/>
    <w:multiLevelType w:val="multilevel"/>
    <w:tmpl w:val="2B0485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8060762"/>
    <w:multiLevelType w:val="hybridMultilevel"/>
    <w:tmpl w:val="ACDAA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821EE3"/>
    <w:multiLevelType w:val="hybridMultilevel"/>
    <w:tmpl w:val="BC103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DD0128"/>
    <w:multiLevelType w:val="hybridMultilevel"/>
    <w:tmpl w:val="F1ACE8A4"/>
    <w:lvl w:ilvl="0" w:tplc="80EEAB04">
      <w:start w:val="1"/>
      <w:numFmt w:val="decimal"/>
      <w:lvlText w:val="%1."/>
      <w:lvlJc w:val="left"/>
      <w:pPr>
        <w:ind w:left="720" w:hanging="360"/>
      </w:pPr>
    </w:lvl>
    <w:lvl w:ilvl="1" w:tplc="3C6A27D0">
      <w:start w:val="1"/>
      <w:numFmt w:val="lowerLetter"/>
      <w:lvlText w:val="%2."/>
      <w:lvlJc w:val="left"/>
      <w:pPr>
        <w:ind w:left="1440" w:hanging="360"/>
      </w:pPr>
    </w:lvl>
    <w:lvl w:ilvl="2" w:tplc="9C862FE2">
      <w:start w:val="1"/>
      <w:numFmt w:val="lowerRoman"/>
      <w:lvlText w:val="%3."/>
      <w:lvlJc w:val="right"/>
      <w:pPr>
        <w:ind w:left="2160" w:hanging="180"/>
      </w:pPr>
    </w:lvl>
    <w:lvl w:ilvl="3" w:tplc="5B96DD1A">
      <w:start w:val="1"/>
      <w:numFmt w:val="decimal"/>
      <w:lvlText w:val="%4."/>
      <w:lvlJc w:val="left"/>
      <w:pPr>
        <w:ind w:left="2880" w:hanging="360"/>
      </w:pPr>
    </w:lvl>
    <w:lvl w:ilvl="4" w:tplc="B3368EF0">
      <w:start w:val="1"/>
      <w:numFmt w:val="lowerLetter"/>
      <w:lvlText w:val="%5."/>
      <w:lvlJc w:val="left"/>
      <w:pPr>
        <w:ind w:left="3600" w:hanging="360"/>
      </w:pPr>
    </w:lvl>
    <w:lvl w:ilvl="5" w:tplc="06F2CC5C">
      <w:start w:val="1"/>
      <w:numFmt w:val="lowerRoman"/>
      <w:lvlText w:val="%6."/>
      <w:lvlJc w:val="right"/>
      <w:pPr>
        <w:ind w:left="4320" w:hanging="180"/>
      </w:pPr>
    </w:lvl>
    <w:lvl w:ilvl="6" w:tplc="58F41704">
      <w:start w:val="1"/>
      <w:numFmt w:val="decimal"/>
      <w:lvlText w:val="%7."/>
      <w:lvlJc w:val="left"/>
      <w:pPr>
        <w:ind w:left="5040" w:hanging="360"/>
      </w:pPr>
    </w:lvl>
    <w:lvl w:ilvl="7" w:tplc="775696AA">
      <w:start w:val="1"/>
      <w:numFmt w:val="lowerLetter"/>
      <w:lvlText w:val="%8."/>
      <w:lvlJc w:val="left"/>
      <w:pPr>
        <w:ind w:left="5760" w:hanging="360"/>
      </w:pPr>
    </w:lvl>
    <w:lvl w:ilvl="8" w:tplc="60CABAD4">
      <w:start w:val="1"/>
      <w:numFmt w:val="lowerRoman"/>
      <w:lvlText w:val="%9."/>
      <w:lvlJc w:val="right"/>
      <w:pPr>
        <w:ind w:left="6480" w:hanging="180"/>
      </w:pPr>
    </w:lvl>
  </w:abstractNum>
  <w:abstractNum w:abstractNumId="23" w15:restartNumberingAfterBreak="0">
    <w:nsid w:val="70C46BDC"/>
    <w:multiLevelType w:val="multilevel"/>
    <w:tmpl w:val="2B0485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72115927"/>
    <w:multiLevelType w:val="hybridMultilevel"/>
    <w:tmpl w:val="71DA52CE"/>
    <w:lvl w:ilvl="0" w:tplc="A1629F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25C0F5E"/>
    <w:multiLevelType w:val="hybridMultilevel"/>
    <w:tmpl w:val="5B3EEB16"/>
    <w:lvl w:ilvl="0" w:tplc="AB3A41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B10FEC"/>
    <w:multiLevelType w:val="hybridMultilevel"/>
    <w:tmpl w:val="05BE9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
  </w:num>
  <w:num w:numId="4">
    <w:abstractNumId w:val="3"/>
  </w:num>
  <w:num w:numId="5">
    <w:abstractNumId w:val="9"/>
  </w:num>
  <w:num w:numId="6">
    <w:abstractNumId w:val="7"/>
  </w:num>
  <w:num w:numId="7">
    <w:abstractNumId w:val="8"/>
  </w:num>
  <w:num w:numId="8">
    <w:abstractNumId w:val="21"/>
  </w:num>
  <w:num w:numId="9">
    <w:abstractNumId w:val="11"/>
  </w:num>
  <w:num w:numId="10">
    <w:abstractNumId w:val="20"/>
  </w:num>
  <w:num w:numId="11">
    <w:abstractNumId w:val="12"/>
  </w:num>
  <w:num w:numId="12">
    <w:abstractNumId w:val="24"/>
  </w:num>
  <w:num w:numId="13">
    <w:abstractNumId w:val="5"/>
  </w:num>
  <w:num w:numId="14">
    <w:abstractNumId w:val="10"/>
  </w:num>
  <w:num w:numId="15">
    <w:abstractNumId w:val="4"/>
  </w:num>
  <w:num w:numId="16">
    <w:abstractNumId w:val="14"/>
  </w:num>
  <w:num w:numId="17">
    <w:abstractNumId w:val="6"/>
  </w:num>
  <w:num w:numId="18">
    <w:abstractNumId w:val="15"/>
  </w:num>
  <w:num w:numId="19">
    <w:abstractNumId w:val="25"/>
  </w:num>
  <w:num w:numId="20">
    <w:abstractNumId w:val="16"/>
  </w:num>
  <w:num w:numId="21">
    <w:abstractNumId w:val="0"/>
  </w:num>
  <w:num w:numId="22">
    <w:abstractNumId w:val="26"/>
  </w:num>
  <w:num w:numId="23">
    <w:abstractNumId w:val="17"/>
  </w:num>
  <w:num w:numId="24">
    <w:abstractNumId w:val="23"/>
  </w:num>
  <w:num w:numId="25">
    <w:abstractNumId w:val="1"/>
  </w:num>
  <w:num w:numId="26">
    <w:abstractNumId w:val="1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B0"/>
    <w:rsid w:val="00001ABA"/>
    <w:rsid w:val="000025D1"/>
    <w:rsid w:val="0000271E"/>
    <w:rsid w:val="00002BC5"/>
    <w:rsid w:val="000048B9"/>
    <w:rsid w:val="00006311"/>
    <w:rsid w:val="00011FF4"/>
    <w:rsid w:val="00015821"/>
    <w:rsid w:val="00015D62"/>
    <w:rsid w:val="00015F56"/>
    <w:rsid w:val="000174B3"/>
    <w:rsid w:val="00022011"/>
    <w:rsid w:val="00023B64"/>
    <w:rsid w:val="000250F8"/>
    <w:rsid w:val="0002516B"/>
    <w:rsid w:val="000305C9"/>
    <w:rsid w:val="00031E4F"/>
    <w:rsid w:val="0003250C"/>
    <w:rsid w:val="000342C7"/>
    <w:rsid w:val="0003521D"/>
    <w:rsid w:val="00043191"/>
    <w:rsid w:val="00045716"/>
    <w:rsid w:val="00045EB4"/>
    <w:rsid w:val="00046D48"/>
    <w:rsid w:val="000539E2"/>
    <w:rsid w:val="000540C6"/>
    <w:rsid w:val="00054B43"/>
    <w:rsid w:val="0005748D"/>
    <w:rsid w:val="00060231"/>
    <w:rsid w:val="000610D6"/>
    <w:rsid w:val="000647E0"/>
    <w:rsid w:val="00073B89"/>
    <w:rsid w:val="00075BB4"/>
    <w:rsid w:val="0007641E"/>
    <w:rsid w:val="00077513"/>
    <w:rsid w:val="00081359"/>
    <w:rsid w:val="0008434F"/>
    <w:rsid w:val="00086255"/>
    <w:rsid w:val="000912B4"/>
    <w:rsid w:val="00091530"/>
    <w:rsid w:val="00091D1F"/>
    <w:rsid w:val="000945A7"/>
    <w:rsid w:val="000955B3"/>
    <w:rsid w:val="00096336"/>
    <w:rsid w:val="000975A8"/>
    <w:rsid w:val="0009792F"/>
    <w:rsid w:val="000A1148"/>
    <w:rsid w:val="000B2F95"/>
    <w:rsid w:val="000B33BA"/>
    <w:rsid w:val="000B49E6"/>
    <w:rsid w:val="000B5634"/>
    <w:rsid w:val="000C3986"/>
    <w:rsid w:val="000C4470"/>
    <w:rsid w:val="000C468E"/>
    <w:rsid w:val="000C4BC5"/>
    <w:rsid w:val="000C50C1"/>
    <w:rsid w:val="000C61BE"/>
    <w:rsid w:val="000D14BC"/>
    <w:rsid w:val="000D622D"/>
    <w:rsid w:val="000E1B0C"/>
    <w:rsid w:val="000E1C4B"/>
    <w:rsid w:val="000E1E4F"/>
    <w:rsid w:val="000E263A"/>
    <w:rsid w:val="000E3A4A"/>
    <w:rsid w:val="000E4556"/>
    <w:rsid w:val="000E5A92"/>
    <w:rsid w:val="000E647B"/>
    <w:rsid w:val="000E79BD"/>
    <w:rsid w:val="000F0D87"/>
    <w:rsid w:val="000F2497"/>
    <w:rsid w:val="000F496D"/>
    <w:rsid w:val="000F514A"/>
    <w:rsid w:val="000F518A"/>
    <w:rsid w:val="001004D1"/>
    <w:rsid w:val="00100882"/>
    <w:rsid w:val="00103272"/>
    <w:rsid w:val="0010452C"/>
    <w:rsid w:val="00104822"/>
    <w:rsid w:val="0010501E"/>
    <w:rsid w:val="0010731D"/>
    <w:rsid w:val="001205FC"/>
    <w:rsid w:val="00122AF5"/>
    <w:rsid w:val="00123D5B"/>
    <w:rsid w:val="00125DE3"/>
    <w:rsid w:val="00126426"/>
    <w:rsid w:val="001278C2"/>
    <w:rsid w:val="00127AE3"/>
    <w:rsid w:val="00127D9F"/>
    <w:rsid w:val="00131FF7"/>
    <w:rsid w:val="00133EE2"/>
    <w:rsid w:val="00135804"/>
    <w:rsid w:val="0013584F"/>
    <w:rsid w:val="00136EF8"/>
    <w:rsid w:val="001418BD"/>
    <w:rsid w:val="001442AE"/>
    <w:rsid w:val="00145881"/>
    <w:rsid w:val="00147866"/>
    <w:rsid w:val="00147AD4"/>
    <w:rsid w:val="00152AAA"/>
    <w:rsid w:val="00152FAB"/>
    <w:rsid w:val="00153839"/>
    <w:rsid w:val="0015408E"/>
    <w:rsid w:val="001542A5"/>
    <w:rsid w:val="00155C95"/>
    <w:rsid w:val="00161808"/>
    <w:rsid w:val="00161D0A"/>
    <w:rsid w:val="00162874"/>
    <w:rsid w:val="00164559"/>
    <w:rsid w:val="00164E74"/>
    <w:rsid w:val="001660CE"/>
    <w:rsid w:val="00167048"/>
    <w:rsid w:val="001701A6"/>
    <w:rsid w:val="00171010"/>
    <w:rsid w:val="00172994"/>
    <w:rsid w:val="00173D20"/>
    <w:rsid w:val="001760DA"/>
    <w:rsid w:val="00177300"/>
    <w:rsid w:val="001813E0"/>
    <w:rsid w:val="00182FD0"/>
    <w:rsid w:val="00183687"/>
    <w:rsid w:val="001836B0"/>
    <w:rsid w:val="00183CC8"/>
    <w:rsid w:val="00184E20"/>
    <w:rsid w:val="00185B03"/>
    <w:rsid w:val="001860BA"/>
    <w:rsid w:val="001871D7"/>
    <w:rsid w:val="001904FA"/>
    <w:rsid w:val="00193053"/>
    <w:rsid w:val="00193CF2"/>
    <w:rsid w:val="00194588"/>
    <w:rsid w:val="00194E0D"/>
    <w:rsid w:val="00196885"/>
    <w:rsid w:val="00197E23"/>
    <w:rsid w:val="001A2A99"/>
    <w:rsid w:val="001A3E48"/>
    <w:rsid w:val="001A439C"/>
    <w:rsid w:val="001A55D2"/>
    <w:rsid w:val="001A68D6"/>
    <w:rsid w:val="001B1195"/>
    <w:rsid w:val="001B1A15"/>
    <w:rsid w:val="001B1FF0"/>
    <w:rsid w:val="001B5A45"/>
    <w:rsid w:val="001B73F7"/>
    <w:rsid w:val="001B7948"/>
    <w:rsid w:val="001C0957"/>
    <w:rsid w:val="001C0D2E"/>
    <w:rsid w:val="001C1493"/>
    <w:rsid w:val="001C4C7A"/>
    <w:rsid w:val="001C65DE"/>
    <w:rsid w:val="001C693F"/>
    <w:rsid w:val="001D02D5"/>
    <w:rsid w:val="001D03FA"/>
    <w:rsid w:val="001D064E"/>
    <w:rsid w:val="001D31E6"/>
    <w:rsid w:val="001D3E2A"/>
    <w:rsid w:val="001D48BB"/>
    <w:rsid w:val="001D6C3C"/>
    <w:rsid w:val="001D7714"/>
    <w:rsid w:val="001D777C"/>
    <w:rsid w:val="001D7CB3"/>
    <w:rsid w:val="001E15E0"/>
    <w:rsid w:val="001E2EFA"/>
    <w:rsid w:val="001E6E67"/>
    <w:rsid w:val="001E7871"/>
    <w:rsid w:val="001F058B"/>
    <w:rsid w:val="001F0905"/>
    <w:rsid w:val="002007C6"/>
    <w:rsid w:val="00201D61"/>
    <w:rsid w:val="002033FC"/>
    <w:rsid w:val="002037F2"/>
    <w:rsid w:val="00204B16"/>
    <w:rsid w:val="00210B87"/>
    <w:rsid w:val="00211DC2"/>
    <w:rsid w:val="0022243D"/>
    <w:rsid w:val="00223E94"/>
    <w:rsid w:val="00226697"/>
    <w:rsid w:val="002331B4"/>
    <w:rsid w:val="0023698E"/>
    <w:rsid w:val="00240011"/>
    <w:rsid w:val="00240B26"/>
    <w:rsid w:val="002413C6"/>
    <w:rsid w:val="0024418E"/>
    <w:rsid w:val="0024781E"/>
    <w:rsid w:val="00252A34"/>
    <w:rsid w:val="00260C27"/>
    <w:rsid w:val="00262812"/>
    <w:rsid w:val="00263DE3"/>
    <w:rsid w:val="00267512"/>
    <w:rsid w:val="00272485"/>
    <w:rsid w:val="0027300E"/>
    <w:rsid w:val="00273352"/>
    <w:rsid w:val="00273C09"/>
    <w:rsid w:val="00280C04"/>
    <w:rsid w:val="00282A87"/>
    <w:rsid w:val="002865AA"/>
    <w:rsid w:val="00287E18"/>
    <w:rsid w:val="00292AED"/>
    <w:rsid w:val="00293649"/>
    <w:rsid w:val="00297BB5"/>
    <w:rsid w:val="00297F0A"/>
    <w:rsid w:val="002A202F"/>
    <w:rsid w:val="002A4479"/>
    <w:rsid w:val="002A7A95"/>
    <w:rsid w:val="002B150E"/>
    <w:rsid w:val="002B79CB"/>
    <w:rsid w:val="002C3D12"/>
    <w:rsid w:val="002C422D"/>
    <w:rsid w:val="002C4D58"/>
    <w:rsid w:val="002C5B54"/>
    <w:rsid w:val="002C60AD"/>
    <w:rsid w:val="002C6D01"/>
    <w:rsid w:val="002D201D"/>
    <w:rsid w:val="002D2377"/>
    <w:rsid w:val="002D4430"/>
    <w:rsid w:val="002D641C"/>
    <w:rsid w:val="002D6F14"/>
    <w:rsid w:val="002E0569"/>
    <w:rsid w:val="002E2161"/>
    <w:rsid w:val="002E3C8B"/>
    <w:rsid w:val="002E4E6B"/>
    <w:rsid w:val="002E5147"/>
    <w:rsid w:val="002E5D8B"/>
    <w:rsid w:val="002E758F"/>
    <w:rsid w:val="002E7B8A"/>
    <w:rsid w:val="002F044F"/>
    <w:rsid w:val="002F32E2"/>
    <w:rsid w:val="002F3A10"/>
    <w:rsid w:val="002F59DD"/>
    <w:rsid w:val="003016B7"/>
    <w:rsid w:val="00302C4A"/>
    <w:rsid w:val="0030566C"/>
    <w:rsid w:val="00311B65"/>
    <w:rsid w:val="00313A5E"/>
    <w:rsid w:val="00314351"/>
    <w:rsid w:val="003148B2"/>
    <w:rsid w:val="00317BA3"/>
    <w:rsid w:val="00323304"/>
    <w:rsid w:val="003240E9"/>
    <w:rsid w:val="00325741"/>
    <w:rsid w:val="003315AF"/>
    <w:rsid w:val="003333D2"/>
    <w:rsid w:val="0033509C"/>
    <w:rsid w:val="003369EE"/>
    <w:rsid w:val="00337486"/>
    <w:rsid w:val="00346CDB"/>
    <w:rsid w:val="00350FF0"/>
    <w:rsid w:val="00351485"/>
    <w:rsid w:val="0035173F"/>
    <w:rsid w:val="00355186"/>
    <w:rsid w:val="00356811"/>
    <w:rsid w:val="00356E9B"/>
    <w:rsid w:val="00363D01"/>
    <w:rsid w:val="003669AB"/>
    <w:rsid w:val="00372AFB"/>
    <w:rsid w:val="00374B92"/>
    <w:rsid w:val="00376108"/>
    <w:rsid w:val="0038070C"/>
    <w:rsid w:val="00387255"/>
    <w:rsid w:val="00387540"/>
    <w:rsid w:val="00387F3D"/>
    <w:rsid w:val="003915C9"/>
    <w:rsid w:val="00392527"/>
    <w:rsid w:val="003956A3"/>
    <w:rsid w:val="00396C1F"/>
    <w:rsid w:val="003A1F3E"/>
    <w:rsid w:val="003A24F5"/>
    <w:rsid w:val="003A435A"/>
    <w:rsid w:val="003A796F"/>
    <w:rsid w:val="003A7BE7"/>
    <w:rsid w:val="003B2157"/>
    <w:rsid w:val="003B6887"/>
    <w:rsid w:val="003C0200"/>
    <w:rsid w:val="003C06D4"/>
    <w:rsid w:val="003C188D"/>
    <w:rsid w:val="003C2FF7"/>
    <w:rsid w:val="003C7ECA"/>
    <w:rsid w:val="003D22F8"/>
    <w:rsid w:val="003D2652"/>
    <w:rsid w:val="003D4689"/>
    <w:rsid w:val="003D7FE5"/>
    <w:rsid w:val="003E0056"/>
    <w:rsid w:val="003E08F9"/>
    <w:rsid w:val="003E0BE2"/>
    <w:rsid w:val="003E347D"/>
    <w:rsid w:val="003E4759"/>
    <w:rsid w:val="003E54E7"/>
    <w:rsid w:val="003E59CE"/>
    <w:rsid w:val="003F2688"/>
    <w:rsid w:val="003F48C1"/>
    <w:rsid w:val="003F5BEC"/>
    <w:rsid w:val="003F5D7A"/>
    <w:rsid w:val="003F64FB"/>
    <w:rsid w:val="00400168"/>
    <w:rsid w:val="004010D8"/>
    <w:rsid w:val="00403232"/>
    <w:rsid w:val="00403F8F"/>
    <w:rsid w:val="004127F2"/>
    <w:rsid w:val="00412AF9"/>
    <w:rsid w:val="0041531D"/>
    <w:rsid w:val="00417172"/>
    <w:rsid w:val="00420838"/>
    <w:rsid w:val="00420E5E"/>
    <w:rsid w:val="0042232A"/>
    <w:rsid w:val="004236A7"/>
    <w:rsid w:val="00423BC3"/>
    <w:rsid w:val="00432E47"/>
    <w:rsid w:val="0043422E"/>
    <w:rsid w:val="00441BA5"/>
    <w:rsid w:val="00443635"/>
    <w:rsid w:val="00445106"/>
    <w:rsid w:val="00445840"/>
    <w:rsid w:val="0045057A"/>
    <w:rsid w:val="004509E1"/>
    <w:rsid w:val="004525EA"/>
    <w:rsid w:val="004526B8"/>
    <w:rsid w:val="004577EB"/>
    <w:rsid w:val="00461A07"/>
    <w:rsid w:val="004623ED"/>
    <w:rsid w:val="00464BE5"/>
    <w:rsid w:val="00464E22"/>
    <w:rsid w:val="00471518"/>
    <w:rsid w:val="00477F43"/>
    <w:rsid w:val="00487CAC"/>
    <w:rsid w:val="004942AC"/>
    <w:rsid w:val="0049650C"/>
    <w:rsid w:val="004A0DE8"/>
    <w:rsid w:val="004A3290"/>
    <w:rsid w:val="004A3C59"/>
    <w:rsid w:val="004A6438"/>
    <w:rsid w:val="004A72C4"/>
    <w:rsid w:val="004B0B6F"/>
    <w:rsid w:val="004B278A"/>
    <w:rsid w:val="004C2383"/>
    <w:rsid w:val="004C39EE"/>
    <w:rsid w:val="004C429C"/>
    <w:rsid w:val="004C50DC"/>
    <w:rsid w:val="004C543F"/>
    <w:rsid w:val="004D3BC7"/>
    <w:rsid w:val="004E03E6"/>
    <w:rsid w:val="004E1B6F"/>
    <w:rsid w:val="004E582E"/>
    <w:rsid w:val="004E67D7"/>
    <w:rsid w:val="004E724F"/>
    <w:rsid w:val="004E7F91"/>
    <w:rsid w:val="004F066E"/>
    <w:rsid w:val="004F0977"/>
    <w:rsid w:val="004F4048"/>
    <w:rsid w:val="004F4B9C"/>
    <w:rsid w:val="004F5B9B"/>
    <w:rsid w:val="004F707C"/>
    <w:rsid w:val="00501A1B"/>
    <w:rsid w:val="00501ED5"/>
    <w:rsid w:val="005030E8"/>
    <w:rsid w:val="00503AA9"/>
    <w:rsid w:val="00505A54"/>
    <w:rsid w:val="00507EE4"/>
    <w:rsid w:val="00510470"/>
    <w:rsid w:val="00512AC4"/>
    <w:rsid w:val="00515504"/>
    <w:rsid w:val="00516F38"/>
    <w:rsid w:val="00521732"/>
    <w:rsid w:val="00526411"/>
    <w:rsid w:val="00530722"/>
    <w:rsid w:val="00531E78"/>
    <w:rsid w:val="005321B0"/>
    <w:rsid w:val="00535D62"/>
    <w:rsid w:val="00536FC9"/>
    <w:rsid w:val="0053751D"/>
    <w:rsid w:val="00537C99"/>
    <w:rsid w:val="00540241"/>
    <w:rsid w:val="00541938"/>
    <w:rsid w:val="0054238D"/>
    <w:rsid w:val="00543199"/>
    <w:rsid w:val="00544172"/>
    <w:rsid w:val="00547BD7"/>
    <w:rsid w:val="005506D4"/>
    <w:rsid w:val="005515B9"/>
    <w:rsid w:val="00555AD9"/>
    <w:rsid w:val="00555D52"/>
    <w:rsid w:val="00561A8F"/>
    <w:rsid w:val="005657AC"/>
    <w:rsid w:val="0056656D"/>
    <w:rsid w:val="0056777A"/>
    <w:rsid w:val="00570971"/>
    <w:rsid w:val="00573596"/>
    <w:rsid w:val="00575597"/>
    <w:rsid w:val="0057602E"/>
    <w:rsid w:val="00580735"/>
    <w:rsid w:val="00581691"/>
    <w:rsid w:val="0058514A"/>
    <w:rsid w:val="00590EEB"/>
    <w:rsid w:val="00593CD8"/>
    <w:rsid w:val="00594356"/>
    <w:rsid w:val="00596A49"/>
    <w:rsid w:val="00596D1C"/>
    <w:rsid w:val="005A1116"/>
    <w:rsid w:val="005A300F"/>
    <w:rsid w:val="005A5401"/>
    <w:rsid w:val="005A6AF1"/>
    <w:rsid w:val="005A6F53"/>
    <w:rsid w:val="005A74E7"/>
    <w:rsid w:val="005B145A"/>
    <w:rsid w:val="005B2790"/>
    <w:rsid w:val="005B3DF7"/>
    <w:rsid w:val="005B6823"/>
    <w:rsid w:val="005B7A2A"/>
    <w:rsid w:val="005C0067"/>
    <w:rsid w:val="005C479A"/>
    <w:rsid w:val="005C571C"/>
    <w:rsid w:val="005C6270"/>
    <w:rsid w:val="005C7145"/>
    <w:rsid w:val="005D2301"/>
    <w:rsid w:val="005D2ED4"/>
    <w:rsid w:val="005D30B6"/>
    <w:rsid w:val="005D3B8A"/>
    <w:rsid w:val="005D4B33"/>
    <w:rsid w:val="005E0113"/>
    <w:rsid w:val="005E0F7E"/>
    <w:rsid w:val="005E3188"/>
    <w:rsid w:val="005F06EB"/>
    <w:rsid w:val="005F0DEC"/>
    <w:rsid w:val="005F112B"/>
    <w:rsid w:val="005F4415"/>
    <w:rsid w:val="005F683B"/>
    <w:rsid w:val="0060371B"/>
    <w:rsid w:val="00605CAB"/>
    <w:rsid w:val="0060771E"/>
    <w:rsid w:val="00610807"/>
    <w:rsid w:val="0061467A"/>
    <w:rsid w:val="00622DC6"/>
    <w:rsid w:val="00623B8F"/>
    <w:rsid w:val="00625181"/>
    <w:rsid w:val="00626E81"/>
    <w:rsid w:val="0063234A"/>
    <w:rsid w:val="00633148"/>
    <w:rsid w:val="0064109C"/>
    <w:rsid w:val="0064313A"/>
    <w:rsid w:val="00645D21"/>
    <w:rsid w:val="00647B13"/>
    <w:rsid w:val="00647E45"/>
    <w:rsid w:val="00655DCB"/>
    <w:rsid w:val="0065786B"/>
    <w:rsid w:val="00657915"/>
    <w:rsid w:val="006613DB"/>
    <w:rsid w:val="00662779"/>
    <w:rsid w:val="006674D2"/>
    <w:rsid w:val="00670834"/>
    <w:rsid w:val="006778A0"/>
    <w:rsid w:val="00677DAA"/>
    <w:rsid w:val="00680338"/>
    <w:rsid w:val="00681870"/>
    <w:rsid w:val="00681B63"/>
    <w:rsid w:val="0068272F"/>
    <w:rsid w:val="0068293B"/>
    <w:rsid w:val="00682E44"/>
    <w:rsid w:val="00685290"/>
    <w:rsid w:val="006870A2"/>
    <w:rsid w:val="006870FA"/>
    <w:rsid w:val="00687319"/>
    <w:rsid w:val="00687996"/>
    <w:rsid w:val="00692278"/>
    <w:rsid w:val="00695F1C"/>
    <w:rsid w:val="00696090"/>
    <w:rsid w:val="00696984"/>
    <w:rsid w:val="006A24B1"/>
    <w:rsid w:val="006A270C"/>
    <w:rsid w:val="006A3DFF"/>
    <w:rsid w:val="006A4594"/>
    <w:rsid w:val="006A5B6B"/>
    <w:rsid w:val="006A5E32"/>
    <w:rsid w:val="006A6029"/>
    <w:rsid w:val="006A6D65"/>
    <w:rsid w:val="006A7C9E"/>
    <w:rsid w:val="006B08C0"/>
    <w:rsid w:val="006B0CB1"/>
    <w:rsid w:val="006B2D5D"/>
    <w:rsid w:val="006B43DE"/>
    <w:rsid w:val="006B4D4D"/>
    <w:rsid w:val="006B5ED5"/>
    <w:rsid w:val="006B65EA"/>
    <w:rsid w:val="006B775C"/>
    <w:rsid w:val="006B7BB2"/>
    <w:rsid w:val="006C3A2B"/>
    <w:rsid w:val="006C5839"/>
    <w:rsid w:val="006C5A3A"/>
    <w:rsid w:val="006C5E1C"/>
    <w:rsid w:val="006D41A1"/>
    <w:rsid w:val="006D4D02"/>
    <w:rsid w:val="006D4D10"/>
    <w:rsid w:val="006D4FA2"/>
    <w:rsid w:val="006D501B"/>
    <w:rsid w:val="006D63B4"/>
    <w:rsid w:val="006D649B"/>
    <w:rsid w:val="006D6968"/>
    <w:rsid w:val="006E3537"/>
    <w:rsid w:val="006E3902"/>
    <w:rsid w:val="006E4142"/>
    <w:rsid w:val="006E44C4"/>
    <w:rsid w:val="006F0485"/>
    <w:rsid w:val="006F0B9D"/>
    <w:rsid w:val="006F1718"/>
    <w:rsid w:val="006F2C99"/>
    <w:rsid w:val="006F5AFB"/>
    <w:rsid w:val="006F6B8B"/>
    <w:rsid w:val="006F73E5"/>
    <w:rsid w:val="006F7590"/>
    <w:rsid w:val="00703EB7"/>
    <w:rsid w:val="00704BC4"/>
    <w:rsid w:val="007056D6"/>
    <w:rsid w:val="00707971"/>
    <w:rsid w:val="00707B32"/>
    <w:rsid w:val="0071005C"/>
    <w:rsid w:val="007107C4"/>
    <w:rsid w:val="00712861"/>
    <w:rsid w:val="00712FAF"/>
    <w:rsid w:val="00714A4A"/>
    <w:rsid w:val="00717C34"/>
    <w:rsid w:val="007209B1"/>
    <w:rsid w:val="00721297"/>
    <w:rsid w:val="00721AE2"/>
    <w:rsid w:val="00722E2E"/>
    <w:rsid w:val="0072659C"/>
    <w:rsid w:val="00730A10"/>
    <w:rsid w:val="00731771"/>
    <w:rsid w:val="00732354"/>
    <w:rsid w:val="0073261C"/>
    <w:rsid w:val="00732A40"/>
    <w:rsid w:val="00737453"/>
    <w:rsid w:val="007413BC"/>
    <w:rsid w:val="00741435"/>
    <w:rsid w:val="0074223C"/>
    <w:rsid w:val="00743811"/>
    <w:rsid w:val="00746BB5"/>
    <w:rsid w:val="00746C4D"/>
    <w:rsid w:val="007525B2"/>
    <w:rsid w:val="00755938"/>
    <w:rsid w:val="00757A52"/>
    <w:rsid w:val="00761A88"/>
    <w:rsid w:val="00762012"/>
    <w:rsid w:val="007648DD"/>
    <w:rsid w:val="00766545"/>
    <w:rsid w:val="00767785"/>
    <w:rsid w:val="00767870"/>
    <w:rsid w:val="00776E75"/>
    <w:rsid w:val="00777CF2"/>
    <w:rsid w:val="007826DD"/>
    <w:rsid w:val="007831B4"/>
    <w:rsid w:val="00784222"/>
    <w:rsid w:val="00785386"/>
    <w:rsid w:val="0078554F"/>
    <w:rsid w:val="00787CEA"/>
    <w:rsid w:val="0079446E"/>
    <w:rsid w:val="00794918"/>
    <w:rsid w:val="007951CE"/>
    <w:rsid w:val="00795FA9"/>
    <w:rsid w:val="007A08A4"/>
    <w:rsid w:val="007A3074"/>
    <w:rsid w:val="007A37F7"/>
    <w:rsid w:val="007A3F2C"/>
    <w:rsid w:val="007A61A8"/>
    <w:rsid w:val="007A7678"/>
    <w:rsid w:val="007A7FC6"/>
    <w:rsid w:val="007B1ED8"/>
    <w:rsid w:val="007B2B07"/>
    <w:rsid w:val="007B51BC"/>
    <w:rsid w:val="007B55A8"/>
    <w:rsid w:val="007B64B6"/>
    <w:rsid w:val="007B6D5F"/>
    <w:rsid w:val="007B7B1F"/>
    <w:rsid w:val="007C29F2"/>
    <w:rsid w:val="007C6832"/>
    <w:rsid w:val="007E1104"/>
    <w:rsid w:val="007E2360"/>
    <w:rsid w:val="007E3823"/>
    <w:rsid w:val="007E3ADF"/>
    <w:rsid w:val="007E7074"/>
    <w:rsid w:val="007F1B4C"/>
    <w:rsid w:val="007F4013"/>
    <w:rsid w:val="007F5207"/>
    <w:rsid w:val="007F5A5E"/>
    <w:rsid w:val="00804729"/>
    <w:rsid w:val="0080574B"/>
    <w:rsid w:val="00810308"/>
    <w:rsid w:val="00810815"/>
    <w:rsid w:val="00813D05"/>
    <w:rsid w:val="00814652"/>
    <w:rsid w:val="00814696"/>
    <w:rsid w:val="008165B9"/>
    <w:rsid w:val="00816709"/>
    <w:rsid w:val="00820D67"/>
    <w:rsid w:val="008210F6"/>
    <w:rsid w:val="00822428"/>
    <w:rsid w:val="008229BD"/>
    <w:rsid w:val="00824C34"/>
    <w:rsid w:val="00825931"/>
    <w:rsid w:val="008270C9"/>
    <w:rsid w:val="00827928"/>
    <w:rsid w:val="00832727"/>
    <w:rsid w:val="00833424"/>
    <w:rsid w:val="00833578"/>
    <w:rsid w:val="00833582"/>
    <w:rsid w:val="008340A9"/>
    <w:rsid w:val="00835FB4"/>
    <w:rsid w:val="00841A11"/>
    <w:rsid w:val="00842444"/>
    <w:rsid w:val="00844011"/>
    <w:rsid w:val="00844260"/>
    <w:rsid w:val="00847B32"/>
    <w:rsid w:val="008518AD"/>
    <w:rsid w:val="008519E9"/>
    <w:rsid w:val="00851A7C"/>
    <w:rsid w:val="00853960"/>
    <w:rsid w:val="00853FE8"/>
    <w:rsid w:val="0085489F"/>
    <w:rsid w:val="0086040A"/>
    <w:rsid w:val="00867A16"/>
    <w:rsid w:val="00870A27"/>
    <w:rsid w:val="00870DDA"/>
    <w:rsid w:val="00872907"/>
    <w:rsid w:val="008829A4"/>
    <w:rsid w:val="008833A4"/>
    <w:rsid w:val="008834DF"/>
    <w:rsid w:val="008835CE"/>
    <w:rsid w:val="00884021"/>
    <w:rsid w:val="00884296"/>
    <w:rsid w:val="00887732"/>
    <w:rsid w:val="00887C48"/>
    <w:rsid w:val="00887D68"/>
    <w:rsid w:val="008900F7"/>
    <w:rsid w:val="008914BD"/>
    <w:rsid w:val="00891594"/>
    <w:rsid w:val="008942C6"/>
    <w:rsid w:val="0089554C"/>
    <w:rsid w:val="00897D9C"/>
    <w:rsid w:val="008A03B0"/>
    <w:rsid w:val="008A1290"/>
    <w:rsid w:val="008A2813"/>
    <w:rsid w:val="008A3323"/>
    <w:rsid w:val="008B32BF"/>
    <w:rsid w:val="008B7577"/>
    <w:rsid w:val="008C0A68"/>
    <w:rsid w:val="008C0B35"/>
    <w:rsid w:val="008C3A39"/>
    <w:rsid w:val="008C3BE7"/>
    <w:rsid w:val="008D173D"/>
    <w:rsid w:val="008D1E23"/>
    <w:rsid w:val="008D1E9A"/>
    <w:rsid w:val="008D203F"/>
    <w:rsid w:val="008D2E3C"/>
    <w:rsid w:val="008D39D1"/>
    <w:rsid w:val="008D567B"/>
    <w:rsid w:val="008D56E5"/>
    <w:rsid w:val="008D606E"/>
    <w:rsid w:val="008E12BE"/>
    <w:rsid w:val="008E28FF"/>
    <w:rsid w:val="008E34EE"/>
    <w:rsid w:val="008F109D"/>
    <w:rsid w:val="008F1AC9"/>
    <w:rsid w:val="008F1D19"/>
    <w:rsid w:val="008F5F86"/>
    <w:rsid w:val="008F6951"/>
    <w:rsid w:val="008F7FAE"/>
    <w:rsid w:val="00900092"/>
    <w:rsid w:val="00901CF9"/>
    <w:rsid w:val="00903807"/>
    <w:rsid w:val="00905F85"/>
    <w:rsid w:val="009066C5"/>
    <w:rsid w:val="00910BD1"/>
    <w:rsid w:val="0091289E"/>
    <w:rsid w:val="009134EF"/>
    <w:rsid w:val="00914FB0"/>
    <w:rsid w:val="00921E6C"/>
    <w:rsid w:val="00923AC1"/>
    <w:rsid w:val="0092433D"/>
    <w:rsid w:val="00925A03"/>
    <w:rsid w:val="00927047"/>
    <w:rsid w:val="00931340"/>
    <w:rsid w:val="00932221"/>
    <w:rsid w:val="0093446C"/>
    <w:rsid w:val="0093674D"/>
    <w:rsid w:val="0093782C"/>
    <w:rsid w:val="00937CF9"/>
    <w:rsid w:val="0094025E"/>
    <w:rsid w:val="009412B2"/>
    <w:rsid w:val="00941C9F"/>
    <w:rsid w:val="00952817"/>
    <w:rsid w:val="00956420"/>
    <w:rsid w:val="00960D90"/>
    <w:rsid w:val="00964179"/>
    <w:rsid w:val="00970644"/>
    <w:rsid w:val="00971876"/>
    <w:rsid w:val="00972DA4"/>
    <w:rsid w:val="00972E45"/>
    <w:rsid w:val="00975ECE"/>
    <w:rsid w:val="00980D68"/>
    <w:rsid w:val="00985894"/>
    <w:rsid w:val="00986B7C"/>
    <w:rsid w:val="00994829"/>
    <w:rsid w:val="009A1C59"/>
    <w:rsid w:val="009A37E0"/>
    <w:rsid w:val="009A4B44"/>
    <w:rsid w:val="009A6A2C"/>
    <w:rsid w:val="009B0188"/>
    <w:rsid w:val="009B20D6"/>
    <w:rsid w:val="009B4E68"/>
    <w:rsid w:val="009B67DD"/>
    <w:rsid w:val="009B691F"/>
    <w:rsid w:val="009B6D7B"/>
    <w:rsid w:val="009C200B"/>
    <w:rsid w:val="009C3F12"/>
    <w:rsid w:val="009C4B84"/>
    <w:rsid w:val="009C5E88"/>
    <w:rsid w:val="009D1F33"/>
    <w:rsid w:val="009D3C93"/>
    <w:rsid w:val="009D4466"/>
    <w:rsid w:val="009D46F9"/>
    <w:rsid w:val="009D477C"/>
    <w:rsid w:val="009D4AB3"/>
    <w:rsid w:val="009D4ABB"/>
    <w:rsid w:val="009D5698"/>
    <w:rsid w:val="009D63D3"/>
    <w:rsid w:val="009E26E2"/>
    <w:rsid w:val="009E2BDE"/>
    <w:rsid w:val="009F0B06"/>
    <w:rsid w:val="009F1343"/>
    <w:rsid w:val="009F1721"/>
    <w:rsid w:val="009F4EEF"/>
    <w:rsid w:val="009F5334"/>
    <w:rsid w:val="00A036EF"/>
    <w:rsid w:val="00A03E56"/>
    <w:rsid w:val="00A04A3F"/>
    <w:rsid w:val="00A054C0"/>
    <w:rsid w:val="00A06E9C"/>
    <w:rsid w:val="00A104AC"/>
    <w:rsid w:val="00A10C72"/>
    <w:rsid w:val="00A11A68"/>
    <w:rsid w:val="00A12060"/>
    <w:rsid w:val="00A137D2"/>
    <w:rsid w:val="00A142DB"/>
    <w:rsid w:val="00A176F3"/>
    <w:rsid w:val="00A2230F"/>
    <w:rsid w:val="00A22AC7"/>
    <w:rsid w:val="00A2459A"/>
    <w:rsid w:val="00A2490B"/>
    <w:rsid w:val="00A24C55"/>
    <w:rsid w:val="00A25856"/>
    <w:rsid w:val="00A310EF"/>
    <w:rsid w:val="00A32D69"/>
    <w:rsid w:val="00A33334"/>
    <w:rsid w:val="00A34466"/>
    <w:rsid w:val="00A36A95"/>
    <w:rsid w:val="00A42458"/>
    <w:rsid w:val="00A461DF"/>
    <w:rsid w:val="00A5021B"/>
    <w:rsid w:val="00A508BF"/>
    <w:rsid w:val="00A53BCE"/>
    <w:rsid w:val="00A54778"/>
    <w:rsid w:val="00A56F33"/>
    <w:rsid w:val="00A7005D"/>
    <w:rsid w:val="00A70A3F"/>
    <w:rsid w:val="00A77199"/>
    <w:rsid w:val="00A809D5"/>
    <w:rsid w:val="00A83338"/>
    <w:rsid w:val="00A833B4"/>
    <w:rsid w:val="00A83AD2"/>
    <w:rsid w:val="00A90BEC"/>
    <w:rsid w:val="00A918A1"/>
    <w:rsid w:val="00A91D49"/>
    <w:rsid w:val="00A92831"/>
    <w:rsid w:val="00A95E18"/>
    <w:rsid w:val="00A96235"/>
    <w:rsid w:val="00A96F2F"/>
    <w:rsid w:val="00AA1B08"/>
    <w:rsid w:val="00AA3C77"/>
    <w:rsid w:val="00AA3CB7"/>
    <w:rsid w:val="00AA4B43"/>
    <w:rsid w:val="00AA543A"/>
    <w:rsid w:val="00AA55B5"/>
    <w:rsid w:val="00AA7064"/>
    <w:rsid w:val="00AB27DF"/>
    <w:rsid w:val="00AB3CB7"/>
    <w:rsid w:val="00AB58B1"/>
    <w:rsid w:val="00AC1199"/>
    <w:rsid w:val="00AC20BF"/>
    <w:rsid w:val="00AC4922"/>
    <w:rsid w:val="00AD22A7"/>
    <w:rsid w:val="00AD61B0"/>
    <w:rsid w:val="00AD7B7B"/>
    <w:rsid w:val="00AE279F"/>
    <w:rsid w:val="00AE5382"/>
    <w:rsid w:val="00AE7757"/>
    <w:rsid w:val="00AF154A"/>
    <w:rsid w:val="00AF3901"/>
    <w:rsid w:val="00AF3A20"/>
    <w:rsid w:val="00AF5353"/>
    <w:rsid w:val="00AF5509"/>
    <w:rsid w:val="00AF5C89"/>
    <w:rsid w:val="00AF680F"/>
    <w:rsid w:val="00B00309"/>
    <w:rsid w:val="00B00800"/>
    <w:rsid w:val="00B0147D"/>
    <w:rsid w:val="00B07CFF"/>
    <w:rsid w:val="00B07FAA"/>
    <w:rsid w:val="00B10C3A"/>
    <w:rsid w:val="00B10CAA"/>
    <w:rsid w:val="00B124E5"/>
    <w:rsid w:val="00B14776"/>
    <w:rsid w:val="00B15A7C"/>
    <w:rsid w:val="00B16766"/>
    <w:rsid w:val="00B31ED0"/>
    <w:rsid w:val="00B334D2"/>
    <w:rsid w:val="00B33B11"/>
    <w:rsid w:val="00B40C76"/>
    <w:rsid w:val="00B42CB4"/>
    <w:rsid w:val="00B42EE4"/>
    <w:rsid w:val="00B44BC6"/>
    <w:rsid w:val="00B53337"/>
    <w:rsid w:val="00B55D10"/>
    <w:rsid w:val="00B60210"/>
    <w:rsid w:val="00B6027D"/>
    <w:rsid w:val="00B60BDA"/>
    <w:rsid w:val="00B62F01"/>
    <w:rsid w:val="00B63788"/>
    <w:rsid w:val="00B72237"/>
    <w:rsid w:val="00B722C1"/>
    <w:rsid w:val="00B72AA1"/>
    <w:rsid w:val="00B73349"/>
    <w:rsid w:val="00B74F2F"/>
    <w:rsid w:val="00B820F1"/>
    <w:rsid w:val="00B82269"/>
    <w:rsid w:val="00B82F80"/>
    <w:rsid w:val="00B85FE2"/>
    <w:rsid w:val="00B90D91"/>
    <w:rsid w:val="00B93496"/>
    <w:rsid w:val="00B9447A"/>
    <w:rsid w:val="00B97CBA"/>
    <w:rsid w:val="00BA40BF"/>
    <w:rsid w:val="00BA441C"/>
    <w:rsid w:val="00BB01C8"/>
    <w:rsid w:val="00BB10A8"/>
    <w:rsid w:val="00BB2DE4"/>
    <w:rsid w:val="00BB3640"/>
    <w:rsid w:val="00BB58BF"/>
    <w:rsid w:val="00BB59E8"/>
    <w:rsid w:val="00BC5196"/>
    <w:rsid w:val="00BC7AA8"/>
    <w:rsid w:val="00BD084E"/>
    <w:rsid w:val="00BD1554"/>
    <w:rsid w:val="00BD1C05"/>
    <w:rsid w:val="00BD1E36"/>
    <w:rsid w:val="00BD2D64"/>
    <w:rsid w:val="00BD77E2"/>
    <w:rsid w:val="00BE26D9"/>
    <w:rsid w:val="00BE2EE1"/>
    <w:rsid w:val="00BE43DB"/>
    <w:rsid w:val="00BE50B3"/>
    <w:rsid w:val="00BE5B6D"/>
    <w:rsid w:val="00BE7EC0"/>
    <w:rsid w:val="00BF07FB"/>
    <w:rsid w:val="00BF3209"/>
    <w:rsid w:val="00BF5AF3"/>
    <w:rsid w:val="00BF6C8C"/>
    <w:rsid w:val="00BF78D6"/>
    <w:rsid w:val="00C017F5"/>
    <w:rsid w:val="00C01E3F"/>
    <w:rsid w:val="00C0231D"/>
    <w:rsid w:val="00C03965"/>
    <w:rsid w:val="00C07799"/>
    <w:rsid w:val="00C10916"/>
    <w:rsid w:val="00C10EE8"/>
    <w:rsid w:val="00C127F1"/>
    <w:rsid w:val="00C20B7D"/>
    <w:rsid w:val="00C20F06"/>
    <w:rsid w:val="00C218E5"/>
    <w:rsid w:val="00C25A3A"/>
    <w:rsid w:val="00C2736F"/>
    <w:rsid w:val="00C3244D"/>
    <w:rsid w:val="00C3318E"/>
    <w:rsid w:val="00C3344D"/>
    <w:rsid w:val="00C34131"/>
    <w:rsid w:val="00C34A1B"/>
    <w:rsid w:val="00C34D58"/>
    <w:rsid w:val="00C3500A"/>
    <w:rsid w:val="00C354A3"/>
    <w:rsid w:val="00C363D0"/>
    <w:rsid w:val="00C405A5"/>
    <w:rsid w:val="00C4577F"/>
    <w:rsid w:val="00C479B0"/>
    <w:rsid w:val="00C47B3D"/>
    <w:rsid w:val="00C5109A"/>
    <w:rsid w:val="00C528A2"/>
    <w:rsid w:val="00C56C99"/>
    <w:rsid w:val="00C6416E"/>
    <w:rsid w:val="00C66306"/>
    <w:rsid w:val="00C6728A"/>
    <w:rsid w:val="00C737C1"/>
    <w:rsid w:val="00C73B2A"/>
    <w:rsid w:val="00C73DE0"/>
    <w:rsid w:val="00C744E4"/>
    <w:rsid w:val="00C761B8"/>
    <w:rsid w:val="00C76561"/>
    <w:rsid w:val="00C775F8"/>
    <w:rsid w:val="00C81F31"/>
    <w:rsid w:val="00C82755"/>
    <w:rsid w:val="00C8345D"/>
    <w:rsid w:val="00C83E85"/>
    <w:rsid w:val="00C83FD3"/>
    <w:rsid w:val="00C84764"/>
    <w:rsid w:val="00C94321"/>
    <w:rsid w:val="00C94C7E"/>
    <w:rsid w:val="00C951DB"/>
    <w:rsid w:val="00C9592A"/>
    <w:rsid w:val="00CA415B"/>
    <w:rsid w:val="00CA7FEA"/>
    <w:rsid w:val="00CB0624"/>
    <w:rsid w:val="00CB0BA7"/>
    <w:rsid w:val="00CB28E5"/>
    <w:rsid w:val="00CB38BE"/>
    <w:rsid w:val="00CC3EBB"/>
    <w:rsid w:val="00CC55D1"/>
    <w:rsid w:val="00CC70AF"/>
    <w:rsid w:val="00CC7AE1"/>
    <w:rsid w:val="00CD0550"/>
    <w:rsid w:val="00CD07AC"/>
    <w:rsid w:val="00CD1326"/>
    <w:rsid w:val="00CD3709"/>
    <w:rsid w:val="00CD3A7E"/>
    <w:rsid w:val="00CD3DE3"/>
    <w:rsid w:val="00CD72BD"/>
    <w:rsid w:val="00CD7604"/>
    <w:rsid w:val="00CE0EDC"/>
    <w:rsid w:val="00CE163A"/>
    <w:rsid w:val="00CE3690"/>
    <w:rsid w:val="00CE64DA"/>
    <w:rsid w:val="00CF1434"/>
    <w:rsid w:val="00CF3494"/>
    <w:rsid w:val="00CF42F4"/>
    <w:rsid w:val="00CF63FB"/>
    <w:rsid w:val="00D00717"/>
    <w:rsid w:val="00D007F5"/>
    <w:rsid w:val="00D0437F"/>
    <w:rsid w:val="00D070BE"/>
    <w:rsid w:val="00D077E9"/>
    <w:rsid w:val="00D1327E"/>
    <w:rsid w:val="00D13402"/>
    <w:rsid w:val="00D140AB"/>
    <w:rsid w:val="00D14AED"/>
    <w:rsid w:val="00D15D99"/>
    <w:rsid w:val="00D15DF6"/>
    <w:rsid w:val="00D17EA7"/>
    <w:rsid w:val="00D2056C"/>
    <w:rsid w:val="00D20F75"/>
    <w:rsid w:val="00D23971"/>
    <w:rsid w:val="00D2612B"/>
    <w:rsid w:val="00D26372"/>
    <w:rsid w:val="00D26418"/>
    <w:rsid w:val="00D26654"/>
    <w:rsid w:val="00D27393"/>
    <w:rsid w:val="00D30135"/>
    <w:rsid w:val="00D347B0"/>
    <w:rsid w:val="00D3518F"/>
    <w:rsid w:val="00D36C6A"/>
    <w:rsid w:val="00D37AA0"/>
    <w:rsid w:val="00D405B1"/>
    <w:rsid w:val="00D41103"/>
    <w:rsid w:val="00D45013"/>
    <w:rsid w:val="00D4783A"/>
    <w:rsid w:val="00D47E47"/>
    <w:rsid w:val="00D50FDE"/>
    <w:rsid w:val="00D52293"/>
    <w:rsid w:val="00D61027"/>
    <w:rsid w:val="00D615B2"/>
    <w:rsid w:val="00D63234"/>
    <w:rsid w:val="00D73BBF"/>
    <w:rsid w:val="00D7531E"/>
    <w:rsid w:val="00D7695A"/>
    <w:rsid w:val="00D76F5E"/>
    <w:rsid w:val="00D77F19"/>
    <w:rsid w:val="00D844FB"/>
    <w:rsid w:val="00D85D36"/>
    <w:rsid w:val="00D87E4F"/>
    <w:rsid w:val="00D9435B"/>
    <w:rsid w:val="00D951A2"/>
    <w:rsid w:val="00D9714B"/>
    <w:rsid w:val="00D9724B"/>
    <w:rsid w:val="00DA6A1D"/>
    <w:rsid w:val="00DB1351"/>
    <w:rsid w:val="00DB2022"/>
    <w:rsid w:val="00DB379C"/>
    <w:rsid w:val="00DB53D9"/>
    <w:rsid w:val="00DB67AB"/>
    <w:rsid w:val="00DB6C63"/>
    <w:rsid w:val="00DC14B1"/>
    <w:rsid w:val="00DC2DD8"/>
    <w:rsid w:val="00DC3281"/>
    <w:rsid w:val="00DC53F7"/>
    <w:rsid w:val="00DD1203"/>
    <w:rsid w:val="00DD14A5"/>
    <w:rsid w:val="00DD4CD4"/>
    <w:rsid w:val="00DD50EE"/>
    <w:rsid w:val="00DD58E8"/>
    <w:rsid w:val="00DD5F30"/>
    <w:rsid w:val="00DD6808"/>
    <w:rsid w:val="00DE14A7"/>
    <w:rsid w:val="00DE566E"/>
    <w:rsid w:val="00DF11FC"/>
    <w:rsid w:val="00DF28A9"/>
    <w:rsid w:val="00DF6FDE"/>
    <w:rsid w:val="00DF7D95"/>
    <w:rsid w:val="00E00283"/>
    <w:rsid w:val="00E04A83"/>
    <w:rsid w:val="00E14B28"/>
    <w:rsid w:val="00E16C3C"/>
    <w:rsid w:val="00E20DF7"/>
    <w:rsid w:val="00E2158B"/>
    <w:rsid w:val="00E22C90"/>
    <w:rsid w:val="00E25A5F"/>
    <w:rsid w:val="00E2609C"/>
    <w:rsid w:val="00E326D8"/>
    <w:rsid w:val="00E33E75"/>
    <w:rsid w:val="00E34FE6"/>
    <w:rsid w:val="00E4133B"/>
    <w:rsid w:val="00E444F2"/>
    <w:rsid w:val="00E45357"/>
    <w:rsid w:val="00E47820"/>
    <w:rsid w:val="00E5048C"/>
    <w:rsid w:val="00E534D6"/>
    <w:rsid w:val="00E55CDB"/>
    <w:rsid w:val="00E56381"/>
    <w:rsid w:val="00E61664"/>
    <w:rsid w:val="00E63024"/>
    <w:rsid w:val="00E65929"/>
    <w:rsid w:val="00E71D96"/>
    <w:rsid w:val="00E75E52"/>
    <w:rsid w:val="00E8044C"/>
    <w:rsid w:val="00E84827"/>
    <w:rsid w:val="00E87E3D"/>
    <w:rsid w:val="00E92633"/>
    <w:rsid w:val="00E93B63"/>
    <w:rsid w:val="00EA3F9A"/>
    <w:rsid w:val="00EA5D1C"/>
    <w:rsid w:val="00EA7E4D"/>
    <w:rsid w:val="00EB0973"/>
    <w:rsid w:val="00EB1229"/>
    <w:rsid w:val="00EB1894"/>
    <w:rsid w:val="00EB4343"/>
    <w:rsid w:val="00EB5635"/>
    <w:rsid w:val="00EB6F4B"/>
    <w:rsid w:val="00EC03D2"/>
    <w:rsid w:val="00EC6816"/>
    <w:rsid w:val="00EC6B99"/>
    <w:rsid w:val="00ED1BE0"/>
    <w:rsid w:val="00ED2710"/>
    <w:rsid w:val="00ED2FBA"/>
    <w:rsid w:val="00ED3FD8"/>
    <w:rsid w:val="00ED7EDC"/>
    <w:rsid w:val="00EE051F"/>
    <w:rsid w:val="00EE12E3"/>
    <w:rsid w:val="00EE6DF4"/>
    <w:rsid w:val="00EE71B3"/>
    <w:rsid w:val="00EE7D7E"/>
    <w:rsid w:val="00EF13FA"/>
    <w:rsid w:val="00EF1A88"/>
    <w:rsid w:val="00EF23CB"/>
    <w:rsid w:val="00EF58AF"/>
    <w:rsid w:val="00EF6FBE"/>
    <w:rsid w:val="00F01327"/>
    <w:rsid w:val="00F01E54"/>
    <w:rsid w:val="00F04AC3"/>
    <w:rsid w:val="00F1208F"/>
    <w:rsid w:val="00F163F6"/>
    <w:rsid w:val="00F16A16"/>
    <w:rsid w:val="00F16EC7"/>
    <w:rsid w:val="00F173DF"/>
    <w:rsid w:val="00F17DC7"/>
    <w:rsid w:val="00F24E7B"/>
    <w:rsid w:val="00F255B1"/>
    <w:rsid w:val="00F30513"/>
    <w:rsid w:val="00F30A85"/>
    <w:rsid w:val="00F31278"/>
    <w:rsid w:val="00F319E6"/>
    <w:rsid w:val="00F34D33"/>
    <w:rsid w:val="00F364FF"/>
    <w:rsid w:val="00F412EA"/>
    <w:rsid w:val="00F42EF3"/>
    <w:rsid w:val="00F434CA"/>
    <w:rsid w:val="00F45C00"/>
    <w:rsid w:val="00F50E1A"/>
    <w:rsid w:val="00F51302"/>
    <w:rsid w:val="00F51FE6"/>
    <w:rsid w:val="00F52F47"/>
    <w:rsid w:val="00F53FB7"/>
    <w:rsid w:val="00F54497"/>
    <w:rsid w:val="00F54B1C"/>
    <w:rsid w:val="00F57E11"/>
    <w:rsid w:val="00F629F4"/>
    <w:rsid w:val="00F62BDC"/>
    <w:rsid w:val="00F63312"/>
    <w:rsid w:val="00F646F4"/>
    <w:rsid w:val="00F65B9A"/>
    <w:rsid w:val="00F6630B"/>
    <w:rsid w:val="00F66AC6"/>
    <w:rsid w:val="00F675A5"/>
    <w:rsid w:val="00F706E7"/>
    <w:rsid w:val="00F7124A"/>
    <w:rsid w:val="00F71600"/>
    <w:rsid w:val="00F74E80"/>
    <w:rsid w:val="00F76849"/>
    <w:rsid w:val="00F807F0"/>
    <w:rsid w:val="00F82E46"/>
    <w:rsid w:val="00F847FE"/>
    <w:rsid w:val="00F85259"/>
    <w:rsid w:val="00F907A3"/>
    <w:rsid w:val="00F9194C"/>
    <w:rsid w:val="00F936D4"/>
    <w:rsid w:val="00F9435F"/>
    <w:rsid w:val="00F95F6B"/>
    <w:rsid w:val="00F96895"/>
    <w:rsid w:val="00FA0738"/>
    <w:rsid w:val="00FA6A01"/>
    <w:rsid w:val="00FB1472"/>
    <w:rsid w:val="00FB2883"/>
    <w:rsid w:val="00FB3002"/>
    <w:rsid w:val="00FB5115"/>
    <w:rsid w:val="00FB5D6D"/>
    <w:rsid w:val="00FB7FC5"/>
    <w:rsid w:val="00FC1A1F"/>
    <w:rsid w:val="00FC3233"/>
    <w:rsid w:val="00FC5BF6"/>
    <w:rsid w:val="00FC608B"/>
    <w:rsid w:val="00FC789E"/>
    <w:rsid w:val="00FC7CA1"/>
    <w:rsid w:val="00FD2738"/>
    <w:rsid w:val="00FD2E8E"/>
    <w:rsid w:val="00FD2F7C"/>
    <w:rsid w:val="00FD3EFA"/>
    <w:rsid w:val="00FD5A1B"/>
    <w:rsid w:val="00FD7D95"/>
    <w:rsid w:val="00FE0D48"/>
    <w:rsid w:val="00FE2B78"/>
    <w:rsid w:val="00FE2ED2"/>
    <w:rsid w:val="00FE5DFB"/>
    <w:rsid w:val="00FE66A6"/>
    <w:rsid w:val="00FE6A33"/>
    <w:rsid w:val="00FE741E"/>
    <w:rsid w:val="00FF0A6B"/>
    <w:rsid w:val="00FF0DC1"/>
    <w:rsid w:val="00FF4E76"/>
    <w:rsid w:val="00FF681D"/>
    <w:rsid w:val="00FF7CA1"/>
    <w:rsid w:val="0621D059"/>
    <w:rsid w:val="193D89D6"/>
    <w:rsid w:val="1CF7F46D"/>
    <w:rsid w:val="1D4D103F"/>
    <w:rsid w:val="3739C8C3"/>
    <w:rsid w:val="3BA67600"/>
    <w:rsid w:val="47EE0473"/>
    <w:rsid w:val="51398F4C"/>
    <w:rsid w:val="5546FAAF"/>
    <w:rsid w:val="5BD4E1B6"/>
    <w:rsid w:val="6366ED72"/>
    <w:rsid w:val="6470BD7E"/>
    <w:rsid w:val="70DEBEBA"/>
    <w:rsid w:val="70F3F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61940"/>
  <w15:chartTrackingRefBased/>
  <w15:docId w15:val="{72367F05-3004-F84F-9609-D51F7630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582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4F"/>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3E4759"/>
    <w:rPr>
      <w:color w:val="0563C1" w:themeColor="hyperlink"/>
      <w:u w:val="single"/>
    </w:rPr>
  </w:style>
  <w:style w:type="character" w:styleId="UnresolvedMention">
    <w:name w:val="Unresolved Mention"/>
    <w:basedOn w:val="DefaultParagraphFont"/>
    <w:uiPriority w:val="99"/>
    <w:semiHidden/>
    <w:unhideWhenUsed/>
    <w:rsid w:val="003E4759"/>
    <w:rPr>
      <w:color w:val="808080"/>
      <w:shd w:val="clear" w:color="auto" w:fill="E6E6E6"/>
    </w:rPr>
  </w:style>
  <w:style w:type="table" w:styleId="TableGrid">
    <w:name w:val="Table Grid"/>
    <w:basedOn w:val="TableNormal"/>
    <w:uiPriority w:val="39"/>
    <w:rsid w:val="00193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B6F4B"/>
    <w:rPr>
      <w:color w:val="954F72" w:themeColor="followedHyperlink"/>
      <w:u w:val="single"/>
    </w:rPr>
  </w:style>
  <w:style w:type="paragraph" w:styleId="PlainText">
    <w:name w:val="Plain Text"/>
    <w:basedOn w:val="Normal"/>
    <w:link w:val="PlainTextChar"/>
    <w:uiPriority w:val="99"/>
    <w:unhideWhenUsed/>
    <w:rsid w:val="00445840"/>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445840"/>
    <w:rPr>
      <w:rFonts w:ascii="Consolas" w:hAnsi="Consolas" w:cs="Consolas"/>
      <w:sz w:val="21"/>
      <w:szCs w:val="21"/>
    </w:rPr>
  </w:style>
  <w:style w:type="paragraph" w:styleId="Revision">
    <w:name w:val="Revision"/>
    <w:hidden/>
    <w:uiPriority w:val="99"/>
    <w:semiHidden/>
    <w:rsid w:val="000342C7"/>
  </w:style>
  <w:style w:type="paragraph" w:styleId="BalloonText">
    <w:name w:val="Balloon Text"/>
    <w:basedOn w:val="Normal"/>
    <w:link w:val="BalloonTextChar"/>
    <w:uiPriority w:val="99"/>
    <w:semiHidden/>
    <w:unhideWhenUsed/>
    <w:rsid w:val="00813D05"/>
    <w:rPr>
      <w:rFonts w:eastAsiaTheme="minorEastAsia"/>
      <w:sz w:val="18"/>
      <w:szCs w:val="18"/>
    </w:rPr>
  </w:style>
  <w:style w:type="character" w:customStyle="1" w:styleId="BalloonTextChar">
    <w:name w:val="Balloon Text Char"/>
    <w:basedOn w:val="DefaultParagraphFont"/>
    <w:link w:val="BalloonText"/>
    <w:uiPriority w:val="99"/>
    <w:semiHidden/>
    <w:rsid w:val="00813D05"/>
    <w:rPr>
      <w:rFonts w:ascii="Times New Roman" w:hAnsi="Times New Roman" w:cs="Times New Roman"/>
      <w:sz w:val="18"/>
      <w:szCs w:val="18"/>
    </w:rPr>
  </w:style>
  <w:style w:type="paragraph" w:styleId="NormalWeb">
    <w:name w:val="Normal (Web)"/>
    <w:basedOn w:val="Normal"/>
    <w:uiPriority w:val="99"/>
    <w:semiHidden/>
    <w:unhideWhenUsed/>
    <w:rsid w:val="004E582E"/>
    <w:pPr>
      <w:spacing w:before="100" w:beforeAutospacing="1" w:after="100" w:afterAutospacing="1"/>
    </w:pPr>
  </w:style>
  <w:style w:type="table" w:styleId="GridTable1Light-Accent1">
    <w:name w:val="Grid Table 1 Light Accent 1"/>
    <w:basedOn w:val="TableNormal"/>
    <w:uiPriority w:val="4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A37F7"/>
    <w:rPr>
      <w:b/>
      <w:bCs/>
    </w:rPr>
  </w:style>
  <w:style w:type="character" w:customStyle="1" w:styleId="CommentSubjectChar">
    <w:name w:val="Comment Subject Char"/>
    <w:basedOn w:val="CommentTextChar"/>
    <w:link w:val="CommentSubject"/>
    <w:uiPriority w:val="99"/>
    <w:semiHidden/>
    <w:rsid w:val="007A37F7"/>
    <w:rPr>
      <w:rFonts w:ascii="Times New Roman" w:eastAsia="Times New Roman" w:hAnsi="Times New Roman" w:cs="Times New Roman"/>
      <w:b/>
      <w:bCs/>
      <w:sz w:val="20"/>
      <w:szCs w:val="20"/>
    </w:rPr>
  </w:style>
  <w:style w:type="paragraph" w:customStyle="1" w:styleId="paragraph">
    <w:name w:val="paragraph"/>
    <w:basedOn w:val="Normal"/>
    <w:rsid w:val="001D3E2A"/>
    <w:pPr>
      <w:spacing w:before="100" w:beforeAutospacing="1" w:after="100" w:afterAutospacing="1"/>
    </w:pPr>
  </w:style>
  <w:style w:type="character" w:customStyle="1" w:styleId="normaltextrun">
    <w:name w:val="normaltextrun"/>
    <w:basedOn w:val="DefaultParagraphFont"/>
    <w:rsid w:val="001D3E2A"/>
  </w:style>
  <w:style w:type="character" w:customStyle="1" w:styleId="eop">
    <w:name w:val="eop"/>
    <w:basedOn w:val="DefaultParagraphFont"/>
    <w:rsid w:val="001D3E2A"/>
  </w:style>
  <w:style w:type="character" w:customStyle="1" w:styleId="spellingerror">
    <w:name w:val="spellingerror"/>
    <w:basedOn w:val="DefaultParagraphFont"/>
    <w:rsid w:val="001D3E2A"/>
  </w:style>
  <w:style w:type="paragraph" w:styleId="HTMLPreformatted">
    <w:name w:val="HTML Preformatted"/>
    <w:basedOn w:val="Normal"/>
    <w:link w:val="HTMLPreformattedChar"/>
    <w:uiPriority w:val="99"/>
    <w:semiHidden/>
    <w:unhideWhenUsed/>
    <w:rsid w:val="0003521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3521D"/>
    <w:rPr>
      <w:rFonts w:ascii="Consolas" w:eastAsia="Times New Roman" w:hAnsi="Consolas" w:cs="Consolas"/>
      <w:sz w:val="20"/>
      <w:szCs w:val="20"/>
    </w:rPr>
  </w:style>
  <w:style w:type="paragraph" w:styleId="TOC2">
    <w:name w:val="toc 2"/>
    <w:basedOn w:val="Normal"/>
    <w:uiPriority w:val="39"/>
    <w:rsid w:val="00AF154A"/>
    <w:pPr>
      <w:widowControl w:val="0"/>
      <w:suppressLineNumbers/>
      <w:tabs>
        <w:tab w:val="right" w:leader="dot" w:pos="9689"/>
      </w:tabs>
      <w:overflowPunct w:val="0"/>
      <w:ind w:left="283"/>
    </w:pPr>
    <w:rPr>
      <w:rFonts w:eastAsia="Andale Sans UI" w:cs="Tahoma"/>
      <w:color w:val="00000A"/>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78542">
      <w:bodyDiv w:val="1"/>
      <w:marLeft w:val="0"/>
      <w:marRight w:val="0"/>
      <w:marTop w:val="0"/>
      <w:marBottom w:val="0"/>
      <w:divBdr>
        <w:top w:val="none" w:sz="0" w:space="0" w:color="auto"/>
        <w:left w:val="none" w:sz="0" w:space="0" w:color="auto"/>
        <w:bottom w:val="none" w:sz="0" w:space="0" w:color="auto"/>
        <w:right w:val="none" w:sz="0" w:space="0" w:color="auto"/>
      </w:divBdr>
    </w:div>
    <w:div w:id="151070350">
      <w:bodyDiv w:val="1"/>
      <w:marLeft w:val="0"/>
      <w:marRight w:val="0"/>
      <w:marTop w:val="0"/>
      <w:marBottom w:val="0"/>
      <w:divBdr>
        <w:top w:val="none" w:sz="0" w:space="0" w:color="auto"/>
        <w:left w:val="none" w:sz="0" w:space="0" w:color="auto"/>
        <w:bottom w:val="none" w:sz="0" w:space="0" w:color="auto"/>
        <w:right w:val="none" w:sz="0" w:space="0" w:color="auto"/>
      </w:divBdr>
    </w:div>
    <w:div w:id="257755360">
      <w:bodyDiv w:val="1"/>
      <w:marLeft w:val="0"/>
      <w:marRight w:val="0"/>
      <w:marTop w:val="0"/>
      <w:marBottom w:val="0"/>
      <w:divBdr>
        <w:top w:val="none" w:sz="0" w:space="0" w:color="auto"/>
        <w:left w:val="none" w:sz="0" w:space="0" w:color="auto"/>
        <w:bottom w:val="none" w:sz="0" w:space="0" w:color="auto"/>
        <w:right w:val="none" w:sz="0" w:space="0" w:color="auto"/>
      </w:divBdr>
    </w:div>
    <w:div w:id="363212676">
      <w:bodyDiv w:val="1"/>
      <w:marLeft w:val="0"/>
      <w:marRight w:val="0"/>
      <w:marTop w:val="0"/>
      <w:marBottom w:val="0"/>
      <w:divBdr>
        <w:top w:val="none" w:sz="0" w:space="0" w:color="auto"/>
        <w:left w:val="none" w:sz="0" w:space="0" w:color="auto"/>
        <w:bottom w:val="none" w:sz="0" w:space="0" w:color="auto"/>
        <w:right w:val="none" w:sz="0" w:space="0" w:color="auto"/>
      </w:divBdr>
    </w:div>
    <w:div w:id="444007544">
      <w:bodyDiv w:val="1"/>
      <w:marLeft w:val="0"/>
      <w:marRight w:val="0"/>
      <w:marTop w:val="0"/>
      <w:marBottom w:val="0"/>
      <w:divBdr>
        <w:top w:val="none" w:sz="0" w:space="0" w:color="auto"/>
        <w:left w:val="none" w:sz="0" w:space="0" w:color="auto"/>
        <w:bottom w:val="none" w:sz="0" w:space="0" w:color="auto"/>
        <w:right w:val="none" w:sz="0" w:space="0" w:color="auto"/>
      </w:divBdr>
    </w:div>
    <w:div w:id="539975269">
      <w:bodyDiv w:val="1"/>
      <w:marLeft w:val="0"/>
      <w:marRight w:val="0"/>
      <w:marTop w:val="0"/>
      <w:marBottom w:val="0"/>
      <w:divBdr>
        <w:top w:val="none" w:sz="0" w:space="0" w:color="auto"/>
        <w:left w:val="none" w:sz="0" w:space="0" w:color="auto"/>
        <w:bottom w:val="none" w:sz="0" w:space="0" w:color="auto"/>
        <w:right w:val="none" w:sz="0" w:space="0" w:color="auto"/>
      </w:divBdr>
    </w:div>
    <w:div w:id="560140273">
      <w:bodyDiv w:val="1"/>
      <w:marLeft w:val="0"/>
      <w:marRight w:val="0"/>
      <w:marTop w:val="0"/>
      <w:marBottom w:val="0"/>
      <w:divBdr>
        <w:top w:val="none" w:sz="0" w:space="0" w:color="auto"/>
        <w:left w:val="none" w:sz="0" w:space="0" w:color="auto"/>
        <w:bottom w:val="none" w:sz="0" w:space="0" w:color="auto"/>
        <w:right w:val="none" w:sz="0" w:space="0" w:color="auto"/>
      </w:divBdr>
    </w:div>
    <w:div w:id="603729923">
      <w:bodyDiv w:val="1"/>
      <w:marLeft w:val="0"/>
      <w:marRight w:val="0"/>
      <w:marTop w:val="0"/>
      <w:marBottom w:val="0"/>
      <w:divBdr>
        <w:top w:val="none" w:sz="0" w:space="0" w:color="auto"/>
        <w:left w:val="none" w:sz="0" w:space="0" w:color="auto"/>
        <w:bottom w:val="none" w:sz="0" w:space="0" w:color="auto"/>
        <w:right w:val="none" w:sz="0" w:space="0" w:color="auto"/>
      </w:divBdr>
      <w:divsChild>
        <w:div w:id="427583365">
          <w:marLeft w:val="0"/>
          <w:marRight w:val="0"/>
          <w:marTop w:val="0"/>
          <w:marBottom w:val="0"/>
          <w:divBdr>
            <w:top w:val="none" w:sz="0" w:space="0" w:color="auto"/>
            <w:left w:val="none" w:sz="0" w:space="0" w:color="auto"/>
            <w:bottom w:val="none" w:sz="0" w:space="0" w:color="auto"/>
            <w:right w:val="none" w:sz="0" w:space="0" w:color="auto"/>
          </w:divBdr>
        </w:div>
        <w:div w:id="974456466">
          <w:marLeft w:val="0"/>
          <w:marRight w:val="0"/>
          <w:marTop w:val="0"/>
          <w:marBottom w:val="0"/>
          <w:divBdr>
            <w:top w:val="none" w:sz="0" w:space="0" w:color="auto"/>
            <w:left w:val="none" w:sz="0" w:space="0" w:color="auto"/>
            <w:bottom w:val="none" w:sz="0" w:space="0" w:color="auto"/>
            <w:right w:val="none" w:sz="0" w:space="0" w:color="auto"/>
          </w:divBdr>
          <w:divsChild>
            <w:div w:id="1363241045">
              <w:marLeft w:val="-75"/>
              <w:marRight w:val="0"/>
              <w:marTop w:val="30"/>
              <w:marBottom w:val="30"/>
              <w:divBdr>
                <w:top w:val="none" w:sz="0" w:space="0" w:color="auto"/>
                <w:left w:val="none" w:sz="0" w:space="0" w:color="auto"/>
                <w:bottom w:val="none" w:sz="0" w:space="0" w:color="auto"/>
                <w:right w:val="none" w:sz="0" w:space="0" w:color="auto"/>
              </w:divBdr>
              <w:divsChild>
                <w:div w:id="1209295065">
                  <w:marLeft w:val="0"/>
                  <w:marRight w:val="0"/>
                  <w:marTop w:val="0"/>
                  <w:marBottom w:val="0"/>
                  <w:divBdr>
                    <w:top w:val="none" w:sz="0" w:space="0" w:color="auto"/>
                    <w:left w:val="none" w:sz="0" w:space="0" w:color="auto"/>
                    <w:bottom w:val="none" w:sz="0" w:space="0" w:color="auto"/>
                    <w:right w:val="none" w:sz="0" w:space="0" w:color="auto"/>
                  </w:divBdr>
                  <w:divsChild>
                    <w:div w:id="2025015086">
                      <w:marLeft w:val="0"/>
                      <w:marRight w:val="0"/>
                      <w:marTop w:val="0"/>
                      <w:marBottom w:val="0"/>
                      <w:divBdr>
                        <w:top w:val="none" w:sz="0" w:space="0" w:color="auto"/>
                        <w:left w:val="none" w:sz="0" w:space="0" w:color="auto"/>
                        <w:bottom w:val="none" w:sz="0" w:space="0" w:color="auto"/>
                        <w:right w:val="none" w:sz="0" w:space="0" w:color="auto"/>
                      </w:divBdr>
                    </w:div>
                  </w:divsChild>
                </w:div>
                <w:div w:id="1031606766">
                  <w:marLeft w:val="0"/>
                  <w:marRight w:val="0"/>
                  <w:marTop w:val="0"/>
                  <w:marBottom w:val="0"/>
                  <w:divBdr>
                    <w:top w:val="none" w:sz="0" w:space="0" w:color="auto"/>
                    <w:left w:val="none" w:sz="0" w:space="0" w:color="auto"/>
                    <w:bottom w:val="none" w:sz="0" w:space="0" w:color="auto"/>
                    <w:right w:val="none" w:sz="0" w:space="0" w:color="auto"/>
                  </w:divBdr>
                  <w:divsChild>
                    <w:div w:id="2144157171">
                      <w:marLeft w:val="0"/>
                      <w:marRight w:val="0"/>
                      <w:marTop w:val="0"/>
                      <w:marBottom w:val="0"/>
                      <w:divBdr>
                        <w:top w:val="none" w:sz="0" w:space="0" w:color="auto"/>
                        <w:left w:val="none" w:sz="0" w:space="0" w:color="auto"/>
                        <w:bottom w:val="none" w:sz="0" w:space="0" w:color="auto"/>
                        <w:right w:val="none" w:sz="0" w:space="0" w:color="auto"/>
                      </w:divBdr>
                    </w:div>
                  </w:divsChild>
                </w:div>
                <w:div w:id="1170220431">
                  <w:marLeft w:val="0"/>
                  <w:marRight w:val="0"/>
                  <w:marTop w:val="0"/>
                  <w:marBottom w:val="0"/>
                  <w:divBdr>
                    <w:top w:val="none" w:sz="0" w:space="0" w:color="auto"/>
                    <w:left w:val="none" w:sz="0" w:space="0" w:color="auto"/>
                    <w:bottom w:val="none" w:sz="0" w:space="0" w:color="auto"/>
                    <w:right w:val="none" w:sz="0" w:space="0" w:color="auto"/>
                  </w:divBdr>
                  <w:divsChild>
                    <w:div w:id="1724258431">
                      <w:marLeft w:val="0"/>
                      <w:marRight w:val="0"/>
                      <w:marTop w:val="0"/>
                      <w:marBottom w:val="0"/>
                      <w:divBdr>
                        <w:top w:val="none" w:sz="0" w:space="0" w:color="auto"/>
                        <w:left w:val="none" w:sz="0" w:space="0" w:color="auto"/>
                        <w:bottom w:val="none" w:sz="0" w:space="0" w:color="auto"/>
                        <w:right w:val="none" w:sz="0" w:space="0" w:color="auto"/>
                      </w:divBdr>
                    </w:div>
                  </w:divsChild>
                </w:div>
                <w:div w:id="598565465">
                  <w:marLeft w:val="0"/>
                  <w:marRight w:val="0"/>
                  <w:marTop w:val="0"/>
                  <w:marBottom w:val="0"/>
                  <w:divBdr>
                    <w:top w:val="none" w:sz="0" w:space="0" w:color="auto"/>
                    <w:left w:val="none" w:sz="0" w:space="0" w:color="auto"/>
                    <w:bottom w:val="none" w:sz="0" w:space="0" w:color="auto"/>
                    <w:right w:val="none" w:sz="0" w:space="0" w:color="auto"/>
                  </w:divBdr>
                  <w:divsChild>
                    <w:div w:id="1754936244">
                      <w:marLeft w:val="0"/>
                      <w:marRight w:val="0"/>
                      <w:marTop w:val="0"/>
                      <w:marBottom w:val="0"/>
                      <w:divBdr>
                        <w:top w:val="none" w:sz="0" w:space="0" w:color="auto"/>
                        <w:left w:val="none" w:sz="0" w:space="0" w:color="auto"/>
                        <w:bottom w:val="none" w:sz="0" w:space="0" w:color="auto"/>
                        <w:right w:val="none" w:sz="0" w:space="0" w:color="auto"/>
                      </w:divBdr>
                    </w:div>
                  </w:divsChild>
                </w:div>
                <w:div w:id="73553237">
                  <w:marLeft w:val="0"/>
                  <w:marRight w:val="0"/>
                  <w:marTop w:val="0"/>
                  <w:marBottom w:val="0"/>
                  <w:divBdr>
                    <w:top w:val="none" w:sz="0" w:space="0" w:color="auto"/>
                    <w:left w:val="none" w:sz="0" w:space="0" w:color="auto"/>
                    <w:bottom w:val="none" w:sz="0" w:space="0" w:color="auto"/>
                    <w:right w:val="none" w:sz="0" w:space="0" w:color="auto"/>
                  </w:divBdr>
                  <w:divsChild>
                    <w:div w:id="268054521">
                      <w:marLeft w:val="0"/>
                      <w:marRight w:val="0"/>
                      <w:marTop w:val="0"/>
                      <w:marBottom w:val="0"/>
                      <w:divBdr>
                        <w:top w:val="none" w:sz="0" w:space="0" w:color="auto"/>
                        <w:left w:val="none" w:sz="0" w:space="0" w:color="auto"/>
                        <w:bottom w:val="none" w:sz="0" w:space="0" w:color="auto"/>
                        <w:right w:val="none" w:sz="0" w:space="0" w:color="auto"/>
                      </w:divBdr>
                    </w:div>
                  </w:divsChild>
                </w:div>
                <w:div w:id="1701008569">
                  <w:marLeft w:val="0"/>
                  <w:marRight w:val="0"/>
                  <w:marTop w:val="0"/>
                  <w:marBottom w:val="0"/>
                  <w:divBdr>
                    <w:top w:val="none" w:sz="0" w:space="0" w:color="auto"/>
                    <w:left w:val="none" w:sz="0" w:space="0" w:color="auto"/>
                    <w:bottom w:val="none" w:sz="0" w:space="0" w:color="auto"/>
                    <w:right w:val="none" w:sz="0" w:space="0" w:color="auto"/>
                  </w:divBdr>
                  <w:divsChild>
                    <w:div w:id="759178148">
                      <w:marLeft w:val="0"/>
                      <w:marRight w:val="0"/>
                      <w:marTop w:val="0"/>
                      <w:marBottom w:val="0"/>
                      <w:divBdr>
                        <w:top w:val="none" w:sz="0" w:space="0" w:color="auto"/>
                        <w:left w:val="none" w:sz="0" w:space="0" w:color="auto"/>
                        <w:bottom w:val="none" w:sz="0" w:space="0" w:color="auto"/>
                        <w:right w:val="none" w:sz="0" w:space="0" w:color="auto"/>
                      </w:divBdr>
                    </w:div>
                  </w:divsChild>
                </w:div>
                <w:div w:id="445540552">
                  <w:marLeft w:val="0"/>
                  <w:marRight w:val="0"/>
                  <w:marTop w:val="0"/>
                  <w:marBottom w:val="0"/>
                  <w:divBdr>
                    <w:top w:val="none" w:sz="0" w:space="0" w:color="auto"/>
                    <w:left w:val="none" w:sz="0" w:space="0" w:color="auto"/>
                    <w:bottom w:val="none" w:sz="0" w:space="0" w:color="auto"/>
                    <w:right w:val="none" w:sz="0" w:space="0" w:color="auto"/>
                  </w:divBdr>
                  <w:divsChild>
                    <w:div w:id="1379815600">
                      <w:marLeft w:val="0"/>
                      <w:marRight w:val="0"/>
                      <w:marTop w:val="0"/>
                      <w:marBottom w:val="0"/>
                      <w:divBdr>
                        <w:top w:val="none" w:sz="0" w:space="0" w:color="auto"/>
                        <w:left w:val="none" w:sz="0" w:space="0" w:color="auto"/>
                        <w:bottom w:val="none" w:sz="0" w:space="0" w:color="auto"/>
                        <w:right w:val="none" w:sz="0" w:space="0" w:color="auto"/>
                      </w:divBdr>
                    </w:div>
                  </w:divsChild>
                </w:div>
                <w:div w:id="1332369380">
                  <w:marLeft w:val="0"/>
                  <w:marRight w:val="0"/>
                  <w:marTop w:val="0"/>
                  <w:marBottom w:val="0"/>
                  <w:divBdr>
                    <w:top w:val="none" w:sz="0" w:space="0" w:color="auto"/>
                    <w:left w:val="none" w:sz="0" w:space="0" w:color="auto"/>
                    <w:bottom w:val="none" w:sz="0" w:space="0" w:color="auto"/>
                    <w:right w:val="none" w:sz="0" w:space="0" w:color="auto"/>
                  </w:divBdr>
                  <w:divsChild>
                    <w:div w:id="1934432964">
                      <w:marLeft w:val="0"/>
                      <w:marRight w:val="0"/>
                      <w:marTop w:val="0"/>
                      <w:marBottom w:val="0"/>
                      <w:divBdr>
                        <w:top w:val="none" w:sz="0" w:space="0" w:color="auto"/>
                        <w:left w:val="none" w:sz="0" w:space="0" w:color="auto"/>
                        <w:bottom w:val="none" w:sz="0" w:space="0" w:color="auto"/>
                        <w:right w:val="none" w:sz="0" w:space="0" w:color="auto"/>
                      </w:divBdr>
                    </w:div>
                  </w:divsChild>
                </w:div>
                <w:div w:id="1167748244">
                  <w:marLeft w:val="0"/>
                  <w:marRight w:val="0"/>
                  <w:marTop w:val="0"/>
                  <w:marBottom w:val="0"/>
                  <w:divBdr>
                    <w:top w:val="none" w:sz="0" w:space="0" w:color="auto"/>
                    <w:left w:val="none" w:sz="0" w:space="0" w:color="auto"/>
                    <w:bottom w:val="none" w:sz="0" w:space="0" w:color="auto"/>
                    <w:right w:val="none" w:sz="0" w:space="0" w:color="auto"/>
                  </w:divBdr>
                  <w:divsChild>
                    <w:div w:id="1861310258">
                      <w:marLeft w:val="0"/>
                      <w:marRight w:val="0"/>
                      <w:marTop w:val="0"/>
                      <w:marBottom w:val="0"/>
                      <w:divBdr>
                        <w:top w:val="none" w:sz="0" w:space="0" w:color="auto"/>
                        <w:left w:val="none" w:sz="0" w:space="0" w:color="auto"/>
                        <w:bottom w:val="none" w:sz="0" w:space="0" w:color="auto"/>
                        <w:right w:val="none" w:sz="0" w:space="0" w:color="auto"/>
                      </w:divBdr>
                    </w:div>
                  </w:divsChild>
                </w:div>
                <w:div w:id="1377699380">
                  <w:marLeft w:val="0"/>
                  <w:marRight w:val="0"/>
                  <w:marTop w:val="0"/>
                  <w:marBottom w:val="0"/>
                  <w:divBdr>
                    <w:top w:val="none" w:sz="0" w:space="0" w:color="auto"/>
                    <w:left w:val="none" w:sz="0" w:space="0" w:color="auto"/>
                    <w:bottom w:val="none" w:sz="0" w:space="0" w:color="auto"/>
                    <w:right w:val="none" w:sz="0" w:space="0" w:color="auto"/>
                  </w:divBdr>
                  <w:divsChild>
                    <w:div w:id="2107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1125">
          <w:marLeft w:val="0"/>
          <w:marRight w:val="0"/>
          <w:marTop w:val="0"/>
          <w:marBottom w:val="0"/>
          <w:divBdr>
            <w:top w:val="none" w:sz="0" w:space="0" w:color="auto"/>
            <w:left w:val="none" w:sz="0" w:space="0" w:color="auto"/>
            <w:bottom w:val="none" w:sz="0" w:space="0" w:color="auto"/>
            <w:right w:val="none" w:sz="0" w:space="0" w:color="auto"/>
          </w:divBdr>
        </w:div>
        <w:div w:id="1639801987">
          <w:marLeft w:val="0"/>
          <w:marRight w:val="0"/>
          <w:marTop w:val="0"/>
          <w:marBottom w:val="0"/>
          <w:divBdr>
            <w:top w:val="none" w:sz="0" w:space="0" w:color="auto"/>
            <w:left w:val="none" w:sz="0" w:space="0" w:color="auto"/>
            <w:bottom w:val="none" w:sz="0" w:space="0" w:color="auto"/>
            <w:right w:val="none" w:sz="0" w:space="0" w:color="auto"/>
          </w:divBdr>
        </w:div>
        <w:div w:id="197087892">
          <w:marLeft w:val="0"/>
          <w:marRight w:val="0"/>
          <w:marTop w:val="0"/>
          <w:marBottom w:val="0"/>
          <w:divBdr>
            <w:top w:val="none" w:sz="0" w:space="0" w:color="auto"/>
            <w:left w:val="none" w:sz="0" w:space="0" w:color="auto"/>
            <w:bottom w:val="none" w:sz="0" w:space="0" w:color="auto"/>
            <w:right w:val="none" w:sz="0" w:space="0" w:color="auto"/>
          </w:divBdr>
        </w:div>
        <w:div w:id="92944895">
          <w:marLeft w:val="0"/>
          <w:marRight w:val="0"/>
          <w:marTop w:val="0"/>
          <w:marBottom w:val="0"/>
          <w:divBdr>
            <w:top w:val="none" w:sz="0" w:space="0" w:color="auto"/>
            <w:left w:val="none" w:sz="0" w:space="0" w:color="auto"/>
            <w:bottom w:val="none" w:sz="0" w:space="0" w:color="auto"/>
            <w:right w:val="none" w:sz="0" w:space="0" w:color="auto"/>
          </w:divBdr>
        </w:div>
        <w:div w:id="169879657">
          <w:marLeft w:val="0"/>
          <w:marRight w:val="0"/>
          <w:marTop w:val="0"/>
          <w:marBottom w:val="0"/>
          <w:divBdr>
            <w:top w:val="none" w:sz="0" w:space="0" w:color="auto"/>
            <w:left w:val="none" w:sz="0" w:space="0" w:color="auto"/>
            <w:bottom w:val="none" w:sz="0" w:space="0" w:color="auto"/>
            <w:right w:val="none" w:sz="0" w:space="0" w:color="auto"/>
          </w:divBdr>
        </w:div>
        <w:div w:id="1796026033">
          <w:marLeft w:val="0"/>
          <w:marRight w:val="0"/>
          <w:marTop w:val="0"/>
          <w:marBottom w:val="0"/>
          <w:divBdr>
            <w:top w:val="none" w:sz="0" w:space="0" w:color="auto"/>
            <w:left w:val="none" w:sz="0" w:space="0" w:color="auto"/>
            <w:bottom w:val="none" w:sz="0" w:space="0" w:color="auto"/>
            <w:right w:val="none" w:sz="0" w:space="0" w:color="auto"/>
          </w:divBdr>
        </w:div>
        <w:div w:id="1466385591">
          <w:marLeft w:val="0"/>
          <w:marRight w:val="0"/>
          <w:marTop w:val="0"/>
          <w:marBottom w:val="0"/>
          <w:divBdr>
            <w:top w:val="none" w:sz="0" w:space="0" w:color="auto"/>
            <w:left w:val="none" w:sz="0" w:space="0" w:color="auto"/>
            <w:bottom w:val="none" w:sz="0" w:space="0" w:color="auto"/>
            <w:right w:val="none" w:sz="0" w:space="0" w:color="auto"/>
          </w:divBdr>
        </w:div>
        <w:div w:id="1171947270">
          <w:marLeft w:val="0"/>
          <w:marRight w:val="0"/>
          <w:marTop w:val="0"/>
          <w:marBottom w:val="0"/>
          <w:divBdr>
            <w:top w:val="none" w:sz="0" w:space="0" w:color="auto"/>
            <w:left w:val="none" w:sz="0" w:space="0" w:color="auto"/>
            <w:bottom w:val="none" w:sz="0" w:space="0" w:color="auto"/>
            <w:right w:val="none" w:sz="0" w:space="0" w:color="auto"/>
          </w:divBdr>
        </w:div>
      </w:divsChild>
    </w:div>
    <w:div w:id="727917440">
      <w:bodyDiv w:val="1"/>
      <w:marLeft w:val="0"/>
      <w:marRight w:val="0"/>
      <w:marTop w:val="0"/>
      <w:marBottom w:val="0"/>
      <w:divBdr>
        <w:top w:val="none" w:sz="0" w:space="0" w:color="auto"/>
        <w:left w:val="none" w:sz="0" w:space="0" w:color="auto"/>
        <w:bottom w:val="none" w:sz="0" w:space="0" w:color="auto"/>
        <w:right w:val="none" w:sz="0" w:space="0" w:color="auto"/>
      </w:divBdr>
    </w:div>
    <w:div w:id="735276995">
      <w:bodyDiv w:val="1"/>
      <w:marLeft w:val="0"/>
      <w:marRight w:val="0"/>
      <w:marTop w:val="0"/>
      <w:marBottom w:val="0"/>
      <w:divBdr>
        <w:top w:val="none" w:sz="0" w:space="0" w:color="auto"/>
        <w:left w:val="none" w:sz="0" w:space="0" w:color="auto"/>
        <w:bottom w:val="none" w:sz="0" w:space="0" w:color="auto"/>
        <w:right w:val="none" w:sz="0" w:space="0" w:color="auto"/>
      </w:divBdr>
    </w:div>
    <w:div w:id="845679499">
      <w:bodyDiv w:val="1"/>
      <w:marLeft w:val="0"/>
      <w:marRight w:val="0"/>
      <w:marTop w:val="0"/>
      <w:marBottom w:val="0"/>
      <w:divBdr>
        <w:top w:val="none" w:sz="0" w:space="0" w:color="auto"/>
        <w:left w:val="none" w:sz="0" w:space="0" w:color="auto"/>
        <w:bottom w:val="none" w:sz="0" w:space="0" w:color="auto"/>
        <w:right w:val="none" w:sz="0" w:space="0" w:color="auto"/>
      </w:divBdr>
    </w:div>
    <w:div w:id="893811518">
      <w:bodyDiv w:val="1"/>
      <w:marLeft w:val="0"/>
      <w:marRight w:val="0"/>
      <w:marTop w:val="0"/>
      <w:marBottom w:val="0"/>
      <w:divBdr>
        <w:top w:val="none" w:sz="0" w:space="0" w:color="auto"/>
        <w:left w:val="none" w:sz="0" w:space="0" w:color="auto"/>
        <w:bottom w:val="none" w:sz="0" w:space="0" w:color="auto"/>
        <w:right w:val="none" w:sz="0" w:space="0" w:color="auto"/>
      </w:divBdr>
    </w:div>
    <w:div w:id="894854206">
      <w:bodyDiv w:val="1"/>
      <w:marLeft w:val="0"/>
      <w:marRight w:val="0"/>
      <w:marTop w:val="0"/>
      <w:marBottom w:val="0"/>
      <w:divBdr>
        <w:top w:val="none" w:sz="0" w:space="0" w:color="auto"/>
        <w:left w:val="none" w:sz="0" w:space="0" w:color="auto"/>
        <w:bottom w:val="none" w:sz="0" w:space="0" w:color="auto"/>
        <w:right w:val="none" w:sz="0" w:space="0" w:color="auto"/>
      </w:divBdr>
    </w:div>
    <w:div w:id="1200782467">
      <w:bodyDiv w:val="1"/>
      <w:marLeft w:val="0"/>
      <w:marRight w:val="0"/>
      <w:marTop w:val="0"/>
      <w:marBottom w:val="0"/>
      <w:divBdr>
        <w:top w:val="none" w:sz="0" w:space="0" w:color="auto"/>
        <w:left w:val="none" w:sz="0" w:space="0" w:color="auto"/>
        <w:bottom w:val="none" w:sz="0" w:space="0" w:color="auto"/>
        <w:right w:val="none" w:sz="0" w:space="0" w:color="auto"/>
      </w:divBdr>
    </w:div>
    <w:div w:id="1218129360">
      <w:bodyDiv w:val="1"/>
      <w:marLeft w:val="0"/>
      <w:marRight w:val="0"/>
      <w:marTop w:val="0"/>
      <w:marBottom w:val="0"/>
      <w:divBdr>
        <w:top w:val="none" w:sz="0" w:space="0" w:color="auto"/>
        <w:left w:val="none" w:sz="0" w:space="0" w:color="auto"/>
        <w:bottom w:val="none" w:sz="0" w:space="0" w:color="auto"/>
        <w:right w:val="none" w:sz="0" w:space="0" w:color="auto"/>
      </w:divBdr>
    </w:div>
    <w:div w:id="1230189455">
      <w:bodyDiv w:val="1"/>
      <w:marLeft w:val="0"/>
      <w:marRight w:val="0"/>
      <w:marTop w:val="0"/>
      <w:marBottom w:val="0"/>
      <w:divBdr>
        <w:top w:val="none" w:sz="0" w:space="0" w:color="auto"/>
        <w:left w:val="none" w:sz="0" w:space="0" w:color="auto"/>
        <w:bottom w:val="none" w:sz="0" w:space="0" w:color="auto"/>
        <w:right w:val="none" w:sz="0" w:space="0" w:color="auto"/>
      </w:divBdr>
    </w:div>
    <w:div w:id="1249845462">
      <w:bodyDiv w:val="1"/>
      <w:marLeft w:val="0"/>
      <w:marRight w:val="0"/>
      <w:marTop w:val="0"/>
      <w:marBottom w:val="0"/>
      <w:divBdr>
        <w:top w:val="none" w:sz="0" w:space="0" w:color="auto"/>
        <w:left w:val="none" w:sz="0" w:space="0" w:color="auto"/>
        <w:bottom w:val="none" w:sz="0" w:space="0" w:color="auto"/>
        <w:right w:val="none" w:sz="0" w:space="0" w:color="auto"/>
      </w:divBdr>
    </w:div>
    <w:div w:id="1364015325">
      <w:bodyDiv w:val="1"/>
      <w:marLeft w:val="0"/>
      <w:marRight w:val="0"/>
      <w:marTop w:val="0"/>
      <w:marBottom w:val="0"/>
      <w:divBdr>
        <w:top w:val="none" w:sz="0" w:space="0" w:color="auto"/>
        <w:left w:val="none" w:sz="0" w:space="0" w:color="auto"/>
        <w:bottom w:val="none" w:sz="0" w:space="0" w:color="auto"/>
        <w:right w:val="none" w:sz="0" w:space="0" w:color="auto"/>
      </w:divBdr>
    </w:div>
    <w:div w:id="1498685972">
      <w:bodyDiv w:val="1"/>
      <w:marLeft w:val="0"/>
      <w:marRight w:val="0"/>
      <w:marTop w:val="0"/>
      <w:marBottom w:val="0"/>
      <w:divBdr>
        <w:top w:val="none" w:sz="0" w:space="0" w:color="auto"/>
        <w:left w:val="none" w:sz="0" w:space="0" w:color="auto"/>
        <w:bottom w:val="none" w:sz="0" w:space="0" w:color="auto"/>
        <w:right w:val="none" w:sz="0" w:space="0" w:color="auto"/>
      </w:divBdr>
    </w:div>
    <w:div w:id="1732730905">
      <w:bodyDiv w:val="1"/>
      <w:marLeft w:val="0"/>
      <w:marRight w:val="0"/>
      <w:marTop w:val="0"/>
      <w:marBottom w:val="0"/>
      <w:divBdr>
        <w:top w:val="none" w:sz="0" w:space="0" w:color="auto"/>
        <w:left w:val="none" w:sz="0" w:space="0" w:color="auto"/>
        <w:bottom w:val="none" w:sz="0" w:space="0" w:color="auto"/>
        <w:right w:val="none" w:sz="0" w:space="0" w:color="auto"/>
      </w:divBdr>
    </w:div>
    <w:div w:id="1733045307">
      <w:bodyDiv w:val="1"/>
      <w:marLeft w:val="0"/>
      <w:marRight w:val="0"/>
      <w:marTop w:val="0"/>
      <w:marBottom w:val="0"/>
      <w:divBdr>
        <w:top w:val="none" w:sz="0" w:space="0" w:color="auto"/>
        <w:left w:val="none" w:sz="0" w:space="0" w:color="auto"/>
        <w:bottom w:val="none" w:sz="0" w:space="0" w:color="auto"/>
        <w:right w:val="none" w:sz="0" w:space="0" w:color="auto"/>
      </w:divBdr>
      <w:divsChild>
        <w:div w:id="1447655521">
          <w:marLeft w:val="0"/>
          <w:marRight w:val="0"/>
          <w:marTop w:val="0"/>
          <w:marBottom w:val="0"/>
          <w:divBdr>
            <w:top w:val="none" w:sz="0" w:space="0" w:color="auto"/>
            <w:left w:val="none" w:sz="0" w:space="0" w:color="auto"/>
            <w:bottom w:val="none" w:sz="0" w:space="0" w:color="auto"/>
            <w:right w:val="none" w:sz="0" w:space="0" w:color="auto"/>
          </w:divBdr>
        </w:div>
        <w:div w:id="1519394973">
          <w:marLeft w:val="0"/>
          <w:marRight w:val="0"/>
          <w:marTop w:val="0"/>
          <w:marBottom w:val="0"/>
          <w:divBdr>
            <w:top w:val="none" w:sz="0" w:space="0" w:color="auto"/>
            <w:left w:val="none" w:sz="0" w:space="0" w:color="auto"/>
            <w:bottom w:val="none" w:sz="0" w:space="0" w:color="auto"/>
            <w:right w:val="none" w:sz="0" w:space="0" w:color="auto"/>
          </w:divBdr>
        </w:div>
        <w:div w:id="1063063833">
          <w:marLeft w:val="0"/>
          <w:marRight w:val="0"/>
          <w:marTop w:val="0"/>
          <w:marBottom w:val="0"/>
          <w:divBdr>
            <w:top w:val="none" w:sz="0" w:space="0" w:color="auto"/>
            <w:left w:val="none" w:sz="0" w:space="0" w:color="auto"/>
            <w:bottom w:val="none" w:sz="0" w:space="0" w:color="auto"/>
            <w:right w:val="none" w:sz="0" w:space="0" w:color="auto"/>
          </w:divBdr>
        </w:div>
      </w:divsChild>
    </w:div>
    <w:div w:id="1826166717">
      <w:bodyDiv w:val="1"/>
      <w:marLeft w:val="0"/>
      <w:marRight w:val="0"/>
      <w:marTop w:val="0"/>
      <w:marBottom w:val="0"/>
      <w:divBdr>
        <w:top w:val="none" w:sz="0" w:space="0" w:color="auto"/>
        <w:left w:val="none" w:sz="0" w:space="0" w:color="auto"/>
        <w:bottom w:val="none" w:sz="0" w:space="0" w:color="auto"/>
        <w:right w:val="none" w:sz="0" w:space="0" w:color="auto"/>
      </w:divBdr>
    </w:div>
    <w:div w:id="2003435809">
      <w:bodyDiv w:val="1"/>
      <w:marLeft w:val="0"/>
      <w:marRight w:val="0"/>
      <w:marTop w:val="0"/>
      <w:marBottom w:val="0"/>
      <w:divBdr>
        <w:top w:val="none" w:sz="0" w:space="0" w:color="auto"/>
        <w:left w:val="none" w:sz="0" w:space="0" w:color="auto"/>
        <w:bottom w:val="none" w:sz="0" w:space="0" w:color="auto"/>
        <w:right w:val="none" w:sz="0" w:space="0" w:color="auto"/>
      </w:divBdr>
    </w:div>
    <w:div w:id="2017075798">
      <w:bodyDiv w:val="1"/>
      <w:marLeft w:val="0"/>
      <w:marRight w:val="0"/>
      <w:marTop w:val="0"/>
      <w:marBottom w:val="0"/>
      <w:divBdr>
        <w:top w:val="none" w:sz="0" w:space="0" w:color="auto"/>
        <w:left w:val="none" w:sz="0" w:space="0" w:color="auto"/>
        <w:bottom w:val="none" w:sz="0" w:space="0" w:color="auto"/>
        <w:right w:val="none" w:sz="0" w:space="0" w:color="auto"/>
      </w:divBdr>
    </w:div>
    <w:div w:id="2037348289">
      <w:bodyDiv w:val="1"/>
      <w:marLeft w:val="0"/>
      <w:marRight w:val="0"/>
      <w:marTop w:val="0"/>
      <w:marBottom w:val="0"/>
      <w:divBdr>
        <w:top w:val="none" w:sz="0" w:space="0" w:color="auto"/>
        <w:left w:val="none" w:sz="0" w:space="0" w:color="auto"/>
        <w:bottom w:val="none" w:sz="0" w:space="0" w:color="auto"/>
        <w:right w:val="none" w:sz="0" w:space="0" w:color="auto"/>
      </w:divBdr>
    </w:div>
    <w:div w:id="206964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17A27-3601-3B4F-BE6C-6A42DCD82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1713</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Ling</dc:creator>
  <cp:keywords/>
  <dc:description/>
  <cp:lastModifiedBy>Microsoft Office User</cp:lastModifiedBy>
  <cp:revision>5</cp:revision>
  <cp:lastPrinted>2018-03-29T09:43:00Z</cp:lastPrinted>
  <dcterms:created xsi:type="dcterms:W3CDTF">2018-07-25T11:07:00Z</dcterms:created>
  <dcterms:modified xsi:type="dcterms:W3CDTF">2018-09-27T08:37:00Z</dcterms:modified>
</cp:coreProperties>
</file>