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98" w:rsidRDefault="00D95298" w:rsidP="00D9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191919"/>
          <w:sz w:val="39"/>
          <w:szCs w:val="39"/>
        </w:rPr>
        <w:t>How-to Create a New EC2 Instance Key Pair</w:t>
      </w:r>
    </w:p>
    <w:p w:rsidR="00D95298" w:rsidRDefault="00D95298" w:rsidP="00D9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D95298" w:rsidRDefault="00D95298" w:rsidP="00D9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1. </w:t>
      </w:r>
      <w:r>
        <w:rPr>
          <w:rFonts w:ascii="Arial" w:hAnsi="Arial" w:cs="Arial"/>
          <w:color w:val="555555"/>
          <w:sz w:val="20"/>
          <w:szCs w:val="20"/>
        </w:rPr>
        <w:t>Use the below URL for login to AWS account.</w:t>
      </w:r>
    </w:p>
    <w:p w:rsidR="00D95298" w:rsidRDefault="00D95298" w:rsidP="00D9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D95298" w:rsidRDefault="00D95298" w:rsidP="00D9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http://aws.amazon.com/</w:t>
      </w:r>
    </w:p>
    <w:p w:rsidR="00492F14" w:rsidRDefault="00492F14"/>
    <w:p w:rsidR="00D95298" w:rsidRDefault="00C414DB">
      <w:r>
        <w:rPr>
          <w:noProof/>
        </w:rPr>
        <w:drawing>
          <wp:inline distT="0" distB="0" distL="0" distR="0">
            <wp:extent cx="5943600" cy="193569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98" w:rsidRDefault="00D95298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D95298" w:rsidRDefault="00D95298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D95298" w:rsidRDefault="00D95298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2. </w:t>
      </w:r>
      <w:r>
        <w:rPr>
          <w:rFonts w:ascii="Arial" w:hAnsi="Arial" w:cs="Arial"/>
          <w:color w:val="555555"/>
          <w:sz w:val="20"/>
          <w:szCs w:val="20"/>
        </w:rPr>
        <w:t>Login to your AWS account.</w:t>
      </w:r>
    </w:p>
    <w:p w:rsidR="00D95298" w:rsidRDefault="00D95298">
      <w:pPr>
        <w:rPr>
          <w:rFonts w:ascii="Arial" w:hAnsi="Arial" w:cs="Arial"/>
          <w:color w:val="555555"/>
          <w:sz w:val="20"/>
          <w:szCs w:val="20"/>
        </w:rPr>
      </w:pPr>
    </w:p>
    <w:p w:rsidR="00D95298" w:rsidRDefault="00C414DB">
      <w:r>
        <w:rPr>
          <w:noProof/>
        </w:rPr>
        <w:drawing>
          <wp:inline distT="0" distB="0" distL="0" distR="0">
            <wp:extent cx="5943600" cy="35778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DB" w:rsidRDefault="0075419E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3. </w:t>
      </w:r>
      <w:r>
        <w:rPr>
          <w:rFonts w:ascii="Arial" w:hAnsi="Arial" w:cs="Arial"/>
          <w:color w:val="555555"/>
          <w:sz w:val="20"/>
          <w:szCs w:val="20"/>
        </w:rPr>
        <w:t>Go to AWS Management console:-</w:t>
      </w:r>
    </w:p>
    <w:p w:rsidR="0075419E" w:rsidRDefault="0075419E">
      <w:pPr>
        <w:rPr>
          <w:rFonts w:ascii="Arial" w:hAnsi="Arial" w:cs="Arial"/>
          <w:color w:val="555555"/>
          <w:sz w:val="20"/>
          <w:szCs w:val="20"/>
        </w:rPr>
      </w:pPr>
    </w:p>
    <w:p w:rsidR="0075419E" w:rsidRDefault="00D61597">
      <w:r>
        <w:rPr>
          <w:noProof/>
        </w:rPr>
        <w:drawing>
          <wp:inline distT="0" distB="0" distL="0" distR="0">
            <wp:extent cx="5943600" cy="12864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37" w:rsidRDefault="00A46637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46637" w:rsidRDefault="00A46637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46637" w:rsidRDefault="00A46637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46637" w:rsidRDefault="00A46637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D61597" w:rsidRDefault="00D61597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4. </w:t>
      </w:r>
      <w:r>
        <w:rPr>
          <w:rFonts w:ascii="Arial" w:hAnsi="Arial" w:cs="Arial"/>
          <w:color w:val="555555"/>
          <w:sz w:val="20"/>
          <w:szCs w:val="20"/>
        </w:rPr>
        <w:t>Go to AWS console.</w:t>
      </w:r>
    </w:p>
    <w:p w:rsidR="00D61597" w:rsidRDefault="00D61597">
      <w:pPr>
        <w:rPr>
          <w:rFonts w:ascii="Arial" w:hAnsi="Arial" w:cs="Arial"/>
          <w:color w:val="555555"/>
          <w:sz w:val="20"/>
          <w:szCs w:val="20"/>
        </w:rPr>
      </w:pPr>
    </w:p>
    <w:p w:rsidR="00D61597" w:rsidRDefault="00D61597">
      <w:r>
        <w:rPr>
          <w:noProof/>
        </w:rPr>
        <w:drawing>
          <wp:inline distT="0" distB="0" distL="0" distR="0">
            <wp:extent cx="5943600" cy="191791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37" w:rsidRDefault="00A46637"/>
    <w:p w:rsidR="00A46637" w:rsidRDefault="00A46637">
      <w:r>
        <w:rPr>
          <w:noProof/>
        </w:rPr>
        <w:lastRenderedPageBreak/>
        <w:drawing>
          <wp:inline distT="0" distB="0" distL="0" distR="0">
            <wp:extent cx="5943600" cy="440088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37" w:rsidRDefault="00A46637"/>
    <w:p w:rsidR="00E30479" w:rsidRDefault="00E30479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46637" w:rsidRDefault="00A46637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5. </w:t>
      </w:r>
      <w:r>
        <w:rPr>
          <w:rFonts w:ascii="Arial" w:hAnsi="Arial" w:cs="Arial"/>
          <w:color w:val="555555"/>
          <w:sz w:val="20"/>
          <w:szCs w:val="20"/>
        </w:rPr>
        <w:t>Select EC2 from above mentioned services.</w:t>
      </w:r>
    </w:p>
    <w:p w:rsidR="00E30479" w:rsidRDefault="00E30479" w:rsidP="00A46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E30479" w:rsidRDefault="00E30479" w:rsidP="00A46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46637" w:rsidRDefault="00A46637" w:rsidP="00A46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6. </w:t>
      </w:r>
      <w:r>
        <w:rPr>
          <w:rFonts w:ascii="Helvetica" w:hAnsi="Helvetica" w:cs="Helvetica"/>
          <w:color w:val="555555"/>
          <w:sz w:val="20"/>
          <w:szCs w:val="20"/>
        </w:rPr>
        <w:t>Select any of the regions from the left hand side drop down. E.g. we have selected ‘US</w:t>
      </w:r>
      <w:r>
        <w:rPr>
          <w:rFonts w:ascii="Arial" w:hAnsi="Arial" w:cs="Arial"/>
          <w:color w:val="555555"/>
          <w:sz w:val="20"/>
          <w:szCs w:val="20"/>
        </w:rPr>
        <w:t>-West</w:t>
      </w:r>
    </w:p>
    <w:p w:rsidR="00A46637" w:rsidRDefault="00A46637" w:rsidP="00A46637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(Oregon)’.</w:t>
      </w:r>
    </w:p>
    <w:p w:rsidR="00A46637" w:rsidRDefault="00E30479" w:rsidP="00A46637">
      <w:r>
        <w:rPr>
          <w:noProof/>
        </w:rPr>
        <w:lastRenderedPageBreak/>
        <w:drawing>
          <wp:inline distT="0" distB="0" distL="0" distR="0">
            <wp:extent cx="5943600" cy="384067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DB" w:rsidRDefault="00C414DB"/>
    <w:p w:rsidR="00E30479" w:rsidRDefault="00E30479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7. </w:t>
      </w:r>
      <w:r>
        <w:rPr>
          <w:rFonts w:ascii="Arial" w:hAnsi="Arial" w:cs="Arial"/>
          <w:color w:val="555555"/>
          <w:sz w:val="20"/>
          <w:szCs w:val="20"/>
        </w:rPr>
        <w:t xml:space="preserve">It will list summary of all EC2 activities like number of running instances, EBS volumes,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ElasticIPs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etc.</w:t>
      </w:r>
    </w:p>
    <w:p w:rsidR="00E30479" w:rsidRDefault="00E30479">
      <w:pPr>
        <w:rPr>
          <w:rFonts w:ascii="Arial" w:hAnsi="Arial" w:cs="Arial"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ab/>
      </w: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554188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79" w:rsidRDefault="00E30479">
      <w:pPr>
        <w:rPr>
          <w:rFonts w:ascii="Arial" w:hAnsi="Arial" w:cs="Arial"/>
          <w:color w:val="555555"/>
          <w:sz w:val="20"/>
          <w:szCs w:val="20"/>
        </w:rPr>
      </w:pPr>
    </w:p>
    <w:p w:rsidR="00E30479" w:rsidRDefault="00E30479">
      <w:pPr>
        <w:rPr>
          <w:rFonts w:ascii="Arial" w:hAnsi="Arial" w:cs="Arial"/>
          <w:color w:val="555555"/>
          <w:sz w:val="20"/>
          <w:szCs w:val="20"/>
        </w:rPr>
      </w:pPr>
    </w:p>
    <w:p w:rsidR="00E30479" w:rsidRDefault="00E30479" w:rsidP="00E304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8. </w:t>
      </w:r>
      <w:r>
        <w:rPr>
          <w:rFonts w:ascii="Helvetica" w:hAnsi="Helvetica" w:cs="Helvetica"/>
          <w:color w:val="555555"/>
          <w:sz w:val="20"/>
          <w:szCs w:val="20"/>
        </w:rPr>
        <w:t xml:space="preserve">Select “Key Pairs” from left menu. </w:t>
      </w:r>
      <w:proofErr w:type="gramStart"/>
      <w:r>
        <w:rPr>
          <w:rFonts w:ascii="Helvetica" w:hAnsi="Helvetica" w:cs="Helvetica"/>
          <w:color w:val="555555"/>
          <w:sz w:val="20"/>
          <w:szCs w:val="20"/>
        </w:rPr>
        <w:t>(EC2 Dashboard).</w:t>
      </w:r>
      <w:proofErr w:type="gramEnd"/>
      <w:r>
        <w:rPr>
          <w:rFonts w:ascii="Helvetica" w:hAnsi="Helvetica" w:cs="Helvetica"/>
          <w:color w:val="555555"/>
          <w:sz w:val="20"/>
          <w:szCs w:val="20"/>
        </w:rPr>
        <w:t xml:space="preserve"> Here will appear all your AWS existing key pairs.</w:t>
      </w:r>
    </w:p>
    <w:p w:rsidR="00E30479" w:rsidRDefault="00E30479" w:rsidP="00E30479">
      <w:pPr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If none click to create the first.</w:t>
      </w:r>
      <w:proofErr w:type="gramEnd"/>
    </w:p>
    <w:p w:rsidR="00E30479" w:rsidRDefault="00E30479" w:rsidP="00E30479">
      <w:pPr>
        <w:rPr>
          <w:rFonts w:ascii="Arial" w:hAnsi="Arial" w:cs="Arial"/>
          <w:color w:val="555555"/>
          <w:sz w:val="20"/>
          <w:szCs w:val="20"/>
        </w:rPr>
      </w:pPr>
    </w:p>
    <w:p w:rsidR="00E30479" w:rsidRDefault="00E30479" w:rsidP="00E30479">
      <w:r>
        <w:rPr>
          <w:noProof/>
        </w:rPr>
        <w:lastRenderedPageBreak/>
        <w:drawing>
          <wp:inline distT="0" distB="0" distL="0" distR="0">
            <wp:extent cx="5943600" cy="30227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79" w:rsidRDefault="00E30479" w:rsidP="00E30479"/>
    <w:p w:rsidR="00E30479" w:rsidRDefault="00E30479" w:rsidP="00E30479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9. </w:t>
      </w:r>
      <w:r>
        <w:rPr>
          <w:rFonts w:ascii="Helvetica" w:hAnsi="Helvetica" w:cs="Helvetica"/>
          <w:color w:val="555555"/>
          <w:sz w:val="20"/>
          <w:szCs w:val="20"/>
        </w:rPr>
        <w:t>Click on ‘Create Key Pair’ button. Enter the logical name of key pair you want to create.</w:t>
      </w:r>
    </w:p>
    <w:p w:rsidR="00E30479" w:rsidRDefault="00E30479" w:rsidP="00E30479">
      <w:pPr>
        <w:rPr>
          <w:rFonts w:ascii="Helvetica" w:hAnsi="Helvetica" w:cs="Helvetica"/>
          <w:color w:val="555555"/>
          <w:sz w:val="20"/>
          <w:szCs w:val="20"/>
        </w:rPr>
      </w:pPr>
    </w:p>
    <w:p w:rsidR="00E30479" w:rsidRDefault="00917F87" w:rsidP="00E30479">
      <w:r>
        <w:rPr>
          <w:noProof/>
        </w:rPr>
        <w:drawing>
          <wp:inline distT="0" distB="0" distL="0" distR="0">
            <wp:extent cx="5943600" cy="281711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F87" w:rsidRDefault="00917F87" w:rsidP="00E30479"/>
    <w:p w:rsidR="00917F87" w:rsidRDefault="00917F87" w:rsidP="00917F8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10. </w:t>
      </w:r>
      <w:r>
        <w:rPr>
          <w:rFonts w:ascii="Arial" w:hAnsi="Arial" w:cs="Arial"/>
          <w:color w:val="555555"/>
          <w:sz w:val="20"/>
          <w:szCs w:val="20"/>
        </w:rPr>
        <w:t>AWS will create a new key-</w:t>
      </w:r>
      <w:r>
        <w:rPr>
          <w:rFonts w:ascii="Helvetica" w:hAnsi="Helvetica" w:cs="Helvetica"/>
          <w:color w:val="555555"/>
          <w:sz w:val="20"/>
          <w:szCs w:val="20"/>
        </w:rPr>
        <w:t>pair with name ‘</w:t>
      </w:r>
      <w:r>
        <w:rPr>
          <w:rFonts w:ascii="Arial" w:hAnsi="Arial" w:cs="Arial"/>
          <w:color w:val="555555"/>
          <w:sz w:val="20"/>
          <w:szCs w:val="20"/>
        </w:rPr>
        <w:t>MNAWS</w:t>
      </w:r>
      <w:r>
        <w:rPr>
          <w:rFonts w:ascii="Helvetica" w:hAnsi="Helvetica" w:cs="Helvetica"/>
          <w:color w:val="555555"/>
          <w:sz w:val="20"/>
          <w:szCs w:val="20"/>
        </w:rPr>
        <w:t>’ and it will ask you to download the newly</w:t>
      </w:r>
    </w:p>
    <w:p w:rsidR="00917F87" w:rsidRDefault="00917F87" w:rsidP="00917F87">
      <w:proofErr w:type="gramStart"/>
      <w:r>
        <w:rPr>
          <w:rFonts w:ascii="Arial" w:hAnsi="Arial" w:cs="Arial"/>
          <w:color w:val="555555"/>
          <w:sz w:val="20"/>
          <w:szCs w:val="20"/>
        </w:rPr>
        <w:t>generated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private key file (here MNAWS.pem).</w:t>
      </w:r>
    </w:p>
    <w:p w:rsidR="00917F87" w:rsidRDefault="00917F87" w:rsidP="00E30479"/>
    <w:p w:rsidR="00917F87" w:rsidRDefault="00917F87" w:rsidP="00E30479">
      <w:r>
        <w:rPr>
          <w:noProof/>
        </w:rPr>
        <w:lastRenderedPageBreak/>
        <w:drawing>
          <wp:inline distT="0" distB="0" distL="0" distR="0">
            <wp:extent cx="5943600" cy="283117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83" w:rsidRDefault="008F3D83" w:rsidP="00E30479"/>
    <w:p w:rsidR="008F3D83" w:rsidRDefault="008F3D83" w:rsidP="008F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NOTE:</w:t>
      </w:r>
    </w:p>
    <w:p w:rsidR="008F3D83" w:rsidRDefault="008F3D83" w:rsidP="008F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555555"/>
          <w:sz w:val="20"/>
          <w:szCs w:val="20"/>
        </w:rPr>
      </w:pPr>
      <w:r>
        <w:rPr>
          <w:rFonts w:ascii="Arial" w:hAnsi="Arial" w:cs="Arial"/>
          <w:i/>
          <w:iCs/>
          <w:color w:val="555555"/>
          <w:sz w:val="20"/>
          <w:szCs w:val="20"/>
        </w:rPr>
        <w:t>1. If you lose the key you will never be able to get it back.</w:t>
      </w:r>
    </w:p>
    <w:p w:rsidR="008F3D83" w:rsidRDefault="008F3D83" w:rsidP="008F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555555"/>
          <w:sz w:val="20"/>
          <w:szCs w:val="20"/>
        </w:rPr>
      </w:pPr>
      <w:r>
        <w:rPr>
          <w:rFonts w:ascii="Arial" w:hAnsi="Arial" w:cs="Arial"/>
          <w:i/>
          <w:iCs/>
          <w:color w:val="555555"/>
          <w:sz w:val="20"/>
          <w:szCs w:val="20"/>
        </w:rPr>
        <w:t>2. If you have launched an instance with a key pair and by mistake you lost the key, you will not be able to</w:t>
      </w:r>
    </w:p>
    <w:p w:rsidR="008F3D83" w:rsidRDefault="008F3D83" w:rsidP="008F3D83">
      <w:pPr>
        <w:rPr>
          <w:rFonts w:ascii="Arial" w:hAnsi="Arial" w:cs="Arial"/>
          <w:i/>
          <w:iCs/>
          <w:color w:val="555555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555555"/>
          <w:sz w:val="20"/>
          <w:szCs w:val="20"/>
        </w:rPr>
        <w:t>login</w:t>
      </w:r>
      <w:proofErr w:type="gramEnd"/>
      <w:r>
        <w:rPr>
          <w:rFonts w:ascii="Arial" w:hAnsi="Arial" w:cs="Arial"/>
          <w:i/>
          <w:iCs/>
          <w:color w:val="555555"/>
          <w:sz w:val="20"/>
          <w:szCs w:val="20"/>
        </w:rPr>
        <w:t xml:space="preserve"> to the same instance using same key.</w:t>
      </w:r>
    </w:p>
    <w:p w:rsidR="008F3D83" w:rsidRDefault="008F3D83" w:rsidP="008F3D83">
      <w:pPr>
        <w:rPr>
          <w:rFonts w:ascii="Arial" w:hAnsi="Arial" w:cs="Arial"/>
          <w:i/>
          <w:iCs/>
          <w:color w:val="555555"/>
          <w:sz w:val="20"/>
          <w:szCs w:val="20"/>
        </w:rPr>
      </w:pPr>
    </w:p>
    <w:p w:rsidR="008F3D83" w:rsidRDefault="008F3D83" w:rsidP="008F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11. </w:t>
      </w:r>
      <w:r>
        <w:rPr>
          <w:rFonts w:ascii="Arial" w:hAnsi="Arial" w:cs="Arial"/>
          <w:color w:val="555555"/>
          <w:sz w:val="20"/>
          <w:szCs w:val="20"/>
        </w:rPr>
        <w:t>As shown above you have created the key-pair file which can be used when you want to make secure</w:t>
      </w:r>
    </w:p>
    <w:p w:rsidR="00917F87" w:rsidRDefault="008F3D83" w:rsidP="008F3D83">
      <w:pPr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instance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launch.</w:t>
      </w:r>
    </w:p>
    <w:p w:rsidR="008F3D83" w:rsidRDefault="0097041D" w:rsidP="008F3D83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`</w:t>
      </w:r>
    </w:p>
    <w:p w:rsidR="0097041D" w:rsidRDefault="0097041D" w:rsidP="008F3D83">
      <w:pPr>
        <w:rPr>
          <w:rFonts w:ascii="Arial" w:hAnsi="Arial" w:cs="Arial"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1</w:t>
      </w:r>
      <w:r w:rsidR="00A41488">
        <w:rPr>
          <w:rFonts w:ascii="Arial" w:hAnsi="Arial" w:cs="Arial"/>
          <w:b/>
          <w:bCs/>
          <w:color w:val="555555"/>
          <w:sz w:val="20"/>
          <w:szCs w:val="20"/>
        </w:rPr>
        <w:t xml:space="preserve">2. </w:t>
      </w:r>
      <w:r w:rsidR="00E92E04">
        <w:rPr>
          <w:rFonts w:ascii="Arial" w:hAnsi="Arial" w:cs="Arial"/>
          <w:bCs/>
          <w:color w:val="555555"/>
          <w:sz w:val="20"/>
          <w:szCs w:val="20"/>
        </w:rPr>
        <w:t>To</w:t>
      </w:r>
      <w:r w:rsidR="00A41488">
        <w:rPr>
          <w:rFonts w:ascii="Arial" w:hAnsi="Arial" w:cs="Arial"/>
          <w:bCs/>
          <w:color w:val="555555"/>
          <w:sz w:val="20"/>
          <w:szCs w:val="20"/>
        </w:rPr>
        <w:t xml:space="preserve"> windows</w:t>
      </w:r>
      <w:r w:rsidR="00E92E04">
        <w:rPr>
          <w:rFonts w:ascii="Arial" w:hAnsi="Arial" w:cs="Arial"/>
          <w:bCs/>
          <w:color w:val="555555"/>
          <w:sz w:val="20"/>
          <w:szCs w:val="20"/>
        </w:rPr>
        <w:t xml:space="preserve"> instance or for windows machine</w:t>
      </w:r>
      <w:r w:rsidR="00A41488">
        <w:rPr>
          <w:rFonts w:ascii="Arial" w:hAnsi="Arial" w:cs="Arial"/>
          <w:bCs/>
          <w:color w:val="555555"/>
          <w:sz w:val="20"/>
          <w:szCs w:val="20"/>
        </w:rPr>
        <w:t>,</w:t>
      </w:r>
      <w:r w:rsidR="00E92E04">
        <w:rPr>
          <w:rFonts w:ascii="Arial" w:hAnsi="Arial" w:cs="Arial"/>
          <w:bCs/>
          <w:color w:val="555555"/>
          <w:sz w:val="20"/>
          <w:szCs w:val="20"/>
        </w:rPr>
        <w:t xml:space="preserve"> we</w:t>
      </w:r>
      <w:r w:rsidR="00A41488">
        <w:rPr>
          <w:rFonts w:ascii="Arial" w:hAnsi="Arial" w:cs="Arial"/>
          <w:bCs/>
          <w:color w:val="555555"/>
          <w:sz w:val="20"/>
          <w:szCs w:val="20"/>
        </w:rPr>
        <w:t xml:space="preserve"> need to convert it from .</w:t>
      </w:r>
      <w:proofErr w:type="spellStart"/>
      <w:r w:rsidR="00A41488">
        <w:rPr>
          <w:rFonts w:ascii="Arial" w:hAnsi="Arial" w:cs="Arial"/>
          <w:bCs/>
          <w:color w:val="555555"/>
          <w:sz w:val="20"/>
          <w:szCs w:val="20"/>
        </w:rPr>
        <w:t>pem</w:t>
      </w:r>
      <w:proofErr w:type="spellEnd"/>
      <w:r w:rsidR="00A41488">
        <w:rPr>
          <w:rFonts w:ascii="Arial" w:hAnsi="Arial" w:cs="Arial"/>
          <w:bCs/>
          <w:color w:val="555555"/>
          <w:sz w:val="20"/>
          <w:szCs w:val="20"/>
        </w:rPr>
        <w:t xml:space="preserve"> format to .</w:t>
      </w:r>
      <w:proofErr w:type="spellStart"/>
      <w:r w:rsidR="00A41488">
        <w:rPr>
          <w:rFonts w:ascii="Arial" w:hAnsi="Arial" w:cs="Arial"/>
          <w:bCs/>
          <w:color w:val="555555"/>
          <w:sz w:val="20"/>
          <w:szCs w:val="20"/>
        </w:rPr>
        <w:t>ppk</w:t>
      </w:r>
      <w:proofErr w:type="spellEnd"/>
      <w:r w:rsidR="00A41488">
        <w:rPr>
          <w:rFonts w:ascii="Arial" w:hAnsi="Arial" w:cs="Arial"/>
          <w:bCs/>
          <w:color w:val="555555"/>
          <w:sz w:val="20"/>
          <w:szCs w:val="20"/>
        </w:rPr>
        <w:t xml:space="preserve"> format using </w:t>
      </w:r>
      <w:proofErr w:type="spellStart"/>
      <w:r w:rsidR="00A41488">
        <w:rPr>
          <w:rFonts w:ascii="Arial" w:hAnsi="Arial" w:cs="Arial"/>
          <w:bCs/>
          <w:color w:val="555555"/>
          <w:sz w:val="20"/>
          <w:szCs w:val="20"/>
        </w:rPr>
        <w:t>puttygen</w:t>
      </w:r>
      <w:proofErr w:type="spellEnd"/>
      <w:r w:rsidR="00A41488">
        <w:rPr>
          <w:rFonts w:ascii="Arial" w:hAnsi="Arial" w:cs="Arial"/>
          <w:bCs/>
          <w:color w:val="555555"/>
          <w:sz w:val="20"/>
          <w:szCs w:val="20"/>
        </w:rPr>
        <w:t>.</w:t>
      </w:r>
    </w:p>
    <w:p w:rsidR="00A41488" w:rsidRDefault="00A41488" w:rsidP="008F3D83">
      <w:pPr>
        <w:rPr>
          <w:rFonts w:ascii="Arial" w:hAnsi="Arial" w:cs="Arial"/>
          <w:bCs/>
          <w:color w:val="555555"/>
          <w:sz w:val="20"/>
          <w:szCs w:val="20"/>
        </w:rPr>
      </w:pPr>
      <w:r>
        <w:rPr>
          <w:rFonts w:ascii="Arial" w:hAnsi="Arial" w:cs="Arial"/>
          <w:bCs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695825" cy="45434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88" w:rsidRPr="00A41488" w:rsidRDefault="00A41488" w:rsidP="008F3D83">
      <w:pPr>
        <w:rPr>
          <w:rFonts w:ascii="Arial" w:hAnsi="Arial" w:cs="Arial"/>
          <w:color w:val="555555"/>
          <w:sz w:val="20"/>
          <w:szCs w:val="20"/>
        </w:rPr>
      </w:pPr>
    </w:p>
    <w:p w:rsidR="0097041D" w:rsidRDefault="0097041D" w:rsidP="008F3D83">
      <w:pPr>
        <w:rPr>
          <w:rFonts w:ascii="Arial" w:hAnsi="Arial" w:cs="Arial"/>
          <w:color w:val="555555"/>
          <w:sz w:val="20"/>
          <w:szCs w:val="20"/>
        </w:rPr>
      </w:pPr>
    </w:p>
    <w:sectPr w:rsidR="0097041D" w:rsidSect="00546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298"/>
    <w:rsid w:val="00492F14"/>
    <w:rsid w:val="0075419E"/>
    <w:rsid w:val="008F3D83"/>
    <w:rsid w:val="00917F87"/>
    <w:rsid w:val="0097041D"/>
    <w:rsid w:val="00A41488"/>
    <w:rsid w:val="00A46637"/>
    <w:rsid w:val="00C414DB"/>
    <w:rsid w:val="00D61597"/>
    <w:rsid w:val="00D95298"/>
    <w:rsid w:val="00E30479"/>
    <w:rsid w:val="00E9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nakshram</dc:creator>
  <cp:lastModifiedBy>nakshram</cp:lastModifiedBy>
  <cp:revision>2</cp:revision>
  <dcterms:created xsi:type="dcterms:W3CDTF">2015-08-12T04:55:00Z</dcterms:created>
  <dcterms:modified xsi:type="dcterms:W3CDTF">2015-08-12T07:18:00Z</dcterms:modified>
</cp:coreProperties>
</file>