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FE" w:rsidRDefault="00E27CFE">
      <w:pPr>
        <w:jc w:val="both"/>
        <w:rPr>
          <w:rFonts w:ascii="Cambria" w:hAnsi="Cambria" w:cs="Calibri"/>
          <w:b/>
          <w:sz w:val="22"/>
          <w:szCs w:val="22"/>
        </w:rPr>
      </w:pPr>
    </w:p>
    <w:p w:rsidR="00E27CFE" w:rsidRDefault="00E27CFE">
      <w:pPr>
        <w:jc w:val="both"/>
        <w:rPr>
          <w:rFonts w:ascii="Cambria" w:hAnsi="Cambria" w:cs="Calibri"/>
          <w:b/>
          <w:sz w:val="22"/>
          <w:szCs w:val="22"/>
        </w:rPr>
      </w:pPr>
    </w:p>
    <w:p w:rsidR="00CC62EC" w:rsidRDefault="004C466E">
      <w:pPr>
        <w:jc w:val="both"/>
        <w:rPr>
          <w:rFonts w:ascii="Cambria" w:hAnsi="Cambria" w:cs="Calibri"/>
          <w:b/>
          <w:sz w:val="22"/>
          <w:szCs w:val="22"/>
        </w:rPr>
      </w:pPr>
      <w:proofErr w:type="spellStart"/>
      <w:r>
        <w:rPr>
          <w:rFonts w:ascii="Cambria" w:hAnsi="Cambria" w:cs="Calibri"/>
          <w:b/>
          <w:sz w:val="22"/>
          <w:szCs w:val="22"/>
        </w:rPr>
        <w:t>Chakri</w:t>
      </w:r>
      <w:proofErr w:type="spellEnd"/>
      <w:r>
        <w:rPr>
          <w:rFonts w:ascii="Cambria" w:hAnsi="Cambria" w:cs="Calibri"/>
          <w:b/>
          <w:sz w:val="22"/>
          <w:szCs w:val="22"/>
        </w:rPr>
        <w:t xml:space="preserve"> M</w:t>
      </w:r>
    </w:p>
    <w:p w:rsidR="00CC62EC" w:rsidRDefault="004C466E">
      <w:pPr>
        <w:jc w:val="both"/>
        <w:rPr>
          <w:rFonts w:ascii="Cambria" w:hAnsi="Cambria" w:cs="Calibri"/>
          <w:b/>
          <w:sz w:val="22"/>
          <w:szCs w:val="22"/>
        </w:rPr>
      </w:pPr>
      <w:r>
        <w:rPr>
          <w:rFonts w:ascii="Cambria" w:hAnsi="Cambria" w:cs="Calibri"/>
          <w:b/>
          <w:sz w:val="22"/>
          <w:szCs w:val="22"/>
        </w:rPr>
        <w:t>Mobile:</w:t>
      </w:r>
      <w:r>
        <w:rPr>
          <w:rFonts w:ascii="Cambria" w:hAnsi="Cambria" w:cs="Calibri"/>
          <w:sz w:val="22"/>
          <w:szCs w:val="22"/>
        </w:rPr>
        <w:t xml:space="preserve"> +</w:t>
      </w:r>
      <w:r>
        <w:rPr>
          <w:rFonts w:ascii="Cambria" w:hAnsi="Cambria" w:cs="Calibri"/>
          <w:b/>
          <w:sz w:val="22"/>
          <w:szCs w:val="22"/>
        </w:rPr>
        <w:t>91-9059283837</w:t>
      </w:r>
    </w:p>
    <w:p w:rsidR="00CC62EC" w:rsidRDefault="004C466E">
      <w:pPr>
        <w:ind w:right="400"/>
        <w:jc w:val="both"/>
        <w:rPr>
          <w:rFonts w:ascii="Cambria" w:hAnsi="Cambria" w:cs="Calibri"/>
          <w:b/>
          <w:sz w:val="22"/>
          <w:szCs w:val="22"/>
        </w:rPr>
      </w:pPr>
      <w:r>
        <w:rPr>
          <w:rFonts w:ascii="Cambria" w:hAnsi="Cambria" w:cs="Calibri"/>
          <w:b/>
          <w:sz w:val="22"/>
          <w:szCs w:val="22"/>
        </w:rPr>
        <w:t>E-Mail:chakriscm@gmail.com</w:t>
      </w:r>
    </w:p>
    <w:p w:rsidR="00CC62EC" w:rsidRDefault="004C466E">
      <w:pPr>
        <w:pStyle w:val="Heading3"/>
        <w:jc w:val="both"/>
        <w:rPr>
          <w:rFonts w:cs="Calibri"/>
          <w:sz w:val="22"/>
          <w:szCs w:val="22"/>
        </w:rPr>
      </w:pPr>
      <w:r>
        <w:rPr>
          <w:rFonts w:cs="Calibri"/>
          <w:noProof/>
          <w:sz w:val="22"/>
          <w:szCs w:val="22"/>
          <w:u w:val="single"/>
          <w:lang w:eastAsia="en-US"/>
        </w:rPr>
        <mc:AlternateContent>
          <mc:Choice Requires="wps">
            <w:drawing>
              <wp:anchor distT="0" distB="0" distL="0" distR="0" simplePos="0" relativeHeight="2" behindDoc="0" locked="0" layoutInCell="1" allowOverlap="1">
                <wp:simplePos x="0" y="0"/>
                <wp:positionH relativeFrom="column">
                  <wp:posOffset>-53975</wp:posOffset>
                </wp:positionH>
                <wp:positionV relativeFrom="paragraph">
                  <wp:posOffset>55880</wp:posOffset>
                </wp:positionV>
                <wp:extent cx="6334125" cy="28575"/>
                <wp:effectExtent l="12700" t="8255" r="6350" b="1079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2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F3201"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5pt,4.4pt" to="49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"/>
            </w:pict>
          </mc:Fallback>
        </mc:AlternateContent>
      </w:r>
      <w:r>
        <w:rPr>
          <w:rFonts w:cs="Calibri"/>
          <w:sz w:val="22"/>
          <w:szCs w:val="22"/>
          <w:u w:val="single"/>
        </w:rPr>
        <w:t>Professional Summary</w:t>
      </w:r>
      <w:r>
        <w:rPr>
          <w:rFonts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Having 3 + </w:t>
      </w:r>
      <w:proofErr w:type="spellStart"/>
      <w:r>
        <w:rPr>
          <w:rFonts w:ascii="Cambria" w:eastAsia="Verdana" w:hAnsi="Cambria" w:cs="Calibri"/>
          <w:sz w:val="22"/>
          <w:szCs w:val="22"/>
        </w:rPr>
        <w:t>yrs</w:t>
      </w:r>
      <w:proofErr w:type="spellEnd"/>
      <w:r>
        <w:rPr>
          <w:rFonts w:ascii="Cambria" w:eastAsia="Verdana" w:hAnsi="Cambria" w:cs="Calibri"/>
          <w:sz w:val="22"/>
          <w:szCs w:val="22"/>
        </w:rPr>
        <w:t xml:space="preserve"> of IT experience as a </w:t>
      </w:r>
      <w:r>
        <w:rPr>
          <w:rFonts w:ascii="Cambria" w:eastAsia="Verdana" w:hAnsi="Cambria" w:cs="Calibri"/>
          <w:b/>
          <w:bCs/>
          <w:sz w:val="22"/>
          <w:szCs w:val="22"/>
        </w:rPr>
        <w:t>Software Configuration Management</w:t>
      </w:r>
      <w:r>
        <w:rPr>
          <w:rFonts w:ascii="Cambria" w:eastAsia="Verdana" w:hAnsi="Cambria" w:cs="Calibri"/>
          <w:sz w:val="22"/>
          <w:szCs w:val="22"/>
        </w:rPr>
        <w:t xml:space="preserve">, </w:t>
      </w:r>
      <w:r>
        <w:rPr>
          <w:rFonts w:ascii="Cambria" w:eastAsia="Verdana" w:hAnsi="Cambria" w:cs="Calibri"/>
          <w:b/>
          <w:bCs/>
          <w:sz w:val="22"/>
          <w:szCs w:val="22"/>
        </w:rPr>
        <w:t>Build and Release Engineer</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Having good experience on version control tools as CVS, Subversion (</w:t>
      </w:r>
      <w:r>
        <w:rPr>
          <w:rFonts w:ascii="Cambria" w:eastAsia="Verdana" w:hAnsi="Cambria" w:cs="Calibri"/>
          <w:b/>
          <w:bCs/>
          <w:sz w:val="22"/>
          <w:szCs w:val="22"/>
        </w:rPr>
        <w:t>SVN</w:t>
      </w:r>
      <w:r>
        <w:rPr>
          <w:rFonts w:ascii="Cambria" w:eastAsia="Verdana" w:hAnsi="Cambria" w:cs="Calibri"/>
          <w:sz w:val="22"/>
          <w:szCs w:val="22"/>
        </w:rPr>
        <w:t xml:space="preserve">), and </w:t>
      </w:r>
      <w:r>
        <w:rPr>
          <w:rFonts w:ascii="Cambria" w:eastAsia="Verdana" w:hAnsi="Cambria" w:cs="Calibri"/>
          <w:b/>
          <w:bCs/>
          <w:sz w:val="22"/>
          <w:szCs w:val="22"/>
        </w:rPr>
        <w:t>GIT</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Implemented recommended Branching strategies in SCM utilization.</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Create and establish build process using </w:t>
      </w:r>
      <w:proofErr w:type="spellStart"/>
      <w:r>
        <w:rPr>
          <w:rFonts w:ascii="Cambria" w:eastAsia="Verdana" w:hAnsi="Cambria" w:cs="Calibri"/>
          <w:b/>
          <w:bCs/>
          <w:sz w:val="22"/>
          <w:szCs w:val="22"/>
        </w:rPr>
        <w:t>ApacheANT</w:t>
      </w:r>
      <w:r>
        <w:rPr>
          <w:rFonts w:ascii="Cambria" w:eastAsia="Verdana" w:hAnsi="Cambria" w:cs="Calibri"/>
          <w:sz w:val="22"/>
          <w:szCs w:val="22"/>
        </w:rPr>
        <w:t>&amp;</w:t>
      </w:r>
      <w:r>
        <w:rPr>
          <w:rFonts w:ascii="Cambria" w:eastAsia="Verdana" w:hAnsi="Cambria" w:cs="Calibri"/>
          <w:b/>
          <w:bCs/>
          <w:sz w:val="22"/>
          <w:szCs w:val="22"/>
        </w:rPr>
        <w:t>Maven</w:t>
      </w:r>
      <w:proofErr w:type="spellEnd"/>
      <w:r>
        <w:rPr>
          <w:rFonts w:ascii="Cambria" w:eastAsia="Verdana" w:hAnsi="Cambria" w:cs="Calibri"/>
          <w:sz w:val="22"/>
          <w:szCs w:val="22"/>
        </w:rPr>
        <w:t xml:space="preserve"> to perform builds efficiently and deployment of the application using </w:t>
      </w:r>
      <w:proofErr w:type="spellStart"/>
      <w:r>
        <w:rPr>
          <w:rFonts w:ascii="Cambria" w:eastAsia="Verdana" w:hAnsi="Cambria" w:cs="Calibri"/>
          <w:b/>
          <w:bCs/>
          <w:sz w:val="22"/>
          <w:szCs w:val="22"/>
        </w:rPr>
        <w:t>Tomcat</w:t>
      </w:r>
      <w:proofErr w:type="gramStart"/>
      <w:r>
        <w:rPr>
          <w:rFonts w:ascii="Cambria" w:eastAsia="Verdana" w:hAnsi="Cambria" w:cs="Calibri"/>
          <w:sz w:val="22"/>
          <w:szCs w:val="22"/>
        </w:rPr>
        <w:t>,</w:t>
      </w:r>
      <w:r w:rsidR="00E27CFE">
        <w:rPr>
          <w:rFonts w:ascii="Cambria" w:eastAsia="Verdana" w:hAnsi="Cambria" w:cs="Calibri"/>
          <w:b/>
          <w:bCs/>
          <w:sz w:val="22"/>
          <w:szCs w:val="22"/>
        </w:rPr>
        <w:t>Jboss</w:t>
      </w:r>
      <w:proofErr w:type="spellEnd"/>
      <w:proofErr w:type="gramEnd"/>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Using </w:t>
      </w:r>
      <w:r>
        <w:rPr>
          <w:rFonts w:ascii="Cambria" w:eastAsia="Verdana" w:hAnsi="Cambria" w:cs="Calibri"/>
          <w:b/>
          <w:bCs/>
          <w:sz w:val="22"/>
          <w:szCs w:val="22"/>
        </w:rPr>
        <w:t>Nexus</w:t>
      </w:r>
      <w:r>
        <w:rPr>
          <w:rFonts w:ascii="Cambria" w:eastAsia="Verdana" w:hAnsi="Cambria" w:cs="Calibri"/>
          <w:sz w:val="22"/>
          <w:szCs w:val="22"/>
        </w:rPr>
        <w:t xml:space="preserve"> as </w:t>
      </w:r>
      <w:proofErr w:type="spellStart"/>
      <w:r>
        <w:rPr>
          <w:rFonts w:ascii="Cambria" w:eastAsia="Verdana" w:hAnsi="Cambria" w:cs="Calibri"/>
          <w:sz w:val="22"/>
          <w:szCs w:val="22"/>
        </w:rPr>
        <w:t>anArtifactory</w:t>
      </w:r>
      <w:proofErr w:type="spellEnd"/>
      <w:r>
        <w:rPr>
          <w:rFonts w:ascii="Cambria" w:eastAsia="Verdana" w:hAnsi="Cambria" w:cs="Calibri"/>
          <w:sz w:val="22"/>
          <w:szCs w:val="22"/>
        </w:rPr>
        <w:t xml:space="preserve"> management for maven developed Builds.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Should be conversant with various build process used for J2EE applications using one or more tools / automation framework like ANT, </w:t>
      </w:r>
      <w:r>
        <w:rPr>
          <w:rFonts w:ascii="Cambria" w:eastAsia="Verdana" w:hAnsi="Cambria" w:cs="Calibri"/>
          <w:b/>
          <w:bCs/>
          <w:sz w:val="22"/>
          <w:szCs w:val="22"/>
        </w:rPr>
        <w:t>Jenkins, Hudson</w:t>
      </w:r>
      <w:r>
        <w:rPr>
          <w:rFonts w:ascii="Cambria" w:eastAsia="Verdana" w:hAnsi="Cambria" w:cs="Calibri"/>
          <w:sz w:val="22"/>
          <w:szCs w:val="22"/>
        </w:rPr>
        <w:t xml:space="preserve"> etc.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Create &amp; maintain environment &amp; tools to automate build/release activities.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Implement the Release Engineering process to support on-going releases and Create/maintain release documentation and CR.</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Hands on experience on Jenkins, Hudson for continuous integration and build system.</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Creating </w:t>
      </w:r>
      <w:r>
        <w:rPr>
          <w:rFonts w:ascii="Cambria" w:eastAsia="Verdana" w:hAnsi="Cambria" w:cs="Calibri"/>
          <w:b/>
          <w:bCs/>
          <w:sz w:val="22"/>
          <w:szCs w:val="22"/>
        </w:rPr>
        <w:t>Nightly</w:t>
      </w:r>
      <w:r>
        <w:rPr>
          <w:rFonts w:ascii="Cambria" w:eastAsia="Verdana" w:hAnsi="Cambria" w:cs="Calibri"/>
          <w:sz w:val="22"/>
          <w:szCs w:val="22"/>
        </w:rPr>
        <w:t xml:space="preserve"> and </w:t>
      </w:r>
      <w:r>
        <w:rPr>
          <w:rFonts w:ascii="Cambria" w:eastAsia="Verdana" w:hAnsi="Cambria" w:cs="Calibri"/>
          <w:b/>
          <w:bCs/>
          <w:sz w:val="22"/>
          <w:szCs w:val="22"/>
        </w:rPr>
        <w:t>Daily</w:t>
      </w:r>
      <w:r>
        <w:rPr>
          <w:rFonts w:ascii="Cambria" w:eastAsia="Verdana" w:hAnsi="Cambria" w:cs="Calibri"/>
          <w:sz w:val="22"/>
          <w:szCs w:val="22"/>
        </w:rPr>
        <w:t xml:space="preserve"> builds in every environment.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Having good experience on creating nightly builds using </w:t>
      </w:r>
      <w:proofErr w:type="spellStart"/>
      <w:r>
        <w:rPr>
          <w:rFonts w:ascii="Cambria" w:eastAsia="Verdana" w:hAnsi="Cambria" w:cs="Calibri"/>
          <w:b/>
          <w:bCs/>
          <w:sz w:val="22"/>
          <w:szCs w:val="22"/>
        </w:rPr>
        <w:t>Cron</w:t>
      </w:r>
      <w:proofErr w:type="spellEnd"/>
      <w:r>
        <w:rPr>
          <w:rFonts w:ascii="Cambria" w:eastAsia="Verdana" w:hAnsi="Cambria" w:cs="Calibri"/>
          <w:b/>
          <w:bCs/>
          <w:sz w:val="22"/>
          <w:szCs w:val="22"/>
        </w:rPr>
        <w:t xml:space="preserve"> tab</w:t>
      </w:r>
      <w:r w:rsidR="00E27CFE">
        <w:rPr>
          <w:rFonts w:ascii="Cambria" w:eastAsia="Verdana" w:hAnsi="Cambria" w:cs="Calibri"/>
          <w:b/>
          <w:bCs/>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Understanding of software development lifecycle and exposure to </w:t>
      </w:r>
      <w:proofErr w:type="spellStart"/>
      <w:r>
        <w:rPr>
          <w:rFonts w:ascii="Cambria" w:eastAsia="Verdana" w:hAnsi="Cambria" w:cs="Calibri"/>
          <w:b/>
          <w:bCs/>
          <w:sz w:val="22"/>
          <w:szCs w:val="22"/>
        </w:rPr>
        <w:t>AGILE</w:t>
      </w:r>
      <w:r>
        <w:rPr>
          <w:rFonts w:ascii="Cambria" w:eastAsia="Verdana" w:hAnsi="Cambria" w:cs="Calibri"/>
          <w:sz w:val="22"/>
          <w:szCs w:val="22"/>
        </w:rPr>
        <w:t>methodology</w:t>
      </w:r>
      <w:proofErr w:type="spellEnd"/>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Coordinate with the Development/Test Teams to receive the correct versions of re-usable and dependent components for issuing/installing successful builds and making it ready for the Release on time.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Manage build source tree including branching and merging. Deploy, configure and manage test runtime environments.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Good Experience in Linux, Shell Scripting.</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Promoting code from one environment to another environment.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Experience in Linux, Windows operating systems.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Knowledge on </w:t>
      </w:r>
      <w:proofErr w:type="spellStart"/>
      <w:r>
        <w:rPr>
          <w:rFonts w:ascii="Cambria" w:eastAsia="Verdana" w:hAnsi="Cambria" w:cs="Calibri"/>
          <w:b/>
          <w:bCs/>
          <w:sz w:val="22"/>
          <w:szCs w:val="22"/>
        </w:rPr>
        <w:t>AWS</w:t>
      </w:r>
      <w:r>
        <w:rPr>
          <w:rFonts w:ascii="Cambria" w:eastAsia="Verdana" w:hAnsi="Cambria" w:cs="Calibri"/>
          <w:sz w:val="22"/>
          <w:szCs w:val="22"/>
        </w:rPr>
        <w:t>creating</w:t>
      </w:r>
      <w:proofErr w:type="spellEnd"/>
      <w:r>
        <w:rPr>
          <w:rFonts w:ascii="Cambria" w:eastAsia="Verdana" w:hAnsi="Cambria" w:cs="Calibri"/>
          <w:sz w:val="22"/>
          <w:szCs w:val="22"/>
        </w:rPr>
        <w:t xml:space="preserve"> instances like EC2.</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Strong Knowledge on </w:t>
      </w:r>
      <w:proofErr w:type="spellStart"/>
      <w:r w:rsidR="00E27CFE">
        <w:rPr>
          <w:rFonts w:ascii="Cambria" w:eastAsia="Verdana" w:hAnsi="Cambria" w:cs="Calibri"/>
          <w:b/>
          <w:bCs/>
          <w:sz w:val="22"/>
          <w:szCs w:val="22"/>
        </w:rPr>
        <w:t>Rundeck</w:t>
      </w:r>
      <w:proofErr w:type="spellEnd"/>
      <w:r>
        <w:rPr>
          <w:rFonts w:ascii="Cambria" w:eastAsia="Verdana" w:hAnsi="Cambria" w:cs="Calibri"/>
          <w:sz w:val="22"/>
          <w:szCs w:val="22"/>
        </w:rPr>
        <w:t>.</w:t>
      </w:r>
    </w:p>
    <w:p w:rsidR="00CC62EC" w:rsidRDefault="00CC62EC">
      <w:pPr>
        <w:overflowPunct w:val="0"/>
        <w:autoSpaceDE w:val="0"/>
        <w:spacing w:before="80" w:after="80"/>
        <w:jc w:val="both"/>
        <w:textAlignment w:val="baseline"/>
        <w:rPr>
          <w:rFonts w:ascii="Cambria" w:hAnsi="Cambria" w:cs="Calibri"/>
          <w:sz w:val="22"/>
          <w:szCs w:val="22"/>
        </w:rPr>
      </w:pPr>
    </w:p>
    <w:p w:rsidR="00CC62EC" w:rsidRDefault="004C466E">
      <w:pPr>
        <w:jc w:val="both"/>
        <w:rPr>
          <w:rFonts w:ascii="Cambria" w:eastAsia="Verdana" w:hAnsi="Cambria" w:cs="Calibri"/>
          <w:sz w:val="22"/>
          <w:szCs w:val="22"/>
        </w:rPr>
      </w:pPr>
      <w:r>
        <w:rPr>
          <w:rFonts w:ascii="Cambria" w:eastAsia="Verdana" w:hAnsi="Cambria" w:cs="Calibri"/>
          <w:b/>
          <w:bCs/>
          <w:sz w:val="22"/>
          <w:szCs w:val="22"/>
          <w:u w:val="single"/>
        </w:rPr>
        <w:t>WORK EXPERIENCE</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proofErr w:type="gramStart"/>
      <w:r>
        <w:rPr>
          <w:rFonts w:ascii="Cambria" w:eastAsia="Verdana" w:hAnsi="Cambria" w:cs="Calibri"/>
          <w:sz w:val="22"/>
          <w:szCs w:val="22"/>
        </w:rPr>
        <w:t>Working  in</w:t>
      </w:r>
      <w:proofErr w:type="gramEnd"/>
      <w:r>
        <w:rPr>
          <w:rFonts w:ascii="Cambria" w:eastAsia="Verdana" w:hAnsi="Cambria" w:cs="Calibri"/>
          <w:sz w:val="22"/>
          <w:szCs w:val="22"/>
        </w:rPr>
        <w:t xml:space="preserve">  </w:t>
      </w:r>
      <w:proofErr w:type="spellStart"/>
      <w:r>
        <w:rPr>
          <w:rFonts w:ascii="Cambria" w:eastAsia="Verdana" w:hAnsi="Cambria" w:cs="Calibri"/>
          <w:sz w:val="22"/>
          <w:szCs w:val="22"/>
        </w:rPr>
        <w:t>TechMahindra</w:t>
      </w:r>
      <w:proofErr w:type="spellEnd"/>
      <w:r>
        <w:rPr>
          <w:rFonts w:ascii="Cambria" w:eastAsia="Verdana" w:hAnsi="Cambria" w:cs="Calibri"/>
          <w:sz w:val="22"/>
          <w:szCs w:val="22"/>
        </w:rPr>
        <w:t xml:space="preserve"> from May 2014 to till date.</w:t>
      </w:r>
    </w:p>
    <w:p w:rsidR="00CC62EC" w:rsidRDefault="00CC62EC">
      <w:pPr>
        <w:ind w:left="709"/>
        <w:jc w:val="both"/>
        <w:rPr>
          <w:rFonts w:ascii="Cambria" w:eastAsia="Verdana" w:hAnsi="Cambria" w:cs="Calibri"/>
          <w:sz w:val="22"/>
          <w:szCs w:val="22"/>
        </w:rPr>
      </w:pPr>
    </w:p>
    <w:p w:rsidR="00CC62EC" w:rsidRDefault="004C466E">
      <w:pPr>
        <w:jc w:val="both"/>
        <w:rPr>
          <w:rFonts w:ascii="Cambria" w:eastAsia="Verdana" w:hAnsi="Cambria" w:cs="Calibri"/>
          <w:b/>
          <w:bCs/>
          <w:sz w:val="22"/>
          <w:szCs w:val="22"/>
        </w:rPr>
      </w:pPr>
      <w:r>
        <w:rPr>
          <w:rFonts w:ascii="Cambria" w:eastAsia="Verdana" w:hAnsi="Cambria" w:cs="Calibri"/>
          <w:b/>
          <w:bCs/>
          <w:sz w:val="22"/>
          <w:szCs w:val="22"/>
          <w:u w:val="single"/>
        </w:rPr>
        <w:t>EDUCATION</w:t>
      </w:r>
      <w:r>
        <w:rPr>
          <w:rFonts w:ascii="Cambria" w:eastAsia="Verdana" w:hAnsi="Cambria" w:cs="Calibri"/>
          <w:b/>
          <w:bCs/>
          <w:sz w:val="22"/>
          <w:szCs w:val="22"/>
        </w:rPr>
        <w:t>:</w:t>
      </w:r>
    </w:p>
    <w:p w:rsidR="00CC62EC" w:rsidRDefault="004C466E">
      <w:pPr>
        <w:numPr>
          <w:ilvl w:val="0"/>
          <w:numId w:val="8"/>
        </w:numPr>
        <w:ind w:left="709"/>
        <w:jc w:val="both"/>
        <w:rPr>
          <w:rFonts w:ascii="Cambria" w:eastAsia="Verdana" w:hAnsi="Cambria" w:cs="Calibri"/>
          <w:sz w:val="22"/>
          <w:szCs w:val="22"/>
        </w:rPr>
      </w:pPr>
      <w:proofErr w:type="spellStart"/>
      <w:r>
        <w:rPr>
          <w:rFonts w:ascii="Cambria" w:eastAsia="Verdana" w:hAnsi="Cambria" w:cs="Calibri"/>
          <w:sz w:val="22"/>
          <w:szCs w:val="22"/>
        </w:rPr>
        <w:t>B.Tech</w:t>
      </w:r>
      <w:proofErr w:type="spellEnd"/>
      <w:r>
        <w:rPr>
          <w:rFonts w:ascii="Cambria" w:eastAsia="Verdana" w:hAnsi="Cambria" w:cs="Calibri"/>
          <w:sz w:val="22"/>
          <w:szCs w:val="22"/>
        </w:rPr>
        <w:t>(CSE) from JNTU University, Hyderabad</w:t>
      </w:r>
    </w:p>
    <w:p w:rsidR="00CC62EC" w:rsidRDefault="00CC62EC">
      <w:pPr>
        <w:overflowPunct w:val="0"/>
        <w:autoSpaceDE w:val="0"/>
        <w:spacing w:before="80" w:after="80"/>
        <w:jc w:val="both"/>
        <w:textAlignment w:val="baseline"/>
        <w:rPr>
          <w:rFonts w:ascii="Cambria" w:hAnsi="Cambria" w:cs="Calibri"/>
          <w:color w:val="000000"/>
          <w:sz w:val="22"/>
          <w:szCs w:val="22"/>
        </w:rPr>
      </w:pPr>
    </w:p>
    <w:p w:rsidR="00CC62EC" w:rsidRDefault="004C466E">
      <w:pPr>
        <w:jc w:val="both"/>
        <w:rPr>
          <w:rFonts w:ascii="Cambria" w:eastAsia="Verdana" w:hAnsi="Cambria" w:cs="Calibri"/>
          <w:b/>
          <w:bCs/>
          <w:sz w:val="22"/>
          <w:szCs w:val="22"/>
          <w:u w:val="single"/>
        </w:rPr>
      </w:pPr>
      <w:r>
        <w:rPr>
          <w:rFonts w:ascii="Cambria" w:eastAsia="Verdana" w:hAnsi="Cambria" w:cs="Calibri"/>
          <w:b/>
          <w:bCs/>
          <w:sz w:val="22"/>
          <w:szCs w:val="22"/>
          <w:u w:val="single"/>
        </w:rPr>
        <w:t>SKILL SET:</w:t>
      </w:r>
    </w:p>
    <w:p w:rsidR="00CC62EC" w:rsidRDefault="00CC62EC">
      <w:pPr>
        <w:jc w:val="both"/>
        <w:rPr>
          <w:rFonts w:ascii="Cambria" w:eastAsia="Verdana" w:hAnsi="Cambria" w:cs="Calibri"/>
          <w:b/>
          <w:bCs/>
          <w:sz w:val="22"/>
          <w:szCs w:val="22"/>
          <w:u w:val="single"/>
        </w:rPr>
      </w:pPr>
    </w:p>
    <w:p w:rsidR="00CC62EC" w:rsidRDefault="004C466E">
      <w:pPr>
        <w:jc w:val="both"/>
        <w:rPr>
          <w:rFonts w:ascii="Cambria" w:hAnsi="Cambria" w:cs="Calibri"/>
          <w:sz w:val="22"/>
          <w:szCs w:val="22"/>
        </w:rPr>
      </w:pPr>
      <w:r>
        <w:rPr>
          <w:rFonts w:ascii="Cambria" w:hAnsi="Cambria" w:cs="Calibri"/>
          <w:b/>
          <w:sz w:val="22"/>
          <w:szCs w:val="22"/>
        </w:rPr>
        <w:t>Build tools</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ANT, Maven</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 xml:space="preserve">Continuous Integration Tools </w:t>
      </w:r>
      <w:r>
        <w:rPr>
          <w:rFonts w:ascii="Cambria" w:hAnsi="Cambria" w:cs="Calibri"/>
          <w:b/>
          <w:sz w:val="22"/>
          <w:szCs w:val="22"/>
        </w:rPr>
        <w:tab/>
        <w:t>:</w:t>
      </w:r>
      <w:r>
        <w:rPr>
          <w:rFonts w:ascii="Cambria" w:hAnsi="Cambria" w:cs="Calibri"/>
          <w:sz w:val="22"/>
          <w:szCs w:val="22"/>
        </w:rPr>
        <w:t xml:space="preserve"> Jenkins</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Application Server</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sidR="00090AD3">
        <w:rPr>
          <w:rFonts w:ascii="Cambria" w:hAnsi="Cambria" w:cs="Calibri"/>
          <w:sz w:val="22"/>
          <w:szCs w:val="22"/>
        </w:rPr>
        <w:t xml:space="preserve"> Apache Tomcat, </w:t>
      </w:r>
      <w:proofErr w:type="spellStart"/>
      <w:r w:rsidR="00090AD3">
        <w:rPr>
          <w:rFonts w:ascii="Cambria" w:hAnsi="Cambria" w:cs="Calibri"/>
          <w:sz w:val="22"/>
          <w:szCs w:val="22"/>
        </w:rPr>
        <w:t>Jboss</w:t>
      </w:r>
      <w:proofErr w:type="spellEnd"/>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 xml:space="preserve">Web Servers </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Apache Web server</w:t>
      </w:r>
    </w:p>
    <w:p w:rsidR="00CC62EC" w:rsidRDefault="00090AD3">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Version Control Tools</w:t>
      </w:r>
      <w:r w:rsidR="004C466E">
        <w:rPr>
          <w:rFonts w:ascii="Cambria" w:hAnsi="Cambria" w:cs="Calibri"/>
          <w:b/>
          <w:sz w:val="22"/>
          <w:szCs w:val="22"/>
        </w:rPr>
        <w:tab/>
      </w:r>
      <w:r w:rsidR="004C466E">
        <w:rPr>
          <w:rFonts w:ascii="Cambria" w:hAnsi="Cambria" w:cs="Calibri"/>
          <w:b/>
          <w:sz w:val="22"/>
          <w:szCs w:val="22"/>
        </w:rPr>
        <w:tab/>
        <w:t>:</w:t>
      </w:r>
      <w:r w:rsidR="004C466E">
        <w:rPr>
          <w:rFonts w:ascii="Cambria" w:hAnsi="Cambria" w:cs="Calibri"/>
          <w:sz w:val="22"/>
          <w:szCs w:val="22"/>
        </w:rPr>
        <w:t xml:space="preserve"> SVN (Subversion), GIT</w:t>
      </w:r>
    </w:p>
    <w:p w:rsidR="00CC62EC" w:rsidRDefault="004C466E">
      <w:pPr>
        <w:jc w:val="both"/>
        <w:rPr>
          <w:rFonts w:ascii="Cambria" w:hAnsi="Cambria" w:cs="Calibri"/>
          <w:sz w:val="22"/>
          <w:szCs w:val="22"/>
        </w:rPr>
      </w:pPr>
      <w:r>
        <w:rPr>
          <w:rFonts w:ascii="Cambria" w:hAnsi="Cambria" w:cs="Calibri"/>
          <w:b/>
          <w:sz w:val="22"/>
          <w:szCs w:val="22"/>
        </w:rPr>
        <w:t>Bug/ Project Tracking Tools</w:t>
      </w:r>
      <w:r>
        <w:rPr>
          <w:rFonts w:ascii="Cambria" w:hAnsi="Cambria" w:cs="Calibri"/>
          <w:b/>
          <w:sz w:val="22"/>
          <w:szCs w:val="22"/>
        </w:rPr>
        <w:tab/>
      </w:r>
      <w:r>
        <w:rPr>
          <w:rFonts w:ascii="Cambria" w:hAnsi="Cambria" w:cs="Calibri"/>
          <w:b/>
          <w:sz w:val="22"/>
          <w:szCs w:val="22"/>
        </w:rPr>
        <w:tab/>
        <w:t>:</w:t>
      </w:r>
      <w:r w:rsidR="00090AD3">
        <w:rPr>
          <w:rFonts w:ascii="Cambria" w:hAnsi="Cambria" w:cs="Calibri"/>
          <w:sz w:val="22"/>
          <w:szCs w:val="22"/>
        </w:rPr>
        <w:t xml:space="preserve"> BMC Remedy, </w:t>
      </w:r>
      <w:proofErr w:type="spellStart"/>
      <w:r w:rsidR="00090AD3">
        <w:rPr>
          <w:rFonts w:ascii="Cambria" w:hAnsi="Cambria" w:cs="Calibri"/>
          <w:sz w:val="22"/>
          <w:szCs w:val="22"/>
        </w:rPr>
        <w:t>ServiceNow</w:t>
      </w:r>
      <w:proofErr w:type="spellEnd"/>
    </w:p>
    <w:p w:rsidR="00CC62EC" w:rsidRDefault="004C466E">
      <w:pPr>
        <w:jc w:val="both"/>
        <w:rPr>
          <w:rFonts w:ascii="Cambria" w:hAnsi="Cambria" w:cs="Calibri"/>
          <w:b/>
          <w:sz w:val="22"/>
          <w:szCs w:val="22"/>
        </w:rPr>
      </w:pPr>
      <w:r>
        <w:rPr>
          <w:rFonts w:ascii="Cambria" w:hAnsi="Cambria" w:cs="Calibri"/>
          <w:b/>
          <w:sz w:val="22"/>
          <w:szCs w:val="22"/>
        </w:rPr>
        <w:t>Scripting</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w:t>
      </w:r>
      <w:r>
        <w:rPr>
          <w:rFonts w:ascii="Cambria" w:hAnsi="Cambria" w:cs="Calibri"/>
          <w:sz w:val="22"/>
          <w:szCs w:val="22"/>
        </w:rPr>
        <w:t>Shell Script</w:t>
      </w:r>
    </w:p>
    <w:p w:rsidR="00CC62EC" w:rsidRDefault="004C466E">
      <w:pPr>
        <w:jc w:val="both"/>
        <w:rPr>
          <w:rFonts w:ascii="Cambria" w:hAnsi="Cambria" w:cs="Calibri"/>
          <w:sz w:val="22"/>
          <w:szCs w:val="22"/>
        </w:rPr>
      </w:pPr>
      <w:r>
        <w:rPr>
          <w:rFonts w:ascii="Cambria" w:hAnsi="Cambria" w:cs="Calibri"/>
          <w:b/>
          <w:sz w:val="22"/>
          <w:szCs w:val="22"/>
        </w:rPr>
        <w:t>Code Review Tool</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w:t>
      </w:r>
      <w:r>
        <w:rPr>
          <w:rFonts w:ascii="Cambria" w:hAnsi="Cambria" w:cs="Calibri"/>
          <w:sz w:val="22"/>
          <w:szCs w:val="22"/>
        </w:rPr>
        <w:t>Sonar</w:t>
      </w:r>
      <w:r w:rsidR="00090AD3">
        <w:rPr>
          <w:rFonts w:ascii="Cambria" w:hAnsi="Cambria" w:cs="Calibri"/>
          <w:sz w:val="22"/>
          <w:szCs w:val="22"/>
        </w:rPr>
        <w:t>qube</w:t>
      </w:r>
    </w:p>
    <w:p w:rsidR="00CC62EC" w:rsidRDefault="004C466E">
      <w:pPr>
        <w:jc w:val="both"/>
        <w:rPr>
          <w:rFonts w:ascii="Cambria" w:eastAsia="Verdana" w:hAnsi="Cambria" w:cs="Calibri"/>
          <w:sz w:val="22"/>
          <w:szCs w:val="22"/>
        </w:rPr>
      </w:pPr>
      <w:proofErr w:type="spellStart"/>
      <w:r>
        <w:rPr>
          <w:rFonts w:ascii="Cambria" w:eastAsia="Verdana" w:hAnsi="Cambria" w:cs="Calibri"/>
          <w:b/>
          <w:bCs/>
          <w:sz w:val="22"/>
          <w:szCs w:val="22"/>
        </w:rPr>
        <w:t>Artifactory</w:t>
      </w:r>
      <w:proofErr w:type="spellEnd"/>
      <w:r>
        <w:rPr>
          <w:rFonts w:ascii="Cambria" w:eastAsia="Verdana" w:hAnsi="Cambria" w:cs="Calibri"/>
          <w:b/>
          <w:bCs/>
          <w:sz w:val="22"/>
          <w:szCs w:val="22"/>
        </w:rPr>
        <w:t xml:space="preserve"> Management tool</w:t>
      </w:r>
      <w:r>
        <w:rPr>
          <w:rFonts w:ascii="Cambria" w:eastAsia="Verdana" w:hAnsi="Cambria" w:cs="Calibri"/>
          <w:sz w:val="22"/>
          <w:szCs w:val="22"/>
        </w:rPr>
        <w:tab/>
      </w:r>
      <w:r>
        <w:rPr>
          <w:rFonts w:ascii="Cambria" w:eastAsia="Verdana" w:hAnsi="Cambria" w:cs="Calibri"/>
          <w:b/>
          <w:bCs/>
          <w:sz w:val="22"/>
          <w:szCs w:val="22"/>
        </w:rPr>
        <w:t>:</w:t>
      </w:r>
      <w:r>
        <w:rPr>
          <w:rFonts w:ascii="Cambria" w:eastAsia="Verdana" w:hAnsi="Cambria" w:cs="Calibri"/>
          <w:sz w:val="22"/>
          <w:szCs w:val="22"/>
        </w:rPr>
        <w:t xml:space="preserve"> Nexus</w:t>
      </w:r>
      <w:r w:rsidR="00090AD3">
        <w:rPr>
          <w:rFonts w:ascii="Cambria" w:eastAsia="Verdana" w:hAnsi="Cambria" w:cs="Calibri"/>
          <w:sz w:val="22"/>
          <w:szCs w:val="22"/>
        </w:rPr>
        <w:t xml:space="preserve">, Jfrog </w:t>
      </w:r>
    </w:p>
    <w:p w:rsidR="00CC62EC" w:rsidRDefault="004C466E">
      <w:pPr>
        <w:jc w:val="both"/>
        <w:rPr>
          <w:rFonts w:ascii="Cambria" w:hAnsi="Cambria" w:cs="Calibri"/>
          <w:sz w:val="22"/>
          <w:szCs w:val="22"/>
        </w:rPr>
      </w:pPr>
      <w:r>
        <w:rPr>
          <w:rFonts w:ascii="Cambria" w:hAnsi="Cambria" w:cs="Calibri"/>
          <w:b/>
          <w:sz w:val="22"/>
          <w:szCs w:val="22"/>
        </w:rPr>
        <w:t>Operating Systems</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Windows, Linux</w:t>
      </w:r>
    </w:p>
    <w:p w:rsidR="00CC62EC" w:rsidRDefault="004C466E">
      <w:pPr>
        <w:jc w:val="both"/>
        <w:rPr>
          <w:rFonts w:ascii="Cambria" w:hAnsi="Cambria" w:cs="Calibri"/>
          <w:b/>
          <w:bCs/>
          <w:sz w:val="22"/>
          <w:szCs w:val="22"/>
        </w:rPr>
      </w:pPr>
      <w:r>
        <w:rPr>
          <w:rFonts w:ascii="Cambria" w:hAnsi="Cambria" w:cs="Calibri"/>
          <w:b/>
          <w:bCs/>
          <w:sz w:val="22"/>
          <w:szCs w:val="22"/>
        </w:rPr>
        <w:t>Cloud Technologies</w:t>
      </w:r>
      <w:r>
        <w:rPr>
          <w:rFonts w:ascii="Cambria" w:hAnsi="Cambria" w:cs="Calibri"/>
          <w:b/>
          <w:bCs/>
          <w:sz w:val="22"/>
          <w:szCs w:val="22"/>
        </w:rPr>
        <w:tab/>
      </w:r>
      <w:r>
        <w:rPr>
          <w:rFonts w:ascii="Cambria" w:hAnsi="Cambria" w:cs="Calibri"/>
          <w:b/>
          <w:bCs/>
          <w:sz w:val="22"/>
          <w:szCs w:val="22"/>
        </w:rPr>
        <w:tab/>
      </w:r>
      <w:r>
        <w:rPr>
          <w:rFonts w:ascii="Cambria" w:hAnsi="Cambria" w:cs="Calibri"/>
          <w:b/>
          <w:bCs/>
          <w:sz w:val="22"/>
          <w:szCs w:val="22"/>
        </w:rPr>
        <w:tab/>
        <w:t xml:space="preserve">: </w:t>
      </w:r>
      <w:r>
        <w:rPr>
          <w:rFonts w:ascii="Cambria" w:hAnsi="Cambria" w:cs="Calibri"/>
          <w:sz w:val="22"/>
          <w:szCs w:val="22"/>
        </w:rPr>
        <w:t>AWS</w:t>
      </w:r>
    </w:p>
    <w:p w:rsidR="00CC62EC" w:rsidRDefault="00CC62EC">
      <w:pPr>
        <w:jc w:val="both"/>
        <w:rPr>
          <w:rFonts w:ascii="Cambria" w:hAnsi="Cambria" w:cs="Calibri"/>
          <w:b/>
          <w:sz w:val="22"/>
          <w:szCs w:val="22"/>
          <w:u w:val="single"/>
        </w:rPr>
      </w:pPr>
    </w:p>
    <w:p w:rsidR="00CC62EC" w:rsidRDefault="004C466E">
      <w:pPr>
        <w:jc w:val="both"/>
        <w:rPr>
          <w:rFonts w:ascii="Cambria" w:hAnsi="Cambria" w:cs="Calibri"/>
          <w:b/>
          <w:sz w:val="22"/>
          <w:szCs w:val="22"/>
          <w:u w:val="single"/>
        </w:rPr>
      </w:pPr>
      <w:r>
        <w:rPr>
          <w:rFonts w:ascii="Cambria" w:hAnsi="Cambria" w:cs="Calibri"/>
          <w:b/>
          <w:sz w:val="22"/>
          <w:szCs w:val="22"/>
          <w:u w:val="single"/>
        </w:rPr>
        <w:t xml:space="preserve"> </w:t>
      </w:r>
    </w:p>
    <w:p w:rsidR="00CC62EC" w:rsidRDefault="004C466E">
      <w:pPr>
        <w:jc w:val="both"/>
        <w:rPr>
          <w:rFonts w:ascii="Cambria" w:hAnsi="Cambria" w:cs="Calibri"/>
          <w:b/>
          <w:sz w:val="22"/>
          <w:szCs w:val="22"/>
          <w:u w:val="single"/>
        </w:rPr>
      </w:pPr>
      <w:r>
        <w:rPr>
          <w:rFonts w:ascii="Cambria" w:hAnsi="Cambria" w:cs="Calibri"/>
          <w:b/>
          <w:sz w:val="22"/>
          <w:szCs w:val="22"/>
          <w:u w:val="single"/>
        </w:rPr>
        <w:t>Major Assignment executed:</w:t>
      </w:r>
    </w:p>
    <w:p w:rsidR="00CC62EC" w:rsidRDefault="00CC62EC">
      <w:pPr>
        <w:jc w:val="both"/>
        <w:rPr>
          <w:rFonts w:ascii="Cambria" w:hAnsi="Cambria" w:cs="Calibri"/>
          <w:b/>
          <w:sz w:val="22"/>
          <w:szCs w:val="22"/>
          <w:u w:val="single"/>
        </w:rPr>
      </w:pPr>
    </w:p>
    <w:p w:rsidR="00CC62EC" w:rsidRDefault="00090AD3">
      <w:pPr>
        <w:jc w:val="both"/>
        <w:rPr>
          <w:rFonts w:ascii="Cambria" w:hAnsi="Cambria" w:cs="Calibri"/>
          <w:b/>
          <w:sz w:val="22"/>
          <w:szCs w:val="22"/>
        </w:rPr>
      </w:pPr>
      <w:r>
        <w:rPr>
          <w:rFonts w:ascii="Cambria" w:hAnsi="Cambria" w:cs="Calibri"/>
          <w:b/>
          <w:sz w:val="22"/>
          <w:szCs w:val="22"/>
        </w:rPr>
        <w:t>Project</w:t>
      </w:r>
      <w:r>
        <w:rPr>
          <w:rFonts w:ascii="Cambria" w:hAnsi="Cambria" w:cs="Calibri"/>
          <w:b/>
          <w:sz w:val="22"/>
          <w:szCs w:val="22"/>
        </w:rPr>
        <w:tab/>
        <w:t xml:space="preserve">             </w:t>
      </w:r>
      <w:r w:rsidR="004C466E">
        <w:rPr>
          <w:rFonts w:ascii="Cambria" w:hAnsi="Cambria" w:cs="Calibri"/>
          <w:b/>
          <w:sz w:val="22"/>
          <w:szCs w:val="22"/>
        </w:rPr>
        <w:t>:</w:t>
      </w:r>
      <w:r w:rsidR="004C466E">
        <w:rPr>
          <w:rFonts w:ascii="Cambria" w:hAnsi="Cambria" w:cs="Calibri"/>
          <w:b/>
          <w:sz w:val="22"/>
          <w:szCs w:val="22"/>
        </w:rPr>
        <w:tab/>
        <w:t>CIGNA</w:t>
      </w:r>
    </w:p>
    <w:p w:rsidR="00CC62EC" w:rsidRDefault="00090AD3">
      <w:pPr>
        <w:jc w:val="both"/>
        <w:rPr>
          <w:rFonts w:ascii="Cambria" w:hAnsi="Cambria" w:cs="Calibri"/>
          <w:b/>
          <w:sz w:val="22"/>
          <w:szCs w:val="22"/>
        </w:rPr>
      </w:pPr>
      <w:r>
        <w:rPr>
          <w:rFonts w:ascii="Cambria" w:hAnsi="Cambria" w:cs="Calibri"/>
          <w:b/>
          <w:sz w:val="22"/>
          <w:szCs w:val="22"/>
        </w:rPr>
        <w:t>Duration</w:t>
      </w:r>
      <w:r>
        <w:rPr>
          <w:rFonts w:ascii="Cambria" w:hAnsi="Cambria" w:cs="Calibri"/>
          <w:b/>
          <w:sz w:val="22"/>
          <w:szCs w:val="22"/>
        </w:rPr>
        <w:tab/>
        <w:t xml:space="preserve">             </w:t>
      </w:r>
      <w:r w:rsidR="004C466E">
        <w:rPr>
          <w:rFonts w:ascii="Cambria" w:hAnsi="Cambria" w:cs="Calibri"/>
          <w:b/>
          <w:sz w:val="22"/>
          <w:szCs w:val="22"/>
        </w:rPr>
        <w:t>:  Aug 2014-Till Date</w:t>
      </w:r>
    </w:p>
    <w:p w:rsidR="00CC62EC" w:rsidRDefault="004C466E">
      <w:pPr>
        <w:jc w:val="both"/>
        <w:rPr>
          <w:rFonts w:ascii="Cambria" w:hAnsi="Cambria" w:cs="Calibri"/>
          <w:b/>
          <w:color w:val="303030"/>
          <w:sz w:val="22"/>
          <w:szCs w:val="22"/>
        </w:rPr>
      </w:pPr>
      <w:r>
        <w:rPr>
          <w:rFonts w:ascii="Cambria" w:hAnsi="Cambria" w:cs="Calibri"/>
          <w:b/>
          <w:color w:val="303030"/>
          <w:sz w:val="22"/>
          <w:szCs w:val="22"/>
        </w:rPr>
        <w:t>Role</w:t>
      </w:r>
      <w:r>
        <w:rPr>
          <w:rFonts w:ascii="Cambria" w:hAnsi="Cambria" w:cs="Calibri"/>
          <w:b/>
          <w:color w:val="303030"/>
          <w:sz w:val="22"/>
          <w:szCs w:val="22"/>
        </w:rPr>
        <w:tab/>
      </w:r>
      <w:r>
        <w:rPr>
          <w:rFonts w:ascii="Cambria" w:hAnsi="Cambria" w:cs="Calibri"/>
          <w:b/>
          <w:color w:val="303030"/>
          <w:sz w:val="22"/>
          <w:szCs w:val="22"/>
        </w:rPr>
        <w:tab/>
        <w:t xml:space="preserve">             : </w:t>
      </w:r>
      <w:proofErr w:type="spellStart"/>
      <w:r>
        <w:rPr>
          <w:rFonts w:ascii="Cambria" w:hAnsi="Cambria" w:cs="Calibri"/>
          <w:b/>
          <w:color w:val="303030"/>
          <w:sz w:val="22"/>
          <w:szCs w:val="22"/>
        </w:rPr>
        <w:t>Devops</w:t>
      </w:r>
      <w:proofErr w:type="spellEnd"/>
      <w:r>
        <w:rPr>
          <w:rFonts w:ascii="Cambria" w:hAnsi="Cambria" w:cs="Calibri"/>
          <w:b/>
          <w:color w:val="303030"/>
          <w:sz w:val="22"/>
          <w:szCs w:val="22"/>
        </w:rPr>
        <w:t xml:space="preserve"> Engineer</w:t>
      </w:r>
    </w:p>
    <w:p w:rsidR="00CC62EC" w:rsidRDefault="00090AD3">
      <w:pPr>
        <w:ind w:left="2160" w:hanging="2160"/>
        <w:rPr>
          <w:rFonts w:ascii="Cambria" w:hAnsi="Cambria" w:cs="Calibri"/>
          <w:sz w:val="22"/>
          <w:szCs w:val="22"/>
        </w:rPr>
      </w:pPr>
      <w:r>
        <w:rPr>
          <w:rFonts w:ascii="Cambria" w:hAnsi="Cambria" w:cs="Calibri"/>
          <w:b/>
          <w:sz w:val="22"/>
          <w:szCs w:val="22"/>
        </w:rPr>
        <w:t xml:space="preserve">Environment               </w:t>
      </w:r>
      <w:r w:rsidR="004C466E">
        <w:rPr>
          <w:rFonts w:ascii="Cambria" w:hAnsi="Cambria" w:cs="Calibri"/>
          <w:b/>
          <w:sz w:val="22"/>
          <w:szCs w:val="22"/>
        </w:rPr>
        <w:t>:</w:t>
      </w:r>
      <w:r w:rsidR="004C466E">
        <w:rPr>
          <w:rFonts w:ascii="Cambria" w:hAnsi="Cambria" w:cs="Calibri"/>
          <w:b/>
          <w:sz w:val="22"/>
          <w:szCs w:val="22"/>
        </w:rPr>
        <w:tab/>
        <w:t xml:space="preserve">Jenkins, GIT, ANT, MAVEN, </w:t>
      </w:r>
      <w:r>
        <w:rPr>
          <w:rFonts w:ascii="Cambria" w:hAnsi="Cambria" w:cs="Calibri"/>
          <w:b/>
          <w:sz w:val="22"/>
          <w:szCs w:val="22"/>
        </w:rPr>
        <w:t>Unix/Linux, Windows, Shell, BMC Remedy</w:t>
      </w:r>
      <w:r w:rsidR="004C466E">
        <w:rPr>
          <w:rFonts w:ascii="Cambria" w:hAnsi="Cambria" w:cs="Calibri"/>
          <w:b/>
          <w:sz w:val="22"/>
          <w:szCs w:val="22"/>
        </w:rPr>
        <w:t xml:space="preserve">, </w:t>
      </w:r>
      <w:proofErr w:type="spellStart"/>
      <w:r w:rsidR="004C466E">
        <w:rPr>
          <w:rFonts w:ascii="Cambria" w:hAnsi="Cambria" w:cs="Calibri"/>
          <w:b/>
          <w:sz w:val="22"/>
          <w:szCs w:val="22"/>
        </w:rPr>
        <w:t>ApacheTomcat</w:t>
      </w:r>
      <w:proofErr w:type="spellEnd"/>
      <w:r w:rsidR="004C466E">
        <w:rPr>
          <w:rFonts w:ascii="Cambria" w:hAnsi="Cambria" w:cs="Calibri"/>
          <w:b/>
          <w:sz w:val="22"/>
          <w:szCs w:val="22"/>
        </w:rPr>
        <w:t>, XML</w:t>
      </w:r>
      <w:r w:rsidR="004C466E">
        <w:rPr>
          <w:rFonts w:ascii="Cambria" w:hAnsi="Cambria" w:cs="Calibri"/>
          <w:bCs/>
          <w:sz w:val="22"/>
          <w:szCs w:val="22"/>
        </w:rPr>
        <w:t>.</w:t>
      </w:r>
    </w:p>
    <w:p w:rsidR="00CC62EC" w:rsidRDefault="00CC62EC">
      <w:pPr>
        <w:rPr>
          <w:rFonts w:ascii="Cambria" w:hAnsi="Cambria" w:cs="Calibri"/>
          <w:b/>
          <w:sz w:val="22"/>
          <w:szCs w:val="22"/>
          <w:u w:val="single"/>
        </w:rPr>
      </w:pPr>
    </w:p>
    <w:p w:rsidR="00CC62EC" w:rsidRDefault="004C466E">
      <w:pPr>
        <w:rPr>
          <w:rFonts w:ascii="Cambria" w:hAnsi="Cambria" w:cs="Calibri"/>
          <w:b/>
          <w:sz w:val="22"/>
          <w:szCs w:val="22"/>
        </w:rPr>
      </w:pPr>
      <w:r>
        <w:rPr>
          <w:rFonts w:ascii="Cambria" w:hAnsi="Cambria" w:cs="Calibri"/>
          <w:b/>
          <w:sz w:val="22"/>
          <w:szCs w:val="22"/>
          <w:u w:val="single"/>
        </w:rPr>
        <w:t>Description</w:t>
      </w:r>
      <w:r>
        <w:rPr>
          <w:rFonts w:ascii="Cambria" w:hAnsi="Cambria" w:cs="Calibri"/>
          <w:b/>
          <w:sz w:val="22"/>
          <w:szCs w:val="22"/>
        </w:rPr>
        <w:t>:</w:t>
      </w:r>
    </w:p>
    <w:p w:rsidR="00CC62EC" w:rsidRDefault="004C466E">
      <w:pPr>
        <w:rPr>
          <w:rFonts w:ascii="Cambria" w:hAnsi="Cambria" w:cs="Calibri"/>
          <w:b/>
          <w:sz w:val="22"/>
          <w:szCs w:val="22"/>
          <w:u w:val="single"/>
        </w:rPr>
      </w:pPr>
      <w:r>
        <w:rPr>
          <w:rFonts w:ascii="Cambria" w:hAnsi="Cambria"/>
          <w:sz w:val="22"/>
          <w:szCs w:val="22"/>
        </w:rPr>
        <w:t>Cigna is an American worldwide health services organization. It works with employers and organizations around the world helping employees stay healthy and on the job. We work closely with brokers and consultants to develop innovative programs, help individuals and families improve their health, well-being and sense of security—and lower their medical costs. And, Cigna provides access to a global network of local physicians and hospitals—as well as 24/7/365 live customer service.</w:t>
      </w:r>
    </w:p>
    <w:p w:rsidR="00CC62EC" w:rsidRDefault="00CC62EC">
      <w:pPr>
        <w:rPr>
          <w:rFonts w:ascii="Cambria" w:hAnsi="Cambria"/>
          <w:sz w:val="22"/>
          <w:szCs w:val="22"/>
        </w:rPr>
      </w:pPr>
    </w:p>
    <w:p w:rsidR="00CC62EC" w:rsidRDefault="004C466E">
      <w:pPr>
        <w:jc w:val="both"/>
        <w:rPr>
          <w:rFonts w:ascii="Cambria" w:hAnsi="Cambria" w:cs="Calibri"/>
          <w:b/>
          <w:sz w:val="22"/>
          <w:szCs w:val="22"/>
        </w:rPr>
      </w:pPr>
      <w:r>
        <w:rPr>
          <w:rFonts w:ascii="Cambria" w:hAnsi="Cambria" w:cs="Calibri"/>
          <w:b/>
          <w:sz w:val="22"/>
          <w:szCs w:val="22"/>
          <w:u w:val="single"/>
        </w:rPr>
        <w:t>Roles &amp;Responsibilities</w:t>
      </w:r>
      <w:r>
        <w:rPr>
          <w:rFonts w:ascii="Cambria" w:hAnsi="Cambria" w:cs="Calibri"/>
          <w:b/>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Automate jobs using CI/CD Pipeline.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Creating War/Ear files using Ant Script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Integrated Maven with GIT to manage and deploy project related tags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Worked on Nexus installation, integration and artifact management.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Maintaining Nexus as a Mirror repository for Maven created Builds.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Performing DevOps for Linux and Windows platforms with varies open source tools.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Involved in Branching, Tagging of code delivery at required releases.</w:t>
      </w:r>
      <w:bookmarkStart w:id="0" w:name="_GoBack"/>
      <w:bookmarkEnd w:id="0"/>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Involved in scheduling the automated build called Nightly Builds.</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 xml:space="preserve">Responsible for Branching and merging the code as per the schedule.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Used ANT and MAVEN as a build tool son java projects for the development of build artifacts on the source code.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bCs/>
          <w:sz w:val="22"/>
          <w:szCs w:val="22"/>
        </w:rPr>
        <w:t>Installed and Configured the Nexus repository manager for sharing the artifacts within the company</w:t>
      </w:r>
      <w:r>
        <w:rPr>
          <w:rFonts w:ascii="Cambria" w:hAnsi="Cambria" w:cs="Vani"/>
          <w:bCs/>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Implemented Continuous Integration, Nightly, Branch Builds according to application releases using JENKINS/HUDSON.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Interacted with supporting teams to understand client deployment requests.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Communicating with developers for build plan and build failures.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Coordinate with the Development, Database Administration, QA, and IT Operations teams to ensure there are no resource conflicts.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Build, manage, and continuously improved the build infrastructure for software development engineering teams including implementation of build scripts, continuous integration infrastructure and deployment.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Maintained and coordinated environment configuration, controls, code integrity, and code conflict resolution. </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Reported to a DevOps Manager, who will coordinate with teams outside of the development group.</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Interacting with developers to sort out issues related to Build Automation</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 xml:space="preserve">Managing/Tracking the defects status using </w:t>
      </w:r>
      <w:proofErr w:type="spellStart"/>
      <w:r>
        <w:rPr>
          <w:rFonts w:ascii="Cambria" w:eastAsia="Verdana" w:hAnsi="Cambria" w:cs="Calibri"/>
          <w:bCs/>
          <w:sz w:val="22"/>
          <w:szCs w:val="22"/>
        </w:rPr>
        <w:t>jira</w:t>
      </w:r>
      <w:proofErr w:type="spellEnd"/>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Performing Jenkins jobs on node management.</w:t>
      </w:r>
    </w:p>
    <w:p w:rsidR="00CC62EC" w:rsidRDefault="004C466E">
      <w:pPr>
        <w:numPr>
          <w:ilvl w:val="0"/>
          <w:numId w:val="8"/>
        </w:numPr>
        <w:ind w:left="709"/>
        <w:jc w:val="both"/>
        <w:rPr>
          <w:rFonts w:ascii="Cambria" w:eastAsia="Verdana" w:hAnsi="Cambria" w:cs="Calibri"/>
          <w:sz w:val="22"/>
          <w:szCs w:val="22"/>
        </w:rPr>
      </w:pPr>
      <w:r>
        <w:rPr>
          <w:rFonts w:ascii="Cambria" w:hAnsi="Cambria" w:cs="Calibri"/>
          <w:bCs/>
          <w:sz w:val="22"/>
          <w:szCs w:val="22"/>
        </w:rPr>
        <w:t>Involved in Migrating applications to the AWS cloud. </w:t>
      </w:r>
    </w:p>
    <w:p w:rsidR="00CC62EC" w:rsidRDefault="004C466E">
      <w:pPr>
        <w:numPr>
          <w:ilvl w:val="0"/>
          <w:numId w:val="7"/>
        </w:numPr>
        <w:jc w:val="both"/>
        <w:rPr>
          <w:rFonts w:ascii="Cambria" w:hAnsi="Cambria" w:cs="Calibri"/>
          <w:sz w:val="22"/>
          <w:szCs w:val="22"/>
        </w:rPr>
      </w:pPr>
      <w:r>
        <w:rPr>
          <w:rFonts w:ascii="Cambria" w:hAnsi="Cambria" w:cs="Calibri"/>
          <w:sz w:val="22"/>
          <w:szCs w:val="22"/>
        </w:rPr>
        <w:t>Co-ordination with other team members to resolve the Issue.</w:t>
      </w:r>
    </w:p>
    <w:p w:rsidR="00CC62EC" w:rsidRDefault="004C466E">
      <w:pPr>
        <w:numPr>
          <w:ilvl w:val="0"/>
          <w:numId w:val="7"/>
        </w:numPr>
        <w:jc w:val="both"/>
        <w:rPr>
          <w:rFonts w:ascii="Cambria" w:hAnsi="Cambria" w:cs="Calibri"/>
          <w:sz w:val="22"/>
          <w:szCs w:val="22"/>
        </w:rPr>
      </w:pPr>
      <w:r>
        <w:rPr>
          <w:rFonts w:ascii="Cambria" w:hAnsi="Cambria" w:cs="Calibri"/>
          <w:sz w:val="22"/>
          <w:szCs w:val="22"/>
        </w:rPr>
        <w:t>Promoting code from one environment to other environment.</w:t>
      </w:r>
    </w:p>
    <w:p w:rsidR="00CC62EC" w:rsidRDefault="00CC62EC">
      <w:pPr>
        <w:jc w:val="both"/>
        <w:rPr>
          <w:rFonts w:ascii="Cambria" w:hAnsi="Cambria" w:cs="Calibri"/>
          <w:sz w:val="22"/>
          <w:szCs w:val="22"/>
        </w:rPr>
      </w:pPr>
    </w:p>
    <w:p w:rsidR="00CC62EC" w:rsidRDefault="00CC62EC">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p w:rsidR="00E27CFE" w:rsidRDefault="00E27CFE">
      <w:pPr>
        <w:tabs>
          <w:tab w:val="left" w:pos="-360"/>
          <w:tab w:val="left" w:pos="360"/>
        </w:tabs>
        <w:suppressAutoHyphens w:val="0"/>
        <w:ind w:left="720"/>
        <w:jc w:val="both"/>
        <w:rPr>
          <w:rFonts w:ascii="Cambria" w:hAnsi="Cambria" w:cs="Vani"/>
          <w:bCs/>
          <w:sz w:val="22"/>
          <w:szCs w:val="22"/>
        </w:rPr>
      </w:pPr>
    </w:p>
    <w:sectPr w:rsidR="00E27CFE">
      <w:footnotePr>
        <w:pos w:val="beneathText"/>
      </w:footnotePr>
      <w:pgSz w:w="11905" w:h="16837"/>
      <w:pgMar w:top="1163" w:right="1163" w:bottom="1163" w:left="1120" w:header="720" w:footer="720" w:gutter="0"/>
      <w:pgBorders>
        <w:top w:val="double" w:sz="8" w:space="31" w:color="000000"/>
        <w:left w:val="double" w:sz="8" w:space="31" w:color="000000"/>
        <w:bottom w:val="double" w:sz="8" w:space="31" w:color="000000"/>
        <w:right w:val="double" w:sz="8" w:space="31" w:color="000000"/>
      </w:pgBorders>
      <w:cols w:space="720"/>
      <w:docGrid w:linePitch="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Vani">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3C0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58216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BE21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79C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C380A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DC6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1"/>
    <w:lvl w:ilvl="0">
      <w:start w:val="1"/>
      <w:numFmt w:val="none"/>
      <w:lvlText w:val=""/>
      <w:lvlJc w:val="left"/>
      <w:pPr>
        <w:tabs>
          <w:tab w:val="left" w:pos="432"/>
        </w:tabs>
        <w:ind w:left="432" w:hanging="432"/>
      </w:pPr>
    </w:lvl>
    <w:lvl w:ilvl="1">
      <w:start w:val="1"/>
      <w:numFmt w:val="none"/>
      <w:lvlText w:val=""/>
      <w:lvlJc w:val="left"/>
      <w:pPr>
        <w:tabs>
          <w:tab w:val="left" w:pos="576"/>
        </w:tabs>
        <w:ind w:left="576" w:hanging="576"/>
      </w:pPr>
    </w:lvl>
    <w:lvl w:ilvl="2">
      <w:start w:val="1"/>
      <w:numFmt w:val="none"/>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abstractNum w:abstractNumId="7" w15:restartNumberingAfterBreak="0">
    <w:nsid w:val="00000008"/>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196C9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singleLevel"/>
    <w:tmpl w:val="00000006"/>
    <w:name w:val="WW8Num12"/>
    <w:lvl w:ilvl="0">
      <w:start w:val="1"/>
      <w:numFmt w:val="bullet"/>
      <w:lvlText w:val=""/>
      <w:lvlJc w:val="left"/>
      <w:pPr>
        <w:tabs>
          <w:tab w:val="left" w:pos="720"/>
        </w:tabs>
        <w:ind w:left="720" w:hanging="360"/>
      </w:pPr>
      <w:rPr>
        <w:rFonts w:ascii="Symbol" w:hAnsi="Symbol"/>
      </w:rPr>
    </w:lvl>
  </w:abstractNum>
  <w:abstractNum w:abstractNumId="10" w15:restartNumberingAfterBreak="0">
    <w:nsid w:val="1F4D0640"/>
    <w:multiLevelType w:val="hybridMultilevel"/>
    <w:tmpl w:val="9B16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2"/>
  </w:num>
  <w:num w:numId="7">
    <w:abstractNumId w:val="9"/>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EC"/>
    <w:rsid w:val="00090AD3"/>
    <w:rsid w:val="004C466E"/>
    <w:rsid w:val="00556D49"/>
    <w:rsid w:val="00CC62EC"/>
    <w:rsid w:val="00E2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339E"/>
  <w15:docId w15:val="{F17808CE-1DDA-4D47-8E11-F5F17E1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val="en-US" w:eastAsia="ar-SA" w:bidi="ar-SA"/>
    </w:rPr>
  </w:style>
  <w:style w:type="paragraph" w:styleId="Heading1">
    <w:name w:val="heading 1"/>
    <w:basedOn w:val="Normal"/>
    <w:next w:val="Normal"/>
    <w:link w:val="Heading1Char"/>
    <w:qFormat/>
    <w:pPr>
      <w:keepNext/>
      <w:tabs>
        <w:tab w:val="left" w:pos="432"/>
      </w:tabs>
      <w:spacing w:before="240" w:after="60"/>
      <w:ind w:left="432" w:hanging="432"/>
      <w:outlineLvl w:val="0"/>
    </w:pPr>
    <w:rPr>
      <w:rFonts w:ascii="Arial" w:hAnsi="Arial" w:cs="Arial"/>
      <w:b/>
      <w:bCs/>
      <w:kern w:val="1"/>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1"/>
      <w:sz w:val="32"/>
      <w:szCs w:val="32"/>
      <w:lang w:val="en-US" w:eastAsia="ar-SA" w:bidi="ar-SA"/>
    </w:rPr>
  </w:style>
  <w:style w:type="character" w:styleId="Hyperlink">
    <w:name w:val="Hyperlink"/>
    <w:rPr>
      <w:color w:val="0000FF"/>
      <w:u w:val="single"/>
    </w:rPr>
  </w:style>
  <w:style w:type="character" w:customStyle="1" w:styleId="heading30">
    <w:name w:val="heading3"/>
    <w:rPr>
      <w:rFonts w:ascii="Arial" w:hAnsi="Arial" w:cs="Arial" w:hint="default"/>
      <w:b/>
      <w:bCs/>
      <w:i w:val="0"/>
      <w:iCs w:val="0"/>
      <w:color w:val="99CC00"/>
      <w:sz w:val="26"/>
      <w:szCs w:val="26"/>
    </w:rPr>
  </w:style>
  <w:style w:type="paragraph" w:styleId="ListParagraph">
    <w:name w:val="List Paragraph"/>
    <w:basedOn w:val="Normal"/>
    <w:link w:val="ListParagraphChar"/>
    <w:uiPriority w:val="34"/>
    <w:qFormat/>
    <w:pPr>
      <w:tabs>
        <w:tab w:val="left" w:pos="708"/>
      </w:tabs>
      <w:spacing w:before="40" w:after="200" w:line="276" w:lineRule="auto"/>
      <w:ind w:left="720"/>
      <w:jc w:val="both"/>
    </w:pPr>
    <w:rPr>
      <w:rFonts w:ascii="Century Schoolbook" w:eastAsia="MS PMincho" w:hAnsi="Century Schoolbook"/>
      <w:sz w:val="20"/>
      <w:szCs w:val="20"/>
      <w:lang w:eastAsia="en-US" w:bidi="en-US"/>
    </w:rPr>
  </w:style>
  <w:style w:type="character" w:customStyle="1" w:styleId="ListParagraphChar">
    <w:name w:val="List Paragraph Char"/>
    <w:link w:val="ListParagraph"/>
    <w:uiPriority w:val="34"/>
    <w:rPr>
      <w:rFonts w:ascii="Century Schoolbook" w:eastAsia="MS PMincho" w:hAnsi="Century Schoolbook" w:cs="Times New Roman"/>
      <w:sz w:val="20"/>
      <w:szCs w:val="20"/>
      <w:lang w:val="en-US" w:bidi="en-US"/>
    </w:rPr>
  </w:style>
  <w:style w:type="character" w:customStyle="1" w:styleId="Heading3Char">
    <w:name w:val="Heading 3 Char"/>
    <w:basedOn w:val="DefaultParagraphFont"/>
    <w:link w:val="Heading3"/>
    <w:uiPriority w:val="9"/>
    <w:rPr>
      <w:rFonts w:ascii="Cambria" w:eastAsia="SimSun" w:hAnsi="Cambria" w:cs="SimSun"/>
      <w:b/>
      <w:bCs/>
      <w:color w:val="000000"/>
      <w:sz w:val="24"/>
      <w:szCs w:val="24"/>
      <w:lang w:val="en-US" w:eastAsia="ar-SA" w:bidi="ar-SA"/>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lang w:val="en-US" w:eastAsia="ar-SA" w:bidi="ar-SA"/>
    </w:rPr>
  </w:style>
  <w:style w:type="paragraph" w:customStyle="1" w:styleId="Normal1">
    <w:name w:val="Normal1"/>
    <w:basedOn w:val="Normal"/>
    <w:pPr>
      <w:spacing w:before="280" w:after="280"/>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pavar</dc:creator>
  <cp:lastModifiedBy>FIXED-TERM Venkatesh Santhamma Manjunath (RBEI/BSI3)</cp:lastModifiedBy>
  <cp:revision>5</cp:revision>
  <dcterms:created xsi:type="dcterms:W3CDTF">2017-10-24T03:18:00Z</dcterms:created>
  <dcterms:modified xsi:type="dcterms:W3CDTF">2019-07-11T04:33:00Z</dcterms:modified>
</cp:coreProperties>
</file>