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C5" w:rsidRDefault="001B1E2E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3512439</wp:posOffset>
            </wp:positionH>
            <wp:positionV relativeFrom="paragraph">
              <wp:posOffset>-26598</wp:posOffset>
            </wp:positionV>
            <wp:extent cx="2896235" cy="431165"/>
            <wp:effectExtent l="0" t="0" r="0" b="0"/>
            <wp:wrapSquare wrapText="bothSides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18"/>
        </w:rPr>
        <w:t>DMS New Repository Doc</w:t>
      </w:r>
      <w:r>
        <w:t xml:space="preserve"> </w:t>
      </w:r>
    </w:p>
    <w:p w:rsidR="001E62C5" w:rsidRDefault="001B1E2E">
      <w:pPr>
        <w:spacing w:after="259"/>
        <w:ind w:left="-5" w:hanging="10"/>
      </w:pPr>
      <w:r>
        <w:rPr>
          <w:rFonts w:ascii="Tahoma" w:eastAsia="Tahoma" w:hAnsi="Tahoma" w:cs="Tahoma"/>
          <w:sz w:val="18"/>
        </w:rPr>
        <w:t xml:space="preserve">3a.01 </w:t>
      </w:r>
      <w:proofErr w:type="gramStart"/>
      <w:r>
        <w:rPr>
          <w:rFonts w:ascii="Tahoma" w:eastAsia="Tahoma" w:hAnsi="Tahoma" w:cs="Tahoma"/>
          <w:sz w:val="18"/>
        </w:rPr>
        <w:t>Internal</w:t>
      </w:r>
      <w:proofErr w:type="gramEnd"/>
      <w:r>
        <w:rPr>
          <w:rFonts w:ascii="Tahoma" w:eastAsia="Tahoma" w:hAnsi="Tahoma" w:cs="Tahoma"/>
          <w:sz w:val="18"/>
        </w:rPr>
        <w:t xml:space="preserve"> correspondence</w:t>
      </w:r>
      <w:r>
        <w:t xml:space="preserve"> </w:t>
      </w:r>
    </w:p>
    <w:p w:rsidR="001E62C5" w:rsidRDefault="001E62C5" w:rsidP="00566897">
      <w:pPr>
        <w:spacing w:after="3"/>
      </w:pPr>
    </w:p>
    <w:p w:rsidR="001E62C5" w:rsidRDefault="001B1E2E">
      <w:pPr>
        <w:tabs>
          <w:tab w:val="right" w:pos="10115"/>
        </w:tabs>
        <w:spacing w:after="0"/>
        <w:ind w:left="-15"/>
      </w:pPr>
      <w:r>
        <w:rPr>
          <w:rFonts w:ascii="Tahoma" w:eastAsia="Tahoma" w:hAnsi="Tahoma" w:cs="Tahoma"/>
          <w:sz w:val="18"/>
        </w:rPr>
        <w:t xml:space="preserve">Draft </w:t>
      </w:r>
      <w:r>
        <w:rPr>
          <w:rFonts w:ascii="Tahoma" w:eastAsia="Tahoma" w:hAnsi="Tahoma" w:cs="Tahoma"/>
          <w:sz w:val="18"/>
        </w:rPr>
        <w:tab/>
        <w:t>ETAS/ICO</w:t>
      </w:r>
      <w:r>
        <w:t xml:space="preserve"> </w:t>
      </w:r>
    </w:p>
    <w:tbl>
      <w:tblPr>
        <w:tblStyle w:val="TableGrid"/>
        <w:tblW w:w="9457" w:type="dxa"/>
        <w:tblInd w:w="639" w:type="dxa"/>
        <w:tblLayout w:type="fixed"/>
        <w:tblCellMar>
          <w:top w:w="79" w:type="dxa"/>
          <w:left w:w="34" w:type="dxa"/>
          <w:right w:w="32" w:type="dxa"/>
        </w:tblCellMar>
        <w:tblLook w:val="04A0" w:firstRow="1" w:lastRow="0" w:firstColumn="1" w:lastColumn="0" w:noHBand="0" w:noVBand="1"/>
      </w:tblPr>
      <w:tblGrid>
        <w:gridCol w:w="1332"/>
        <w:gridCol w:w="8125"/>
      </w:tblGrid>
      <w:tr w:rsidR="001E62C5" w:rsidTr="004B0D3E">
        <w:trPr>
          <w:trHeight w:val="775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4F81BD"/>
            </w:tcBorders>
            <w:shd w:val="clear" w:color="auto" w:fill="0070C0"/>
            <w:vAlign w:val="center"/>
          </w:tcPr>
          <w:p w:rsidR="001E62C5" w:rsidRPr="004B0D3E" w:rsidRDefault="004B0D3E">
            <w:pPr>
              <w:ind w:left="84"/>
              <w:rPr>
                <w:b/>
              </w:rPr>
            </w:pPr>
            <w:r>
              <w:rPr>
                <w:b/>
              </w:rPr>
              <w:t xml:space="preserve">Step </w:t>
            </w:r>
            <w:r w:rsidRPr="004B0D3E">
              <w:rPr>
                <w:b/>
              </w:rPr>
              <w:t>No</w:t>
            </w:r>
          </w:p>
        </w:tc>
        <w:tc>
          <w:tcPr>
            <w:tcW w:w="8125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4F81BD"/>
            </w:tcBorders>
            <w:shd w:val="clear" w:color="auto" w:fill="0070C0"/>
          </w:tcPr>
          <w:p w:rsidR="001E62C5" w:rsidRPr="004B0D3E" w:rsidRDefault="004B0D3E" w:rsidP="004B0D3E">
            <w:pPr>
              <w:jc w:val="center"/>
              <w:rPr>
                <w:b/>
                <w:sz w:val="32"/>
                <w:szCs w:val="32"/>
              </w:rPr>
            </w:pPr>
            <w:r w:rsidRPr="004B0D3E">
              <w:rPr>
                <w:b/>
                <w:sz w:val="32"/>
                <w:szCs w:val="32"/>
              </w:rPr>
              <w:t>Step Description</w:t>
            </w:r>
          </w:p>
        </w:tc>
      </w:tr>
      <w:tr w:rsidR="004B0D3E" w:rsidTr="004B0D3E">
        <w:trPr>
          <w:trHeight w:val="775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4F81BD"/>
            </w:tcBorders>
            <w:vAlign w:val="center"/>
          </w:tcPr>
          <w:p w:rsidR="004B0D3E" w:rsidRDefault="004B0D3E" w:rsidP="004B0D3E">
            <w:pPr>
              <w:ind w:left="84"/>
            </w:pPr>
            <w:r>
              <w:rPr>
                <w:rFonts w:ascii="Tahoma" w:eastAsia="Tahoma" w:hAnsi="Tahoma" w:cs="Tahoma"/>
                <w:b/>
                <w:sz w:val="18"/>
              </w:rPr>
              <w:t>1</w:t>
            </w:r>
            <w:r>
              <w:t xml:space="preserve"> </w:t>
            </w:r>
          </w:p>
        </w:tc>
        <w:tc>
          <w:tcPr>
            <w:tcW w:w="8125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4F81BD"/>
            </w:tcBorders>
          </w:tcPr>
          <w:p w:rsidR="004B0D3E" w:rsidRDefault="004B0D3E" w:rsidP="004B0D3E">
            <w:pPr>
              <w:ind w:left="3"/>
            </w:pPr>
            <w:r>
              <w:rPr>
                <w:rFonts w:ascii="Tahoma" w:eastAsia="Tahoma" w:hAnsi="Tahoma" w:cs="Tahoma"/>
                <w:sz w:val="18"/>
              </w:rPr>
              <w:t>Project Manager will create a new request in PM Portal. Please find the below link.</w:t>
            </w:r>
            <w: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http://sharepoint.ecn.etasgroup.com/pm/default.aspx</w:t>
            </w:r>
            <w:r>
              <w:t xml:space="preserve"> </w:t>
            </w:r>
          </w:p>
        </w:tc>
      </w:tr>
      <w:tr w:rsidR="004B0D3E" w:rsidTr="004B0D3E">
        <w:trPr>
          <w:trHeight w:val="302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4F81BD"/>
            </w:tcBorders>
          </w:tcPr>
          <w:p w:rsidR="004B0D3E" w:rsidRDefault="004B0D3E" w:rsidP="004B0D3E">
            <w:pPr>
              <w:ind w:left="84"/>
            </w:pPr>
            <w:r>
              <w:rPr>
                <w:rFonts w:ascii="Tahoma" w:eastAsia="Tahoma" w:hAnsi="Tahoma" w:cs="Tahoma"/>
                <w:b/>
                <w:sz w:val="18"/>
              </w:rPr>
              <w:t>2</w:t>
            </w:r>
            <w:r>
              <w:t xml:space="preserve"> </w:t>
            </w:r>
          </w:p>
        </w:tc>
        <w:tc>
          <w:tcPr>
            <w:tcW w:w="8125" w:type="dxa"/>
            <w:tcBorders>
              <w:top w:val="single" w:sz="7" w:space="0" w:color="4F81BD"/>
              <w:left w:val="single" w:sz="7" w:space="0" w:color="4F81BD"/>
              <w:bottom w:val="single" w:sz="7" w:space="0" w:color="000000"/>
              <w:right w:val="single" w:sz="7" w:space="0" w:color="4F81BD"/>
            </w:tcBorders>
          </w:tcPr>
          <w:p w:rsidR="004B0D3E" w:rsidRDefault="004B0D3E" w:rsidP="004B0D3E">
            <w:pPr>
              <w:ind w:left="3"/>
            </w:pPr>
            <w:r>
              <w:rPr>
                <w:rFonts w:ascii="Tahoma" w:eastAsia="Tahoma" w:hAnsi="Tahoma" w:cs="Tahoma"/>
                <w:sz w:val="18"/>
              </w:rPr>
              <w:t>Once the request is created, it will be sent to necessary teams for approval.</w:t>
            </w:r>
            <w:r>
              <w:t xml:space="preserve"> </w:t>
            </w:r>
          </w:p>
        </w:tc>
      </w:tr>
      <w:tr w:rsidR="004B0D3E" w:rsidTr="004B0D3E">
        <w:trPr>
          <w:trHeight w:val="773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000000"/>
            </w:tcBorders>
            <w:vAlign w:val="center"/>
          </w:tcPr>
          <w:p w:rsidR="004B0D3E" w:rsidRDefault="004B0D3E" w:rsidP="004B0D3E">
            <w:pPr>
              <w:ind w:left="84"/>
            </w:pPr>
            <w:r>
              <w:rPr>
                <w:rFonts w:ascii="Tahoma" w:eastAsia="Tahoma" w:hAnsi="Tahoma" w:cs="Tahoma"/>
                <w:b/>
                <w:sz w:val="18"/>
              </w:rPr>
              <w:t>3</w:t>
            </w:r>
            <w:r>
              <w:t xml:space="preserve"> </w:t>
            </w:r>
          </w:p>
        </w:tc>
        <w:tc>
          <w:tcPr>
            <w:tcW w:w="8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F81BD"/>
            </w:tcBorders>
          </w:tcPr>
          <w:p w:rsidR="004B0D3E" w:rsidRDefault="004B0D3E" w:rsidP="004B0D3E">
            <w:pPr>
              <w:ind w:left="3"/>
            </w:pPr>
            <w:r>
              <w:rPr>
                <w:rFonts w:ascii="Tahoma" w:eastAsia="Tahoma" w:hAnsi="Tahoma" w:cs="Tahoma"/>
                <w:sz w:val="18"/>
              </w:rPr>
              <w:t>Once fully approved, Automated system in DMS takes care of creating a new repository in DMS Visual SVN Server.</w:t>
            </w:r>
            <w:r>
              <w:t xml:space="preserve"> </w:t>
            </w:r>
          </w:p>
        </w:tc>
      </w:tr>
      <w:tr w:rsidR="004B0D3E" w:rsidTr="004B0D3E">
        <w:trPr>
          <w:trHeight w:val="775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000000"/>
            </w:tcBorders>
            <w:vAlign w:val="center"/>
          </w:tcPr>
          <w:p w:rsidR="004B0D3E" w:rsidRDefault="004B0D3E" w:rsidP="004B0D3E">
            <w:pPr>
              <w:ind w:left="84"/>
            </w:pPr>
            <w:r>
              <w:rPr>
                <w:rFonts w:ascii="Tahoma" w:eastAsia="Tahoma" w:hAnsi="Tahoma" w:cs="Tahoma"/>
                <w:b/>
                <w:sz w:val="18"/>
              </w:rPr>
              <w:t>4</w:t>
            </w:r>
            <w:r>
              <w:t xml:space="preserve"> </w:t>
            </w:r>
          </w:p>
        </w:tc>
        <w:tc>
          <w:tcPr>
            <w:tcW w:w="8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F81BD"/>
            </w:tcBorders>
          </w:tcPr>
          <w:p w:rsidR="004B0D3E" w:rsidRDefault="004B0D3E" w:rsidP="004B0D3E">
            <w:pPr>
              <w:ind w:left="3"/>
            </w:pPr>
            <w:r>
              <w:rPr>
                <w:rFonts w:ascii="Tahoma" w:eastAsia="Tahoma" w:hAnsi="Tahoma" w:cs="Tahoma"/>
                <w:sz w:val="18"/>
              </w:rPr>
              <w:t>After the creation of DMS Server, proper notification will be send to project managers notifying the project creation request.</w:t>
            </w:r>
            <w:r>
              <w:t xml:space="preserve"> </w:t>
            </w:r>
          </w:p>
        </w:tc>
      </w:tr>
      <w:tr w:rsidR="004B0D3E" w:rsidTr="004B0D3E">
        <w:trPr>
          <w:trHeight w:val="775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000000"/>
            </w:tcBorders>
            <w:vAlign w:val="center"/>
          </w:tcPr>
          <w:p w:rsidR="004B0D3E" w:rsidRDefault="004B0D3E" w:rsidP="004B0D3E">
            <w:pPr>
              <w:ind w:left="84"/>
            </w:pPr>
            <w:r>
              <w:rPr>
                <w:rFonts w:ascii="Tahoma" w:eastAsia="Tahoma" w:hAnsi="Tahoma" w:cs="Tahoma"/>
                <w:b/>
                <w:sz w:val="18"/>
              </w:rPr>
              <w:t>5</w:t>
            </w:r>
            <w:r>
              <w:t xml:space="preserve"> </w:t>
            </w:r>
          </w:p>
        </w:tc>
        <w:tc>
          <w:tcPr>
            <w:tcW w:w="8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F81BD"/>
            </w:tcBorders>
          </w:tcPr>
          <w:p w:rsidR="004B0D3E" w:rsidRDefault="004B0D3E" w:rsidP="004B0D3E">
            <w:pPr>
              <w:ind w:left="3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If due to any reason, the repository in DMS is not created, then the project manager will raise an incident request in </w:t>
            </w:r>
            <w:r w:rsidR="00E8647F">
              <w:rPr>
                <w:rFonts w:ascii="Tahoma" w:eastAsia="Tahoma" w:hAnsi="Tahoma" w:cs="Tahoma"/>
                <w:sz w:val="18"/>
              </w:rPr>
              <w:t>SMT</w:t>
            </w:r>
            <w:r>
              <w:rPr>
                <w:rFonts w:ascii="Tahoma" w:eastAsia="Tahoma" w:hAnsi="Tahoma" w:cs="Tahoma"/>
                <w:sz w:val="18"/>
              </w:rPr>
              <w:t xml:space="preserve"> describing the incident or else same can be seen in “ETAS_MB_ITIL” mail box under “00_PEP-DMS-Repo” folder.</w:t>
            </w:r>
          </w:p>
          <w:p w:rsidR="004B0D3E" w:rsidRDefault="004B0D3E" w:rsidP="004B0D3E">
            <w:pPr>
              <w:ind w:left="3"/>
              <w:rPr>
                <w:rFonts w:ascii="Tahoma" w:eastAsia="Tahoma" w:hAnsi="Tahoma" w:cs="Tahoma"/>
                <w:sz w:val="18"/>
              </w:rPr>
            </w:pPr>
          </w:p>
          <w:p w:rsidR="004B0D3E" w:rsidRDefault="004B0D3E" w:rsidP="004B0D3E">
            <w:pPr>
              <w:ind w:left="3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Sample mail of DMS PEP repository created with wrong AD groups:</w:t>
            </w:r>
          </w:p>
          <w:p w:rsidR="004B0D3E" w:rsidRDefault="004B0D3E" w:rsidP="004B0D3E">
            <w:pPr>
              <w:ind w:left="3"/>
              <w:rPr>
                <w:rFonts w:ascii="Tahoma" w:eastAsia="Tahoma" w:hAnsi="Tahoma" w:cs="Tahoma"/>
                <w:sz w:val="18"/>
              </w:rPr>
            </w:pPr>
          </w:p>
          <w:p w:rsidR="004B0D3E" w:rsidRDefault="004B0D3E" w:rsidP="004B0D3E">
            <w:pPr>
              <w:ind w:left="3"/>
            </w:pPr>
            <w:r>
              <w:object w:dxaOrig="1550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6" o:title=""/>
                </v:shape>
                <o:OLEObject Type="Embed" ProgID="Package" ShapeID="_x0000_i1025" DrawAspect="Icon" ObjectID="_1580109898" r:id="rId7"/>
              </w:object>
            </w:r>
          </w:p>
        </w:tc>
      </w:tr>
      <w:tr w:rsidR="004B0D3E" w:rsidTr="004B0D3E">
        <w:trPr>
          <w:trHeight w:val="1049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000000"/>
            </w:tcBorders>
            <w:vAlign w:val="center"/>
          </w:tcPr>
          <w:p w:rsidR="004B0D3E" w:rsidRDefault="004B0D3E" w:rsidP="004B0D3E">
            <w:pPr>
              <w:ind w:left="84"/>
            </w:pPr>
            <w:r>
              <w:rPr>
                <w:rFonts w:ascii="Tahoma" w:eastAsia="Tahoma" w:hAnsi="Tahoma" w:cs="Tahoma"/>
                <w:b/>
                <w:sz w:val="18"/>
              </w:rPr>
              <w:t>6</w:t>
            </w:r>
            <w:r>
              <w:t xml:space="preserve"> </w:t>
            </w:r>
          </w:p>
        </w:tc>
        <w:tc>
          <w:tcPr>
            <w:tcW w:w="8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F81BD"/>
            </w:tcBorders>
          </w:tcPr>
          <w:p w:rsidR="004B0D3E" w:rsidRDefault="004B0D3E" w:rsidP="004B0D3E">
            <w:pPr>
              <w:spacing w:after="257" w:line="229" w:lineRule="auto"/>
              <w:ind w:left="3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Login to the DMS server (fe0vm743.de.bosch.com) using admin credentials, open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VisualSVN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server manager and </w:t>
            </w:r>
            <w:r w:rsidR="00E8647F">
              <w:rPr>
                <w:rFonts w:ascii="Tahoma" w:eastAsia="Tahoma" w:hAnsi="Tahoma" w:cs="Tahoma"/>
                <w:sz w:val="18"/>
              </w:rPr>
              <w:t xml:space="preserve">click </w:t>
            </w:r>
            <w:r>
              <w:rPr>
                <w:rFonts w:ascii="Tahoma" w:eastAsia="Tahoma" w:hAnsi="Tahoma" w:cs="Tahoma"/>
                <w:sz w:val="18"/>
              </w:rPr>
              <w:t xml:space="preserve">refresh </w:t>
            </w:r>
            <w:r w:rsidR="00E8647F">
              <w:rPr>
                <w:rFonts w:ascii="Tahoma" w:eastAsia="Tahoma" w:hAnsi="Tahoma" w:cs="Tahoma"/>
                <w:sz w:val="18"/>
              </w:rPr>
              <w:t>on repositories tab</w:t>
            </w:r>
            <w:r>
              <w:rPr>
                <w:rFonts w:ascii="Tahoma" w:eastAsia="Tahoma" w:hAnsi="Tahoma" w:cs="Tahoma"/>
                <w:sz w:val="18"/>
              </w:rPr>
              <w:t xml:space="preserve"> and </w:t>
            </w:r>
            <w:r w:rsidR="00E8647F">
              <w:rPr>
                <w:rFonts w:ascii="Tahoma" w:eastAsia="Tahoma" w:hAnsi="Tahoma" w:cs="Tahoma"/>
                <w:sz w:val="18"/>
              </w:rPr>
              <w:t xml:space="preserve">then </w:t>
            </w:r>
            <w:bookmarkStart w:id="0" w:name="_GoBack"/>
            <w:bookmarkEnd w:id="0"/>
            <w:r>
              <w:rPr>
                <w:rFonts w:ascii="Tahoma" w:eastAsia="Tahoma" w:hAnsi="Tahoma" w:cs="Tahoma"/>
                <w:sz w:val="18"/>
              </w:rPr>
              <w:t>check for repository name.</w:t>
            </w:r>
          </w:p>
          <w:p w:rsidR="004B0D3E" w:rsidRDefault="004B0D3E" w:rsidP="004B0D3E">
            <w:pPr>
              <w:spacing w:after="257" w:line="229" w:lineRule="auto"/>
              <w:ind w:left="3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If Repository not found then go to Step 7</w:t>
            </w:r>
          </w:p>
          <w:p w:rsidR="004B0D3E" w:rsidRDefault="004B0D3E" w:rsidP="004B0D3E">
            <w:pPr>
              <w:spacing w:after="257" w:line="229" w:lineRule="auto"/>
              <w:ind w:left="3"/>
            </w:pPr>
            <w:r>
              <w:rPr>
                <w:rFonts w:ascii="Tahoma" w:eastAsia="Tahoma" w:hAnsi="Tahoma" w:cs="Tahoma"/>
                <w:sz w:val="18"/>
              </w:rPr>
              <w:t>If found Right click on Repository -&gt; Properties and check for AD groups, if they are wrongly created then delete the entire repository and follow Step 7</w:t>
            </w:r>
          </w:p>
        </w:tc>
      </w:tr>
      <w:tr w:rsidR="004B0D3E" w:rsidTr="004B0D3E">
        <w:trPr>
          <w:trHeight w:val="1954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000000"/>
            </w:tcBorders>
            <w:vAlign w:val="center"/>
          </w:tcPr>
          <w:p w:rsidR="004B0D3E" w:rsidRDefault="004B0D3E" w:rsidP="004B0D3E">
            <w:pPr>
              <w:ind w:left="84"/>
            </w:pPr>
            <w:r>
              <w:rPr>
                <w:rFonts w:ascii="Tahoma" w:eastAsia="Tahoma" w:hAnsi="Tahoma" w:cs="Tahoma"/>
                <w:b/>
                <w:sz w:val="18"/>
              </w:rPr>
              <w:t>7</w:t>
            </w:r>
            <w:r>
              <w:t xml:space="preserve"> </w:t>
            </w:r>
          </w:p>
        </w:tc>
        <w:tc>
          <w:tcPr>
            <w:tcW w:w="8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F81BD"/>
            </w:tcBorders>
          </w:tcPr>
          <w:p w:rsidR="004B0D3E" w:rsidRDefault="004B0D3E" w:rsidP="004B0D3E">
            <w:pPr>
              <w:spacing w:after="224"/>
              <w:ind w:left="3"/>
            </w:pPr>
            <w:r>
              <w:rPr>
                <w:rFonts w:ascii="Tahoma" w:eastAsia="Tahoma" w:hAnsi="Tahoma" w:cs="Tahoma"/>
                <w:sz w:val="18"/>
              </w:rPr>
              <w:t>You can create the repository manually on the DMS PROD Admin page.</w:t>
            </w:r>
            <w:r>
              <w:t xml:space="preserve"> </w:t>
            </w:r>
          </w:p>
          <w:p w:rsidR="004B0D3E" w:rsidRDefault="004B0D3E" w:rsidP="004B0D3E">
            <w:pPr>
              <w:spacing w:line="249" w:lineRule="auto"/>
              <w:ind w:left="3"/>
            </w:pPr>
            <w:r>
              <w:rPr>
                <w:rFonts w:ascii="Tahoma" w:eastAsia="Tahoma" w:hAnsi="Tahoma" w:cs="Tahoma"/>
                <w:sz w:val="18"/>
              </w:rPr>
              <w:t>The Link to create the repository manually is shown below, provided you need to login into your admin access.</w:t>
            </w:r>
            <w: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PROD: https://dms.ecn.etasgroup.com/admin/</w:t>
            </w:r>
            <w:r>
              <w:t xml:space="preserve"> </w:t>
            </w:r>
          </w:p>
          <w:p w:rsidR="004B0D3E" w:rsidRDefault="004B0D3E" w:rsidP="004B0D3E">
            <w:pPr>
              <w:ind w:left="3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TEST :https://dms-test.ecn.etasgroup.com/admin/</w:t>
            </w:r>
          </w:p>
          <w:p w:rsidR="004B0D3E" w:rsidRDefault="004B0D3E" w:rsidP="004B0D3E">
            <w:pPr>
              <w:ind w:left="3"/>
              <w:rPr>
                <w:rFonts w:ascii="Tahoma" w:eastAsia="Tahoma" w:hAnsi="Tahoma" w:cs="Tahoma"/>
                <w:sz w:val="18"/>
              </w:rPr>
            </w:pPr>
          </w:p>
          <w:p w:rsidR="004B0D3E" w:rsidRDefault="004B0D3E" w:rsidP="004B0D3E">
            <w:pPr>
              <w:pStyle w:val="ListParagraph"/>
              <w:numPr>
                <w:ilvl w:val="0"/>
                <w:numId w:val="1"/>
              </w:numPr>
            </w:pPr>
            <w:r>
              <w:t>Click on Create repository as shown in below diagram.</w:t>
            </w:r>
          </w:p>
          <w:p w:rsidR="004B0D3E" w:rsidRDefault="004B0D3E" w:rsidP="004B0D3E">
            <w:pPr>
              <w:ind w:left="3"/>
            </w:pPr>
            <w:r w:rsidRPr="001B1E2E">
              <w:rPr>
                <w:noProof/>
              </w:rPr>
              <w:drawing>
                <wp:inline distT="0" distB="0" distL="0" distR="0" wp14:anchorId="1EE0D4A2" wp14:editId="324A181B">
                  <wp:extent cx="4905375" cy="187198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87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D3E" w:rsidRDefault="004B0D3E" w:rsidP="004B0D3E">
            <w:pPr>
              <w:ind w:left="3"/>
            </w:pPr>
          </w:p>
          <w:p w:rsidR="004B0D3E" w:rsidRPr="001B1E2E" w:rsidRDefault="004B0D3E" w:rsidP="004B0D3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Enter the details in the below screen by either referring to mail received on </w:t>
            </w:r>
            <w:r>
              <w:rPr>
                <w:rFonts w:ascii="Tahoma" w:eastAsia="Tahoma" w:hAnsi="Tahoma" w:cs="Tahoma"/>
                <w:sz w:val="18"/>
              </w:rPr>
              <w:t xml:space="preserve">“00_PEP-DMS-Repo” folder </w:t>
            </w:r>
            <w:proofErr w:type="gramStart"/>
            <w:r>
              <w:rPr>
                <w:rFonts w:ascii="Tahoma" w:eastAsia="Tahoma" w:hAnsi="Tahoma" w:cs="Tahoma"/>
                <w:sz w:val="18"/>
              </w:rPr>
              <w:t>of  “</w:t>
            </w:r>
            <w:proofErr w:type="gramEnd"/>
            <w:r>
              <w:rPr>
                <w:rFonts w:ascii="Tahoma" w:eastAsia="Tahoma" w:hAnsi="Tahoma" w:cs="Tahoma"/>
                <w:sz w:val="18"/>
              </w:rPr>
              <w:t>ETAS_MB_ITIL” mail box or if the INC is raised the requester will provide you the information.</w:t>
            </w:r>
          </w:p>
          <w:p w:rsidR="004B0D3E" w:rsidRPr="001B1E2E" w:rsidRDefault="004B0D3E" w:rsidP="004B0D3E">
            <w:pPr>
              <w:pStyle w:val="ListParagraph"/>
              <w:ind w:left="363"/>
            </w:pPr>
            <w:r>
              <w:rPr>
                <w:rFonts w:ascii="Tahoma" w:eastAsia="Tahoma" w:hAnsi="Tahoma" w:cs="Tahoma"/>
                <w:sz w:val="18"/>
              </w:rPr>
              <w:t>Then click on “Create Repository”</w:t>
            </w:r>
          </w:p>
          <w:p w:rsidR="004B0D3E" w:rsidRDefault="004B0D3E" w:rsidP="004B0D3E">
            <w:pPr>
              <w:pStyle w:val="ListParagraph"/>
              <w:ind w:left="363"/>
              <w:rPr>
                <w:rFonts w:ascii="Tahoma" w:eastAsia="Tahoma" w:hAnsi="Tahoma" w:cs="Tahoma"/>
                <w:sz w:val="18"/>
              </w:rPr>
            </w:pPr>
          </w:p>
          <w:p w:rsidR="004B0D3E" w:rsidRDefault="004B0D3E" w:rsidP="004B0D3E">
            <w:pPr>
              <w:pStyle w:val="ListParagraph"/>
              <w:ind w:left="363"/>
            </w:pPr>
            <w:r w:rsidRPr="001B1E2E">
              <w:rPr>
                <w:noProof/>
              </w:rPr>
              <w:drawing>
                <wp:inline distT="0" distB="0" distL="0" distR="0" wp14:anchorId="5F8B81B3" wp14:editId="05FB8B38">
                  <wp:extent cx="6422390" cy="2324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39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D3E" w:rsidRDefault="004B0D3E" w:rsidP="004B0D3E">
            <w:pPr>
              <w:ind w:left="3"/>
            </w:pPr>
          </w:p>
          <w:p w:rsidR="004B0D3E" w:rsidRPr="001B1E2E" w:rsidRDefault="004B0D3E" w:rsidP="004B0D3E">
            <w:pPr>
              <w:ind w:left="3"/>
              <w:rPr>
                <w:b/>
              </w:rPr>
            </w:pPr>
            <w:r w:rsidRPr="001B1E2E">
              <w:rPr>
                <w:b/>
              </w:rPr>
              <w:t>Email Sample:</w:t>
            </w:r>
          </w:p>
          <w:p w:rsidR="004B0D3E" w:rsidRDefault="004B0D3E" w:rsidP="004B0D3E">
            <w:pPr>
              <w:ind w:left="3"/>
            </w:pPr>
          </w:p>
          <w:p w:rsidR="004B0D3E" w:rsidRDefault="004B0D3E" w:rsidP="004B0D3E">
            <w:pPr>
              <w:ind w:left="3"/>
            </w:pPr>
            <w:r w:rsidRPr="001B1E2E">
              <w:rPr>
                <w:noProof/>
              </w:rPr>
              <w:drawing>
                <wp:inline distT="0" distB="0" distL="0" distR="0" wp14:anchorId="1E1898FF" wp14:editId="30B22436">
                  <wp:extent cx="3952875" cy="2476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38" cy="247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D3E" w:rsidTr="004B0D3E">
        <w:trPr>
          <w:trHeight w:val="538"/>
        </w:trPr>
        <w:tc>
          <w:tcPr>
            <w:tcW w:w="1332" w:type="dxa"/>
            <w:tcBorders>
              <w:top w:val="single" w:sz="7" w:space="0" w:color="4F81BD"/>
              <w:left w:val="single" w:sz="7" w:space="0" w:color="4F81BD"/>
              <w:bottom w:val="single" w:sz="7" w:space="0" w:color="4F81BD"/>
              <w:right w:val="single" w:sz="7" w:space="0" w:color="000000"/>
            </w:tcBorders>
            <w:vAlign w:val="center"/>
          </w:tcPr>
          <w:p w:rsidR="004B0D3E" w:rsidRDefault="004B0D3E" w:rsidP="004B0D3E">
            <w:pPr>
              <w:ind w:left="84"/>
            </w:pPr>
            <w:r>
              <w:rPr>
                <w:rFonts w:ascii="Tahoma" w:eastAsia="Tahoma" w:hAnsi="Tahoma" w:cs="Tahoma"/>
                <w:b/>
                <w:sz w:val="18"/>
              </w:rPr>
              <w:lastRenderedPageBreak/>
              <w:t>8</w:t>
            </w:r>
            <w:r>
              <w:t xml:space="preserve"> </w:t>
            </w:r>
          </w:p>
        </w:tc>
        <w:tc>
          <w:tcPr>
            <w:tcW w:w="8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4F81BD"/>
            </w:tcBorders>
          </w:tcPr>
          <w:p w:rsidR="004B0D3E" w:rsidRDefault="004B0D3E" w:rsidP="004B0D3E">
            <w:pPr>
              <w:ind w:left="3"/>
            </w:pPr>
            <w:r>
              <w:rPr>
                <w:rFonts w:ascii="Tahoma" w:eastAsia="Tahoma" w:hAnsi="Tahoma" w:cs="Tahoma"/>
                <w:sz w:val="18"/>
              </w:rPr>
              <w:t>Now, Refresh the DMS Web Interface and check if the new repository is created.</w:t>
            </w:r>
            <w:r>
              <w:t xml:space="preserve"> </w:t>
            </w:r>
          </w:p>
        </w:tc>
      </w:tr>
    </w:tbl>
    <w:p w:rsidR="001E62C5" w:rsidRDefault="001E62C5" w:rsidP="00566897">
      <w:pPr>
        <w:spacing w:after="3"/>
        <w:ind w:left="10" w:right="-14" w:hanging="10"/>
        <w:jc w:val="right"/>
      </w:pPr>
    </w:p>
    <w:sectPr w:rsidR="001E62C5">
      <w:pgSz w:w="12240" w:h="15840"/>
      <w:pgMar w:top="601" w:right="1060" w:bottom="744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D1D06"/>
    <w:multiLevelType w:val="hybridMultilevel"/>
    <w:tmpl w:val="9E7A2D7C"/>
    <w:lvl w:ilvl="0" w:tplc="B3E4E06E">
      <w:start w:val="1"/>
      <w:numFmt w:val="decimal"/>
      <w:lvlText w:val="%1."/>
      <w:lvlJc w:val="left"/>
      <w:pPr>
        <w:ind w:left="363" w:hanging="360"/>
      </w:pPr>
      <w:rPr>
        <w:rFonts w:ascii="Tahoma" w:eastAsia="Tahoma" w:hAnsi="Tahoma" w:cs="Tahom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C5"/>
    <w:rsid w:val="000E4653"/>
    <w:rsid w:val="001B1E2E"/>
    <w:rsid w:val="001E62C5"/>
    <w:rsid w:val="004B0D3E"/>
    <w:rsid w:val="00566897"/>
    <w:rsid w:val="0058645E"/>
    <w:rsid w:val="00D87C66"/>
    <w:rsid w:val="00E8647F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B114971-98F6-4CD7-BD01-ECD17685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B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Mello Elfrida (RBEI/BSC2)</dc:creator>
  <cp:keywords/>
  <cp:lastModifiedBy>D Mello Elfrida (RBEI/BSC2)</cp:lastModifiedBy>
  <cp:revision>8</cp:revision>
  <dcterms:created xsi:type="dcterms:W3CDTF">2018-02-13T10:39:00Z</dcterms:created>
  <dcterms:modified xsi:type="dcterms:W3CDTF">2018-02-14T05:09:00Z</dcterms:modified>
</cp:coreProperties>
</file>