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5A1" w:rsidRDefault="005B1675">
      <w:pPr>
        <w:spacing w:after="0"/>
        <w:ind w:left="24" w:right="3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3518916</wp:posOffset>
            </wp:positionH>
            <wp:positionV relativeFrom="paragraph">
              <wp:posOffset>-156798</wp:posOffset>
            </wp:positionV>
            <wp:extent cx="2897124" cy="431292"/>
            <wp:effectExtent l="0" t="0" r="0" b="0"/>
            <wp:wrapSquare wrapText="bothSides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7124" cy="43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Tahoma" w:hAnsi="Tahoma" w:cs="Tahoma"/>
          <w:b/>
          <w:sz w:val="18"/>
        </w:rPr>
        <w:t>Renaming DMS Repository</w:t>
      </w:r>
    </w:p>
    <w:p w:rsidR="002165A1" w:rsidRDefault="005B1675">
      <w:pPr>
        <w:spacing w:after="255"/>
        <w:ind w:left="19" w:right="3" w:hanging="10"/>
      </w:pPr>
      <w:r>
        <w:rPr>
          <w:rFonts w:ascii="Tahoma" w:eastAsia="Tahoma" w:hAnsi="Tahoma" w:cs="Tahoma"/>
          <w:sz w:val="18"/>
        </w:rPr>
        <w:t xml:space="preserve">3a.01 </w:t>
      </w:r>
      <w:proofErr w:type="gramStart"/>
      <w:r>
        <w:rPr>
          <w:rFonts w:ascii="Tahoma" w:eastAsia="Tahoma" w:hAnsi="Tahoma" w:cs="Tahoma"/>
          <w:sz w:val="18"/>
        </w:rPr>
        <w:t>Internal</w:t>
      </w:r>
      <w:proofErr w:type="gramEnd"/>
      <w:r>
        <w:rPr>
          <w:rFonts w:ascii="Tahoma" w:eastAsia="Tahoma" w:hAnsi="Tahoma" w:cs="Tahoma"/>
          <w:sz w:val="18"/>
        </w:rPr>
        <w:t xml:space="preserve"> correspondence</w:t>
      </w:r>
    </w:p>
    <w:p w:rsidR="002165A1" w:rsidRDefault="005B1675">
      <w:pPr>
        <w:tabs>
          <w:tab w:val="center" w:pos="5064"/>
          <w:tab w:val="right" w:pos="10107"/>
        </w:tabs>
        <w:spacing w:after="135"/>
      </w:pPr>
      <w:r>
        <w:rPr>
          <w:rFonts w:ascii="Tahoma" w:eastAsia="Tahoma" w:hAnsi="Tahoma" w:cs="Tahoma"/>
          <w:sz w:val="18"/>
        </w:rPr>
        <w:tab/>
        <w:t xml:space="preserve">Initial </w:t>
      </w:r>
      <w:r w:rsidR="00D7252E">
        <w:rPr>
          <w:rFonts w:ascii="Tahoma" w:eastAsia="Tahoma" w:hAnsi="Tahoma" w:cs="Tahoma"/>
          <w:sz w:val="18"/>
        </w:rPr>
        <w:t>Preparation</w:t>
      </w:r>
      <w:r>
        <w:rPr>
          <w:rFonts w:ascii="Tahoma" w:eastAsia="Tahoma" w:hAnsi="Tahoma" w:cs="Tahoma"/>
          <w:sz w:val="18"/>
        </w:rPr>
        <w:tab/>
        <w:t>ETAS/ICO</w:t>
      </w:r>
    </w:p>
    <w:tbl>
      <w:tblPr>
        <w:tblStyle w:val="TableGrid"/>
        <w:tblW w:w="8102" w:type="dxa"/>
        <w:tblInd w:w="637" w:type="dxa"/>
        <w:tblCellMar>
          <w:top w:w="32" w:type="dxa"/>
          <w:left w:w="35" w:type="dxa"/>
          <w:right w:w="39" w:type="dxa"/>
        </w:tblCellMar>
        <w:tblLook w:val="04A0" w:firstRow="1" w:lastRow="0" w:firstColumn="1" w:lastColumn="0" w:noHBand="0" w:noVBand="1"/>
      </w:tblPr>
      <w:tblGrid>
        <w:gridCol w:w="658"/>
        <w:gridCol w:w="660"/>
        <w:gridCol w:w="6784"/>
      </w:tblGrid>
      <w:tr w:rsidR="002165A1">
        <w:trPr>
          <w:trHeight w:val="233"/>
        </w:trPr>
        <w:tc>
          <w:tcPr>
            <w:tcW w:w="6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504D"/>
          </w:tcPr>
          <w:p w:rsidR="002165A1" w:rsidRDefault="005B1675">
            <w:r>
              <w:rPr>
                <w:rFonts w:ascii="Tahoma" w:eastAsia="Tahoma" w:hAnsi="Tahoma" w:cs="Tahoma"/>
                <w:b/>
                <w:color w:val="FFFFFF"/>
                <w:sz w:val="18"/>
              </w:rPr>
              <w:t>No.</w:t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504D"/>
          </w:tcPr>
          <w:p w:rsidR="002165A1" w:rsidRDefault="005B1675">
            <w:pPr>
              <w:ind w:left="2"/>
            </w:pPr>
            <w:r>
              <w:rPr>
                <w:rFonts w:ascii="Tahoma" w:eastAsia="Tahoma" w:hAnsi="Tahoma" w:cs="Tahoma"/>
                <w:b/>
                <w:color w:val="FFFFFF"/>
                <w:sz w:val="18"/>
              </w:rPr>
              <w:t>Done</w:t>
            </w:r>
          </w:p>
        </w:tc>
        <w:tc>
          <w:tcPr>
            <w:tcW w:w="67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504D"/>
          </w:tcPr>
          <w:p w:rsidR="002165A1" w:rsidRDefault="005B1675">
            <w:pPr>
              <w:ind w:left="2"/>
            </w:pPr>
            <w:r>
              <w:rPr>
                <w:rFonts w:ascii="Tahoma" w:eastAsia="Tahoma" w:hAnsi="Tahoma" w:cs="Tahoma"/>
                <w:b/>
                <w:color w:val="FFFFFF"/>
                <w:sz w:val="18"/>
              </w:rPr>
              <w:t>Item list</w:t>
            </w:r>
          </w:p>
        </w:tc>
      </w:tr>
      <w:tr w:rsidR="002165A1">
        <w:trPr>
          <w:trHeight w:val="708"/>
        </w:trPr>
        <w:tc>
          <w:tcPr>
            <w:tcW w:w="6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65A1" w:rsidRDefault="005B1675">
            <w:pPr>
              <w:jc w:val="right"/>
            </w:pPr>
            <w:r>
              <w:rPr>
                <w:rFonts w:ascii="Tahoma" w:eastAsia="Tahoma" w:hAnsi="Tahoma" w:cs="Tahoma"/>
                <w:b/>
                <w:sz w:val="18"/>
              </w:rPr>
              <w:t>1</w:t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65A1" w:rsidRDefault="005B1675">
            <w:pPr>
              <w:ind w:right="40"/>
              <w:jc w:val="right"/>
            </w:pPr>
            <w:r>
              <w:rPr>
                <w:rFonts w:ascii="Wingdings" w:eastAsia="Wingdings" w:hAnsi="Wingdings" w:cs="Wingdings"/>
                <w:sz w:val="20"/>
              </w:rPr>
              <w:t></w:t>
            </w:r>
          </w:p>
        </w:tc>
        <w:tc>
          <w:tcPr>
            <w:tcW w:w="67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65A1" w:rsidRDefault="005B1675" w:rsidP="007B7274">
            <w:r>
              <w:rPr>
                <w:rFonts w:ascii="Tahoma" w:eastAsia="Tahoma" w:hAnsi="Tahoma" w:cs="Tahoma"/>
                <w:color w:val="FF0000"/>
                <w:sz w:val="18"/>
              </w:rPr>
              <w:t xml:space="preserve">There must be an </w:t>
            </w:r>
            <w:r w:rsidR="007B7274">
              <w:rPr>
                <w:rFonts w:ascii="Tahoma" w:eastAsia="Tahoma" w:hAnsi="Tahoma" w:cs="Tahoma"/>
                <w:color w:val="FF0000"/>
                <w:sz w:val="18"/>
              </w:rPr>
              <w:t>SMT</w:t>
            </w:r>
            <w:r>
              <w:rPr>
                <w:rFonts w:ascii="Tahoma" w:eastAsia="Tahoma" w:hAnsi="Tahoma" w:cs="Tahoma"/>
                <w:color w:val="FF0000"/>
                <w:sz w:val="18"/>
              </w:rPr>
              <w:t xml:space="preserve"> ticket raised to rename an already </w:t>
            </w:r>
            <w:r w:rsidR="007B7274">
              <w:rPr>
                <w:rFonts w:ascii="Tahoma" w:eastAsia="Tahoma" w:hAnsi="Tahoma" w:cs="Tahoma"/>
                <w:color w:val="FF0000"/>
                <w:sz w:val="18"/>
              </w:rPr>
              <w:t>existing</w:t>
            </w:r>
            <w:r>
              <w:rPr>
                <w:rFonts w:ascii="Tahoma" w:eastAsia="Tahoma" w:hAnsi="Tahoma" w:cs="Tahoma"/>
                <w:color w:val="FF0000"/>
                <w:sz w:val="18"/>
              </w:rPr>
              <w:t xml:space="preserve"> repo in DMS Visual SVN Server. Generally the request is not very requested and is rare.</w:t>
            </w:r>
          </w:p>
        </w:tc>
      </w:tr>
      <w:tr w:rsidR="002165A1">
        <w:trPr>
          <w:trHeight w:val="2011"/>
        </w:trPr>
        <w:tc>
          <w:tcPr>
            <w:tcW w:w="6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65A1" w:rsidRDefault="005B1675">
            <w:pPr>
              <w:jc w:val="right"/>
            </w:pPr>
            <w:r>
              <w:rPr>
                <w:rFonts w:ascii="Tahoma" w:eastAsia="Tahoma" w:hAnsi="Tahoma" w:cs="Tahoma"/>
                <w:b/>
                <w:sz w:val="18"/>
              </w:rPr>
              <w:t>2</w:t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65A1" w:rsidRDefault="005B1675">
            <w:pPr>
              <w:ind w:right="40"/>
              <w:jc w:val="right"/>
            </w:pPr>
            <w:r>
              <w:rPr>
                <w:rFonts w:ascii="Wingdings" w:eastAsia="Wingdings" w:hAnsi="Wingdings" w:cs="Wingdings"/>
                <w:sz w:val="20"/>
              </w:rPr>
              <w:t></w:t>
            </w:r>
          </w:p>
        </w:tc>
        <w:tc>
          <w:tcPr>
            <w:tcW w:w="67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65A1" w:rsidRDefault="005B1675">
            <w:pPr>
              <w:spacing w:line="254" w:lineRule="auto"/>
            </w:pPr>
            <w:r>
              <w:rPr>
                <w:rFonts w:ascii="Tahoma" w:eastAsia="Tahoma" w:hAnsi="Tahoma" w:cs="Tahoma"/>
                <w:color w:val="FF0000"/>
                <w:sz w:val="18"/>
              </w:rPr>
              <w:t>Ensure that Repository name requested matches the SYNTAX/STANDARDS in accordance with the naming convention</w:t>
            </w:r>
          </w:p>
          <w:p w:rsidR="002165A1" w:rsidRDefault="005B1675">
            <w:pPr>
              <w:spacing w:line="254" w:lineRule="auto"/>
              <w:jc w:val="both"/>
            </w:pPr>
            <w:r>
              <w:rPr>
                <w:rFonts w:ascii="Tahoma" w:eastAsia="Tahoma" w:hAnsi="Tahoma" w:cs="Tahoma"/>
                <w:color w:val="FF0000"/>
                <w:sz w:val="18"/>
              </w:rPr>
              <w:t xml:space="preserve">          The Repo name should start with &lt;Development.| Quality.| Engineering.| Projects.|&gt;</w:t>
            </w:r>
          </w:p>
          <w:p w:rsidR="002165A1" w:rsidRDefault="005B1675">
            <w:pPr>
              <w:spacing w:line="254" w:lineRule="auto"/>
            </w:pPr>
            <w:r>
              <w:rPr>
                <w:rFonts w:ascii="Tahoma" w:eastAsia="Tahoma" w:hAnsi="Tahoma" w:cs="Tahoma"/>
                <w:color w:val="FF0000"/>
                <w:sz w:val="18"/>
              </w:rPr>
              <w:t xml:space="preserve">          The Repo name should not contain any special symbols other than "_" and "."</w:t>
            </w:r>
          </w:p>
          <w:p w:rsidR="002165A1" w:rsidRDefault="005B1675">
            <w:r>
              <w:rPr>
                <w:rFonts w:ascii="Tahoma" w:eastAsia="Tahoma" w:hAnsi="Tahoma" w:cs="Tahoma"/>
                <w:color w:val="FF0000"/>
                <w:sz w:val="18"/>
              </w:rPr>
              <w:t xml:space="preserve">          The Repo name should be in format like &lt;Departme</w:t>
            </w:r>
            <w:r w:rsidR="007B7274">
              <w:rPr>
                <w:rFonts w:ascii="Tahoma" w:eastAsia="Tahoma" w:hAnsi="Tahoma" w:cs="Tahoma"/>
                <w:color w:val="FF0000"/>
                <w:sz w:val="18"/>
              </w:rPr>
              <w:t xml:space="preserve">nt </w:t>
            </w:r>
            <w:r>
              <w:rPr>
                <w:rFonts w:ascii="Tahoma" w:eastAsia="Tahoma" w:hAnsi="Tahoma" w:cs="Tahoma"/>
                <w:color w:val="FF0000"/>
                <w:sz w:val="18"/>
              </w:rPr>
              <w:t>Name&gt;.&lt;</w:t>
            </w:r>
            <w:proofErr w:type="spellStart"/>
            <w:r>
              <w:rPr>
                <w:rFonts w:ascii="Tahoma" w:eastAsia="Tahoma" w:hAnsi="Tahoma" w:cs="Tahoma"/>
                <w:color w:val="FF0000"/>
                <w:sz w:val="18"/>
              </w:rPr>
              <w:t>Project_Name</w:t>
            </w:r>
            <w:proofErr w:type="spellEnd"/>
            <w:r>
              <w:rPr>
                <w:rFonts w:ascii="Tahoma" w:eastAsia="Tahoma" w:hAnsi="Tahoma" w:cs="Tahoma"/>
                <w:color w:val="FF0000"/>
                <w:sz w:val="18"/>
              </w:rPr>
              <w:t>&gt;</w:t>
            </w:r>
          </w:p>
        </w:tc>
      </w:tr>
      <w:tr w:rsidR="002165A1">
        <w:trPr>
          <w:trHeight w:val="262"/>
        </w:trPr>
        <w:tc>
          <w:tcPr>
            <w:tcW w:w="6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65A1" w:rsidRDefault="005B1675">
            <w:pPr>
              <w:jc w:val="right"/>
            </w:pPr>
            <w:r>
              <w:rPr>
                <w:rFonts w:ascii="Tahoma" w:eastAsia="Tahoma" w:hAnsi="Tahoma" w:cs="Tahoma"/>
                <w:b/>
                <w:sz w:val="18"/>
              </w:rPr>
              <w:t>3</w:t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65A1" w:rsidRDefault="006D0A06" w:rsidP="006D0A06">
            <w:pPr>
              <w:ind w:right="40"/>
              <w:jc w:val="right"/>
            </w:pPr>
            <w:r>
              <w:rPr>
                <w:rFonts w:ascii="Wingdings" w:eastAsia="Wingdings" w:hAnsi="Wingdings" w:cs="Wingdings"/>
                <w:sz w:val="20"/>
              </w:rPr>
              <w:t></w:t>
            </w:r>
          </w:p>
        </w:tc>
        <w:tc>
          <w:tcPr>
            <w:tcW w:w="67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65A1" w:rsidRDefault="005B1675">
            <w:r>
              <w:rPr>
                <w:rFonts w:ascii="Tahoma" w:eastAsia="Tahoma" w:hAnsi="Tahoma" w:cs="Tahoma"/>
                <w:color w:val="FF0000"/>
                <w:sz w:val="18"/>
              </w:rPr>
              <w:t>Ensure that Visual SVN Server is up and running.</w:t>
            </w:r>
          </w:p>
        </w:tc>
      </w:tr>
      <w:tr w:rsidR="002165A1">
        <w:trPr>
          <w:trHeight w:val="262"/>
        </w:trPr>
        <w:tc>
          <w:tcPr>
            <w:tcW w:w="6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65A1" w:rsidRDefault="005B1675">
            <w:pPr>
              <w:jc w:val="right"/>
            </w:pPr>
            <w:r>
              <w:rPr>
                <w:rFonts w:ascii="Tahoma" w:eastAsia="Tahoma" w:hAnsi="Tahoma" w:cs="Tahoma"/>
                <w:b/>
                <w:sz w:val="18"/>
              </w:rPr>
              <w:t>4</w:t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65A1" w:rsidRDefault="005B1675">
            <w:pPr>
              <w:ind w:right="40"/>
              <w:jc w:val="right"/>
            </w:pPr>
            <w:r>
              <w:rPr>
                <w:rFonts w:ascii="Wingdings" w:eastAsia="Wingdings" w:hAnsi="Wingdings" w:cs="Wingdings"/>
                <w:sz w:val="20"/>
              </w:rPr>
              <w:t></w:t>
            </w:r>
          </w:p>
        </w:tc>
        <w:tc>
          <w:tcPr>
            <w:tcW w:w="67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65A1" w:rsidRDefault="005B1675">
            <w:r>
              <w:rPr>
                <w:rFonts w:ascii="Tahoma" w:eastAsia="Tahoma" w:hAnsi="Tahoma" w:cs="Tahoma"/>
                <w:color w:val="FF0000"/>
                <w:sz w:val="18"/>
              </w:rPr>
              <w:t>Ensure that repository name should be available in DMS Visual SVN Repository</w:t>
            </w:r>
          </w:p>
        </w:tc>
      </w:tr>
      <w:tr w:rsidR="002165A1">
        <w:trPr>
          <w:trHeight w:val="473"/>
        </w:trPr>
        <w:tc>
          <w:tcPr>
            <w:tcW w:w="6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65A1" w:rsidRDefault="005B1675">
            <w:pPr>
              <w:jc w:val="right"/>
            </w:pPr>
            <w:r>
              <w:rPr>
                <w:rFonts w:ascii="Tahoma" w:eastAsia="Tahoma" w:hAnsi="Tahoma" w:cs="Tahoma"/>
                <w:b/>
                <w:sz w:val="18"/>
              </w:rPr>
              <w:t>5</w:t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65A1" w:rsidRDefault="005B1675">
            <w:pPr>
              <w:ind w:right="40"/>
              <w:jc w:val="right"/>
            </w:pPr>
            <w:r>
              <w:rPr>
                <w:rFonts w:ascii="Wingdings" w:eastAsia="Wingdings" w:hAnsi="Wingdings" w:cs="Wingdings"/>
                <w:sz w:val="20"/>
              </w:rPr>
              <w:t></w:t>
            </w:r>
          </w:p>
        </w:tc>
        <w:tc>
          <w:tcPr>
            <w:tcW w:w="67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65A1" w:rsidRDefault="005B1675">
            <w:r>
              <w:rPr>
                <w:rFonts w:ascii="Tahoma" w:eastAsia="Tahoma" w:hAnsi="Tahoma" w:cs="Tahoma"/>
                <w:color w:val="FF0000"/>
                <w:sz w:val="18"/>
              </w:rPr>
              <w:t>Ensure that you have access to open, view to URL's like http://admin.ecn.etasgroup.com</w:t>
            </w:r>
          </w:p>
        </w:tc>
      </w:tr>
      <w:tr w:rsidR="002165A1">
        <w:trPr>
          <w:trHeight w:val="473"/>
        </w:trPr>
        <w:tc>
          <w:tcPr>
            <w:tcW w:w="6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65A1" w:rsidRDefault="005B1675">
            <w:pPr>
              <w:jc w:val="right"/>
            </w:pPr>
            <w:r>
              <w:rPr>
                <w:rFonts w:ascii="Tahoma" w:eastAsia="Tahoma" w:hAnsi="Tahoma" w:cs="Tahoma"/>
                <w:b/>
                <w:sz w:val="18"/>
              </w:rPr>
              <w:t>6</w:t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65A1" w:rsidRDefault="005B1675">
            <w:pPr>
              <w:ind w:right="40"/>
              <w:jc w:val="right"/>
            </w:pPr>
            <w:r>
              <w:rPr>
                <w:rFonts w:ascii="Wingdings" w:eastAsia="Wingdings" w:hAnsi="Wingdings" w:cs="Wingdings"/>
                <w:sz w:val="20"/>
              </w:rPr>
              <w:t></w:t>
            </w:r>
          </w:p>
        </w:tc>
        <w:tc>
          <w:tcPr>
            <w:tcW w:w="67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165A1" w:rsidRDefault="005B1675">
            <w:r>
              <w:rPr>
                <w:rFonts w:ascii="Tahoma" w:eastAsia="Tahoma" w:hAnsi="Tahoma" w:cs="Tahoma"/>
                <w:color w:val="FF0000"/>
                <w:sz w:val="18"/>
              </w:rPr>
              <w:t xml:space="preserve">Ensure that you have access to open, view to URL's like </w:t>
            </w:r>
            <w:r w:rsidR="00DB30D4" w:rsidRPr="00DB30D4">
              <w:rPr>
                <w:rFonts w:ascii="Tahoma" w:eastAsia="Tahoma" w:hAnsi="Tahoma" w:cs="Tahoma"/>
                <w:color w:val="FF0000"/>
                <w:sz w:val="18"/>
              </w:rPr>
              <w:t>https://inside-docupedia.bosch.com/confluence/display/ETAS/DMS</w:t>
            </w:r>
          </w:p>
        </w:tc>
      </w:tr>
      <w:tr w:rsidR="00795EF4">
        <w:trPr>
          <w:trHeight w:val="473"/>
        </w:trPr>
        <w:tc>
          <w:tcPr>
            <w:tcW w:w="6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95EF4" w:rsidRDefault="00795EF4" w:rsidP="00795EF4">
            <w:pPr>
              <w:jc w:val="right"/>
            </w:pPr>
            <w:r>
              <w:rPr>
                <w:rFonts w:ascii="Tahoma" w:eastAsia="Tahoma" w:hAnsi="Tahoma" w:cs="Tahoma"/>
                <w:b/>
                <w:sz w:val="18"/>
              </w:rPr>
              <w:t>7</w:t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95EF4" w:rsidRDefault="00795EF4" w:rsidP="00795EF4">
            <w:pPr>
              <w:ind w:right="40"/>
              <w:jc w:val="right"/>
            </w:pPr>
            <w:r>
              <w:rPr>
                <w:rFonts w:ascii="Wingdings" w:eastAsia="Wingdings" w:hAnsi="Wingdings" w:cs="Wingdings"/>
                <w:sz w:val="20"/>
              </w:rPr>
              <w:t></w:t>
            </w:r>
          </w:p>
        </w:tc>
        <w:tc>
          <w:tcPr>
            <w:tcW w:w="67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95EF4" w:rsidRDefault="00795EF4" w:rsidP="00795EF4">
            <w:r>
              <w:rPr>
                <w:rFonts w:ascii="Tahoma" w:eastAsia="Tahoma" w:hAnsi="Tahoma" w:cs="Tahoma"/>
                <w:color w:val="FF0000"/>
                <w:sz w:val="18"/>
              </w:rPr>
              <w:t>Ensure that you have the administration access to DMS Visual SVN Prod Server</w:t>
            </w:r>
          </w:p>
        </w:tc>
      </w:tr>
    </w:tbl>
    <w:p w:rsidR="002165A1" w:rsidRDefault="005B1675">
      <w:pPr>
        <w:spacing w:after="10"/>
        <w:ind w:left="10" w:right="-6" w:hanging="10"/>
        <w:jc w:val="right"/>
      </w:pPr>
      <w:r>
        <w:rPr>
          <w:rFonts w:ascii="Tahoma" w:eastAsia="Tahoma" w:hAnsi="Tahoma" w:cs="Tahoma"/>
          <w:sz w:val="15"/>
        </w:rPr>
        <w:t xml:space="preserve"> </w:t>
      </w: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2F1CB6" w:rsidRDefault="002F1CB6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2F1CB6" w:rsidRDefault="002F1CB6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2F1CB6" w:rsidRDefault="002F1CB6">
      <w:pPr>
        <w:spacing w:after="0"/>
        <w:ind w:left="24" w:right="3"/>
        <w:rPr>
          <w:rFonts w:ascii="Tahoma" w:eastAsia="Tahoma" w:hAnsi="Tahoma" w:cs="Tahoma"/>
          <w:b/>
          <w:sz w:val="19"/>
        </w:rPr>
      </w:pPr>
      <w:bookmarkStart w:id="0" w:name="_GoBack"/>
      <w:bookmarkEnd w:id="0"/>
    </w:p>
    <w:p w:rsidR="002165A1" w:rsidRDefault="005B1675">
      <w:pPr>
        <w:spacing w:after="0"/>
        <w:ind w:left="24" w:right="3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3358896</wp:posOffset>
            </wp:positionH>
            <wp:positionV relativeFrom="paragraph">
              <wp:posOffset>-168901</wp:posOffset>
            </wp:positionV>
            <wp:extent cx="3057144" cy="455676"/>
            <wp:effectExtent l="0" t="0" r="0" b="0"/>
            <wp:wrapSquare wrapText="bothSides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144" cy="455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Tahoma" w:hAnsi="Tahoma" w:cs="Tahoma"/>
          <w:b/>
          <w:sz w:val="19"/>
        </w:rPr>
        <w:t>Renaming DMS Repository</w:t>
      </w:r>
    </w:p>
    <w:p w:rsidR="002165A1" w:rsidRDefault="005B1675">
      <w:pPr>
        <w:spacing w:after="268"/>
        <w:ind w:left="19" w:right="3" w:hanging="10"/>
      </w:pPr>
      <w:r>
        <w:rPr>
          <w:rFonts w:ascii="Tahoma" w:eastAsia="Tahoma" w:hAnsi="Tahoma" w:cs="Tahoma"/>
          <w:sz w:val="19"/>
        </w:rPr>
        <w:t xml:space="preserve">3a.01 </w:t>
      </w:r>
      <w:proofErr w:type="gramStart"/>
      <w:r>
        <w:rPr>
          <w:rFonts w:ascii="Tahoma" w:eastAsia="Tahoma" w:hAnsi="Tahoma" w:cs="Tahoma"/>
          <w:sz w:val="19"/>
        </w:rPr>
        <w:t>Internal</w:t>
      </w:r>
      <w:proofErr w:type="gramEnd"/>
      <w:r>
        <w:rPr>
          <w:rFonts w:ascii="Tahoma" w:eastAsia="Tahoma" w:hAnsi="Tahoma" w:cs="Tahoma"/>
          <w:sz w:val="19"/>
        </w:rPr>
        <w:t xml:space="preserve"> correspondence</w:t>
      </w:r>
    </w:p>
    <w:p w:rsidR="002165A1" w:rsidRDefault="005B1675">
      <w:pPr>
        <w:tabs>
          <w:tab w:val="center" w:pos="5063"/>
          <w:tab w:val="right" w:pos="10107"/>
        </w:tabs>
        <w:spacing w:after="53"/>
      </w:pPr>
      <w:r>
        <w:rPr>
          <w:rFonts w:ascii="Tahoma" w:eastAsia="Tahoma" w:hAnsi="Tahoma" w:cs="Tahoma"/>
          <w:sz w:val="19"/>
        </w:rPr>
        <w:t>Draft</w:t>
      </w:r>
      <w:r>
        <w:rPr>
          <w:rFonts w:ascii="Tahoma" w:eastAsia="Tahoma" w:hAnsi="Tahoma" w:cs="Tahoma"/>
          <w:sz w:val="19"/>
        </w:rPr>
        <w:tab/>
        <w:t>Checklist for Implementation</w:t>
      </w:r>
      <w:r>
        <w:rPr>
          <w:rFonts w:ascii="Tahoma" w:eastAsia="Tahoma" w:hAnsi="Tahoma" w:cs="Tahoma"/>
          <w:sz w:val="19"/>
        </w:rPr>
        <w:tab/>
        <w:t>ETAS/ICO</w:t>
      </w:r>
    </w:p>
    <w:tbl>
      <w:tblPr>
        <w:tblStyle w:val="TableGrid"/>
        <w:tblW w:w="9949" w:type="dxa"/>
        <w:tblInd w:w="31" w:type="dxa"/>
        <w:tblCellMar>
          <w:top w:w="34" w:type="dxa"/>
          <w:left w:w="36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697"/>
        <w:gridCol w:w="2530"/>
        <w:gridCol w:w="6120"/>
      </w:tblGrid>
      <w:tr w:rsidR="00E964E1" w:rsidTr="00E964E1">
        <w:trPr>
          <w:trHeight w:val="247"/>
        </w:trPr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</w:tcPr>
          <w:p w:rsidR="002165A1" w:rsidRDefault="005B1675">
            <w:pPr>
              <w:ind w:left="2"/>
            </w:pPr>
            <w:r>
              <w:rPr>
                <w:rFonts w:ascii="Tahoma" w:eastAsia="Tahoma" w:hAnsi="Tahoma" w:cs="Tahoma"/>
                <w:b/>
                <w:color w:val="FFFFFF"/>
                <w:sz w:val="19"/>
              </w:rPr>
              <w:t>Step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</w:tcPr>
          <w:p w:rsidR="002165A1" w:rsidRDefault="005B1675">
            <w:pPr>
              <w:ind w:left="5"/>
            </w:pPr>
            <w:r>
              <w:rPr>
                <w:rFonts w:ascii="Tahoma" w:eastAsia="Tahoma" w:hAnsi="Tahoma" w:cs="Tahoma"/>
                <w:b/>
                <w:color w:val="FFFFFF"/>
                <w:sz w:val="19"/>
              </w:rPr>
              <w:t>Done</w:t>
            </w:r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</w:tcPr>
          <w:p w:rsidR="002165A1" w:rsidRDefault="005B1675">
            <w:pPr>
              <w:ind w:left="5"/>
            </w:pPr>
            <w:r>
              <w:rPr>
                <w:rFonts w:ascii="Tahoma" w:eastAsia="Tahoma" w:hAnsi="Tahoma" w:cs="Tahoma"/>
                <w:b/>
                <w:color w:val="FFFFFF"/>
                <w:sz w:val="19"/>
              </w:rPr>
              <w:t>Item list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</w:tcPr>
          <w:p w:rsidR="002165A1" w:rsidRDefault="005B1675">
            <w:pPr>
              <w:ind w:left="5"/>
            </w:pPr>
            <w:r>
              <w:rPr>
                <w:rFonts w:ascii="Tahoma" w:eastAsia="Tahoma" w:hAnsi="Tahoma" w:cs="Tahoma"/>
                <w:b/>
                <w:color w:val="FFFFFF"/>
                <w:sz w:val="19"/>
              </w:rPr>
              <w:t>Step description</w:t>
            </w:r>
          </w:p>
        </w:tc>
      </w:tr>
      <w:tr w:rsidR="002165A1" w:rsidTr="00E964E1">
        <w:trPr>
          <w:trHeight w:val="1243"/>
        </w:trPr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65A1" w:rsidRDefault="005B1675">
            <w:pPr>
              <w:ind w:right="26"/>
              <w:jc w:val="right"/>
            </w:pPr>
            <w:r>
              <w:rPr>
                <w:rFonts w:ascii="Tahoma" w:eastAsia="Tahoma" w:hAnsi="Tahoma" w:cs="Tahoma"/>
                <w:b/>
                <w:sz w:val="19"/>
              </w:rPr>
              <w:t>1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65A1" w:rsidRDefault="005B1675">
            <w:pPr>
              <w:ind w:right="66"/>
              <w:jc w:val="right"/>
            </w:pPr>
            <w:r>
              <w:rPr>
                <w:rFonts w:ascii="Wingdings" w:eastAsia="Wingdings" w:hAnsi="Wingdings" w:cs="Wingdings"/>
                <w:sz w:val="21"/>
              </w:rPr>
              <w:t></w:t>
            </w:r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65A1" w:rsidRDefault="00704699">
            <w:pPr>
              <w:ind w:right="513"/>
              <w:jc w:val="both"/>
            </w:pPr>
            <w:r>
              <w:rPr>
                <w:rFonts w:ascii="Tahoma" w:eastAsia="Tahoma" w:hAnsi="Tahoma" w:cs="Tahoma"/>
                <w:b/>
                <w:sz w:val="19"/>
              </w:rPr>
              <w:t xml:space="preserve">Initial </w:t>
            </w:r>
            <w:r w:rsidR="007937D3">
              <w:rPr>
                <w:rFonts w:ascii="Tahoma" w:eastAsia="Tahoma" w:hAnsi="Tahoma" w:cs="Tahoma"/>
                <w:b/>
                <w:sz w:val="19"/>
              </w:rPr>
              <w:t>Preparation</w:t>
            </w:r>
            <w:r w:rsidR="005B1675">
              <w:rPr>
                <w:rFonts w:ascii="Tahoma" w:eastAsia="Tahoma" w:hAnsi="Tahoma" w:cs="Tahoma"/>
                <w:b/>
                <w:sz w:val="19"/>
              </w:rPr>
              <w:t xml:space="preserve"> </w:t>
            </w:r>
            <w:r w:rsidR="005B1675">
              <w:rPr>
                <w:rFonts w:ascii="Tahoma" w:eastAsia="Tahoma" w:hAnsi="Tahoma" w:cs="Tahoma"/>
                <w:sz w:val="19"/>
              </w:rPr>
              <w:t>compare red table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65A1" w:rsidRDefault="005B1675">
            <w:pPr>
              <w:spacing w:line="256" w:lineRule="auto"/>
            </w:pPr>
            <w:r>
              <w:rPr>
                <w:rFonts w:ascii="Tahoma" w:eastAsia="Tahoma" w:hAnsi="Tahoma" w:cs="Tahoma"/>
                <w:sz w:val="19"/>
              </w:rPr>
              <w:t xml:space="preserve">Refer to instructions in red table if all things required is available to proceed with renaming </w:t>
            </w:r>
            <w:r w:rsidR="002F02E8">
              <w:rPr>
                <w:rFonts w:ascii="Tahoma" w:eastAsia="Tahoma" w:hAnsi="Tahoma" w:cs="Tahoma"/>
                <w:sz w:val="19"/>
              </w:rPr>
              <w:t>an</w:t>
            </w:r>
            <w:r>
              <w:rPr>
                <w:rFonts w:ascii="Tahoma" w:eastAsia="Tahoma" w:hAnsi="Tahoma" w:cs="Tahoma"/>
                <w:sz w:val="19"/>
              </w:rPr>
              <w:t xml:space="preserve"> existing repository in the DMS Visual SVN Repository.</w:t>
            </w:r>
          </w:p>
          <w:p w:rsidR="002165A1" w:rsidRDefault="005B1675" w:rsidP="00704699">
            <w:r>
              <w:rPr>
                <w:rFonts w:ascii="Tahoma" w:eastAsia="Tahoma" w:hAnsi="Tahoma" w:cs="Tahoma"/>
                <w:sz w:val="19"/>
              </w:rPr>
              <w:t xml:space="preserve">Move the </w:t>
            </w:r>
            <w:r w:rsidR="00704699">
              <w:rPr>
                <w:rFonts w:ascii="Tahoma" w:eastAsia="Tahoma" w:hAnsi="Tahoma" w:cs="Tahoma"/>
                <w:sz w:val="19"/>
              </w:rPr>
              <w:t xml:space="preserve">SMT </w:t>
            </w:r>
            <w:r>
              <w:rPr>
                <w:rFonts w:ascii="Tahoma" w:eastAsia="Tahoma" w:hAnsi="Tahoma" w:cs="Tahoma"/>
                <w:sz w:val="19"/>
              </w:rPr>
              <w:t xml:space="preserve">ticket to your name and change the status to "In </w:t>
            </w:r>
            <w:r w:rsidR="002E612A">
              <w:rPr>
                <w:rFonts w:ascii="Tahoma" w:eastAsia="Tahoma" w:hAnsi="Tahoma" w:cs="Tahoma"/>
                <w:sz w:val="19"/>
              </w:rPr>
              <w:t>progress</w:t>
            </w:r>
            <w:r>
              <w:rPr>
                <w:rFonts w:ascii="Tahoma" w:eastAsia="Tahoma" w:hAnsi="Tahoma" w:cs="Tahoma"/>
                <w:sz w:val="19"/>
              </w:rPr>
              <w:t>".</w:t>
            </w:r>
          </w:p>
        </w:tc>
      </w:tr>
      <w:tr w:rsidR="002165A1" w:rsidTr="00E964E1">
        <w:trPr>
          <w:trHeight w:val="746"/>
        </w:trPr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65A1" w:rsidRDefault="005B1675">
            <w:pPr>
              <w:ind w:right="26"/>
              <w:jc w:val="right"/>
            </w:pPr>
            <w:r>
              <w:rPr>
                <w:rFonts w:ascii="Tahoma" w:eastAsia="Tahoma" w:hAnsi="Tahoma" w:cs="Tahoma"/>
                <w:b/>
                <w:sz w:val="19"/>
              </w:rPr>
              <w:t>2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65A1" w:rsidRDefault="00CE2F42" w:rsidP="00CE2F42">
            <w:pPr>
              <w:jc w:val="center"/>
            </w:pPr>
            <w:r>
              <w:rPr>
                <w:rFonts w:ascii="Wingdings" w:eastAsia="Wingdings" w:hAnsi="Wingdings" w:cs="Wingdings"/>
                <w:sz w:val="21"/>
              </w:rPr>
              <w:t></w:t>
            </w:r>
            <w:r>
              <w:rPr>
                <w:rFonts w:ascii="Wingdings" w:eastAsia="Wingdings" w:hAnsi="Wingdings" w:cs="Wingdings"/>
                <w:sz w:val="21"/>
              </w:rPr>
              <w:t></w:t>
            </w:r>
            <w:r>
              <w:rPr>
                <w:rFonts w:ascii="Wingdings" w:eastAsia="Wingdings" w:hAnsi="Wingdings" w:cs="Wingdings"/>
                <w:sz w:val="21"/>
              </w:rPr>
              <w:t></w:t>
            </w:r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65A1" w:rsidRDefault="005B1675">
            <w:r>
              <w:rPr>
                <w:rFonts w:ascii="Tahoma" w:eastAsia="Tahoma" w:hAnsi="Tahoma" w:cs="Tahoma"/>
                <w:b/>
                <w:sz w:val="19"/>
              </w:rPr>
              <w:t>Active Directory Configuration</w:t>
            </w:r>
          </w:p>
          <w:p w:rsidR="002165A1" w:rsidRDefault="005B1675">
            <w:r>
              <w:rPr>
                <w:rFonts w:ascii="Tahoma" w:eastAsia="Tahoma" w:hAnsi="Tahoma" w:cs="Tahoma"/>
                <w:sz w:val="19"/>
              </w:rPr>
              <w:t>Renaming Active Directory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65A1" w:rsidRDefault="005B1675">
            <w:r>
              <w:rPr>
                <w:rFonts w:ascii="Tahoma" w:eastAsia="Tahoma" w:hAnsi="Tahoma" w:cs="Tahoma"/>
                <w:sz w:val="19"/>
              </w:rPr>
              <w:t xml:space="preserve">Active Directories used </w:t>
            </w:r>
            <w:r w:rsidR="00984459">
              <w:rPr>
                <w:rFonts w:ascii="Tahoma" w:eastAsia="Tahoma" w:hAnsi="Tahoma" w:cs="Tahoma"/>
                <w:sz w:val="19"/>
              </w:rPr>
              <w:t>by this repo needs to be changed</w:t>
            </w:r>
            <w:r>
              <w:rPr>
                <w:rFonts w:ascii="Tahoma" w:eastAsia="Tahoma" w:hAnsi="Tahoma" w:cs="Tahoma"/>
                <w:sz w:val="19"/>
              </w:rPr>
              <w:t xml:space="preserve"> as per </w:t>
            </w:r>
            <w:r w:rsidR="00984459">
              <w:rPr>
                <w:rFonts w:ascii="Tahoma" w:eastAsia="Tahoma" w:hAnsi="Tahoma" w:cs="Tahoma"/>
                <w:sz w:val="19"/>
              </w:rPr>
              <w:t xml:space="preserve">new </w:t>
            </w:r>
            <w:r>
              <w:rPr>
                <w:rFonts w:ascii="Tahoma" w:eastAsia="Tahoma" w:hAnsi="Tahoma" w:cs="Tahoma"/>
                <w:sz w:val="19"/>
              </w:rPr>
              <w:t>naming convention and ensure these AD's are mapped to the renamed repo again.</w:t>
            </w:r>
          </w:p>
        </w:tc>
      </w:tr>
      <w:tr w:rsidR="002165A1" w:rsidTr="00E964E1">
        <w:trPr>
          <w:trHeight w:val="854"/>
        </w:trPr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65A1" w:rsidRDefault="005B1675">
            <w:pPr>
              <w:ind w:right="26"/>
              <w:jc w:val="right"/>
            </w:pPr>
            <w:r>
              <w:rPr>
                <w:rFonts w:ascii="Tahoma" w:eastAsia="Tahoma" w:hAnsi="Tahoma" w:cs="Tahoma"/>
                <w:b/>
                <w:sz w:val="19"/>
              </w:rPr>
              <w:t>3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65A1" w:rsidRDefault="005B1675">
            <w:pPr>
              <w:ind w:right="66"/>
              <w:jc w:val="right"/>
            </w:pPr>
            <w:r>
              <w:rPr>
                <w:rFonts w:ascii="Wingdings" w:eastAsia="Wingdings" w:hAnsi="Wingdings" w:cs="Wingdings"/>
                <w:sz w:val="21"/>
              </w:rPr>
              <w:t></w:t>
            </w:r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65A1" w:rsidRDefault="005B1675">
            <w:r>
              <w:rPr>
                <w:rFonts w:ascii="Tahoma" w:eastAsia="Tahoma" w:hAnsi="Tahoma" w:cs="Tahoma"/>
                <w:b/>
                <w:sz w:val="19"/>
              </w:rPr>
              <w:t xml:space="preserve">Open Visual SVN Server </w:t>
            </w:r>
          </w:p>
          <w:p w:rsidR="002165A1" w:rsidRDefault="005B1675">
            <w:r>
              <w:rPr>
                <w:rFonts w:ascii="Tahoma" w:eastAsia="Tahoma" w:hAnsi="Tahoma" w:cs="Tahoma"/>
                <w:b/>
                <w:sz w:val="19"/>
              </w:rPr>
              <w:t>Manager</w:t>
            </w:r>
          </w:p>
          <w:p w:rsidR="002165A1" w:rsidRDefault="002165A1"/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65A1" w:rsidRDefault="002F02E8">
            <w:r w:rsidRPr="002F02E8">
              <w:rPr>
                <w:rFonts w:ascii="Tahoma" w:eastAsia="Tahoma" w:hAnsi="Tahoma" w:cs="Tahoma"/>
                <w:sz w:val="19"/>
              </w:rPr>
              <w:t>Open</w:t>
            </w:r>
            <w:r w:rsidR="005B1675" w:rsidRPr="002F02E8">
              <w:rPr>
                <w:rFonts w:ascii="Tahoma" w:eastAsia="Tahoma" w:hAnsi="Tahoma" w:cs="Tahoma"/>
                <w:sz w:val="19"/>
              </w:rPr>
              <w:t xml:space="preserve"> the Visual SVN Server Manager.</w:t>
            </w:r>
          </w:p>
        </w:tc>
      </w:tr>
      <w:tr w:rsidR="002165A1" w:rsidTr="00E964E1">
        <w:trPr>
          <w:trHeight w:val="746"/>
        </w:trPr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65A1" w:rsidRDefault="005B1675">
            <w:pPr>
              <w:ind w:right="26"/>
              <w:jc w:val="right"/>
            </w:pPr>
            <w:r>
              <w:rPr>
                <w:rFonts w:ascii="Tahoma" w:eastAsia="Tahoma" w:hAnsi="Tahoma" w:cs="Tahoma"/>
                <w:b/>
                <w:sz w:val="19"/>
              </w:rPr>
              <w:t>5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65A1" w:rsidRDefault="005B1675">
            <w:pPr>
              <w:ind w:right="66"/>
              <w:jc w:val="right"/>
            </w:pPr>
            <w:r>
              <w:rPr>
                <w:rFonts w:ascii="Wingdings" w:eastAsia="Wingdings" w:hAnsi="Wingdings" w:cs="Wingdings"/>
                <w:sz w:val="21"/>
              </w:rPr>
              <w:t></w:t>
            </w:r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65A1" w:rsidRDefault="005B1675">
            <w:pPr>
              <w:ind w:left="5"/>
            </w:pPr>
            <w:r>
              <w:rPr>
                <w:rFonts w:ascii="Tahoma" w:eastAsia="Tahoma" w:hAnsi="Tahoma" w:cs="Tahoma"/>
                <w:b/>
                <w:sz w:val="19"/>
              </w:rPr>
              <w:t>Rename the folder</w:t>
            </w:r>
          </w:p>
          <w:p w:rsidR="002165A1" w:rsidRDefault="005B1675">
            <w:pPr>
              <w:ind w:left="5"/>
            </w:pPr>
            <w:r>
              <w:rPr>
                <w:rFonts w:ascii="Tahoma" w:eastAsia="Tahoma" w:hAnsi="Tahoma" w:cs="Tahoma"/>
                <w:sz w:val="19"/>
              </w:rPr>
              <w:t>Rename the folder with new name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65A1" w:rsidRDefault="005B1675" w:rsidP="003C6095">
            <w:pPr>
              <w:rPr>
                <w:rFonts w:ascii="Tahoma" w:eastAsia="Tahoma" w:hAnsi="Tahoma" w:cs="Tahoma"/>
                <w:sz w:val="19"/>
              </w:rPr>
            </w:pPr>
            <w:r>
              <w:rPr>
                <w:rFonts w:ascii="Tahoma" w:eastAsia="Tahoma" w:hAnsi="Tahoma" w:cs="Tahoma"/>
                <w:sz w:val="19"/>
              </w:rPr>
              <w:t xml:space="preserve">Rename the </w:t>
            </w:r>
            <w:r w:rsidR="003C6095">
              <w:rPr>
                <w:rFonts w:ascii="Tahoma" w:eastAsia="Tahoma" w:hAnsi="Tahoma" w:cs="Tahoma"/>
                <w:sz w:val="19"/>
              </w:rPr>
              <w:t>repository</w:t>
            </w:r>
            <w:r>
              <w:rPr>
                <w:rFonts w:ascii="Tahoma" w:eastAsia="Tahoma" w:hAnsi="Tahoma" w:cs="Tahoma"/>
                <w:sz w:val="19"/>
              </w:rPr>
              <w:t xml:space="preserve"> with the new name as mentioned in the SMT Ticket.</w:t>
            </w:r>
            <w:r w:rsidR="00483807" w:rsidRPr="00483807">
              <w:t xml:space="preserve"> </w:t>
            </w:r>
            <w:r w:rsidR="00483807" w:rsidRPr="00483807">
              <w:drawing>
                <wp:inline distT="0" distB="0" distL="0" distR="0" wp14:anchorId="02D76DBC" wp14:editId="1D997D32">
                  <wp:extent cx="2847975" cy="18478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550" cy="1852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3807" w:rsidRDefault="00483807" w:rsidP="003C6095">
            <w:pPr>
              <w:rPr>
                <w:rFonts w:ascii="Tahoma" w:eastAsia="Tahoma" w:hAnsi="Tahoma" w:cs="Tahoma"/>
                <w:sz w:val="19"/>
              </w:rPr>
            </w:pPr>
          </w:p>
          <w:p w:rsidR="00483807" w:rsidRDefault="00483807" w:rsidP="003C6095"/>
        </w:tc>
      </w:tr>
      <w:tr w:rsidR="002165A1" w:rsidTr="00E964E1">
        <w:trPr>
          <w:trHeight w:val="2771"/>
        </w:trPr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65A1" w:rsidRDefault="005B1675">
            <w:pPr>
              <w:ind w:right="26"/>
              <w:jc w:val="right"/>
            </w:pPr>
            <w:r>
              <w:rPr>
                <w:rFonts w:ascii="Tahoma" w:eastAsia="Tahoma" w:hAnsi="Tahoma" w:cs="Tahoma"/>
                <w:b/>
                <w:sz w:val="19"/>
              </w:rPr>
              <w:t>6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65A1" w:rsidRDefault="002165A1"/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65A1" w:rsidRDefault="005B1675">
            <w:pPr>
              <w:ind w:left="5"/>
            </w:pPr>
            <w:r>
              <w:rPr>
                <w:rFonts w:ascii="Tahoma" w:eastAsia="Tahoma" w:hAnsi="Tahoma" w:cs="Tahoma"/>
                <w:b/>
                <w:sz w:val="19"/>
              </w:rPr>
              <w:t>Visual SVN Server Restart</w:t>
            </w:r>
          </w:p>
          <w:p w:rsidR="002165A1" w:rsidRDefault="005B1675">
            <w:pPr>
              <w:ind w:left="5"/>
            </w:pPr>
            <w:r>
              <w:rPr>
                <w:rFonts w:ascii="Tahoma" w:eastAsia="Tahoma" w:hAnsi="Tahoma" w:cs="Tahoma"/>
                <w:sz w:val="19"/>
              </w:rPr>
              <w:t>Restart from the Manager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65A1" w:rsidRDefault="005B1675">
            <w:pPr>
              <w:rPr>
                <w:rFonts w:ascii="Tahoma" w:eastAsia="Tahoma" w:hAnsi="Tahoma" w:cs="Tahoma"/>
                <w:sz w:val="19"/>
              </w:rPr>
            </w:pPr>
            <w:r>
              <w:rPr>
                <w:rFonts w:ascii="Tahoma" w:eastAsia="Tahoma" w:hAnsi="Tahoma" w:cs="Tahoma"/>
                <w:sz w:val="19"/>
              </w:rPr>
              <w:t>Restart by clicking on the restart button available in top left on the Visual SVN Server Manager.</w:t>
            </w:r>
          </w:p>
          <w:p w:rsidR="00E964E1" w:rsidRDefault="00E964E1">
            <w:r w:rsidRPr="00E964E1">
              <w:drawing>
                <wp:inline distT="0" distB="0" distL="0" distR="0" wp14:anchorId="15D36FC6" wp14:editId="1A7B3A1F">
                  <wp:extent cx="3371850" cy="952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496" cy="952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5A1" w:rsidTr="00E964E1">
        <w:trPr>
          <w:trHeight w:val="746"/>
        </w:trPr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65A1" w:rsidRDefault="005B1675">
            <w:pPr>
              <w:ind w:right="26"/>
              <w:jc w:val="right"/>
            </w:pPr>
            <w:r>
              <w:rPr>
                <w:rFonts w:ascii="Tahoma" w:eastAsia="Tahoma" w:hAnsi="Tahoma" w:cs="Tahoma"/>
                <w:b/>
                <w:sz w:val="19"/>
              </w:rPr>
              <w:t>7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65A1" w:rsidRDefault="005B1675">
            <w:pPr>
              <w:ind w:right="66"/>
              <w:jc w:val="right"/>
            </w:pPr>
            <w:r>
              <w:rPr>
                <w:rFonts w:ascii="Wingdings" w:eastAsia="Wingdings" w:hAnsi="Wingdings" w:cs="Wingdings"/>
                <w:sz w:val="21"/>
              </w:rPr>
              <w:t></w:t>
            </w:r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65A1" w:rsidRDefault="005B1675">
            <w:pPr>
              <w:ind w:left="5"/>
            </w:pPr>
            <w:r>
              <w:rPr>
                <w:rFonts w:ascii="Tahoma" w:eastAsia="Tahoma" w:hAnsi="Tahoma" w:cs="Tahoma"/>
                <w:b/>
                <w:sz w:val="19"/>
              </w:rPr>
              <w:t>Verify Server restarted</w:t>
            </w:r>
          </w:p>
          <w:p w:rsidR="002165A1" w:rsidRDefault="005B1675">
            <w:pPr>
              <w:ind w:left="5"/>
            </w:pPr>
            <w:r>
              <w:rPr>
                <w:rFonts w:ascii="Tahoma" w:eastAsia="Tahoma" w:hAnsi="Tahoma" w:cs="Tahoma"/>
                <w:sz w:val="19"/>
              </w:rPr>
              <w:t>Please ensure that service is restarted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65A1" w:rsidRDefault="005B1675">
            <w:r>
              <w:rPr>
                <w:rFonts w:ascii="Tahoma" w:eastAsia="Tahoma" w:hAnsi="Tahoma" w:cs="Tahoma"/>
                <w:sz w:val="19"/>
              </w:rPr>
              <w:t>Ensure that the service is restarted without any issues. If it fails, the please check for issues and resolve it.</w:t>
            </w:r>
          </w:p>
        </w:tc>
      </w:tr>
      <w:tr w:rsidR="002165A1" w:rsidTr="00E964E1">
        <w:trPr>
          <w:trHeight w:val="747"/>
        </w:trPr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65A1" w:rsidRDefault="005B1675">
            <w:pPr>
              <w:ind w:right="26"/>
              <w:jc w:val="right"/>
            </w:pPr>
            <w:r>
              <w:rPr>
                <w:rFonts w:ascii="Tahoma" w:eastAsia="Tahoma" w:hAnsi="Tahoma" w:cs="Tahoma"/>
                <w:b/>
                <w:sz w:val="19"/>
              </w:rPr>
              <w:t>8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65A1" w:rsidRDefault="005B1675">
            <w:pPr>
              <w:ind w:right="66"/>
              <w:jc w:val="right"/>
            </w:pPr>
            <w:r>
              <w:rPr>
                <w:rFonts w:ascii="Wingdings" w:eastAsia="Wingdings" w:hAnsi="Wingdings" w:cs="Wingdings"/>
                <w:sz w:val="21"/>
              </w:rPr>
              <w:t></w:t>
            </w:r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65A1" w:rsidRDefault="005B1675">
            <w:r>
              <w:rPr>
                <w:rFonts w:ascii="Tahoma" w:eastAsia="Tahoma" w:hAnsi="Tahoma" w:cs="Tahoma"/>
                <w:b/>
                <w:sz w:val="19"/>
              </w:rPr>
              <w:t>Verification</w:t>
            </w:r>
          </w:p>
          <w:p w:rsidR="002165A1" w:rsidRDefault="005B1675">
            <w:r>
              <w:rPr>
                <w:rFonts w:ascii="Tahoma" w:eastAsia="Tahoma" w:hAnsi="Tahoma" w:cs="Tahoma"/>
                <w:sz w:val="19"/>
              </w:rPr>
              <w:t>Success Criterions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65A1" w:rsidRDefault="005B1675">
            <w:r>
              <w:rPr>
                <w:rFonts w:ascii="Tahoma" w:eastAsia="Tahoma" w:hAnsi="Tahoma" w:cs="Tahoma"/>
                <w:sz w:val="19"/>
              </w:rPr>
              <w:t>Test, if you can access the Repo in Repo Browser, e.g. http://</w:t>
            </w:r>
            <w:r w:rsidRPr="005B1675">
              <w:rPr>
                <w:rFonts w:ascii="Tahoma" w:eastAsia="Tahoma" w:hAnsi="Tahoma" w:cs="Tahoma"/>
                <w:sz w:val="19"/>
              </w:rPr>
              <w:t>etasdms.de.bosch.com</w:t>
            </w:r>
            <w:r>
              <w:rPr>
                <w:rFonts w:ascii="Tahoma" w:eastAsia="Tahoma" w:hAnsi="Tahoma" w:cs="Tahoma"/>
                <w:sz w:val="19"/>
              </w:rPr>
              <w:t xml:space="preserve"> /</w:t>
            </w:r>
            <w:proofErr w:type="spellStart"/>
            <w:r>
              <w:rPr>
                <w:rFonts w:ascii="Tahoma" w:eastAsia="Tahoma" w:hAnsi="Tahoma" w:cs="Tahoma"/>
                <w:sz w:val="19"/>
              </w:rPr>
              <w:t>svn</w:t>
            </w:r>
            <w:proofErr w:type="spellEnd"/>
            <w:r>
              <w:rPr>
                <w:rFonts w:ascii="Tahoma" w:eastAsia="Tahoma" w:hAnsi="Tahoma" w:cs="Tahoma"/>
                <w:sz w:val="19"/>
              </w:rPr>
              <w:t>/&lt;Project Name&gt; using your admin credentials.</w:t>
            </w:r>
          </w:p>
        </w:tc>
      </w:tr>
      <w:tr w:rsidR="002165A1" w:rsidTr="00E964E1">
        <w:trPr>
          <w:trHeight w:val="996"/>
        </w:trPr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65A1" w:rsidRDefault="005B1675">
            <w:pPr>
              <w:ind w:right="26"/>
              <w:jc w:val="right"/>
            </w:pPr>
            <w:r>
              <w:rPr>
                <w:rFonts w:ascii="Tahoma" w:eastAsia="Tahoma" w:hAnsi="Tahoma" w:cs="Tahoma"/>
                <w:b/>
                <w:sz w:val="19"/>
              </w:rPr>
              <w:t>9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65A1" w:rsidRDefault="005B1675">
            <w:pPr>
              <w:ind w:right="66"/>
              <w:jc w:val="right"/>
            </w:pPr>
            <w:r>
              <w:rPr>
                <w:rFonts w:ascii="Wingdings" w:eastAsia="Wingdings" w:hAnsi="Wingdings" w:cs="Wingdings"/>
                <w:sz w:val="21"/>
              </w:rPr>
              <w:t></w:t>
            </w:r>
          </w:p>
        </w:tc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65A1" w:rsidRDefault="005B1675">
            <w:pPr>
              <w:ind w:right="280"/>
              <w:jc w:val="both"/>
            </w:pPr>
            <w:r>
              <w:rPr>
                <w:rFonts w:ascii="Tahoma" w:eastAsia="Tahoma" w:hAnsi="Tahoma" w:cs="Tahoma"/>
                <w:b/>
                <w:sz w:val="19"/>
              </w:rPr>
              <w:t xml:space="preserve">Information about success </w:t>
            </w:r>
            <w:r>
              <w:rPr>
                <w:rFonts w:ascii="Tahoma" w:eastAsia="Tahoma" w:hAnsi="Tahoma" w:cs="Tahoma"/>
                <w:sz w:val="19"/>
              </w:rPr>
              <w:t>to whom it may concern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65A1" w:rsidRDefault="005B1675" w:rsidP="00D259CA">
            <w:pPr>
              <w:ind w:right="13"/>
            </w:pPr>
            <w:r>
              <w:rPr>
                <w:rFonts w:ascii="Tahoma" w:eastAsia="Tahoma" w:hAnsi="Tahoma" w:cs="Tahoma"/>
                <w:sz w:val="19"/>
              </w:rPr>
              <w:t xml:space="preserve">Inform the share responsible that repository was </w:t>
            </w:r>
            <w:r w:rsidR="00D259CA">
              <w:rPr>
                <w:rFonts w:ascii="Tahoma" w:eastAsia="Tahoma" w:hAnsi="Tahoma" w:cs="Tahoma"/>
                <w:sz w:val="19"/>
              </w:rPr>
              <w:t>renamed.</w:t>
            </w:r>
          </w:p>
        </w:tc>
      </w:tr>
    </w:tbl>
    <w:p w:rsidR="002165A1" w:rsidRDefault="005B1675">
      <w:pPr>
        <w:spacing w:after="10"/>
        <w:ind w:left="10" w:right="-6" w:hanging="10"/>
        <w:jc w:val="right"/>
      </w:pPr>
      <w:r>
        <w:rPr>
          <w:rFonts w:ascii="Tahoma" w:eastAsia="Tahoma" w:hAnsi="Tahoma" w:cs="Tahoma"/>
          <w:sz w:val="15"/>
        </w:rPr>
        <w:t xml:space="preserve"> Page 2 of 4</w:t>
      </w:r>
    </w:p>
    <w:p w:rsidR="00D7252E" w:rsidRDefault="00D7252E">
      <w:pPr>
        <w:tabs>
          <w:tab w:val="center" w:pos="5063"/>
          <w:tab w:val="right" w:pos="10107"/>
        </w:tabs>
        <w:spacing w:after="8"/>
        <w:ind w:right="-14"/>
        <w:rPr>
          <w:rFonts w:ascii="Tahoma" w:eastAsia="Tahoma" w:hAnsi="Tahoma" w:cs="Tahoma"/>
          <w:sz w:val="15"/>
        </w:rPr>
      </w:pPr>
    </w:p>
    <w:p w:rsidR="00D7252E" w:rsidRDefault="00D7252E">
      <w:pPr>
        <w:tabs>
          <w:tab w:val="center" w:pos="5063"/>
          <w:tab w:val="right" w:pos="10107"/>
        </w:tabs>
        <w:spacing w:after="8"/>
        <w:ind w:right="-14"/>
        <w:rPr>
          <w:rFonts w:ascii="Tahoma" w:eastAsia="Tahoma" w:hAnsi="Tahoma" w:cs="Tahoma"/>
          <w:sz w:val="15"/>
        </w:rPr>
      </w:pPr>
    </w:p>
    <w:p w:rsidR="00D7252E" w:rsidRDefault="00D7252E">
      <w:pPr>
        <w:tabs>
          <w:tab w:val="center" w:pos="5063"/>
          <w:tab w:val="right" w:pos="10107"/>
        </w:tabs>
        <w:spacing w:after="8"/>
        <w:ind w:right="-14"/>
        <w:rPr>
          <w:rFonts w:ascii="Tahoma" w:eastAsia="Tahoma" w:hAnsi="Tahoma" w:cs="Tahoma"/>
          <w:sz w:val="15"/>
        </w:rPr>
      </w:pPr>
    </w:p>
    <w:p w:rsidR="00D7252E" w:rsidRDefault="00D7252E">
      <w:pPr>
        <w:tabs>
          <w:tab w:val="center" w:pos="5063"/>
          <w:tab w:val="right" w:pos="10107"/>
        </w:tabs>
        <w:spacing w:after="8"/>
        <w:ind w:right="-14"/>
        <w:rPr>
          <w:rFonts w:ascii="Tahoma" w:eastAsia="Tahoma" w:hAnsi="Tahoma" w:cs="Tahoma"/>
          <w:sz w:val="15"/>
        </w:rPr>
      </w:pPr>
    </w:p>
    <w:p w:rsidR="00D7252E" w:rsidRDefault="00D7252E">
      <w:pPr>
        <w:tabs>
          <w:tab w:val="center" w:pos="5063"/>
          <w:tab w:val="right" w:pos="10107"/>
        </w:tabs>
        <w:spacing w:after="8"/>
        <w:ind w:right="-14"/>
        <w:rPr>
          <w:rFonts w:ascii="Tahoma" w:eastAsia="Tahoma" w:hAnsi="Tahoma" w:cs="Tahoma"/>
          <w:sz w:val="15"/>
        </w:rPr>
      </w:pPr>
    </w:p>
    <w:p w:rsidR="00D7252E" w:rsidRDefault="00D7252E">
      <w:pPr>
        <w:tabs>
          <w:tab w:val="center" w:pos="5063"/>
          <w:tab w:val="right" w:pos="10107"/>
        </w:tabs>
        <w:spacing w:after="8"/>
        <w:ind w:right="-14"/>
        <w:rPr>
          <w:rFonts w:ascii="Tahoma" w:eastAsia="Tahoma" w:hAnsi="Tahoma" w:cs="Tahoma"/>
          <w:sz w:val="15"/>
        </w:rPr>
      </w:pPr>
    </w:p>
    <w:p w:rsidR="00D7252E" w:rsidRDefault="00D7252E">
      <w:pPr>
        <w:tabs>
          <w:tab w:val="center" w:pos="5063"/>
          <w:tab w:val="right" w:pos="10107"/>
        </w:tabs>
        <w:spacing w:after="8"/>
        <w:ind w:right="-14"/>
        <w:rPr>
          <w:rFonts w:ascii="Tahoma" w:eastAsia="Tahoma" w:hAnsi="Tahoma" w:cs="Tahoma"/>
          <w:sz w:val="15"/>
        </w:rPr>
      </w:pPr>
    </w:p>
    <w:p w:rsidR="00D7252E" w:rsidRPr="000D5066" w:rsidRDefault="000D5066">
      <w:pPr>
        <w:tabs>
          <w:tab w:val="center" w:pos="5063"/>
          <w:tab w:val="right" w:pos="10107"/>
        </w:tabs>
        <w:spacing w:after="8"/>
        <w:ind w:right="-14"/>
        <w:rPr>
          <w:rFonts w:ascii="Tahoma" w:eastAsia="Tahoma" w:hAnsi="Tahoma" w:cs="Tahoma"/>
          <w:b/>
          <w:color w:val="auto"/>
          <w:sz w:val="24"/>
          <w:szCs w:val="24"/>
        </w:rPr>
      </w:pPr>
      <w:r w:rsidRPr="000D5066">
        <w:rPr>
          <w:rFonts w:ascii="Tahoma" w:eastAsia="Tahoma" w:hAnsi="Tahoma" w:cs="Tahoma"/>
          <w:b/>
          <w:color w:val="auto"/>
          <w:sz w:val="24"/>
          <w:szCs w:val="24"/>
        </w:rPr>
        <w:t>Active Directory</w:t>
      </w:r>
      <w:r w:rsidRPr="000D5066">
        <w:rPr>
          <w:rFonts w:ascii="Tahoma" w:eastAsia="Tahoma" w:hAnsi="Tahoma" w:cs="Tahoma"/>
          <w:b/>
          <w:color w:val="auto"/>
          <w:sz w:val="24"/>
          <w:szCs w:val="24"/>
        </w:rPr>
        <w:t xml:space="preserve"> Setup:</w:t>
      </w:r>
    </w:p>
    <w:p w:rsidR="00D7252E" w:rsidRDefault="00D7252E">
      <w:pPr>
        <w:tabs>
          <w:tab w:val="center" w:pos="5063"/>
          <w:tab w:val="right" w:pos="10107"/>
        </w:tabs>
        <w:spacing w:after="8"/>
        <w:ind w:right="-14"/>
        <w:rPr>
          <w:rFonts w:ascii="Tahoma" w:eastAsia="Tahoma" w:hAnsi="Tahoma" w:cs="Tahoma"/>
          <w:sz w:val="15"/>
        </w:rPr>
      </w:pPr>
    </w:p>
    <w:p w:rsidR="00D7252E" w:rsidRDefault="00D7252E">
      <w:pPr>
        <w:tabs>
          <w:tab w:val="center" w:pos="5063"/>
          <w:tab w:val="right" w:pos="10107"/>
        </w:tabs>
        <w:spacing w:after="8"/>
        <w:ind w:right="-14"/>
        <w:rPr>
          <w:rFonts w:ascii="Tahoma" w:eastAsia="Tahoma" w:hAnsi="Tahoma" w:cs="Tahoma"/>
          <w:sz w:val="15"/>
        </w:rPr>
      </w:pPr>
    </w:p>
    <w:p w:rsidR="00D7252E" w:rsidRDefault="00D7252E">
      <w:pPr>
        <w:tabs>
          <w:tab w:val="center" w:pos="5063"/>
          <w:tab w:val="right" w:pos="10107"/>
        </w:tabs>
        <w:spacing w:after="8"/>
        <w:ind w:right="-14"/>
        <w:rPr>
          <w:rFonts w:ascii="Tahoma" w:eastAsia="Tahoma" w:hAnsi="Tahoma" w:cs="Tahoma"/>
          <w:sz w:val="15"/>
        </w:rPr>
      </w:pPr>
    </w:p>
    <w:p w:rsidR="002165A1" w:rsidRDefault="005B1675">
      <w:pPr>
        <w:numPr>
          <w:ilvl w:val="0"/>
          <w:numId w:val="1"/>
        </w:num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spacing w:after="0" w:line="264" w:lineRule="auto"/>
        <w:ind w:left="-5" w:right="1845" w:hanging="10"/>
      </w:pPr>
      <w:r>
        <w:rPr>
          <w:rFonts w:ascii="Tahoma" w:eastAsia="Tahoma" w:hAnsi="Tahoma" w:cs="Tahoma"/>
          <w:sz w:val="20"/>
        </w:rPr>
        <w:t>Type mmc in windows search bar. This opens up a Console Root to open the Active Directory users and computers.</w:t>
      </w:r>
    </w:p>
    <w:p w:rsidR="002165A1" w:rsidRDefault="005B1675">
      <w:pPr>
        <w:numPr>
          <w:ilvl w:val="0"/>
          <w:numId w:val="1"/>
        </w:num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spacing w:after="0" w:line="264" w:lineRule="auto"/>
        <w:ind w:left="-5" w:right="1845" w:hanging="10"/>
      </w:pPr>
      <w:r>
        <w:rPr>
          <w:rFonts w:ascii="Tahoma" w:eastAsia="Tahoma" w:hAnsi="Tahoma" w:cs="Tahoma"/>
          <w:sz w:val="20"/>
        </w:rPr>
        <w:t>Add the Active Directory Snap In (</w:t>
      </w:r>
      <w:proofErr w:type="gramStart"/>
      <w:r>
        <w:rPr>
          <w:rFonts w:ascii="Tahoma" w:eastAsia="Tahoma" w:hAnsi="Tahoma" w:cs="Tahoma"/>
          <w:sz w:val="20"/>
        </w:rPr>
        <w:t>Users,..</w:t>
      </w:r>
      <w:proofErr w:type="gramEnd"/>
      <w:r>
        <w:rPr>
          <w:rFonts w:ascii="Tahoma" w:eastAsia="Tahoma" w:hAnsi="Tahoma" w:cs="Tahoma"/>
          <w:sz w:val="20"/>
        </w:rPr>
        <w:t xml:space="preserve"> | IF not available install it via Windows Features, see picture.</w:t>
      </w:r>
    </w:p>
    <w:p w:rsidR="002165A1" w:rsidRDefault="002165A1">
      <w:pPr>
        <w:spacing w:after="427"/>
        <w:ind w:left="-48"/>
      </w:pPr>
    </w:p>
    <w:p w:rsidR="000D5066" w:rsidRDefault="000D5066">
      <w:pPr>
        <w:spacing w:after="427"/>
        <w:ind w:left="-48"/>
      </w:pPr>
      <w:r>
        <w:t>Click on “Turn Windows features on or off</w:t>
      </w:r>
      <w:r w:rsidR="004456EF">
        <w:t>”</w:t>
      </w:r>
    </w:p>
    <w:p w:rsidR="000D5066" w:rsidRDefault="000D5066">
      <w:pPr>
        <w:spacing w:after="427"/>
        <w:ind w:left="-48"/>
      </w:pPr>
      <w:r w:rsidRPr="000D5066">
        <w:drawing>
          <wp:inline distT="0" distB="0" distL="0" distR="0" wp14:anchorId="2F8E6F67" wp14:editId="253B4E04">
            <wp:extent cx="3974583" cy="1534551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4583" cy="153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066" w:rsidRDefault="000D5066">
      <w:pPr>
        <w:spacing w:after="427"/>
        <w:ind w:left="-48"/>
      </w:pPr>
      <w:r>
        <w:t>Turn On below marked features</w:t>
      </w:r>
    </w:p>
    <w:p w:rsidR="002165A1" w:rsidRDefault="000D5066" w:rsidP="005A1C25">
      <w:pPr>
        <w:spacing w:after="427"/>
        <w:ind w:left="-48"/>
        <w:sectPr w:rsidR="002165A1">
          <w:pgSz w:w="12240" w:h="15840"/>
          <w:pgMar w:top="559" w:right="1077" w:bottom="582" w:left="1056" w:header="720" w:footer="720" w:gutter="0"/>
          <w:cols w:space="720"/>
        </w:sectPr>
      </w:pPr>
      <w:r w:rsidRPr="000D5066">
        <w:drawing>
          <wp:inline distT="0" distB="0" distL="0" distR="0" wp14:anchorId="1525ECB9" wp14:editId="26ACD593">
            <wp:extent cx="4861001" cy="40413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001" cy="404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A1" w:rsidRDefault="005A1C25" w:rsidP="005A1C25">
      <w:pPr>
        <w:spacing w:after="0"/>
      </w:pPr>
      <w:r>
        <w:lastRenderedPageBreak/>
        <w:t>Now open mmc.exe and add the below features in Console root.</w:t>
      </w:r>
    </w:p>
    <w:p w:rsidR="005A1C25" w:rsidRDefault="005A1C25" w:rsidP="005A1C25">
      <w:pPr>
        <w:spacing w:after="0"/>
      </w:pPr>
    </w:p>
    <w:p w:rsidR="005A1C25" w:rsidRDefault="005A1C25" w:rsidP="005A1C25">
      <w:pPr>
        <w:spacing w:after="0"/>
      </w:pPr>
      <w:r w:rsidRPr="005A1C25">
        <w:drawing>
          <wp:inline distT="0" distB="0" distL="0" distR="0" wp14:anchorId="4BD20C4F" wp14:editId="2CDDDC24">
            <wp:extent cx="5943600" cy="2736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C25">
      <w:pgSz w:w="12240" w:h="15840"/>
      <w:pgMar w:top="108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968A9"/>
    <w:multiLevelType w:val="hybridMultilevel"/>
    <w:tmpl w:val="BB88C974"/>
    <w:lvl w:ilvl="0" w:tplc="0F64E7DE">
      <w:start w:val="1"/>
      <w:numFmt w:val="decimal"/>
      <w:lvlText w:val="%1."/>
      <w:lvlJc w:val="left"/>
      <w:pPr>
        <w:ind w:left="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8ABFDA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BEB880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4A3D1C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DE215E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C4AAC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EE60F2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6A5A0E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4A970A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5A1"/>
    <w:rsid w:val="000D434F"/>
    <w:rsid w:val="000D5066"/>
    <w:rsid w:val="002165A1"/>
    <w:rsid w:val="002E612A"/>
    <w:rsid w:val="002F02E8"/>
    <w:rsid w:val="002F1CB6"/>
    <w:rsid w:val="003C6095"/>
    <w:rsid w:val="004456EF"/>
    <w:rsid w:val="00483807"/>
    <w:rsid w:val="00483D6E"/>
    <w:rsid w:val="005A1C25"/>
    <w:rsid w:val="005B1675"/>
    <w:rsid w:val="006D0A06"/>
    <w:rsid w:val="00704699"/>
    <w:rsid w:val="007937D3"/>
    <w:rsid w:val="00795EF4"/>
    <w:rsid w:val="007B7274"/>
    <w:rsid w:val="00984459"/>
    <w:rsid w:val="00CE2F42"/>
    <w:rsid w:val="00D115D1"/>
    <w:rsid w:val="00D259CA"/>
    <w:rsid w:val="00D7252E"/>
    <w:rsid w:val="00DB30D4"/>
    <w:rsid w:val="00E9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20B3E3A-6C2E-4094-8379-30E76F63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Mello Elfrida (RBEI/BSC2)</dc:creator>
  <cp:keywords/>
  <cp:lastModifiedBy>D Mello Elfrida (RBEI/BSC2)</cp:lastModifiedBy>
  <cp:revision>24</cp:revision>
  <cp:lastPrinted>2018-02-07T06:18:00Z</cp:lastPrinted>
  <dcterms:created xsi:type="dcterms:W3CDTF">2018-02-07T06:05:00Z</dcterms:created>
  <dcterms:modified xsi:type="dcterms:W3CDTF">2018-02-14T06:01:00Z</dcterms:modified>
</cp:coreProperties>
</file>