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AF" w:rsidRDefault="003700AF">
      <w:r>
        <w:t>ETAS SVN:</w:t>
      </w:r>
    </w:p>
    <w:p w:rsidR="003700AF" w:rsidRDefault="003700AF">
      <w:hyperlink r:id="rId4" w:history="1">
        <w:r w:rsidRPr="004F24A8">
          <w:rPr>
            <w:rStyle w:val="Hyperlink"/>
          </w:rPr>
          <w:t>https://inside-docupedia.bosch.com/confluence/display/ETAS/SVN</w:t>
        </w:r>
      </w:hyperlink>
      <w:r>
        <w:t xml:space="preserve"> </w:t>
      </w:r>
    </w:p>
    <w:p w:rsidR="003700AF" w:rsidRDefault="003700AF"/>
    <w:p w:rsidR="003700AF" w:rsidRDefault="003700AF">
      <w:r>
        <w:t>ETAS TFS:</w:t>
      </w:r>
    </w:p>
    <w:p w:rsidR="003700AF" w:rsidRDefault="003700AF">
      <w:hyperlink r:id="rId5" w:history="1">
        <w:r w:rsidRPr="004F24A8">
          <w:rPr>
            <w:rStyle w:val="Hyperlink"/>
          </w:rPr>
          <w:t>https://inside-docupedia.bosch.com/confluence/display/ETAS/ETAS+TFS</w:t>
        </w:r>
      </w:hyperlink>
      <w:r>
        <w:t xml:space="preserve"> </w:t>
      </w:r>
      <w:bookmarkStart w:id="0" w:name="_GoBack"/>
      <w:bookmarkEnd w:id="0"/>
    </w:p>
    <w:sectPr w:rsidR="0037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CE"/>
    <w:rsid w:val="003700AF"/>
    <w:rsid w:val="008D092A"/>
    <w:rsid w:val="00BB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0D91"/>
  <w15:chartTrackingRefBased/>
  <w15:docId w15:val="{B0376C14-4BCB-487B-BDC8-60F96453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side-docupedia.bosch.com/confluence/display/ETAS/ETAS+TFS" TargetMode="External"/><Relationship Id="rId4" Type="http://schemas.openxmlformats.org/officeDocument/2006/relationships/hyperlink" Target="https://inside-docupedia.bosch.com/confluence/display/ETAS/S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>BOSCH Group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Venkatesh Santhamma Manjunath (RBEI/BSI3)</dc:creator>
  <cp:keywords/>
  <dc:description/>
  <cp:lastModifiedBy>FIXED-TERM Venkatesh Santhamma Manjunath (RBEI/BSI3)</cp:lastModifiedBy>
  <cp:revision>2</cp:revision>
  <dcterms:created xsi:type="dcterms:W3CDTF">2019-08-22T09:37:00Z</dcterms:created>
  <dcterms:modified xsi:type="dcterms:W3CDTF">2019-08-22T09:38:00Z</dcterms:modified>
</cp:coreProperties>
</file>