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99435" w14:textId="27F29986" w:rsidR="005728D4" w:rsidRPr="005C6E5C" w:rsidRDefault="00920A6F" w:rsidP="00920A6F">
      <w:pPr>
        <w:jc w:val="center"/>
        <w:rPr>
          <w:rFonts w:cstheme="minorHAnsi"/>
          <w:b/>
          <w:bCs/>
          <w:sz w:val="28"/>
          <w:szCs w:val="28"/>
          <w:u w:val="single"/>
          <w:lang w:val="en-AU"/>
        </w:rPr>
      </w:pPr>
      <w:r w:rsidRPr="005C6E5C">
        <w:rPr>
          <w:rFonts w:cstheme="minorHAnsi"/>
          <w:b/>
          <w:bCs/>
          <w:sz w:val="28"/>
          <w:szCs w:val="28"/>
          <w:u w:val="single"/>
          <w:lang w:val="en-AU"/>
        </w:rPr>
        <w:t>OCEAN – World at one Place</w:t>
      </w:r>
    </w:p>
    <w:p w14:paraId="732797A2" w14:textId="77777777" w:rsidR="005728D4" w:rsidRPr="005C6E5C" w:rsidRDefault="005728D4" w:rsidP="005D6A50">
      <w:pPr>
        <w:jc w:val="both"/>
        <w:rPr>
          <w:rFonts w:cstheme="minorHAnsi"/>
          <w:b/>
          <w:bCs/>
          <w:u w:val="single"/>
          <w:lang w:val="en-AU"/>
        </w:rPr>
      </w:pPr>
    </w:p>
    <w:p w14:paraId="50F10EA6" w14:textId="77777777" w:rsidR="005728D4" w:rsidRPr="005C6E5C" w:rsidRDefault="005728D4" w:rsidP="005D6A50">
      <w:pPr>
        <w:jc w:val="both"/>
        <w:rPr>
          <w:rFonts w:cstheme="minorHAnsi"/>
          <w:b/>
          <w:bCs/>
          <w:u w:val="single"/>
          <w:lang w:val="en-AU"/>
        </w:rPr>
      </w:pPr>
    </w:p>
    <w:p w14:paraId="4ACBC641" w14:textId="77777777" w:rsidR="005728D4" w:rsidRPr="005C6E5C" w:rsidRDefault="005728D4" w:rsidP="00920A6F">
      <w:pPr>
        <w:jc w:val="center"/>
        <w:rPr>
          <w:rFonts w:cstheme="minorHAnsi"/>
          <w:b/>
          <w:bCs/>
          <w:u w:val="single"/>
          <w:lang w:val="en-AU"/>
        </w:rPr>
      </w:pPr>
      <w:r w:rsidRPr="005C6E5C">
        <w:rPr>
          <w:rFonts w:cstheme="minorHAnsi"/>
          <w:b/>
          <w:bCs/>
          <w:noProof/>
          <w:u w:val="single"/>
          <w:lang w:val="en-AU"/>
        </w:rPr>
        <w:drawing>
          <wp:inline distT="0" distB="0" distL="0" distR="0" wp14:anchorId="249C6A71" wp14:editId="67B50776">
            <wp:extent cx="7060230" cy="3848431"/>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73020" cy="3855403"/>
                    </a:xfrm>
                    <a:prstGeom prst="rect">
                      <a:avLst/>
                    </a:prstGeom>
                  </pic:spPr>
                </pic:pic>
              </a:graphicData>
            </a:graphic>
          </wp:inline>
        </w:drawing>
      </w:r>
    </w:p>
    <w:p w14:paraId="06817E30" w14:textId="77777777" w:rsidR="005728D4" w:rsidRPr="005C6E5C" w:rsidRDefault="005728D4" w:rsidP="005D6A50">
      <w:pPr>
        <w:jc w:val="both"/>
        <w:rPr>
          <w:rFonts w:cstheme="minorHAnsi"/>
          <w:b/>
          <w:bCs/>
          <w:u w:val="single"/>
          <w:lang w:val="en-AU"/>
        </w:rPr>
      </w:pPr>
    </w:p>
    <w:p w14:paraId="30D2B15C" w14:textId="77777777" w:rsidR="005728D4" w:rsidRPr="005C6E5C" w:rsidRDefault="005728D4" w:rsidP="005D6A50">
      <w:pPr>
        <w:jc w:val="both"/>
        <w:rPr>
          <w:rFonts w:cstheme="minorHAnsi"/>
          <w:b/>
          <w:bCs/>
          <w:u w:val="single"/>
          <w:lang w:val="en-AU"/>
        </w:rPr>
      </w:pPr>
    </w:p>
    <w:p w14:paraId="1DEAD98F" w14:textId="77777777" w:rsidR="005728D4" w:rsidRPr="005C6E5C" w:rsidRDefault="005728D4" w:rsidP="005D6A50">
      <w:pPr>
        <w:jc w:val="both"/>
        <w:rPr>
          <w:rFonts w:cstheme="minorHAnsi"/>
          <w:b/>
          <w:bCs/>
          <w:u w:val="single"/>
          <w:lang w:val="en-AU"/>
        </w:rPr>
      </w:pPr>
    </w:p>
    <w:p w14:paraId="55A91332" w14:textId="77777777" w:rsidR="005728D4" w:rsidRPr="005C6E5C" w:rsidRDefault="005728D4" w:rsidP="005D6A50">
      <w:pPr>
        <w:jc w:val="both"/>
        <w:rPr>
          <w:rFonts w:cstheme="minorHAnsi"/>
          <w:b/>
          <w:bCs/>
          <w:u w:val="single"/>
          <w:lang w:val="en-AU"/>
        </w:rPr>
      </w:pPr>
    </w:p>
    <w:p w14:paraId="5252539C" w14:textId="77777777" w:rsidR="005728D4" w:rsidRPr="005C6E5C" w:rsidRDefault="005728D4" w:rsidP="005D6A50">
      <w:pPr>
        <w:jc w:val="both"/>
        <w:rPr>
          <w:rFonts w:cstheme="minorHAnsi"/>
          <w:b/>
          <w:bCs/>
          <w:u w:val="single"/>
          <w:lang w:val="en-AU"/>
        </w:rPr>
      </w:pPr>
    </w:p>
    <w:p w14:paraId="125F63D9" w14:textId="722EC62F" w:rsidR="005728D4" w:rsidRPr="005C6E5C" w:rsidRDefault="005C6E5C" w:rsidP="005C6E5C">
      <w:pPr>
        <w:pStyle w:val="ListParagraph"/>
        <w:jc w:val="center"/>
        <w:rPr>
          <w:rFonts w:cstheme="minorHAnsi"/>
          <w:b/>
          <w:bCs/>
          <w:i/>
          <w:iCs/>
          <w:lang w:val="en-AU"/>
          <w14:glow w14:rad="228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rFonts w:cstheme="minorHAnsi"/>
          <w:b/>
          <w:bCs/>
          <w:i/>
          <w:iCs/>
          <w:lang w:val="en-AU"/>
        </w:rPr>
        <w:t xml:space="preserve">                                                                                       </w:t>
      </w:r>
      <w:r w:rsidR="00AC1B8B">
        <w:rPr>
          <w:rFonts w:cstheme="minorHAnsi"/>
          <w:b/>
          <w:bCs/>
          <w:i/>
          <w:iCs/>
          <w:lang w:val="en-AU"/>
        </w:rPr>
        <w:t xml:space="preserve"> </w:t>
      </w:r>
      <w:r>
        <w:rPr>
          <w:rFonts w:cstheme="minorHAnsi"/>
          <w:b/>
          <w:bCs/>
          <w:i/>
          <w:iCs/>
          <w:lang w:val="en-AU"/>
        </w:rPr>
        <w:t xml:space="preserve">- </w:t>
      </w:r>
      <w:r w:rsidR="002F3985" w:rsidRPr="005C6E5C">
        <w:rPr>
          <w:rFonts w:cstheme="minorHAnsi"/>
          <w:b/>
          <w:bCs/>
          <w:i/>
          <w:iCs/>
          <w:lang w:val="en-AU"/>
        </w:rPr>
        <w:t xml:space="preserve">A simulation project submitted by Manju </w:t>
      </w:r>
      <w:proofErr w:type="spellStart"/>
      <w:r w:rsidR="002F3985" w:rsidRPr="005C6E5C">
        <w:rPr>
          <w:rFonts w:cstheme="minorHAnsi"/>
          <w:b/>
          <w:bCs/>
          <w:i/>
          <w:iCs/>
          <w:lang w:val="en-AU"/>
        </w:rPr>
        <w:t>Penumarthi</w:t>
      </w:r>
      <w:proofErr w:type="spellEnd"/>
      <w:r w:rsidR="002F3985" w:rsidRPr="005C6E5C">
        <w:rPr>
          <w:rFonts w:cstheme="minorHAnsi"/>
          <w:b/>
          <w:bCs/>
          <w:i/>
          <w:iCs/>
          <w:lang w:val="en-AU"/>
        </w:rPr>
        <w:t xml:space="preserve"> and </w:t>
      </w:r>
      <w:proofErr w:type="spellStart"/>
      <w:r w:rsidR="002F3985" w:rsidRPr="005C6E5C">
        <w:rPr>
          <w:rFonts w:cstheme="minorHAnsi"/>
          <w:b/>
          <w:bCs/>
          <w:i/>
          <w:iCs/>
          <w:lang w:val="en-AU"/>
        </w:rPr>
        <w:t>Saiteja</w:t>
      </w:r>
      <w:proofErr w:type="spellEnd"/>
      <w:r w:rsidR="002F3985" w:rsidRPr="005C6E5C">
        <w:rPr>
          <w:rFonts w:cstheme="minorHAnsi"/>
          <w:b/>
          <w:bCs/>
          <w:i/>
          <w:iCs/>
          <w:lang w:val="en-AU"/>
        </w:rPr>
        <w:t xml:space="preserve"> Nadella</w:t>
      </w:r>
    </w:p>
    <w:p w14:paraId="70863DEB" w14:textId="77777777" w:rsidR="005728D4" w:rsidRPr="005C6E5C" w:rsidRDefault="005728D4" w:rsidP="005D6A50">
      <w:pPr>
        <w:jc w:val="both"/>
        <w:rPr>
          <w:rFonts w:cstheme="minorHAnsi"/>
          <w:b/>
          <w:bCs/>
          <w:u w:val="single"/>
          <w:lang w:val="en-AU"/>
        </w:rPr>
      </w:pPr>
    </w:p>
    <w:p w14:paraId="69024226" w14:textId="77777777" w:rsidR="005D6A50" w:rsidRPr="0068759D" w:rsidRDefault="005D6A50" w:rsidP="005D6A50">
      <w:pPr>
        <w:jc w:val="both"/>
        <w:rPr>
          <w:rFonts w:cstheme="minorHAnsi"/>
          <w:sz w:val="28"/>
          <w:szCs w:val="28"/>
          <w:lang w:val="en-AU"/>
        </w:rPr>
      </w:pPr>
      <w:r w:rsidRPr="0068759D">
        <w:rPr>
          <w:rFonts w:cstheme="minorHAnsi"/>
          <w:b/>
          <w:bCs/>
          <w:sz w:val="28"/>
          <w:szCs w:val="28"/>
          <w:u w:val="single"/>
          <w:lang w:val="en-AU"/>
        </w:rPr>
        <w:lastRenderedPageBreak/>
        <w:t>Executive summary</w:t>
      </w:r>
      <w:r w:rsidRPr="0068759D">
        <w:rPr>
          <w:rFonts w:cstheme="minorHAnsi"/>
          <w:sz w:val="28"/>
          <w:szCs w:val="28"/>
          <w:lang w:val="en-AU"/>
        </w:rPr>
        <w:t>:</w:t>
      </w:r>
    </w:p>
    <w:p w14:paraId="16B0ADA9" w14:textId="77777777" w:rsidR="005D6A50" w:rsidRPr="005C6E5C" w:rsidRDefault="005D6A50" w:rsidP="005D6A50">
      <w:pPr>
        <w:jc w:val="both"/>
        <w:rPr>
          <w:rFonts w:cstheme="minorHAnsi"/>
          <w:lang w:val="en-AU"/>
        </w:rPr>
      </w:pPr>
    </w:p>
    <w:p w14:paraId="74370C19" w14:textId="010A79BC" w:rsidR="00740553" w:rsidRPr="005C6E5C" w:rsidRDefault="005D6A50" w:rsidP="005D6A50">
      <w:pPr>
        <w:jc w:val="both"/>
        <w:rPr>
          <w:rFonts w:cstheme="minorHAnsi"/>
          <w:shd w:val="clear" w:color="auto" w:fill="FFFFFF"/>
        </w:rPr>
      </w:pPr>
      <w:r w:rsidRPr="005C6E5C">
        <w:rPr>
          <w:rFonts w:cstheme="minorHAnsi"/>
          <w:lang w:val="en-AU"/>
        </w:rPr>
        <w:t>Th</w:t>
      </w:r>
      <w:r w:rsidR="00FE535C" w:rsidRPr="005C6E5C">
        <w:rPr>
          <w:rFonts w:cstheme="minorHAnsi"/>
          <w:lang w:val="en-AU"/>
        </w:rPr>
        <w:t xml:space="preserve">e goal of this </w:t>
      </w:r>
      <w:r w:rsidRPr="005C6E5C">
        <w:rPr>
          <w:rFonts w:cstheme="minorHAnsi"/>
          <w:lang w:val="en-AU"/>
        </w:rPr>
        <w:t xml:space="preserve">project is </w:t>
      </w:r>
      <w:r w:rsidR="00FE535C" w:rsidRPr="005C6E5C">
        <w:rPr>
          <w:rFonts w:cstheme="minorHAnsi"/>
          <w:lang w:val="en-AU"/>
        </w:rPr>
        <w:t xml:space="preserve">to implement a most efficient queuing system for a hypermarket through a computer simulation model </w:t>
      </w:r>
      <w:r w:rsidR="00FE535C" w:rsidRPr="005C6E5C">
        <w:rPr>
          <w:rFonts w:cstheme="minorHAnsi"/>
          <w:shd w:val="clear" w:color="auto" w:fill="FFFFFF"/>
        </w:rPr>
        <w:t>using Discrete Event Simulation (DES</w:t>
      </w:r>
      <w:r w:rsidR="00FE535C" w:rsidRPr="005C6E5C">
        <w:rPr>
          <w:rFonts w:cstheme="minorHAnsi"/>
          <w:shd w:val="clear" w:color="auto" w:fill="FFFFFF"/>
        </w:rPr>
        <w:t>)</w:t>
      </w:r>
      <w:r w:rsidR="00CC7CC0" w:rsidRPr="005C6E5C">
        <w:rPr>
          <w:rFonts w:cstheme="minorHAnsi"/>
          <w:shd w:val="clear" w:color="auto" w:fill="FFFFFF"/>
        </w:rPr>
        <w:t xml:space="preserve"> method</w:t>
      </w:r>
      <w:r w:rsidR="00FE535C" w:rsidRPr="005C6E5C">
        <w:rPr>
          <w:rFonts w:cstheme="minorHAnsi"/>
          <w:shd w:val="clear" w:color="auto" w:fill="FFFFFF"/>
        </w:rPr>
        <w:t>. Arena</w:t>
      </w:r>
      <w:r w:rsidR="00FE535C" w:rsidRPr="005C6E5C">
        <w:rPr>
          <w:rFonts w:cstheme="minorHAnsi"/>
          <w:shd w:val="clear" w:color="auto" w:fill="FFFFFF"/>
        </w:rPr>
        <w:t xml:space="preserve"> Simulation Software is used to develop the model to replicate the actual system.</w:t>
      </w:r>
      <w:r w:rsidR="00FE535C" w:rsidRPr="005C6E5C">
        <w:rPr>
          <w:rFonts w:cstheme="minorHAnsi"/>
          <w:shd w:val="clear" w:color="auto" w:fill="FFFFFF"/>
        </w:rPr>
        <w:t xml:space="preserve"> </w:t>
      </w:r>
      <w:r w:rsidR="00A956BB" w:rsidRPr="005C6E5C">
        <w:rPr>
          <w:rFonts w:cstheme="minorHAnsi"/>
          <w:lang w:val="en-AU"/>
        </w:rPr>
        <w:t>The</w:t>
      </w:r>
      <w:r w:rsidRPr="005C6E5C">
        <w:rPr>
          <w:rFonts w:cstheme="minorHAnsi"/>
          <w:lang w:val="en-AU"/>
        </w:rPr>
        <w:t xml:space="preserve"> </w:t>
      </w:r>
      <w:r w:rsidR="00A956BB" w:rsidRPr="005C6E5C">
        <w:rPr>
          <w:rFonts w:cstheme="minorHAnsi"/>
          <w:lang w:val="en-AU"/>
        </w:rPr>
        <w:t xml:space="preserve">model aims to improve the service performance by </w:t>
      </w:r>
      <w:r w:rsidR="00CC7CC0" w:rsidRPr="005C6E5C">
        <w:rPr>
          <w:rFonts w:cstheme="minorHAnsi"/>
          <w:shd w:val="clear" w:color="auto" w:fill="FFFFFF"/>
        </w:rPr>
        <w:t>reduc</w:t>
      </w:r>
      <w:r w:rsidR="00CC7CC0" w:rsidRPr="005C6E5C">
        <w:rPr>
          <w:rFonts w:cstheme="minorHAnsi"/>
          <w:shd w:val="clear" w:color="auto" w:fill="FFFFFF"/>
        </w:rPr>
        <w:t>ing</w:t>
      </w:r>
      <w:r w:rsidR="00CC7CC0" w:rsidRPr="005C6E5C">
        <w:rPr>
          <w:rFonts w:cstheme="minorHAnsi"/>
          <w:shd w:val="clear" w:color="auto" w:fill="FFFFFF"/>
        </w:rPr>
        <w:t xml:space="preserve"> the waiting time at the queuing system in the hypermarket</w:t>
      </w:r>
      <w:r w:rsidR="00A956BB" w:rsidRPr="005C6E5C">
        <w:rPr>
          <w:rFonts w:cstheme="minorHAnsi"/>
          <w:lang w:val="en-AU"/>
        </w:rPr>
        <w:t xml:space="preserve">. It helps the management to </w:t>
      </w:r>
      <w:r w:rsidR="00A956BB" w:rsidRPr="005C6E5C">
        <w:rPr>
          <w:rFonts w:cstheme="minorHAnsi"/>
          <w:shd w:val="clear" w:color="auto" w:fill="FFFFFF"/>
        </w:rPr>
        <w:t>improv</w:t>
      </w:r>
      <w:r w:rsidR="00A956BB" w:rsidRPr="005C6E5C">
        <w:rPr>
          <w:rFonts w:cstheme="minorHAnsi"/>
          <w:shd w:val="clear" w:color="auto" w:fill="FFFFFF"/>
        </w:rPr>
        <w:t>e</w:t>
      </w:r>
      <w:r w:rsidR="00A956BB" w:rsidRPr="005C6E5C">
        <w:rPr>
          <w:rFonts w:cstheme="minorHAnsi"/>
          <w:shd w:val="clear" w:color="auto" w:fill="FFFFFF"/>
        </w:rPr>
        <w:t xml:space="preserve"> the level of customer satisfaction against the service provided</w:t>
      </w:r>
      <w:r w:rsidR="00E97B66" w:rsidRPr="005C6E5C">
        <w:rPr>
          <w:rFonts w:cstheme="minorHAnsi"/>
          <w:shd w:val="clear" w:color="auto" w:fill="FFFFFF"/>
        </w:rPr>
        <w:t xml:space="preserve"> without high costs</w:t>
      </w:r>
      <w:r w:rsidR="00A956BB" w:rsidRPr="005C6E5C">
        <w:rPr>
          <w:rFonts w:cstheme="minorHAnsi"/>
          <w:shd w:val="clear" w:color="auto" w:fill="FFFFFF"/>
        </w:rPr>
        <w:t>.</w:t>
      </w:r>
      <w:r w:rsidR="00A956BB" w:rsidRPr="005C6E5C">
        <w:rPr>
          <w:rFonts w:cstheme="minorHAnsi"/>
          <w:lang w:val="en-AU"/>
        </w:rPr>
        <w:t xml:space="preserve"> T</w:t>
      </w:r>
      <w:r w:rsidR="00CC7CC0" w:rsidRPr="005C6E5C">
        <w:rPr>
          <w:rFonts w:cstheme="minorHAnsi"/>
          <w:lang w:val="en-AU"/>
        </w:rPr>
        <w:t xml:space="preserve">he </w:t>
      </w:r>
      <w:r w:rsidR="00A956BB" w:rsidRPr="005C6E5C">
        <w:rPr>
          <w:rFonts w:cstheme="minorHAnsi"/>
          <w:lang w:val="en-AU"/>
        </w:rPr>
        <w:t xml:space="preserve">data </w:t>
      </w:r>
      <w:r w:rsidR="00CC7CC0" w:rsidRPr="005C6E5C">
        <w:rPr>
          <w:rFonts w:cstheme="minorHAnsi"/>
          <w:lang w:val="en-AU"/>
        </w:rPr>
        <w:t xml:space="preserve">was </w:t>
      </w:r>
      <w:r w:rsidR="00A956BB" w:rsidRPr="005C6E5C">
        <w:rPr>
          <w:rFonts w:cstheme="minorHAnsi"/>
          <w:lang w:val="en-AU"/>
        </w:rPr>
        <w:t xml:space="preserve">collected </w:t>
      </w:r>
      <w:r w:rsidR="00CC7CC0" w:rsidRPr="005C6E5C">
        <w:rPr>
          <w:rFonts w:cstheme="minorHAnsi"/>
          <w:lang w:val="en-AU"/>
        </w:rPr>
        <w:t xml:space="preserve">during the peak hours (8 AM – 8 PM), which include </w:t>
      </w:r>
      <w:r w:rsidR="00A956BB" w:rsidRPr="005C6E5C">
        <w:rPr>
          <w:rFonts w:cstheme="minorHAnsi"/>
          <w:lang w:val="en-AU"/>
        </w:rPr>
        <w:t>the number of</w:t>
      </w:r>
      <w:r w:rsidRPr="005C6E5C">
        <w:rPr>
          <w:rFonts w:cstheme="minorHAnsi"/>
          <w:lang w:val="en-AU"/>
        </w:rPr>
        <w:t xml:space="preserve"> customer</w:t>
      </w:r>
      <w:r w:rsidR="00A956BB" w:rsidRPr="005C6E5C">
        <w:rPr>
          <w:rFonts w:cstheme="minorHAnsi"/>
          <w:lang w:val="en-AU"/>
        </w:rPr>
        <w:t>s</w:t>
      </w:r>
      <w:r w:rsidRPr="005C6E5C">
        <w:rPr>
          <w:rFonts w:cstheme="minorHAnsi"/>
          <w:lang w:val="en-AU"/>
        </w:rPr>
        <w:t xml:space="preserve"> </w:t>
      </w:r>
      <w:r w:rsidR="00A956BB" w:rsidRPr="005C6E5C">
        <w:rPr>
          <w:rFonts w:cstheme="minorHAnsi"/>
          <w:lang w:val="en-AU"/>
        </w:rPr>
        <w:t>entering the queuing system, number of checkout system</w:t>
      </w:r>
      <w:r w:rsidR="00CC7CC0" w:rsidRPr="005C6E5C">
        <w:rPr>
          <w:rFonts w:cstheme="minorHAnsi"/>
          <w:lang w:val="en-AU"/>
        </w:rPr>
        <w:t>s available</w:t>
      </w:r>
      <w:r w:rsidR="00A956BB" w:rsidRPr="005C6E5C">
        <w:rPr>
          <w:rFonts w:cstheme="minorHAnsi"/>
          <w:lang w:val="en-AU"/>
        </w:rPr>
        <w:t>, queue times, and service times</w:t>
      </w:r>
      <w:r w:rsidRPr="005C6E5C">
        <w:rPr>
          <w:rFonts w:cstheme="minorHAnsi"/>
          <w:lang w:val="en-AU"/>
        </w:rPr>
        <w:t xml:space="preserve">. </w:t>
      </w:r>
      <w:r w:rsidR="00CC7CC0" w:rsidRPr="005C6E5C">
        <w:rPr>
          <w:rFonts w:cstheme="minorHAnsi"/>
        </w:rPr>
        <w:t xml:space="preserve">The simulation is run with the provision of 1 time of replication </w:t>
      </w:r>
      <w:r w:rsidR="00CC7CC0" w:rsidRPr="005C6E5C">
        <w:rPr>
          <w:rFonts w:cstheme="minorHAnsi"/>
        </w:rPr>
        <w:t xml:space="preserve">with </w:t>
      </w:r>
      <w:r w:rsidR="00CC7CC0" w:rsidRPr="005C6E5C">
        <w:rPr>
          <w:rFonts w:cstheme="minorHAnsi"/>
        </w:rPr>
        <w:t>a length of time of replication for 12 hours</w:t>
      </w:r>
      <w:r w:rsidR="00CC7CC0" w:rsidRPr="005C6E5C">
        <w:rPr>
          <w:rFonts w:cstheme="minorHAnsi"/>
        </w:rPr>
        <w:t>. The queuing system was identified based on the scenario analysis</w:t>
      </w:r>
      <w:r w:rsidR="00F475CA" w:rsidRPr="005C6E5C">
        <w:rPr>
          <w:rFonts w:cstheme="minorHAnsi"/>
        </w:rPr>
        <w:t>, and the</w:t>
      </w:r>
      <w:r w:rsidR="00CC7CC0" w:rsidRPr="005C6E5C">
        <w:rPr>
          <w:rFonts w:cstheme="minorHAnsi"/>
          <w:shd w:val="clear" w:color="auto" w:fill="FFFFFF"/>
        </w:rPr>
        <w:t xml:space="preserve"> recommendation is made for the management to decide on improving the queuing system.</w:t>
      </w:r>
    </w:p>
    <w:p w14:paraId="70C3FF67" w14:textId="6297BAFB" w:rsidR="00F475CA" w:rsidRPr="005C6E5C" w:rsidRDefault="00F475CA" w:rsidP="005D6A50">
      <w:pPr>
        <w:jc w:val="both"/>
        <w:rPr>
          <w:rFonts w:cstheme="minorHAnsi"/>
          <w:lang w:val="en-AU"/>
        </w:rPr>
      </w:pPr>
    </w:p>
    <w:p w14:paraId="62C8C8FF" w14:textId="77777777" w:rsidR="00F04BFF" w:rsidRPr="0068759D" w:rsidRDefault="00F04BFF" w:rsidP="00F04BFF">
      <w:pPr>
        <w:jc w:val="both"/>
        <w:rPr>
          <w:rFonts w:cstheme="minorHAnsi"/>
          <w:b/>
          <w:bCs/>
          <w:sz w:val="28"/>
          <w:szCs w:val="28"/>
          <w:u w:val="single"/>
          <w:lang w:val="en-AU"/>
        </w:rPr>
      </w:pPr>
      <w:r w:rsidRPr="0068759D">
        <w:rPr>
          <w:rFonts w:cstheme="minorHAnsi"/>
          <w:b/>
          <w:bCs/>
          <w:sz w:val="28"/>
          <w:szCs w:val="28"/>
          <w:u w:val="single"/>
          <w:lang w:val="en-AU"/>
        </w:rPr>
        <w:t>Problem Statement:</w:t>
      </w:r>
    </w:p>
    <w:p w14:paraId="4BD3CB5B" w14:textId="77777777" w:rsidR="00F04BFF" w:rsidRPr="005C6E5C" w:rsidRDefault="00F04BFF" w:rsidP="00F04BFF">
      <w:pPr>
        <w:jc w:val="both"/>
        <w:rPr>
          <w:rFonts w:cstheme="minorHAnsi"/>
          <w:b/>
          <w:bCs/>
          <w:u w:val="single"/>
          <w:lang w:val="en-AU"/>
        </w:rPr>
      </w:pPr>
    </w:p>
    <w:p w14:paraId="172D5168" w14:textId="799DE7BA" w:rsidR="00F04BFF" w:rsidRPr="005C6E5C" w:rsidRDefault="00F04BFF" w:rsidP="00F04BFF">
      <w:pPr>
        <w:jc w:val="both"/>
        <w:rPr>
          <w:rFonts w:cstheme="minorHAnsi"/>
          <w:lang w:val="en-AU"/>
        </w:rPr>
      </w:pPr>
      <w:r w:rsidRPr="005C6E5C">
        <w:rPr>
          <w:rFonts w:cstheme="minorHAnsi"/>
          <w:lang w:val="en-AU"/>
        </w:rPr>
        <w:t>Like most of the other hypermarkets, ‘Ocean –hypermarket’ has a lot of customers shopping every day for all their household and general needs. Weekends are busy days as customers have time off from their jobs. But, during the weekend</w:t>
      </w:r>
      <w:r w:rsidR="00DA624E">
        <w:rPr>
          <w:rFonts w:cstheme="minorHAnsi"/>
          <w:lang w:val="en-AU"/>
        </w:rPr>
        <w:t>s, the</w:t>
      </w:r>
      <w:r w:rsidRPr="005C6E5C">
        <w:rPr>
          <w:rFonts w:cstheme="minorHAnsi"/>
          <w:lang w:val="en-AU"/>
        </w:rPr>
        <w:t xml:space="preserve"> customer satisfaction levels are </w:t>
      </w:r>
      <w:r w:rsidR="00DA624E" w:rsidRPr="005C6E5C">
        <w:rPr>
          <w:rFonts w:cstheme="minorHAnsi"/>
          <w:lang w:val="en-AU"/>
        </w:rPr>
        <w:t xml:space="preserve">low </w:t>
      </w:r>
      <w:r w:rsidR="00DA624E">
        <w:rPr>
          <w:rFonts w:cstheme="minorHAnsi"/>
          <w:lang w:val="en-AU"/>
        </w:rPr>
        <w:t>and f</w:t>
      </w:r>
      <w:r w:rsidR="00DA624E" w:rsidRPr="005C6E5C">
        <w:rPr>
          <w:rFonts w:cstheme="minorHAnsi"/>
          <w:lang w:val="en-AU"/>
        </w:rPr>
        <w:t xml:space="preserve">rom the data collected, it was noted that at least 4% of customers leave empty-handed due to long waiting queues. </w:t>
      </w:r>
      <w:r w:rsidRPr="005C6E5C">
        <w:rPr>
          <w:rFonts w:cstheme="minorHAnsi"/>
          <w:lang w:val="en-AU"/>
        </w:rPr>
        <w:t xml:space="preserve">This creates the need for our simulation model to develop a practical solution on how to engage/address more customers at a lesser time and </w:t>
      </w:r>
      <w:r w:rsidRPr="005C6E5C">
        <w:rPr>
          <w:rFonts w:cstheme="minorHAnsi"/>
          <w:lang w:val="en-AU"/>
        </w:rPr>
        <w:t>improve</w:t>
      </w:r>
      <w:r w:rsidRPr="005C6E5C">
        <w:rPr>
          <w:rFonts w:cstheme="minorHAnsi"/>
          <w:lang w:val="en-AU"/>
        </w:rPr>
        <w:t xml:space="preserve"> customer satisfaction levels.</w:t>
      </w:r>
    </w:p>
    <w:p w14:paraId="3B08CABD" w14:textId="77777777" w:rsidR="005728D4" w:rsidRPr="005C6E5C" w:rsidRDefault="005728D4" w:rsidP="005D6A50">
      <w:pPr>
        <w:jc w:val="both"/>
        <w:rPr>
          <w:rFonts w:cstheme="minorHAnsi"/>
          <w:b/>
          <w:bCs/>
          <w:u w:val="single"/>
          <w:lang w:val="en-AU"/>
        </w:rPr>
      </w:pPr>
    </w:p>
    <w:p w14:paraId="5B567D7D" w14:textId="77777777" w:rsidR="005728D4" w:rsidRPr="0068759D" w:rsidRDefault="00740553" w:rsidP="005D6A50">
      <w:pPr>
        <w:jc w:val="both"/>
        <w:rPr>
          <w:rFonts w:cstheme="minorHAnsi"/>
          <w:b/>
          <w:bCs/>
          <w:sz w:val="28"/>
          <w:szCs w:val="28"/>
          <w:u w:val="single"/>
          <w:lang w:val="en-AU"/>
        </w:rPr>
      </w:pPr>
      <w:r w:rsidRPr="0068759D">
        <w:rPr>
          <w:rFonts w:cstheme="minorHAnsi"/>
          <w:b/>
          <w:bCs/>
          <w:sz w:val="28"/>
          <w:szCs w:val="28"/>
          <w:u w:val="single"/>
          <w:lang w:val="en-AU"/>
        </w:rPr>
        <w:t>Queuing Concept:</w:t>
      </w:r>
    </w:p>
    <w:p w14:paraId="20191388" w14:textId="77777777" w:rsidR="00740553" w:rsidRPr="005C6E5C" w:rsidRDefault="00740553" w:rsidP="005D6A50">
      <w:pPr>
        <w:jc w:val="both"/>
        <w:rPr>
          <w:rFonts w:cstheme="minorHAnsi"/>
          <w:b/>
          <w:bCs/>
          <w:u w:val="single"/>
          <w:lang w:val="en-AU"/>
        </w:rPr>
      </w:pPr>
    </w:p>
    <w:p w14:paraId="34B52C83" w14:textId="4B8A91C1" w:rsidR="00740553" w:rsidRPr="005C6E5C" w:rsidRDefault="00740553" w:rsidP="005D6A50">
      <w:pPr>
        <w:jc w:val="both"/>
        <w:rPr>
          <w:rFonts w:cstheme="minorHAnsi"/>
          <w:lang w:val="en-AU"/>
        </w:rPr>
      </w:pPr>
      <w:r w:rsidRPr="005C6E5C">
        <w:rPr>
          <w:rFonts w:cstheme="minorHAnsi"/>
          <w:lang w:val="en-AU"/>
        </w:rPr>
        <w:t>Queues are common before receiving the service at busy business places. The line of individuals or items waiting to be operated is referred to as a queue.</w:t>
      </w:r>
      <w:r w:rsidRPr="005C6E5C">
        <w:rPr>
          <w:rFonts w:cstheme="minorHAnsi"/>
        </w:rPr>
        <w:t xml:space="preserve"> </w:t>
      </w:r>
      <w:r w:rsidRPr="005C6E5C">
        <w:rPr>
          <w:rFonts w:cstheme="minorHAnsi"/>
          <w:lang w:val="en-AU"/>
        </w:rPr>
        <w:t xml:space="preserve">The management typically concentrates on offering service to customers with the shortest wait time </w:t>
      </w:r>
      <w:r w:rsidR="005B5215" w:rsidRPr="005C6E5C">
        <w:rPr>
          <w:rFonts w:cstheme="minorHAnsi"/>
          <w:lang w:val="en-AU"/>
        </w:rPr>
        <w:t>to</w:t>
      </w:r>
      <w:r w:rsidRPr="005C6E5C">
        <w:rPr>
          <w:rFonts w:cstheme="minorHAnsi"/>
          <w:lang w:val="en-AU"/>
        </w:rPr>
        <w:t xml:space="preserve"> attract customers. Operation managers need a quick checkout process rather than forcing customers to leave without making a purchase </w:t>
      </w:r>
      <w:r w:rsidR="005B5215" w:rsidRPr="005C6E5C">
        <w:rPr>
          <w:rFonts w:cstheme="minorHAnsi"/>
          <w:lang w:val="en-AU"/>
        </w:rPr>
        <w:t>to</w:t>
      </w:r>
      <w:r w:rsidRPr="005C6E5C">
        <w:rPr>
          <w:rFonts w:cstheme="minorHAnsi"/>
          <w:lang w:val="en-AU"/>
        </w:rPr>
        <w:t xml:space="preserve"> ensure high customer satisfaction. The cost of waiting time will decrease as service quality improves. Costs associated with waiting are thought to be an indicator of how effectively operations are run.</w:t>
      </w:r>
      <w:r w:rsidR="005B5215" w:rsidRPr="005C6E5C">
        <w:rPr>
          <w:rFonts w:cstheme="minorHAnsi"/>
          <w:lang w:val="en-AU"/>
        </w:rPr>
        <w:t xml:space="preserve"> </w:t>
      </w:r>
      <w:r w:rsidR="005B5215" w:rsidRPr="005C6E5C">
        <w:rPr>
          <w:rFonts w:cstheme="minorHAnsi"/>
          <w:shd w:val="clear" w:color="auto" w:fill="FFFFFF"/>
        </w:rPr>
        <w:t>The queue is analyzed in terms of the length of the waiting line, average waiting time, and another factor that used to understand the service system.</w:t>
      </w:r>
      <w:r w:rsidR="005B5215" w:rsidRPr="005C6E5C">
        <w:rPr>
          <w:rFonts w:cstheme="minorHAnsi"/>
          <w:shd w:val="clear" w:color="auto" w:fill="FFFFFF"/>
        </w:rPr>
        <w:t xml:space="preserve"> M</w:t>
      </w:r>
      <w:r w:rsidR="005B5215" w:rsidRPr="005C6E5C">
        <w:rPr>
          <w:rFonts w:cstheme="minorHAnsi"/>
          <w:shd w:val="clear" w:color="auto" w:fill="FFFFFF"/>
        </w:rPr>
        <w:t>ulti queue-multi server model is the design for</w:t>
      </w:r>
      <w:r w:rsidR="005B5215" w:rsidRPr="005C6E5C">
        <w:rPr>
          <w:rFonts w:cstheme="minorHAnsi"/>
          <w:shd w:val="clear" w:color="auto" w:fill="FFFFFF"/>
        </w:rPr>
        <w:t xml:space="preserve"> </w:t>
      </w:r>
      <w:r w:rsidR="005B5215" w:rsidRPr="005C6E5C">
        <w:rPr>
          <w:rFonts w:cstheme="minorHAnsi"/>
          <w:shd w:val="clear" w:color="auto" w:fill="FFFFFF"/>
        </w:rPr>
        <w:t>hypermarket systems.</w:t>
      </w:r>
    </w:p>
    <w:p w14:paraId="5BE81916" w14:textId="77777777" w:rsidR="00740553" w:rsidRPr="005C6E5C" w:rsidRDefault="00740553" w:rsidP="005D6A50">
      <w:pPr>
        <w:jc w:val="both"/>
        <w:rPr>
          <w:rFonts w:cstheme="minorHAnsi"/>
          <w:lang w:val="en-AU"/>
        </w:rPr>
      </w:pPr>
    </w:p>
    <w:p w14:paraId="193C7F9A" w14:textId="77777777" w:rsidR="003A3349" w:rsidRDefault="003A3349" w:rsidP="005D6A50">
      <w:pPr>
        <w:jc w:val="both"/>
        <w:rPr>
          <w:rFonts w:cstheme="minorHAnsi"/>
          <w:b/>
          <w:bCs/>
          <w:u w:val="single"/>
          <w:lang w:val="en-AU"/>
        </w:rPr>
      </w:pPr>
    </w:p>
    <w:p w14:paraId="7217531B" w14:textId="3FFE48D2" w:rsidR="00740553" w:rsidRPr="0068759D" w:rsidRDefault="00740553" w:rsidP="005D6A50">
      <w:pPr>
        <w:jc w:val="both"/>
        <w:rPr>
          <w:rFonts w:cstheme="minorHAnsi"/>
          <w:b/>
          <w:bCs/>
          <w:sz w:val="28"/>
          <w:szCs w:val="28"/>
          <w:u w:val="single"/>
          <w:lang w:val="en-AU"/>
        </w:rPr>
      </w:pPr>
      <w:r w:rsidRPr="0068759D">
        <w:rPr>
          <w:rFonts w:cstheme="minorHAnsi"/>
          <w:b/>
          <w:bCs/>
          <w:sz w:val="28"/>
          <w:szCs w:val="28"/>
          <w:u w:val="single"/>
          <w:lang w:val="en-AU"/>
        </w:rPr>
        <w:lastRenderedPageBreak/>
        <w:t>Simulation:</w:t>
      </w:r>
    </w:p>
    <w:p w14:paraId="03DC2527" w14:textId="77777777" w:rsidR="00740553" w:rsidRPr="005C6E5C" w:rsidRDefault="00740553" w:rsidP="005D6A50">
      <w:pPr>
        <w:jc w:val="both"/>
        <w:rPr>
          <w:rFonts w:cstheme="minorHAnsi"/>
          <w:lang w:val="en-AU"/>
        </w:rPr>
      </w:pPr>
    </w:p>
    <w:p w14:paraId="2F8A03D7" w14:textId="16B76F19" w:rsidR="00740553" w:rsidRPr="005C6E5C" w:rsidRDefault="00740553" w:rsidP="005D6A50">
      <w:pPr>
        <w:jc w:val="both"/>
        <w:rPr>
          <w:rFonts w:cstheme="minorHAnsi"/>
          <w:lang w:val="en-AU"/>
        </w:rPr>
      </w:pPr>
      <w:r w:rsidRPr="005C6E5C">
        <w:rPr>
          <w:rFonts w:cstheme="minorHAnsi"/>
          <w:lang w:val="en-AU"/>
        </w:rPr>
        <w:t xml:space="preserve">Simulation is a technique for assessing the model's behaviour in various situations, helping the management in decision-making. Post-simulation model, the real effects of each alternative model will be identified. Simulations are of great use as these can avoid the negative impacts of changes on real systems. Working on simulations will help to know the effects without </w:t>
      </w:r>
      <w:r w:rsidR="00A1126B" w:rsidRPr="005C6E5C">
        <w:rPr>
          <w:rFonts w:cstheme="minorHAnsi"/>
          <w:lang w:val="en-AU"/>
        </w:rPr>
        <w:t>disturbing</w:t>
      </w:r>
      <w:r w:rsidRPr="005C6E5C">
        <w:rPr>
          <w:rFonts w:cstheme="minorHAnsi"/>
          <w:lang w:val="en-AU"/>
        </w:rPr>
        <w:t xml:space="preserve"> the real systems, </w:t>
      </w:r>
      <w:proofErr w:type="gramStart"/>
      <w:r w:rsidRPr="005C6E5C">
        <w:rPr>
          <w:rFonts w:cstheme="minorHAnsi"/>
          <w:lang w:val="en-AU"/>
        </w:rPr>
        <w:t>processes</w:t>
      </w:r>
      <w:proofErr w:type="gramEnd"/>
      <w:r w:rsidRPr="005C6E5C">
        <w:rPr>
          <w:rFonts w:cstheme="minorHAnsi"/>
          <w:lang w:val="en-AU"/>
        </w:rPr>
        <w:t xml:space="preserve"> and information flow in the systems.</w:t>
      </w:r>
    </w:p>
    <w:p w14:paraId="5CC20B32" w14:textId="77777777" w:rsidR="00740553" w:rsidRPr="005C6E5C" w:rsidRDefault="00740553" w:rsidP="005D6A50">
      <w:pPr>
        <w:jc w:val="both"/>
        <w:rPr>
          <w:rFonts w:cstheme="minorHAnsi"/>
          <w:lang w:val="en-AU"/>
        </w:rPr>
      </w:pPr>
    </w:p>
    <w:p w14:paraId="1B3470EE" w14:textId="77777777" w:rsidR="00740553" w:rsidRPr="005C6E5C" w:rsidRDefault="00740553" w:rsidP="005D6A50">
      <w:pPr>
        <w:jc w:val="both"/>
        <w:rPr>
          <w:rFonts w:cstheme="minorHAnsi"/>
          <w:lang w:val="en-AU"/>
        </w:rPr>
      </w:pPr>
      <w:r w:rsidRPr="005C6E5C">
        <w:rPr>
          <w:rFonts w:cstheme="minorHAnsi"/>
          <w:lang w:val="en-AU"/>
        </w:rPr>
        <w:t>Discrete Event Simulation (DES) models the operation of a system as a discrete sequence of events in time. Each event appears at a particular present in time and marks a change of state in the system. Effects in DES will not affect the actual system.</w:t>
      </w:r>
      <w:r w:rsidRPr="005C6E5C">
        <w:rPr>
          <w:rFonts w:cstheme="minorHAnsi"/>
        </w:rPr>
        <w:t xml:space="preserve"> </w:t>
      </w:r>
      <w:r w:rsidRPr="005C6E5C">
        <w:rPr>
          <w:rFonts w:cstheme="minorHAnsi"/>
          <w:lang w:val="en-AU"/>
        </w:rPr>
        <w:t>DES offers a user-friendly and adaptable tool for the computer-based modelling of complex systems. DES is a versatile modelling technique that can represent complex behaviour within and interactions between individuals, populations, and their environments, among other things. Only DES offers discrete sequences of the event in time among simulation techniques.</w:t>
      </w:r>
    </w:p>
    <w:p w14:paraId="45DD264A" w14:textId="77777777" w:rsidR="00740553" w:rsidRPr="005C6E5C" w:rsidRDefault="00740553" w:rsidP="005D6A50">
      <w:pPr>
        <w:jc w:val="both"/>
        <w:rPr>
          <w:rFonts w:cstheme="minorHAnsi"/>
          <w:lang w:val="en-AU"/>
        </w:rPr>
      </w:pPr>
    </w:p>
    <w:p w14:paraId="5012B7D4" w14:textId="77777777" w:rsidR="00740553" w:rsidRPr="0068759D" w:rsidRDefault="00740553" w:rsidP="005D6A50">
      <w:pPr>
        <w:jc w:val="both"/>
        <w:rPr>
          <w:rFonts w:cstheme="minorHAnsi"/>
          <w:b/>
          <w:bCs/>
          <w:sz w:val="28"/>
          <w:szCs w:val="28"/>
          <w:u w:val="single"/>
          <w:lang w:val="en-AU"/>
        </w:rPr>
      </w:pPr>
      <w:r w:rsidRPr="0068759D">
        <w:rPr>
          <w:rFonts w:cstheme="minorHAnsi"/>
          <w:b/>
          <w:bCs/>
          <w:sz w:val="28"/>
          <w:szCs w:val="28"/>
          <w:u w:val="single"/>
          <w:lang w:val="en-AU"/>
        </w:rPr>
        <w:t>Simulation studies for queuing problem:</w:t>
      </w:r>
    </w:p>
    <w:p w14:paraId="79231CC6" w14:textId="77777777" w:rsidR="00740553" w:rsidRPr="005C6E5C" w:rsidRDefault="00740553" w:rsidP="005D6A50">
      <w:pPr>
        <w:jc w:val="both"/>
        <w:rPr>
          <w:rFonts w:cstheme="minorHAnsi"/>
          <w:lang w:val="en-AU"/>
        </w:rPr>
      </w:pPr>
    </w:p>
    <w:p w14:paraId="0902D3C7" w14:textId="77777777" w:rsidR="00334D29" w:rsidRPr="005C6E5C" w:rsidRDefault="00740553" w:rsidP="00334D29">
      <w:pPr>
        <w:jc w:val="both"/>
        <w:rPr>
          <w:rFonts w:cstheme="minorHAnsi"/>
          <w:lang w:val="en-AU"/>
        </w:rPr>
      </w:pPr>
      <w:r w:rsidRPr="005C6E5C">
        <w:rPr>
          <w:rFonts w:cstheme="minorHAnsi"/>
          <w:lang w:val="en-AU"/>
        </w:rPr>
        <w:t xml:space="preserve">Simulation is being used as a tool to increase the effectiveness of operations at the hypermarket. </w:t>
      </w:r>
      <w:r w:rsidR="00334D29" w:rsidRPr="005C6E5C">
        <w:rPr>
          <w:rFonts w:cstheme="minorHAnsi"/>
          <w:shd w:val="clear" w:color="auto" w:fill="FFFFFF"/>
        </w:rPr>
        <w:t>The better decision can be made for improving the queuing system if using simulation software. Moreover, there are complex decisions in the service industry since it will involve randomly in customer arrival and time of services.</w:t>
      </w:r>
    </w:p>
    <w:p w14:paraId="3A99AAA2" w14:textId="77777777" w:rsidR="00740553" w:rsidRPr="005C6E5C" w:rsidRDefault="00740553" w:rsidP="005D6A50">
      <w:pPr>
        <w:jc w:val="both"/>
        <w:rPr>
          <w:rFonts w:cstheme="minorHAnsi"/>
          <w:b/>
          <w:bCs/>
          <w:u w:val="single"/>
          <w:lang w:val="en-AU"/>
        </w:rPr>
      </w:pPr>
    </w:p>
    <w:p w14:paraId="3433ECA8" w14:textId="3D833A99" w:rsidR="00740553" w:rsidRPr="005C6E5C" w:rsidRDefault="00740553" w:rsidP="005D6A50">
      <w:pPr>
        <w:jc w:val="both"/>
        <w:rPr>
          <w:rFonts w:cstheme="minorHAnsi"/>
          <w:lang w:val="en-AU"/>
        </w:rPr>
      </w:pPr>
      <w:r w:rsidRPr="005C6E5C">
        <w:rPr>
          <w:rFonts w:cstheme="minorHAnsi"/>
          <w:lang w:val="en-AU"/>
        </w:rPr>
        <w:t>The variables were based on the time of day,</w:t>
      </w:r>
      <w:r w:rsidR="00334D29" w:rsidRPr="005C6E5C">
        <w:rPr>
          <w:rFonts w:cstheme="minorHAnsi"/>
          <w:lang w:val="en-AU"/>
        </w:rPr>
        <w:t xml:space="preserve"> customer arrival rate</w:t>
      </w:r>
      <w:r w:rsidRPr="005C6E5C">
        <w:rPr>
          <w:rFonts w:cstheme="minorHAnsi"/>
          <w:lang w:val="en-AU"/>
        </w:rPr>
        <w:t xml:space="preserve">, </w:t>
      </w:r>
      <w:r w:rsidR="00334D29" w:rsidRPr="005C6E5C">
        <w:rPr>
          <w:rFonts w:cstheme="minorHAnsi"/>
          <w:lang w:val="en-AU"/>
        </w:rPr>
        <w:t xml:space="preserve">service times </w:t>
      </w:r>
      <w:r w:rsidRPr="005C6E5C">
        <w:rPr>
          <w:rFonts w:cstheme="minorHAnsi"/>
          <w:lang w:val="en-AU"/>
        </w:rPr>
        <w:t>and different checkout systems. The model would serve as a guide for the decision-making process, according to this project. Developing a simulation model is needed to make a confirmation against the queuing theory.</w:t>
      </w:r>
    </w:p>
    <w:p w14:paraId="470AC0C6" w14:textId="77777777" w:rsidR="00740553" w:rsidRPr="005C6E5C" w:rsidRDefault="00740553" w:rsidP="005D6A50">
      <w:pPr>
        <w:jc w:val="both"/>
        <w:rPr>
          <w:rFonts w:cstheme="minorHAnsi"/>
          <w:lang w:val="en-AU"/>
        </w:rPr>
      </w:pPr>
    </w:p>
    <w:p w14:paraId="02923A4F" w14:textId="77777777" w:rsidR="00740553" w:rsidRPr="005C6E5C" w:rsidRDefault="00740553" w:rsidP="005D6A50">
      <w:pPr>
        <w:jc w:val="both"/>
        <w:rPr>
          <w:rFonts w:cstheme="minorHAnsi"/>
          <w:lang w:val="en-AU"/>
        </w:rPr>
      </w:pPr>
      <w:r w:rsidRPr="005C6E5C">
        <w:rPr>
          <w:rFonts w:cstheme="minorHAnsi"/>
          <w:lang w:val="en-AU"/>
        </w:rPr>
        <w:t xml:space="preserve">This project requires calculating all the data using a mathematical model. The results of this project might be inaccurate because the data involves assumptions. </w:t>
      </w:r>
    </w:p>
    <w:p w14:paraId="3ED39C07" w14:textId="77777777" w:rsidR="00740553" w:rsidRPr="005C6E5C" w:rsidRDefault="00740553" w:rsidP="005D6A50">
      <w:pPr>
        <w:jc w:val="both"/>
        <w:rPr>
          <w:rFonts w:cstheme="minorHAnsi"/>
          <w:lang w:val="en-AU"/>
        </w:rPr>
      </w:pPr>
    </w:p>
    <w:p w14:paraId="57157C48" w14:textId="77777777" w:rsidR="00740553" w:rsidRPr="005C6E5C" w:rsidRDefault="00740553" w:rsidP="005D6A50">
      <w:pPr>
        <w:jc w:val="both"/>
        <w:rPr>
          <w:rFonts w:cstheme="minorHAnsi"/>
          <w:lang w:val="en-AU"/>
        </w:rPr>
      </w:pPr>
      <w:r w:rsidRPr="005C6E5C">
        <w:rPr>
          <w:rFonts w:cstheme="minorHAnsi"/>
          <w:lang w:val="en-AU"/>
        </w:rPr>
        <w:t>The model was developed with details that include waiting for a time length of the queue, and the number of customers in waiting lines.</w:t>
      </w:r>
    </w:p>
    <w:p w14:paraId="6E4DA86D" w14:textId="77777777" w:rsidR="00740553" w:rsidRPr="005C6E5C" w:rsidRDefault="00740553" w:rsidP="005D6A50">
      <w:pPr>
        <w:jc w:val="both"/>
        <w:rPr>
          <w:rFonts w:cstheme="minorHAnsi"/>
          <w:lang w:val="en-AU"/>
        </w:rPr>
      </w:pPr>
    </w:p>
    <w:p w14:paraId="70EDD5BB" w14:textId="77777777" w:rsidR="004251F5" w:rsidRDefault="004251F5" w:rsidP="005D6A50">
      <w:pPr>
        <w:jc w:val="both"/>
        <w:rPr>
          <w:rFonts w:cstheme="minorHAnsi"/>
          <w:b/>
          <w:bCs/>
          <w:u w:val="single"/>
          <w:lang w:val="en-AU"/>
        </w:rPr>
      </w:pPr>
    </w:p>
    <w:p w14:paraId="3443485F" w14:textId="6F2D5EE4" w:rsidR="00740553" w:rsidRPr="0068759D" w:rsidRDefault="00740553" w:rsidP="005D6A50">
      <w:pPr>
        <w:jc w:val="both"/>
        <w:rPr>
          <w:rFonts w:cstheme="minorHAnsi"/>
          <w:b/>
          <w:bCs/>
          <w:sz w:val="28"/>
          <w:szCs w:val="28"/>
          <w:u w:val="single"/>
          <w:lang w:val="en-AU"/>
        </w:rPr>
      </w:pPr>
      <w:r w:rsidRPr="0068759D">
        <w:rPr>
          <w:rFonts w:cstheme="minorHAnsi"/>
          <w:b/>
          <w:bCs/>
          <w:sz w:val="28"/>
          <w:szCs w:val="28"/>
          <w:u w:val="single"/>
          <w:lang w:val="en-AU"/>
        </w:rPr>
        <w:lastRenderedPageBreak/>
        <w:t>Methodology:</w:t>
      </w:r>
    </w:p>
    <w:p w14:paraId="143C3836" w14:textId="77777777" w:rsidR="00740553" w:rsidRPr="005C6E5C" w:rsidRDefault="00740553" w:rsidP="005D6A50">
      <w:pPr>
        <w:jc w:val="both"/>
        <w:rPr>
          <w:rFonts w:cstheme="minorHAnsi"/>
          <w:b/>
          <w:bCs/>
          <w:u w:val="single"/>
          <w:lang w:val="en-AU"/>
        </w:rPr>
      </w:pPr>
    </w:p>
    <w:p w14:paraId="65451EF8" w14:textId="01E039CD" w:rsidR="00740553" w:rsidRPr="005C6E5C" w:rsidRDefault="00740553" w:rsidP="005D6A50">
      <w:pPr>
        <w:jc w:val="both"/>
        <w:rPr>
          <w:rFonts w:cstheme="minorHAnsi"/>
          <w:lang w:val="en-AU"/>
        </w:rPr>
      </w:pPr>
      <w:r w:rsidRPr="005C6E5C">
        <w:rPr>
          <w:rFonts w:cstheme="minorHAnsi"/>
          <w:lang w:val="en-AU"/>
        </w:rPr>
        <w:t xml:space="preserve">The simulation model requires data to complete the study. The information gathered </w:t>
      </w:r>
      <w:r w:rsidR="00334D29" w:rsidRPr="005C6E5C">
        <w:rPr>
          <w:rFonts w:cstheme="minorHAnsi"/>
          <w:lang w:val="en-AU"/>
        </w:rPr>
        <w:t>consists of</w:t>
      </w:r>
      <w:r w:rsidRPr="005C6E5C">
        <w:rPr>
          <w:rFonts w:cstheme="minorHAnsi"/>
          <w:lang w:val="en-AU"/>
        </w:rPr>
        <w:t xml:space="preserve"> </w:t>
      </w:r>
      <w:r w:rsidR="00334D29" w:rsidRPr="005C6E5C">
        <w:rPr>
          <w:rFonts w:cstheme="minorHAnsi"/>
          <w:lang w:val="en-AU"/>
        </w:rPr>
        <w:t xml:space="preserve">the </w:t>
      </w:r>
      <w:r w:rsidRPr="005C6E5C">
        <w:rPr>
          <w:rFonts w:cstheme="minorHAnsi"/>
          <w:lang w:val="en-AU"/>
        </w:rPr>
        <w:t xml:space="preserve">volume of customer queuing, and the time taken for each customer to finish the buying process at the checkout system. </w:t>
      </w:r>
    </w:p>
    <w:p w14:paraId="27C20881" w14:textId="77777777" w:rsidR="00740553" w:rsidRPr="005C6E5C" w:rsidRDefault="00740553" w:rsidP="005D6A50">
      <w:pPr>
        <w:jc w:val="both"/>
        <w:rPr>
          <w:rFonts w:cstheme="minorHAnsi"/>
          <w:lang w:val="en-AU"/>
        </w:rPr>
      </w:pPr>
    </w:p>
    <w:p w14:paraId="42124F9B" w14:textId="19D2A6A9" w:rsidR="00740553" w:rsidRPr="005C6E5C" w:rsidRDefault="00740553" w:rsidP="005D6A50">
      <w:pPr>
        <w:jc w:val="both"/>
        <w:rPr>
          <w:rFonts w:cstheme="minorHAnsi"/>
          <w:shd w:val="clear" w:color="auto" w:fill="FFFFFF"/>
        </w:rPr>
      </w:pPr>
      <w:r w:rsidRPr="005C6E5C">
        <w:rPr>
          <w:rFonts w:cstheme="minorHAnsi"/>
          <w:lang w:val="en-AU"/>
        </w:rPr>
        <w:t>A simulation model was created using Arena simulation software to watch the actual performance. Additionally, the software uses the data gathered to analyse the effectiveness of the current system.</w:t>
      </w:r>
      <w:r w:rsidRPr="005C6E5C">
        <w:rPr>
          <w:rFonts w:cstheme="minorHAnsi"/>
        </w:rPr>
        <w:t xml:space="preserve"> </w:t>
      </w:r>
      <w:r w:rsidR="00702E0F" w:rsidRPr="005C6E5C">
        <w:rPr>
          <w:rFonts w:cstheme="minorHAnsi"/>
          <w:shd w:val="clear" w:color="auto" w:fill="FFFFFF"/>
        </w:rPr>
        <w:t xml:space="preserve">This simulation is run for </w:t>
      </w:r>
      <w:r w:rsidR="00702E0F" w:rsidRPr="005C6E5C">
        <w:rPr>
          <w:rFonts w:cstheme="minorHAnsi"/>
          <w:shd w:val="clear" w:color="auto" w:fill="FFFFFF"/>
        </w:rPr>
        <w:t>12</w:t>
      </w:r>
      <w:r w:rsidR="00702E0F" w:rsidRPr="005C6E5C">
        <w:rPr>
          <w:rFonts w:cstheme="minorHAnsi"/>
          <w:shd w:val="clear" w:color="auto" w:fill="FFFFFF"/>
        </w:rPr>
        <w:t xml:space="preserve"> hour</w:t>
      </w:r>
      <w:r w:rsidR="00702E0F" w:rsidRPr="005C6E5C">
        <w:rPr>
          <w:rFonts w:cstheme="minorHAnsi"/>
          <w:shd w:val="clear" w:color="auto" w:fill="FFFFFF"/>
        </w:rPr>
        <w:t>s</w:t>
      </w:r>
      <w:r w:rsidR="00702E0F" w:rsidRPr="005C6E5C">
        <w:rPr>
          <w:rFonts w:cstheme="minorHAnsi"/>
          <w:shd w:val="clear" w:color="auto" w:fill="FFFFFF"/>
        </w:rPr>
        <w:t xml:space="preserve">, </w:t>
      </w:r>
      <w:r w:rsidR="00702E0F" w:rsidRPr="005C6E5C">
        <w:rPr>
          <w:rFonts w:cstheme="minorHAnsi"/>
          <w:shd w:val="clear" w:color="auto" w:fill="FFFFFF"/>
        </w:rPr>
        <w:t xml:space="preserve">a regular work shift at </w:t>
      </w:r>
      <w:r w:rsidR="00702E0F" w:rsidRPr="005C6E5C">
        <w:rPr>
          <w:rFonts w:cstheme="minorHAnsi"/>
          <w:shd w:val="clear" w:color="auto" w:fill="FFFFFF"/>
        </w:rPr>
        <w:t xml:space="preserve">the </w:t>
      </w:r>
      <w:r w:rsidR="00702E0F" w:rsidRPr="005C6E5C">
        <w:rPr>
          <w:rFonts w:cstheme="minorHAnsi"/>
          <w:shd w:val="clear" w:color="auto" w:fill="FFFFFF"/>
        </w:rPr>
        <w:t xml:space="preserve">Ocean </w:t>
      </w:r>
      <w:r w:rsidR="00702E0F" w:rsidRPr="005C6E5C">
        <w:rPr>
          <w:rFonts w:cstheme="minorHAnsi"/>
          <w:shd w:val="clear" w:color="auto" w:fill="FFFFFF"/>
        </w:rPr>
        <w:t xml:space="preserve">Hypermarket. The model was simulated </w:t>
      </w:r>
      <w:r w:rsidR="00702E0F" w:rsidRPr="005C6E5C">
        <w:rPr>
          <w:rFonts w:cstheme="minorHAnsi"/>
          <w:shd w:val="clear" w:color="auto" w:fill="FFFFFF"/>
        </w:rPr>
        <w:t>1 time</w:t>
      </w:r>
      <w:r w:rsidR="00702E0F" w:rsidRPr="005C6E5C">
        <w:rPr>
          <w:rFonts w:cstheme="minorHAnsi"/>
          <w:shd w:val="clear" w:color="auto" w:fill="FFFFFF"/>
        </w:rPr>
        <w:t xml:space="preserve">, which is </w:t>
      </w:r>
      <w:r w:rsidR="00702E0F" w:rsidRPr="005C6E5C">
        <w:rPr>
          <w:rFonts w:cstheme="minorHAnsi"/>
          <w:shd w:val="clear" w:color="auto" w:fill="FFFFFF"/>
        </w:rPr>
        <w:t>1</w:t>
      </w:r>
      <w:r w:rsidR="00702E0F" w:rsidRPr="005C6E5C">
        <w:rPr>
          <w:rFonts w:cstheme="minorHAnsi"/>
          <w:shd w:val="clear" w:color="auto" w:fill="FFFFFF"/>
        </w:rPr>
        <w:t xml:space="preserve"> replication. </w:t>
      </w:r>
      <w:r w:rsidR="007A4159" w:rsidRPr="005C6E5C">
        <w:rPr>
          <w:rFonts w:cstheme="minorHAnsi"/>
          <w:shd w:val="clear" w:color="auto" w:fill="FFFFFF"/>
        </w:rPr>
        <w:t>S</w:t>
      </w:r>
      <w:r w:rsidR="00702E0F" w:rsidRPr="005C6E5C">
        <w:rPr>
          <w:rFonts w:cstheme="minorHAnsi"/>
          <w:shd w:val="clear" w:color="auto" w:fill="FFFFFF"/>
        </w:rPr>
        <w:t>tatistical results are collected and recorded to analyze the data</w:t>
      </w:r>
      <w:r w:rsidR="007A4159" w:rsidRPr="005C6E5C">
        <w:rPr>
          <w:rFonts w:cstheme="minorHAnsi"/>
          <w:shd w:val="clear" w:color="auto" w:fill="FFFFFF"/>
        </w:rPr>
        <w:t>, a</w:t>
      </w:r>
      <w:r w:rsidR="007A4159" w:rsidRPr="005C6E5C">
        <w:rPr>
          <w:rFonts w:cstheme="minorHAnsi"/>
          <w:shd w:val="clear" w:color="auto" w:fill="FFFFFF"/>
        </w:rPr>
        <w:t>fter running the simulation model</w:t>
      </w:r>
      <w:r w:rsidR="00702E0F" w:rsidRPr="005C6E5C">
        <w:rPr>
          <w:rFonts w:cstheme="minorHAnsi"/>
          <w:shd w:val="clear" w:color="auto" w:fill="FFFFFF"/>
        </w:rPr>
        <w:t xml:space="preserve">. </w:t>
      </w:r>
      <w:r w:rsidR="007A4159" w:rsidRPr="005C6E5C">
        <w:rPr>
          <w:rFonts w:cstheme="minorHAnsi"/>
          <w:shd w:val="clear" w:color="auto" w:fill="FFFFFF"/>
        </w:rPr>
        <w:t>The s</w:t>
      </w:r>
      <w:r w:rsidR="00702E0F" w:rsidRPr="005C6E5C">
        <w:rPr>
          <w:rFonts w:cstheme="minorHAnsi"/>
          <w:shd w:val="clear" w:color="auto" w:fill="FFFFFF"/>
        </w:rPr>
        <w:t>tatistical data produced is in term of the waiting time, the number waiting, and number busy.</w:t>
      </w:r>
      <w:r w:rsidR="005A04BA" w:rsidRPr="005C6E5C">
        <w:rPr>
          <w:rFonts w:cstheme="minorHAnsi"/>
          <w:shd w:val="clear" w:color="auto" w:fill="FFFFFF"/>
        </w:rPr>
        <w:t xml:space="preserve"> </w:t>
      </w:r>
    </w:p>
    <w:p w14:paraId="78B29305" w14:textId="4AB55572" w:rsidR="005C6076" w:rsidRPr="005C6E5C" w:rsidRDefault="005C6076" w:rsidP="00230847">
      <w:pPr>
        <w:jc w:val="both"/>
        <w:rPr>
          <w:rFonts w:cstheme="minorHAnsi"/>
          <w:b/>
          <w:bCs/>
          <w:u w:val="single"/>
          <w:lang w:val="en-AU"/>
        </w:rPr>
      </w:pPr>
    </w:p>
    <w:p w14:paraId="1AF867B9" w14:textId="65EE47ED" w:rsidR="00230847" w:rsidRPr="0068759D" w:rsidRDefault="00230847" w:rsidP="00230847">
      <w:pPr>
        <w:jc w:val="both"/>
        <w:rPr>
          <w:rFonts w:cstheme="minorHAnsi"/>
          <w:b/>
          <w:bCs/>
          <w:sz w:val="28"/>
          <w:szCs w:val="28"/>
          <w:u w:val="single"/>
          <w:lang w:val="en-AU"/>
        </w:rPr>
      </w:pPr>
      <w:r w:rsidRPr="0068759D">
        <w:rPr>
          <w:rFonts w:cstheme="minorHAnsi"/>
          <w:b/>
          <w:bCs/>
          <w:sz w:val="28"/>
          <w:szCs w:val="28"/>
          <w:u w:val="single"/>
          <w:lang w:val="en-AU"/>
        </w:rPr>
        <w:t>Assumptions:</w:t>
      </w:r>
    </w:p>
    <w:p w14:paraId="46AFDA3B" w14:textId="77777777" w:rsidR="00230847" w:rsidRPr="005C6E5C" w:rsidRDefault="00230847" w:rsidP="00230847">
      <w:pPr>
        <w:jc w:val="both"/>
        <w:rPr>
          <w:rFonts w:cstheme="minorHAnsi"/>
          <w:b/>
          <w:bCs/>
          <w:u w:val="single"/>
          <w:lang w:val="en-AU"/>
        </w:rPr>
      </w:pPr>
    </w:p>
    <w:p w14:paraId="6353E1D9" w14:textId="77777777" w:rsidR="00230847" w:rsidRPr="005C6E5C" w:rsidRDefault="00230847" w:rsidP="00230847">
      <w:pPr>
        <w:jc w:val="both"/>
        <w:rPr>
          <w:rFonts w:cstheme="minorHAnsi"/>
          <w:lang w:val="en-AU"/>
        </w:rPr>
      </w:pPr>
      <w:r w:rsidRPr="005C6E5C">
        <w:rPr>
          <w:rFonts w:cstheme="minorHAnsi"/>
          <w:lang w:val="en-AU"/>
        </w:rPr>
        <w:t>The following assumptions held true throughout the entire simulation period:</w:t>
      </w:r>
    </w:p>
    <w:p w14:paraId="240C2890" w14:textId="77777777" w:rsidR="00230847" w:rsidRPr="005C6E5C" w:rsidRDefault="00230847" w:rsidP="00230847">
      <w:pPr>
        <w:jc w:val="both"/>
        <w:rPr>
          <w:rFonts w:cstheme="minorHAnsi"/>
          <w:lang w:val="en-AU"/>
        </w:rPr>
      </w:pPr>
    </w:p>
    <w:p w14:paraId="017CD0EB" w14:textId="77777777" w:rsidR="00230847" w:rsidRPr="005C6E5C" w:rsidRDefault="00230847" w:rsidP="00230847">
      <w:pPr>
        <w:pStyle w:val="ListParagraph"/>
        <w:numPr>
          <w:ilvl w:val="0"/>
          <w:numId w:val="1"/>
        </w:numPr>
        <w:jc w:val="both"/>
        <w:rPr>
          <w:rFonts w:cstheme="minorHAnsi"/>
          <w:lang w:val="en-AU"/>
        </w:rPr>
      </w:pPr>
      <w:r w:rsidRPr="005C6E5C">
        <w:rPr>
          <w:rFonts w:cstheme="minorHAnsi"/>
          <w:shd w:val="clear" w:color="auto" w:fill="FFFFFF"/>
        </w:rPr>
        <w:t xml:space="preserve">The hypermarket has six checkout system including the express counter. </w:t>
      </w:r>
    </w:p>
    <w:p w14:paraId="2C67681E" w14:textId="77777777" w:rsidR="00230847" w:rsidRPr="005C6E5C" w:rsidRDefault="00230847" w:rsidP="00230847">
      <w:pPr>
        <w:pStyle w:val="ListParagraph"/>
        <w:numPr>
          <w:ilvl w:val="0"/>
          <w:numId w:val="1"/>
        </w:numPr>
        <w:jc w:val="both"/>
        <w:rPr>
          <w:rFonts w:cstheme="minorHAnsi"/>
          <w:lang w:val="en-AU"/>
        </w:rPr>
      </w:pPr>
      <w:r w:rsidRPr="005C6E5C">
        <w:rPr>
          <w:rFonts w:cstheme="minorHAnsi"/>
          <w:shd w:val="clear" w:color="auto" w:fill="FFFFFF"/>
        </w:rPr>
        <w:t>The checkout counter for the hypermarket normally open for four checkout system with three checkout system operate as normal counters, and one checkout system operates as an express counter.</w:t>
      </w:r>
    </w:p>
    <w:p w14:paraId="161208D7" w14:textId="77777777" w:rsidR="00230847" w:rsidRPr="005C6E5C" w:rsidRDefault="00230847" w:rsidP="00230847">
      <w:pPr>
        <w:pStyle w:val="ListParagraph"/>
        <w:numPr>
          <w:ilvl w:val="0"/>
          <w:numId w:val="1"/>
        </w:numPr>
        <w:jc w:val="both"/>
        <w:rPr>
          <w:rFonts w:cstheme="minorHAnsi"/>
          <w:lang w:val="en-AU"/>
        </w:rPr>
      </w:pPr>
      <w:r w:rsidRPr="005C6E5C">
        <w:rPr>
          <w:rFonts w:cstheme="minorHAnsi"/>
          <w:lang w:val="en-AU"/>
        </w:rPr>
        <w:t xml:space="preserve">The hypermarket is open 12 hours a day from 8 AM – 8 PM. </w:t>
      </w:r>
    </w:p>
    <w:p w14:paraId="5384B7A3" w14:textId="32D8A855" w:rsidR="00740553" w:rsidRPr="005C6E5C" w:rsidRDefault="00740553" w:rsidP="005D6A50">
      <w:pPr>
        <w:jc w:val="both"/>
        <w:rPr>
          <w:rFonts w:cstheme="minorHAnsi"/>
          <w:b/>
          <w:bCs/>
          <w:u w:val="single"/>
          <w:lang w:val="en-AU"/>
        </w:rPr>
      </w:pPr>
    </w:p>
    <w:p w14:paraId="5ABEF1B4" w14:textId="77777777" w:rsidR="005C6076" w:rsidRPr="005C6E5C" w:rsidRDefault="005C6076" w:rsidP="005D6A50">
      <w:pPr>
        <w:jc w:val="both"/>
        <w:rPr>
          <w:rFonts w:cstheme="minorHAnsi"/>
          <w:b/>
          <w:bCs/>
          <w:u w:val="single"/>
          <w:lang w:val="en-AU"/>
        </w:rPr>
      </w:pPr>
    </w:p>
    <w:p w14:paraId="0EB99298" w14:textId="299BD81F" w:rsidR="00A16DF2" w:rsidRPr="0068759D" w:rsidRDefault="00A16DF2" w:rsidP="005D6A50">
      <w:pPr>
        <w:jc w:val="both"/>
        <w:rPr>
          <w:rFonts w:cstheme="minorHAnsi"/>
          <w:b/>
          <w:bCs/>
          <w:sz w:val="28"/>
          <w:szCs w:val="28"/>
          <w:u w:val="single"/>
          <w:lang w:val="en-AU"/>
        </w:rPr>
      </w:pPr>
      <w:r w:rsidRPr="0068759D">
        <w:rPr>
          <w:rFonts w:cstheme="minorHAnsi"/>
          <w:b/>
          <w:bCs/>
          <w:sz w:val="28"/>
          <w:szCs w:val="28"/>
          <w:u w:val="single"/>
          <w:lang w:val="en-AU"/>
        </w:rPr>
        <w:t>Test Case Scenarios:</w:t>
      </w:r>
    </w:p>
    <w:p w14:paraId="37C18810" w14:textId="77777777" w:rsidR="00A16DF2" w:rsidRPr="005C6E5C" w:rsidRDefault="00A16DF2" w:rsidP="005D6A50">
      <w:pPr>
        <w:jc w:val="both"/>
        <w:rPr>
          <w:rFonts w:cstheme="minorHAnsi"/>
          <w:b/>
          <w:bCs/>
          <w:u w:val="single"/>
          <w:lang w:val="en-AU"/>
        </w:rPr>
      </w:pPr>
    </w:p>
    <w:p w14:paraId="4A8E4ECD" w14:textId="092B11E8" w:rsidR="00A16DF2" w:rsidRPr="005C6E5C" w:rsidRDefault="00A16DF2" w:rsidP="00A16DF2">
      <w:pPr>
        <w:rPr>
          <w:rFonts w:cstheme="minorHAnsi"/>
          <w:shd w:val="clear" w:color="auto" w:fill="FFFFFF"/>
        </w:rPr>
      </w:pPr>
      <w:r w:rsidRPr="005C6E5C">
        <w:rPr>
          <w:rFonts w:cstheme="minorHAnsi"/>
          <w:shd w:val="clear" w:color="auto" w:fill="FFFFFF"/>
        </w:rPr>
        <w:t>‘</w:t>
      </w:r>
      <w:proofErr w:type="gramStart"/>
      <w:r w:rsidRPr="005C6E5C">
        <w:rPr>
          <w:rFonts w:cstheme="minorHAnsi"/>
          <w:shd w:val="clear" w:color="auto" w:fill="FFFFFF"/>
        </w:rPr>
        <w:t>what</w:t>
      </w:r>
      <w:proofErr w:type="gramEnd"/>
      <w:r w:rsidRPr="005C6E5C">
        <w:rPr>
          <w:rFonts w:cstheme="minorHAnsi"/>
          <w:shd w:val="clear" w:color="auto" w:fill="FFFFFF"/>
        </w:rPr>
        <w:t xml:space="preserve"> if</w:t>
      </w:r>
      <w:r w:rsidRPr="005C6E5C">
        <w:rPr>
          <w:rFonts w:cstheme="minorHAnsi"/>
          <w:shd w:val="clear" w:color="auto" w:fill="FFFFFF"/>
        </w:rPr>
        <w:t>’</w:t>
      </w:r>
      <w:r w:rsidRPr="005C6E5C">
        <w:rPr>
          <w:rFonts w:cstheme="minorHAnsi"/>
          <w:shd w:val="clear" w:color="auto" w:fill="FFFFFF"/>
        </w:rPr>
        <w:t xml:space="preserve"> analysis was implemented to came out with several scenarios for improving the queuing system. </w:t>
      </w:r>
    </w:p>
    <w:p w14:paraId="0556DEEB" w14:textId="77777777" w:rsidR="00A16DF2" w:rsidRPr="005C6E5C" w:rsidRDefault="00A16DF2" w:rsidP="00A16DF2">
      <w:pPr>
        <w:rPr>
          <w:rFonts w:eastAsia="Times New Roman" w:cstheme="minorHAnsi"/>
        </w:rPr>
      </w:pPr>
    </w:p>
    <w:p w14:paraId="3273C4B5" w14:textId="30CE7A78" w:rsidR="00A16DF2" w:rsidRPr="005C6E5C" w:rsidRDefault="00A16DF2" w:rsidP="009B4151">
      <w:pPr>
        <w:numPr>
          <w:ilvl w:val="0"/>
          <w:numId w:val="3"/>
        </w:numPr>
        <w:rPr>
          <w:rFonts w:eastAsia="Times New Roman" w:cstheme="minorHAnsi"/>
        </w:rPr>
      </w:pPr>
      <w:r w:rsidRPr="00A16DF2">
        <w:rPr>
          <w:rFonts w:eastAsia="Times New Roman" w:cstheme="minorHAnsi"/>
        </w:rPr>
        <w:t xml:space="preserve">Scenario </w:t>
      </w:r>
      <w:r w:rsidR="006E6F44" w:rsidRPr="005C6E5C">
        <w:rPr>
          <w:rFonts w:eastAsia="Times New Roman" w:cstheme="minorHAnsi"/>
        </w:rPr>
        <w:t>1</w:t>
      </w:r>
      <w:r w:rsidRPr="00A16DF2">
        <w:rPr>
          <w:rFonts w:eastAsia="Times New Roman" w:cstheme="minorHAnsi"/>
        </w:rPr>
        <w:t xml:space="preserve">: </w:t>
      </w:r>
      <w:r w:rsidR="004126BD" w:rsidRPr="005C6E5C">
        <w:rPr>
          <w:rFonts w:eastAsia="Times New Roman" w:cstheme="minorHAnsi"/>
        </w:rPr>
        <w:t>Open fifth checkout system with infinite number of maximum customer arrivals</w:t>
      </w:r>
    </w:p>
    <w:p w14:paraId="222CB8F2" w14:textId="4E66FE4B" w:rsidR="004126BD" w:rsidRPr="005C6E5C" w:rsidRDefault="00A16DF2" w:rsidP="004126BD">
      <w:pPr>
        <w:numPr>
          <w:ilvl w:val="0"/>
          <w:numId w:val="3"/>
        </w:numPr>
        <w:rPr>
          <w:rFonts w:eastAsia="Times New Roman" w:cstheme="minorHAnsi"/>
        </w:rPr>
      </w:pPr>
      <w:r w:rsidRPr="00A16DF2">
        <w:rPr>
          <w:rFonts w:eastAsia="Times New Roman" w:cstheme="minorHAnsi"/>
        </w:rPr>
        <w:t xml:space="preserve">Scenario </w:t>
      </w:r>
      <w:r w:rsidR="006E6F44" w:rsidRPr="005C6E5C">
        <w:rPr>
          <w:rFonts w:eastAsia="Times New Roman" w:cstheme="minorHAnsi"/>
        </w:rPr>
        <w:t>2</w:t>
      </w:r>
      <w:r w:rsidRPr="00A16DF2">
        <w:rPr>
          <w:rFonts w:eastAsia="Times New Roman" w:cstheme="minorHAnsi"/>
        </w:rPr>
        <w:t xml:space="preserve">: </w:t>
      </w:r>
      <w:r w:rsidR="004126BD" w:rsidRPr="005C6E5C">
        <w:rPr>
          <w:rFonts w:eastAsia="Times New Roman" w:cstheme="minorHAnsi"/>
        </w:rPr>
        <w:t xml:space="preserve">Open sixth checkout system with infinite number of maximum customer arrivals </w:t>
      </w:r>
    </w:p>
    <w:p w14:paraId="66C459A9" w14:textId="2086E7B3" w:rsidR="006E6F44" w:rsidRPr="005C6E5C" w:rsidRDefault="006E6F44" w:rsidP="006E6F44">
      <w:pPr>
        <w:numPr>
          <w:ilvl w:val="0"/>
          <w:numId w:val="3"/>
        </w:numPr>
        <w:rPr>
          <w:rFonts w:eastAsia="Times New Roman" w:cstheme="minorHAnsi"/>
        </w:rPr>
      </w:pPr>
      <w:r w:rsidRPr="00A16DF2">
        <w:rPr>
          <w:rFonts w:eastAsia="Times New Roman" w:cstheme="minorHAnsi"/>
        </w:rPr>
        <w:t>Scenario</w:t>
      </w:r>
      <w:r w:rsidRPr="005C6E5C">
        <w:rPr>
          <w:rFonts w:eastAsia="Times New Roman" w:cstheme="minorHAnsi"/>
        </w:rPr>
        <w:t xml:space="preserve"> </w:t>
      </w:r>
      <w:r w:rsidRPr="005C6E5C">
        <w:rPr>
          <w:rFonts w:eastAsia="Times New Roman" w:cstheme="minorHAnsi"/>
        </w:rPr>
        <w:t>3</w:t>
      </w:r>
      <w:r w:rsidRPr="005C6E5C">
        <w:rPr>
          <w:rFonts w:eastAsia="Times New Roman" w:cstheme="minorHAnsi"/>
        </w:rPr>
        <w:t>: Make one of the</w:t>
      </w:r>
      <w:r w:rsidRPr="00A16DF2">
        <w:rPr>
          <w:rFonts w:eastAsia="Times New Roman" w:cstheme="minorHAnsi"/>
        </w:rPr>
        <w:t xml:space="preserve"> </w:t>
      </w:r>
      <w:r w:rsidRPr="005C6E5C">
        <w:rPr>
          <w:rFonts w:eastAsia="Times New Roman" w:cstheme="minorHAnsi"/>
        </w:rPr>
        <w:t>three</w:t>
      </w:r>
      <w:r w:rsidRPr="00A16DF2">
        <w:rPr>
          <w:rFonts w:eastAsia="Times New Roman" w:cstheme="minorHAnsi"/>
        </w:rPr>
        <w:t xml:space="preserve"> </w:t>
      </w:r>
      <w:r w:rsidRPr="005C6E5C">
        <w:rPr>
          <w:rFonts w:eastAsia="Times New Roman" w:cstheme="minorHAnsi"/>
        </w:rPr>
        <w:t>open normal c</w:t>
      </w:r>
      <w:r w:rsidRPr="00A16DF2">
        <w:rPr>
          <w:rFonts w:eastAsia="Times New Roman" w:cstheme="minorHAnsi"/>
        </w:rPr>
        <w:t>heckout system</w:t>
      </w:r>
      <w:r w:rsidRPr="005C6E5C">
        <w:rPr>
          <w:rFonts w:eastAsia="Times New Roman" w:cstheme="minorHAnsi"/>
        </w:rPr>
        <w:t>s as express counter</w:t>
      </w:r>
    </w:p>
    <w:p w14:paraId="1375BD61" w14:textId="28BFD2D7" w:rsidR="00A16DF2" w:rsidRPr="005C6E5C" w:rsidRDefault="00A16DF2" w:rsidP="006E6F44">
      <w:pPr>
        <w:ind w:left="720"/>
        <w:jc w:val="both"/>
        <w:rPr>
          <w:rFonts w:cstheme="minorHAnsi"/>
          <w:b/>
          <w:bCs/>
          <w:u w:val="single"/>
          <w:lang w:val="en-AU"/>
        </w:rPr>
      </w:pPr>
    </w:p>
    <w:p w14:paraId="022DFFCE" w14:textId="77777777" w:rsidR="003A3349" w:rsidRDefault="003A3349" w:rsidP="005D6A50">
      <w:pPr>
        <w:jc w:val="both"/>
        <w:rPr>
          <w:rFonts w:cstheme="minorHAnsi"/>
          <w:b/>
          <w:bCs/>
          <w:u w:val="single"/>
          <w:lang w:val="en-AU"/>
        </w:rPr>
      </w:pPr>
    </w:p>
    <w:p w14:paraId="3CBE9654" w14:textId="40F7EC38" w:rsidR="00B115DB" w:rsidRPr="0068759D" w:rsidRDefault="00B115DB" w:rsidP="005D6A50">
      <w:pPr>
        <w:jc w:val="both"/>
        <w:rPr>
          <w:rFonts w:cstheme="minorHAnsi"/>
          <w:b/>
          <w:bCs/>
          <w:sz w:val="28"/>
          <w:szCs w:val="28"/>
          <w:u w:val="single"/>
          <w:lang w:val="en-AU"/>
        </w:rPr>
      </w:pPr>
      <w:r w:rsidRPr="0068759D">
        <w:rPr>
          <w:rFonts w:cstheme="minorHAnsi"/>
          <w:b/>
          <w:bCs/>
          <w:sz w:val="28"/>
          <w:szCs w:val="28"/>
          <w:u w:val="single"/>
          <w:lang w:val="en-AU"/>
        </w:rPr>
        <w:lastRenderedPageBreak/>
        <w:t>Numerical Data:</w:t>
      </w:r>
    </w:p>
    <w:p w14:paraId="161A8F5F" w14:textId="13FAE9A9" w:rsidR="00B115DB" w:rsidRPr="005C6E5C" w:rsidRDefault="00B115DB" w:rsidP="005D6A50">
      <w:pPr>
        <w:jc w:val="both"/>
        <w:rPr>
          <w:rFonts w:cstheme="minorHAnsi"/>
          <w:b/>
          <w:bCs/>
          <w:u w:val="single"/>
          <w:lang w:val="en-AU"/>
        </w:rPr>
      </w:pPr>
    </w:p>
    <w:tbl>
      <w:tblPr>
        <w:tblStyle w:val="TableGrid"/>
        <w:tblW w:w="9810" w:type="dxa"/>
        <w:tblInd w:w="-5" w:type="dxa"/>
        <w:tblLayout w:type="fixed"/>
        <w:tblLook w:val="04A0" w:firstRow="1" w:lastRow="0" w:firstColumn="1" w:lastColumn="0" w:noHBand="0" w:noVBand="1"/>
      </w:tblPr>
      <w:tblGrid>
        <w:gridCol w:w="3870"/>
        <w:gridCol w:w="1260"/>
        <w:gridCol w:w="2880"/>
        <w:gridCol w:w="1800"/>
      </w:tblGrid>
      <w:tr w:rsidR="006979C4" w:rsidRPr="005C6E5C" w14:paraId="0123826C" w14:textId="6CC9D917" w:rsidTr="006979C4">
        <w:tc>
          <w:tcPr>
            <w:tcW w:w="3870" w:type="dxa"/>
          </w:tcPr>
          <w:p w14:paraId="3580AE54" w14:textId="60125963" w:rsidR="006979C4" w:rsidRPr="005C6E5C" w:rsidRDefault="006979C4" w:rsidP="006979C4">
            <w:pPr>
              <w:jc w:val="center"/>
              <w:rPr>
                <w:rFonts w:cstheme="minorHAnsi"/>
                <w:b/>
                <w:bCs/>
                <w:u w:val="single"/>
                <w:lang w:val="en-AU"/>
              </w:rPr>
            </w:pPr>
            <w:r w:rsidRPr="005C6E5C">
              <w:rPr>
                <w:rFonts w:cstheme="minorHAnsi"/>
                <w:b/>
                <w:bCs/>
                <w:u w:val="single"/>
                <w:lang w:val="en-AU"/>
              </w:rPr>
              <w:t>Operation</w:t>
            </w:r>
          </w:p>
        </w:tc>
        <w:tc>
          <w:tcPr>
            <w:tcW w:w="1260" w:type="dxa"/>
          </w:tcPr>
          <w:p w14:paraId="24AC993F" w14:textId="3EDDEBAE" w:rsidR="006979C4" w:rsidRPr="005C6E5C" w:rsidRDefault="006979C4" w:rsidP="006979C4">
            <w:pPr>
              <w:jc w:val="center"/>
              <w:rPr>
                <w:rFonts w:cstheme="minorHAnsi"/>
                <w:b/>
                <w:bCs/>
                <w:u w:val="single"/>
                <w:lang w:val="en-AU"/>
              </w:rPr>
            </w:pPr>
            <w:r w:rsidRPr="005C6E5C">
              <w:rPr>
                <w:rFonts w:cstheme="minorHAnsi"/>
                <w:b/>
                <w:bCs/>
                <w:u w:val="single"/>
                <w:lang w:val="en-AU"/>
              </w:rPr>
              <w:t>Resource</w:t>
            </w:r>
          </w:p>
        </w:tc>
        <w:tc>
          <w:tcPr>
            <w:tcW w:w="2880" w:type="dxa"/>
          </w:tcPr>
          <w:p w14:paraId="1AF6F676" w14:textId="5916B9F2" w:rsidR="006979C4" w:rsidRPr="005C6E5C" w:rsidRDefault="006979C4" w:rsidP="006979C4">
            <w:pPr>
              <w:jc w:val="center"/>
              <w:rPr>
                <w:rFonts w:cstheme="minorHAnsi"/>
                <w:b/>
                <w:bCs/>
                <w:u w:val="single"/>
                <w:lang w:val="en-AU"/>
              </w:rPr>
            </w:pPr>
            <w:r w:rsidRPr="005C6E5C">
              <w:rPr>
                <w:rFonts w:cstheme="minorHAnsi"/>
                <w:b/>
                <w:bCs/>
                <w:u w:val="single"/>
                <w:lang w:val="en-AU"/>
              </w:rPr>
              <w:t>Time (Minutes)</w:t>
            </w:r>
          </w:p>
        </w:tc>
        <w:tc>
          <w:tcPr>
            <w:tcW w:w="1800" w:type="dxa"/>
          </w:tcPr>
          <w:p w14:paraId="0F59BFE6" w14:textId="611437F8" w:rsidR="006979C4" w:rsidRPr="005C6E5C" w:rsidRDefault="006979C4" w:rsidP="006979C4">
            <w:pPr>
              <w:jc w:val="center"/>
              <w:rPr>
                <w:rFonts w:cstheme="minorHAnsi"/>
                <w:b/>
                <w:bCs/>
                <w:u w:val="single"/>
                <w:lang w:val="en-AU"/>
              </w:rPr>
            </w:pPr>
            <w:r w:rsidRPr="005C6E5C">
              <w:rPr>
                <w:rFonts w:cstheme="minorHAnsi"/>
                <w:b/>
                <w:bCs/>
                <w:u w:val="single"/>
                <w:lang w:val="en-AU"/>
              </w:rPr>
              <w:t>Item</w:t>
            </w:r>
          </w:p>
        </w:tc>
      </w:tr>
      <w:tr w:rsidR="006979C4" w:rsidRPr="005C6E5C" w14:paraId="48E5FE1C" w14:textId="3409351E" w:rsidTr="006979C4">
        <w:tc>
          <w:tcPr>
            <w:tcW w:w="3870" w:type="dxa"/>
          </w:tcPr>
          <w:p w14:paraId="4A4F0EA0" w14:textId="53F3C2D9" w:rsidR="006979C4" w:rsidRPr="005C6E5C" w:rsidRDefault="006979C4" w:rsidP="005D6A50">
            <w:pPr>
              <w:jc w:val="both"/>
              <w:rPr>
                <w:rFonts w:cstheme="minorHAnsi"/>
                <w:lang w:val="en-AU"/>
              </w:rPr>
            </w:pPr>
            <w:r w:rsidRPr="005C6E5C">
              <w:rPr>
                <w:rFonts w:cstheme="minorHAnsi"/>
                <w:lang w:val="en-AU"/>
              </w:rPr>
              <w:t>Arrival</w:t>
            </w:r>
          </w:p>
        </w:tc>
        <w:tc>
          <w:tcPr>
            <w:tcW w:w="1260" w:type="dxa"/>
          </w:tcPr>
          <w:p w14:paraId="55F0DC1A" w14:textId="3DCA4F4A" w:rsidR="006979C4" w:rsidRPr="005C6E5C" w:rsidRDefault="006979C4" w:rsidP="005D6A50">
            <w:pPr>
              <w:jc w:val="both"/>
              <w:rPr>
                <w:rFonts w:cstheme="minorHAnsi"/>
                <w:lang w:val="en-AU"/>
              </w:rPr>
            </w:pPr>
            <w:r w:rsidRPr="005C6E5C">
              <w:rPr>
                <w:rFonts w:cstheme="minorHAnsi"/>
                <w:lang w:val="en-AU"/>
              </w:rPr>
              <w:t>Customer</w:t>
            </w:r>
          </w:p>
        </w:tc>
        <w:tc>
          <w:tcPr>
            <w:tcW w:w="2880" w:type="dxa"/>
          </w:tcPr>
          <w:p w14:paraId="5FD5E13F" w14:textId="3423E259" w:rsidR="006979C4" w:rsidRPr="005C6E5C" w:rsidRDefault="006979C4" w:rsidP="005D6A50">
            <w:pPr>
              <w:jc w:val="both"/>
              <w:rPr>
                <w:rFonts w:cstheme="minorHAnsi"/>
                <w:lang w:val="en-AU"/>
              </w:rPr>
            </w:pPr>
            <w:r w:rsidRPr="005C6E5C">
              <w:rPr>
                <w:rFonts w:cstheme="minorHAnsi"/>
              </w:rPr>
              <w:t>0.5 + 5 * BETA (1.</w:t>
            </w:r>
            <w:r w:rsidRPr="005C6E5C">
              <w:rPr>
                <w:rFonts w:cstheme="minorHAnsi"/>
              </w:rPr>
              <w:t>21</w:t>
            </w:r>
            <w:r w:rsidRPr="005C6E5C">
              <w:rPr>
                <w:rFonts w:cstheme="minorHAnsi"/>
              </w:rPr>
              <w:t>, 1.</w:t>
            </w:r>
            <w:r w:rsidRPr="005C6E5C">
              <w:rPr>
                <w:rFonts w:cstheme="minorHAnsi"/>
              </w:rPr>
              <w:t>2</w:t>
            </w:r>
            <w:r w:rsidRPr="005C6E5C">
              <w:rPr>
                <w:rFonts w:cstheme="minorHAnsi"/>
              </w:rPr>
              <w:t>5</w:t>
            </w:r>
            <w:r w:rsidR="00987814">
              <w:rPr>
                <w:rFonts w:cstheme="minorHAnsi"/>
              </w:rPr>
              <w:t>)</w:t>
            </w:r>
          </w:p>
        </w:tc>
        <w:tc>
          <w:tcPr>
            <w:tcW w:w="1800" w:type="dxa"/>
          </w:tcPr>
          <w:p w14:paraId="2B2F1930" w14:textId="77777777" w:rsidR="006979C4" w:rsidRPr="005C6E5C" w:rsidRDefault="006979C4" w:rsidP="005D6A50">
            <w:pPr>
              <w:jc w:val="both"/>
              <w:rPr>
                <w:rFonts w:cstheme="minorHAnsi"/>
                <w:lang w:val="en-AU"/>
              </w:rPr>
            </w:pPr>
          </w:p>
        </w:tc>
      </w:tr>
      <w:tr w:rsidR="006979C4" w:rsidRPr="005C6E5C" w14:paraId="63E5110B" w14:textId="327500C7" w:rsidTr="006979C4">
        <w:tc>
          <w:tcPr>
            <w:tcW w:w="3870" w:type="dxa"/>
          </w:tcPr>
          <w:p w14:paraId="3A525070" w14:textId="1D031D31" w:rsidR="006979C4" w:rsidRPr="005C6E5C" w:rsidRDefault="006979C4" w:rsidP="00144051">
            <w:pPr>
              <w:jc w:val="both"/>
              <w:rPr>
                <w:rFonts w:cstheme="minorHAnsi"/>
                <w:lang w:val="en-AU"/>
              </w:rPr>
            </w:pPr>
            <w:r w:rsidRPr="005C6E5C">
              <w:rPr>
                <w:rFonts w:cstheme="minorHAnsi"/>
                <w:lang w:val="en-AU"/>
              </w:rPr>
              <w:t>Choose Checkout Counter 1</w:t>
            </w:r>
          </w:p>
        </w:tc>
        <w:tc>
          <w:tcPr>
            <w:tcW w:w="1260" w:type="dxa"/>
          </w:tcPr>
          <w:p w14:paraId="02E4B17B" w14:textId="15509470" w:rsidR="006979C4" w:rsidRPr="005C6E5C" w:rsidRDefault="006979C4" w:rsidP="00144051">
            <w:pPr>
              <w:jc w:val="both"/>
              <w:rPr>
                <w:rFonts w:cstheme="minorHAnsi"/>
                <w:b/>
                <w:bCs/>
                <w:u w:val="single"/>
                <w:lang w:val="en-AU"/>
              </w:rPr>
            </w:pPr>
            <w:r w:rsidRPr="005C6E5C">
              <w:rPr>
                <w:rFonts w:cstheme="minorHAnsi"/>
                <w:lang w:val="en-AU"/>
              </w:rPr>
              <w:t>Customer</w:t>
            </w:r>
          </w:p>
        </w:tc>
        <w:tc>
          <w:tcPr>
            <w:tcW w:w="2880" w:type="dxa"/>
          </w:tcPr>
          <w:p w14:paraId="1A797887" w14:textId="77777777" w:rsidR="006979C4" w:rsidRPr="005C6E5C" w:rsidRDefault="006979C4" w:rsidP="00144051">
            <w:pPr>
              <w:jc w:val="both"/>
              <w:rPr>
                <w:rFonts w:cstheme="minorHAnsi"/>
                <w:b/>
                <w:bCs/>
                <w:u w:val="single"/>
                <w:lang w:val="en-AU"/>
              </w:rPr>
            </w:pPr>
          </w:p>
        </w:tc>
        <w:tc>
          <w:tcPr>
            <w:tcW w:w="1800" w:type="dxa"/>
          </w:tcPr>
          <w:p w14:paraId="41119967" w14:textId="30F7E7BF" w:rsidR="006979C4" w:rsidRPr="005C6E5C" w:rsidRDefault="006979C4" w:rsidP="00144051">
            <w:pPr>
              <w:jc w:val="both"/>
              <w:rPr>
                <w:rFonts w:cstheme="minorHAnsi"/>
                <w:lang w:val="en-AU"/>
              </w:rPr>
            </w:pPr>
            <w:r w:rsidRPr="005C6E5C">
              <w:rPr>
                <w:rFonts w:cstheme="minorHAnsi"/>
                <w:lang w:val="en-AU"/>
              </w:rPr>
              <w:t>25</w:t>
            </w:r>
            <w:r w:rsidRPr="005C6E5C">
              <w:rPr>
                <w:rFonts w:cstheme="minorHAnsi"/>
                <w:lang w:val="en-AU"/>
              </w:rPr>
              <w:t>% of Cashier 1</w:t>
            </w:r>
          </w:p>
        </w:tc>
      </w:tr>
      <w:tr w:rsidR="006979C4" w:rsidRPr="005C6E5C" w14:paraId="020C2A85" w14:textId="4C8A5673" w:rsidTr="006979C4">
        <w:tc>
          <w:tcPr>
            <w:tcW w:w="3870" w:type="dxa"/>
          </w:tcPr>
          <w:p w14:paraId="65CBB3BA" w14:textId="7D70E4F0" w:rsidR="006979C4" w:rsidRPr="005C6E5C" w:rsidRDefault="006979C4" w:rsidP="00144051">
            <w:pPr>
              <w:jc w:val="both"/>
              <w:rPr>
                <w:rFonts w:cstheme="minorHAnsi"/>
                <w:lang w:val="en-AU"/>
              </w:rPr>
            </w:pPr>
            <w:r w:rsidRPr="005C6E5C">
              <w:rPr>
                <w:rFonts w:cstheme="minorHAnsi"/>
                <w:lang w:val="en-AU"/>
              </w:rPr>
              <w:t xml:space="preserve">Choose Checkout Counter </w:t>
            </w:r>
            <w:r w:rsidRPr="005C6E5C">
              <w:rPr>
                <w:rFonts w:cstheme="minorHAnsi"/>
                <w:lang w:val="en-AU"/>
              </w:rPr>
              <w:t>2</w:t>
            </w:r>
          </w:p>
        </w:tc>
        <w:tc>
          <w:tcPr>
            <w:tcW w:w="1260" w:type="dxa"/>
          </w:tcPr>
          <w:p w14:paraId="52BAD384" w14:textId="4F5B5C43" w:rsidR="006979C4" w:rsidRPr="005C6E5C" w:rsidRDefault="006979C4" w:rsidP="00144051">
            <w:pPr>
              <w:jc w:val="both"/>
              <w:rPr>
                <w:rFonts w:cstheme="minorHAnsi"/>
                <w:b/>
                <w:bCs/>
                <w:u w:val="single"/>
                <w:lang w:val="en-AU"/>
              </w:rPr>
            </w:pPr>
            <w:r w:rsidRPr="005C6E5C">
              <w:rPr>
                <w:rFonts w:cstheme="minorHAnsi"/>
                <w:lang w:val="en-AU"/>
              </w:rPr>
              <w:t>Customer</w:t>
            </w:r>
          </w:p>
        </w:tc>
        <w:tc>
          <w:tcPr>
            <w:tcW w:w="2880" w:type="dxa"/>
          </w:tcPr>
          <w:p w14:paraId="64514CD6" w14:textId="77777777" w:rsidR="006979C4" w:rsidRPr="005C6E5C" w:rsidRDefault="006979C4" w:rsidP="00144051">
            <w:pPr>
              <w:jc w:val="both"/>
              <w:rPr>
                <w:rFonts w:cstheme="minorHAnsi"/>
                <w:b/>
                <w:bCs/>
                <w:u w:val="single"/>
                <w:lang w:val="en-AU"/>
              </w:rPr>
            </w:pPr>
          </w:p>
        </w:tc>
        <w:tc>
          <w:tcPr>
            <w:tcW w:w="1800" w:type="dxa"/>
          </w:tcPr>
          <w:p w14:paraId="1DFD9E70" w14:textId="7A450119" w:rsidR="006979C4" w:rsidRPr="005C6E5C" w:rsidRDefault="006979C4" w:rsidP="00144051">
            <w:pPr>
              <w:jc w:val="both"/>
              <w:rPr>
                <w:rFonts w:cstheme="minorHAnsi"/>
                <w:lang w:val="en-AU"/>
              </w:rPr>
            </w:pPr>
            <w:r w:rsidRPr="005C6E5C">
              <w:rPr>
                <w:rFonts w:cstheme="minorHAnsi"/>
                <w:lang w:val="en-AU"/>
              </w:rPr>
              <w:t xml:space="preserve">23% of Cashier 2 </w:t>
            </w:r>
          </w:p>
        </w:tc>
      </w:tr>
      <w:tr w:rsidR="006979C4" w:rsidRPr="005C6E5C" w14:paraId="5DE1B7B8" w14:textId="4E2C5E83" w:rsidTr="006979C4">
        <w:tc>
          <w:tcPr>
            <w:tcW w:w="3870" w:type="dxa"/>
          </w:tcPr>
          <w:p w14:paraId="27C7D75B" w14:textId="2B69A9D7" w:rsidR="006979C4" w:rsidRPr="005C6E5C" w:rsidRDefault="006979C4" w:rsidP="00144051">
            <w:pPr>
              <w:jc w:val="both"/>
              <w:rPr>
                <w:rFonts w:cstheme="minorHAnsi"/>
                <w:lang w:val="en-AU"/>
              </w:rPr>
            </w:pPr>
            <w:r w:rsidRPr="005C6E5C">
              <w:rPr>
                <w:rFonts w:cstheme="minorHAnsi"/>
                <w:lang w:val="en-AU"/>
              </w:rPr>
              <w:t xml:space="preserve">Choose Checkout Counter </w:t>
            </w:r>
            <w:r w:rsidRPr="005C6E5C">
              <w:rPr>
                <w:rFonts w:cstheme="minorHAnsi"/>
                <w:lang w:val="en-AU"/>
              </w:rPr>
              <w:t>3 - Express</w:t>
            </w:r>
          </w:p>
        </w:tc>
        <w:tc>
          <w:tcPr>
            <w:tcW w:w="1260" w:type="dxa"/>
          </w:tcPr>
          <w:p w14:paraId="389D89E4" w14:textId="7EEF4C6E" w:rsidR="006979C4" w:rsidRPr="005C6E5C" w:rsidRDefault="006979C4" w:rsidP="00144051">
            <w:pPr>
              <w:jc w:val="both"/>
              <w:rPr>
                <w:rFonts w:cstheme="minorHAnsi"/>
                <w:b/>
                <w:bCs/>
                <w:u w:val="single"/>
                <w:lang w:val="en-AU"/>
              </w:rPr>
            </w:pPr>
            <w:r w:rsidRPr="005C6E5C">
              <w:rPr>
                <w:rFonts w:cstheme="minorHAnsi"/>
                <w:lang w:val="en-AU"/>
              </w:rPr>
              <w:t>Customer</w:t>
            </w:r>
          </w:p>
        </w:tc>
        <w:tc>
          <w:tcPr>
            <w:tcW w:w="2880" w:type="dxa"/>
          </w:tcPr>
          <w:p w14:paraId="0EBFB36B" w14:textId="77777777" w:rsidR="006979C4" w:rsidRPr="005C6E5C" w:rsidRDefault="006979C4" w:rsidP="00144051">
            <w:pPr>
              <w:jc w:val="both"/>
              <w:rPr>
                <w:rFonts w:cstheme="minorHAnsi"/>
                <w:b/>
                <w:bCs/>
                <w:u w:val="single"/>
                <w:lang w:val="en-AU"/>
              </w:rPr>
            </w:pPr>
          </w:p>
        </w:tc>
        <w:tc>
          <w:tcPr>
            <w:tcW w:w="1800" w:type="dxa"/>
          </w:tcPr>
          <w:p w14:paraId="6B52BD33" w14:textId="3302194C" w:rsidR="006979C4" w:rsidRPr="005C6E5C" w:rsidRDefault="006979C4" w:rsidP="00144051">
            <w:pPr>
              <w:jc w:val="both"/>
              <w:rPr>
                <w:rFonts w:cstheme="minorHAnsi"/>
                <w:lang w:val="en-AU"/>
              </w:rPr>
            </w:pPr>
            <w:r w:rsidRPr="005C6E5C">
              <w:rPr>
                <w:rFonts w:cstheme="minorHAnsi"/>
                <w:lang w:val="en-AU"/>
              </w:rPr>
              <w:t>26</w:t>
            </w:r>
            <w:r w:rsidRPr="005C6E5C">
              <w:rPr>
                <w:rFonts w:cstheme="minorHAnsi"/>
                <w:lang w:val="en-AU"/>
              </w:rPr>
              <w:t xml:space="preserve">% of Cashier </w:t>
            </w:r>
            <w:r w:rsidRPr="005C6E5C">
              <w:rPr>
                <w:rFonts w:cstheme="minorHAnsi"/>
                <w:lang w:val="en-AU"/>
              </w:rPr>
              <w:t>3</w:t>
            </w:r>
          </w:p>
        </w:tc>
      </w:tr>
      <w:tr w:rsidR="006979C4" w:rsidRPr="005C6E5C" w14:paraId="251A1BFA" w14:textId="0E16F73D" w:rsidTr="006979C4">
        <w:tc>
          <w:tcPr>
            <w:tcW w:w="3870" w:type="dxa"/>
          </w:tcPr>
          <w:p w14:paraId="3751E3B6" w14:textId="24314EDB" w:rsidR="006979C4" w:rsidRPr="005C6E5C" w:rsidRDefault="006979C4" w:rsidP="00144051">
            <w:pPr>
              <w:jc w:val="both"/>
              <w:rPr>
                <w:rFonts w:cstheme="minorHAnsi"/>
                <w:lang w:val="en-AU"/>
              </w:rPr>
            </w:pPr>
            <w:r w:rsidRPr="005C6E5C">
              <w:rPr>
                <w:rFonts w:cstheme="minorHAnsi"/>
                <w:lang w:val="en-AU"/>
              </w:rPr>
              <w:t xml:space="preserve">Choose Checkout Counter </w:t>
            </w:r>
            <w:r w:rsidRPr="005C6E5C">
              <w:rPr>
                <w:rFonts w:cstheme="minorHAnsi"/>
                <w:lang w:val="en-AU"/>
              </w:rPr>
              <w:t>4</w:t>
            </w:r>
          </w:p>
        </w:tc>
        <w:tc>
          <w:tcPr>
            <w:tcW w:w="1260" w:type="dxa"/>
          </w:tcPr>
          <w:p w14:paraId="5B999D19" w14:textId="3D540CD9" w:rsidR="006979C4" w:rsidRPr="005C6E5C" w:rsidRDefault="006979C4" w:rsidP="00144051">
            <w:pPr>
              <w:jc w:val="both"/>
              <w:rPr>
                <w:rFonts w:cstheme="minorHAnsi"/>
                <w:b/>
                <w:bCs/>
                <w:u w:val="single"/>
                <w:lang w:val="en-AU"/>
              </w:rPr>
            </w:pPr>
            <w:r w:rsidRPr="005C6E5C">
              <w:rPr>
                <w:rFonts w:cstheme="minorHAnsi"/>
                <w:lang w:val="en-AU"/>
              </w:rPr>
              <w:t>Customer</w:t>
            </w:r>
          </w:p>
        </w:tc>
        <w:tc>
          <w:tcPr>
            <w:tcW w:w="2880" w:type="dxa"/>
          </w:tcPr>
          <w:p w14:paraId="2F2CBC13" w14:textId="77777777" w:rsidR="006979C4" w:rsidRPr="005C6E5C" w:rsidRDefault="006979C4" w:rsidP="00144051">
            <w:pPr>
              <w:jc w:val="both"/>
              <w:rPr>
                <w:rFonts w:cstheme="minorHAnsi"/>
                <w:b/>
                <w:bCs/>
                <w:u w:val="single"/>
                <w:lang w:val="en-AU"/>
              </w:rPr>
            </w:pPr>
          </w:p>
        </w:tc>
        <w:tc>
          <w:tcPr>
            <w:tcW w:w="1800" w:type="dxa"/>
          </w:tcPr>
          <w:p w14:paraId="6237DF45" w14:textId="6876D741" w:rsidR="006979C4" w:rsidRPr="005C6E5C" w:rsidRDefault="006979C4" w:rsidP="00144051">
            <w:pPr>
              <w:jc w:val="both"/>
              <w:rPr>
                <w:rFonts w:cstheme="minorHAnsi"/>
                <w:lang w:val="en-AU"/>
              </w:rPr>
            </w:pPr>
            <w:r w:rsidRPr="005C6E5C">
              <w:rPr>
                <w:rFonts w:cstheme="minorHAnsi"/>
                <w:lang w:val="en-AU"/>
              </w:rPr>
              <w:t>22</w:t>
            </w:r>
            <w:r w:rsidRPr="005C6E5C">
              <w:rPr>
                <w:rFonts w:cstheme="minorHAnsi"/>
                <w:lang w:val="en-AU"/>
              </w:rPr>
              <w:t xml:space="preserve">% of Cashier </w:t>
            </w:r>
            <w:r w:rsidRPr="005C6E5C">
              <w:rPr>
                <w:rFonts w:cstheme="minorHAnsi"/>
                <w:lang w:val="en-AU"/>
              </w:rPr>
              <w:t>4</w:t>
            </w:r>
          </w:p>
        </w:tc>
      </w:tr>
      <w:tr w:rsidR="006979C4" w:rsidRPr="005C6E5C" w14:paraId="0D80E0A6" w14:textId="1F5E19CA" w:rsidTr="006979C4">
        <w:tc>
          <w:tcPr>
            <w:tcW w:w="3870" w:type="dxa"/>
          </w:tcPr>
          <w:p w14:paraId="1282A524" w14:textId="2D78EE6B" w:rsidR="006979C4" w:rsidRPr="005C6E5C" w:rsidRDefault="006979C4" w:rsidP="00144051">
            <w:pPr>
              <w:jc w:val="both"/>
              <w:rPr>
                <w:rFonts w:cstheme="minorHAnsi"/>
                <w:lang w:val="en-AU"/>
              </w:rPr>
            </w:pPr>
            <w:r w:rsidRPr="005C6E5C">
              <w:rPr>
                <w:rFonts w:cstheme="minorHAnsi"/>
                <w:lang w:val="en-AU"/>
              </w:rPr>
              <w:t>Service in Checkout System 1</w:t>
            </w:r>
          </w:p>
        </w:tc>
        <w:tc>
          <w:tcPr>
            <w:tcW w:w="1260" w:type="dxa"/>
          </w:tcPr>
          <w:p w14:paraId="390612B2" w14:textId="0A1CAC7F" w:rsidR="006979C4" w:rsidRPr="005C6E5C" w:rsidRDefault="006979C4" w:rsidP="00144051">
            <w:pPr>
              <w:jc w:val="both"/>
              <w:rPr>
                <w:rFonts w:cstheme="minorHAnsi"/>
                <w:lang w:val="en-AU"/>
              </w:rPr>
            </w:pPr>
            <w:r w:rsidRPr="005C6E5C">
              <w:rPr>
                <w:rFonts w:cstheme="minorHAnsi"/>
                <w:lang w:val="en-AU"/>
              </w:rPr>
              <w:t>Cashier 1</w:t>
            </w:r>
          </w:p>
        </w:tc>
        <w:tc>
          <w:tcPr>
            <w:tcW w:w="2880" w:type="dxa"/>
          </w:tcPr>
          <w:p w14:paraId="39080E7B" w14:textId="19F43CDF" w:rsidR="006979C4" w:rsidRPr="005C6E5C" w:rsidRDefault="006979C4" w:rsidP="00144051">
            <w:pPr>
              <w:jc w:val="both"/>
              <w:rPr>
                <w:rFonts w:cstheme="minorHAnsi"/>
                <w:lang w:val="en-AU"/>
              </w:rPr>
            </w:pPr>
            <w:r w:rsidRPr="005C6E5C">
              <w:rPr>
                <w:rFonts w:cstheme="minorHAnsi"/>
                <w:lang w:val="en-AU"/>
              </w:rPr>
              <w:t>0.5 + 10*BETA (0.795, 0.94)</w:t>
            </w:r>
          </w:p>
        </w:tc>
        <w:tc>
          <w:tcPr>
            <w:tcW w:w="1800" w:type="dxa"/>
          </w:tcPr>
          <w:p w14:paraId="05205A08" w14:textId="77777777" w:rsidR="006979C4" w:rsidRPr="005C6E5C" w:rsidRDefault="006979C4" w:rsidP="00144051">
            <w:pPr>
              <w:jc w:val="both"/>
              <w:rPr>
                <w:rFonts w:cstheme="minorHAnsi"/>
                <w:b/>
                <w:bCs/>
                <w:u w:val="single"/>
                <w:lang w:val="en-AU"/>
              </w:rPr>
            </w:pPr>
          </w:p>
        </w:tc>
      </w:tr>
      <w:tr w:rsidR="006979C4" w:rsidRPr="005C6E5C" w14:paraId="34843E9C" w14:textId="1B551E12" w:rsidTr="006979C4">
        <w:tc>
          <w:tcPr>
            <w:tcW w:w="3870" w:type="dxa"/>
          </w:tcPr>
          <w:p w14:paraId="2436F80E" w14:textId="4A635F4D" w:rsidR="006979C4" w:rsidRPr="005C6E5C" w:rsidRDefault="006979C4" w:rsidP="00144051">
            <w:pPr>
              <w:jc w:val="both"/>
              <w:rPr>
                <w:rFonts w:cstheme="minorHAnsi"/>
                <w:lang w:val="en-AU"/>
              </w:rPr>
            </w:pPr>
            <w:r w:rsidRPr="005C6E5C">
              <w:rPr>
                <w:rFonts w:cstheme="minorHAnsi"/>
                <w:lang w:val="en-AU"/>
              </w:rPr>
              <w:t xml:space="preserve">Service in Checkout System </w:t>
            </w:r>
            <w:r w:rsidRPr="005C6E5C">
              <w:rPr>
                <w:rFonts w:cstheme="minorHAnsi"/>
                <w:lang w:val="en-AU"/>
              </w:rPr>
              <w:t>2</w:t>
            </w:r>
          </w:p>
        </w:tc>
        <w:tc>
          <w:tcPr>
            <w:tcW w:w="1260" w:type="dxa"/>
          </w:tcPr>
          <w:p w14:paraId="6BD6E9F4" w14:textId="2AB3FCFC" w:rsidR="006979C4" w:rsidRPr="005C6E5C" w:rsidRDefault="006979C4" w:rsidP="00144051">
            <w:pPr>
              <w:jc w:val="both"/>
              <w:rPr>
                <w:rFonts w:cstheme="minorHAnsi"/>
                <w:lang w:val="en-AU"/>
              </w:rPr>
            </w:pPr>
            <w:r w:rsidRPr="005C6E5C">
              <w:rPr>
                <w:rFonts w:cstheme="minorHAnsi"/>
                <w:lang w:val="en-AU"/>
              </w:rPr>
              <w:t xml:space="preserve">Cashier </w:t>
            </w:r>
            <w:r w:rsidRPr="005C6E5C">
              <w:rPr>
                <w:rFonts w:cstheme="minorHAnsi"/>
                <w:lang w:val="en-AU"/>
              </w:rPr>
              <w:t>2</w:t>
            </w:r>
          </w:p>
        </w:tc>
        <w:tc>
          <w:tcPr>
            <w:tcW w:w="2880" w:type="dxa"/>
          </w:tcPr>
          <w:p w14:paraId="2EDA30AD" w14:textId="5DFF2FCD" w:rsidR="006979C4" w:rsidRPr="005C6E5C" w:rsidRDefault="006979C4" w:rsidP="00144051">
            <w:pPr>
              <w:jc w:val="both"/>
              <w:rPr>
                <w:rFonts w:cstheme="minorHAnsi"/>
                <w:lang w:val="en-AU"/>
              </w:rPr>
            </w:pPr>
            <w:r w:rsidRPr="005C6E5C">
              <w:rPr>
                <w:rFonts w:cstheme="minorHAnsi"/>
                <w:lang w:val="en-AU"/>
              </w:rPr>
              <w:t>1.5 + 9*BETA (1.02, 0.852)</w:t>
            </w:r>
          </w:p>
        </w:tc>
        <w:tc>
          <w:tcPr>
            <w:tcW w:w="1800" w:type="dxa"/>
          </w:tcPr>
          <w:p w14:paraId="038A1A38" w14:textId="77777777" w:rsidR="006979C4" w:rsidRPr="005C6E5C" w:rsidRDefault="006979C4" w:rsidP="00144051">
            <w:pPr>
              <w:jc w:val="both"/>
              <w:rPr>
                <w:rFonts w:cstheme="minorHAnsi"/>
                <w:b/>
                <w:bCs/>
                <w:u w:val="single"/>
                <w:lang w:val="en-AU"/>
              </w:rPr>
            </w:pPr>
          </w:p>
        </w:tc>
      </w:tr>
      <w:tr w:rsidR="006979C4" w:rsidRPr="005C6E5C" w14:paraId="4BF361B8" w14:textId="691737DD" w:rsidTr="006979C4">
        <w:tc>
          <w:tcPr>
            <w:tcW w:w="3870" w:type="dxa"/>
          </w:tcPr>
          <w:p w14:paraId="5062BFFC" w14:textId="74C88479" w:rsidR="006979C4" w:rsidRPr="005C6E5C" w:rsidRDefault="006979C4" w:rsidP="00144051">
            <w:pPr>
              <w:jc w:val="both"/>
              <w:rPr>
                <w:rFonts w:cstheme="minorHAnsi"/>
                <w:lang w:val="en-AU"/>
              </w:rPr>
            </w:pPr>
            <w:r w:rsidRPr="005C6E5C">
              <w:rPr>
                <w:rFonts w:cstheme="minorHAnsi"/>
                <w:lang w:val="en-AU"/>
              </w:rPr>
              <w:t xml:space="preserve">Service in Checkout System </w:t>
            </w:r>
            <w:r w:rsidRPr="005C6E5C">
              <w:rPr>
                <w:rFonts w:cstheme="minorHAnsi"/>
                <w:lang w:val="en-AU"/>
              </w:rPr>
              <w:t>3</w:t>
            </w:r>
          </w:p>
        </w:tc>
        <w:tc>
          <w:tcPr>
            <w:tcW w:w="1260" w:type="dxa"/>
          </w:tcPr>
          <w:p w14:paraId="776C142A" w14:textId="6D3196F7" w:rsidR="006979C4" w:rsidRPr="005C6E5C" w:rsidRDefault="006979C4" w:rsidP="00144051">
            <w:pPr>
              <w:jc w:val="both"/>
              <w:rPr>
                <w:rFonts w:cstheme="minorHAnsi"/>
                <w:lang w:val="en-AU"/>
              </w:rPr>
            </w:pPr>
            <w:r w:rsidRPr="005C6E5C">
              <w:rPr>
                <w:rFonts w:cstheme="minorHAnsi"/>
                <w:lang w:val="en-AU"/>
              </w:rPr>
              <w:t xml:space="preserve">Cashier </w:t>
            </w:r>
            <w:r w:rsidRPr="005C6E5C">
              <w:rPr>
                <w:rFonts w:cstheme="minorHAnsi"/>
                <w:lang w:val="en-AU"/>
              </w:rPr>
              <w:t>3</w:t>
            </w:r>
          </w:p>
        </w:tc>
        <w:tc>
          <w:tcPr>
            <w:tcW w:w="2880" w:type="dxa"/>
          </w:tcPr>
          <w:p w14:paraId="084E8580" w14:textId="2B51FB8B" w:rsidR="006979C4" w:rsidRPr="005C6E5C" w:rsidRDefault="006979C4" w:rsidP="00144051">
            <w:pPr>
              <w:jc w:val="both"/>
              <w:rPr>
                <w:rFonts w:cstheme="minorHAnsi"/>
                <w:lang w:val="en-AU"/>
              </w:rPr>
            </w:pPr>
            <w:r w:rsidRPr="005C6E5C">
              <w:rPr>
                <w:rFonts w:cstheme="minorHAnsi"/>
                <w:lang w:val="en-AU"/>
              </w:rPr>
              <w:t>0.55 + 5*BETA (0.8, 0.755)</w:t>
            </w:r>
          </w:p>
        </w:tc>
        <w:tc>
          <w:tcPr>
            <w:tcW w:w="1800" w:type="dxa"/>
          </w:tcPr>
          <w:p w14:paraId="476424E4" w14:textId="77777777" w:rsidR="006979C4" w:rsidRPr="005C6E5C" w:rsidRDefault="006979C4" w:rsidP="00144051">
            <w:pPr>
              <w:jc w:val="both"/>
              <w:rPr>
                <w:rFonts w:cstheme="minorHAnsi"/>
                <w:b/>
                <w:bCs/>
                <w:u w:val="single"/>
                <w:lang w:val="en-AU"/>
              </w:rPr>
            </w:pPr>
          </w:p>
        </w:tc>
      </w:tr>
      <w:tr w:rsidR="006979C4" w:rsidRPr="005C6E5C" w14:paraId="79C5E187" w14:textId="7F35CF9A" w:rsidTr="006979C4">
        <w:tc>
          <w:tcPr>
            <w:tcW w:w="3870" w:type="dxa"/>
          </w:tcPr>
          <w:p w14:paraId="52F8A45D" w14:textId="4135C90B" w:rsidR="006979C4" w:rsidRPr="005C6E5C" w:rsidRDefault="006979C4" w:rsidP="00144051">
            <w:pPr>
              <w:jc w:val="both"/>
              <w:rPr>
                <w:rFonts w:cstheme="minorHAnsi"/>
                <w:lang w:val="en-AU"/>
              </w:rPr>
            </w:pPr>
            <w:r w:rsidRPr="005C6E5C">
              <w:rPr>
                <w:rFonts w:cstheme="minorHAnsi"/>
                <w:lang w:val="en-AU"/>
              </w:rPr>
              <w:t xml:space="preserve">Service in Checkout System </w:t>
            </w:r>
            <w:r w:rsidRPr="005C6E5C">
              <w:rPr>
                <w:rFonts w:cstheme="minorHAnsi"/>
                <w:lang w:val="en-AU"/>
              </w:rPr>
              <w:t>4</w:t>
            </w:r>
          </w:p>
        </w:tc>
        <w:tc>
          <w:tcPr>
            <w:tcW w:w="1260" w:type="dxa"/>
          </w:tcPr>
          <w:p w14:paraId="27C6596E" w14:textId="2AC5992C" w:rsidR="006979C4" w:rsidRPr="005C6E5C" w:rsidRDefault="006979C4" w:rsidP="00144051">
            <w:pPr>
              <w:jc w:val="both"/>
              <w:rPr>
                <w:rFonts w:cstheme="minorHAnsi"/>
                <w:lang w:val="en-AU"/>
              </w:rPr>
            </w:pPr>
            <w:r w:rsidRPr="005C6E5C">
              <w:rPr>
                <w:rFonts w:cstheme="minorHAnsi"/>
                <w:lang w:val="en-AU"/>
              </w:rPr>
              <w:t xml:space="preserve">Cashier </w:t>
            </w:r>
            <w:r w:rsidRPr="005C6E5C">
              <w:rPr>
                <w:rFonts w:cstheme="minorHAnsi"/>
                <w:lang w:val="en-AU"/>
              </w:rPr>
              <w:t>4</w:t>
            </w:r>
          </w:p>
        </w:tc>
        <w:tc>
          <w:tcPr>
            <w:tcW w:w="2880" w:type="dxa"/>
          </w:tcPr>
          <w:p w14:paraId="7F619C09" w14:textId="3817B07E" w:rsidR="006979C4" w:rsidRPr="005C6E5C" w:rsidRDefault="006979C4" w:rsidP="00144051">
            <w:pPr>
              <w:jc w:val="both"/>
              <w:rPr>
                <w:rFonts w:cstheme="minorHAnsi"/>
                <w:lang w:val="en-AU"/>
              </w:rPr>
            </w:pPr>
            <w:r w:rsidRPr="005C6E5C">
              <w:rPr>
                <w:rFonts w:cstheme="minorHAnsi"/>
                <w:lang w:val="en-AU"/>
              </w:rPr>
              <w:t>0.68 + 8*BETA (0.99, 0.65)</w:t>
            </w:r>
          </w:p>
        </w:tc>
        <w:tc>
          <w:tcPr>
            <w:tcW w:w="1800" w:type="dxa"/>
          </w:tcPr>
          <w:p w14:paraId="5EAC059F" w14:textId="77777777" w:rsidR="006979C4" w:rsidRPr="005C6E5C" w:rsidRDefault="006979C4" w:rsidP="00144051">
            <w:pPr>
              <w:jc w:val="both"/>
              <w:rPr>
                <w:rFonts w:cstheme="minorHAnsi"/>
                <w:b/>
                <w:bCs/>
                <w:u w:val="single"/>
                <w:lang w:val="en-AU"/>
              </w:rPr>
            </w:pPr>
          </w:p>
        </w:tc>
      </w:tr>
      <w:tr w:rsidR="006979C4" w:rsidRPr="005C6E5C" w14:paraId="09E07132" w14:textId="5D131BBE" w:rsidTr="006979C4">
        <w:tc>
          <w:tcPr>
            <w:tcW w:w="3870" w:type="dxa"/>
          </w:tcPr>
          <w:p w14:paraId="3769E943" w14:textId="12CAEB44" w:rsidR="006979C4" w:rsidRPr="005C6E5C" w:rsidRDefault="006979C4" w:rsidP="00144051">
            <w:pPr>
              <w:jc w:val="both"/>
              <w:rPr>
                <w:rFonts w:cstheme="minorHAnsi"/>
                <w:lang w:val="en-AU"/>
              </w:rPr>
            </w:pPr>
            <w:r w:rsidRPr="005C6E5C">
              <w:rPr>
                <w:rFonts w:cstheme="minorHAnsi"/>
                <w:lang w:val="en-AU"/>
              </w:rPr>
              <w:t xml:space="preserve">Service in Checkout System </w:t>
            </w:r>
            <w:r w:rsidRPr="005C6E5C">
              <w:rPr>
                <w:rFonts w:cstheme="minorHAnsi"/>
                <w:lang w:val="en-AU"/>
              </w:rPr>
              <w:t>5</w:t>
            </w:r>
          </w:p>
        </w:tc>
        <w:tc>
          <w:tcPr>
            <w:tcW w:w="1260" w:type="dxa"/>
          </w:tcPr>
          <w:p w14:paraId="7526747F" w14:textId="228BF0C1" w:rsidR="006979C4" w:rsidRPr="005C6E5C" w:rsidRDefault="006979C4" w:rsidP="00144051">
            <w:pPr>
              <w:jc w:val="both"/>
              <w:rPr>
                <w:rFonts w:cstheme="minorHAnsi"/>
                <w:lang w:val="en-AU"/>
              </w:rPr>
            </w:pPr>
            <w:r w:rsidRPr="005C6E5C">
              <w:rPr>
                <w:rFonts w:cstheme="minorHAnsi"/>
                <w:lang w:val="en-AU"/>
              </w:rPr>
              <w:t xml:space="preserve">Cashier </w:t>
            </w:r>
            <w:r w:rsidRPr="005C6E5C">
              <w:rPr>
                <w:rFonts w:cstheme="minorHAnsi"/>
                <w:lang w:val="en-AU"/>
              </w:rPr>
              <w:t>5</w:t>
            </w:r>
          </w:p>
        </w:tc>
        <w:tc>
          <w:tcPr>
            <w:tcW w:w="2880" w:type="dxa"/>
          </w:tcPr>
          <w:p w14:paraId="5F501F13" w14:textId="346964FE" w:rsidR="006979C4" w:rsidRPr="005C6E5C" w:rsidRDefault="006979C4" w:rsidP="00144051">
            <w:pPr>
              <w:jc w:val="both"/>
              <w:rPr>
                <w:rFonts w:cstheme="minorHAnsi"/>
                <w:lang w:val="en-AU"/>
              </w:rPr>
            </w:pPr>
            <w:r w:rsidRPr="005C6E5C">
              <w:rPr>
                <w:rFonts w:cstheme="minorHAnsi"/>
                <w:lang w:val="en-AU"/>
              </w:rPr>
              <w:t>0.7 + 9*BETA (0.65, 0.74)</w:t>
            </w:r>
          </w:p>
        </w:tc>
        <w:tc>
          <w:tcPr>
            <w:tcW w:w="1800" w:type="dxa"/>
          </w:tcPr>
          <w:p w14:paraId="1FC50E52" w14:textId="77777777" w:rsidR="006979C4" w:rsidRPr="005C6E5C" w:rsidRDefault="006979C4" w:rsidP="00144051">
            <w:pPr>
              <w:jc w:val="both"/>
              <w:rPr>
                <w:rFonts w:cstheme="minorHAnsi"/>
                <w:b/>
                <w:bCs/>
                <w:u w:val="single"/>
                <w:lang w:val="en-AU"/>
              </w:rPr>
            </w:pPr>
          </w:p>
        </w:tc>
      </w:tr>
      <w:tr w:rsidR="006979C4" w:rsidRPr="005C6E5C" w14:paraId="7EC70B09" w14:textId="7006C48C" w:rsidTr="006979C4">
        <w:tc>
          <w:tcPr>
            <w:tcW w:w="3870" w:type="dxa"/>
          </w:tcPr>
          <w:p w14:paraId="02633AD3" w14:textId="0410CE2B" w:rsidR="006979C4" w:rsidRPr="005C6E5C" w:rsidRDefault="006979C4" w:rsidP="00144051">
            <w:pPr>
              <w:jc w:val="both"/>
              <w:rPr>
                <w:rFonts w:cstheme="minorHAnsi"/>
                <w:lang w:val="en-AU"/>
              </w:rPr>
            </w:pPr>
            <w:r w:rsidRPr="005C6E5C">
              <w:rPr>
                <w:rFonts w:cstheme="minorHAnsi"/>
                <w:lang w:val="en-AU"/>
              </w:rPr>
              <w:t xml:space="preserve">Service in Checkout System </w:t>
            </w:r>
            <w:r w:rsidRPr="005C6E5C">
              <w:rPr>
                <w:rFonts w:cstheme="minorHAnsi"/>
                <w:lang w:val="en-AU"/>
              </w:rPr>
              <w:t>6</w:t>
            </w:r>
          </w:p>
        </w:tc>
        <w:tc>
          <w:tcPr>
            <w:tcW w:w="1260" w:type="dxa"/>
          </w:tcPr>
          <w:p w14:paraId="33D451D9" w14:textId="0929E4E2" w:rsidR="006979C4" w:rsidRPr="005C6E5C" w:rsidRDefault="006979C4" w:rsidP="00144051">
            <w:pPr>
              <w:jc w:val="both"/>
              <w:rPr>
                <w:rFonts w:cstheme="minorHAnsi"/>
                <w:lang w:val="en-AU"/>
              </w:rPr>
            </w:pPr>
            <w:r w:rsidRPr="005C6E5C">
              <w:rPr>
                <w:rFonts w:cstheme="minorHAnsi"/>
                <w:lang w:val="en-AU"/>
              </w:rPr>
              <w:t xml:space="preserve">Cashier </w:t>
            </w:r>
            <w:r w:rsidRPr="005C6E5C">
              <w:rPr>
                <w:rFonts w:cstheme="minorHAnsi"/>
                <w:lang w:val="en-AU"/>
              </w:rPr>
              <w:t>6</w:t>
            </w:r>
          </w:p>
        </w:tc>
        <w:tc>
          <w:tcPr>
            <w:tcW w:w="2880" w:type="dxa"/>
          </w:tcPr>
          <w:p w14:paraId="7354B737" w14:textId="12E90129" w:rsidR="006979C4" w:rsidRPr="005C6E5C" w:rsidRDefault="006979C4" w:rsidP="00144051">
            <w:pPr>
              <w:jc w:val="both"/>
              <w:rPr>
                <w:rFonts w:cstheme="minorHAnsi"/>
                <w:lang w:val="en-AU"/>
              </w:rPr>
            </w:pPr>
            <w:r w:rsidRPr="005C6E5C">
              <w:rPr>
                <w:rFonts w:cstheme="minorHAnsi"/>
                <w:lang w:val="en-AU"/>
              </w:rPr>
              <w:t>0.4 + 6*BETA (0.65, 0.74)</w:t>
            </w:r>
          </w:p>
        </w:tc>
        <w:tc>
          <w:tcPr>
            <w:tcW w:w="1800" w:type="dxa"/>
          </w:tcPr>
          <w:p w14:paraId="1405B178" w14:textId="77777777" w:rsidR="006979C4" w:rsidRPr="005C6E5C" w:rsidRDefault="006979C4" w:rsidP="00144051">
            <w:pPr>
              <w:jc w:val="both"/>
              <w:rPr>
                <w:rFonts w:cstheme="minorHAnsi"/>
                <w:b/>
                <w:bCs/>
                <w:u w:val="single"/>
                <w:lang w:val="en-AU"/>
              </w:rPr>
            </w:pPr>
          </w:p>
        </w:tc>
      </w:tr>
    </w:tbl>
    <w:p w14:paraId="164B54F7" w14:textId="77777777" w:rsidR="006E6F44" w:rsidRPr="005C6E5C" w:rsidRDefault="006E6F44" w:rsidP="005D6A50">
      <w:pPr>
        <w:jc w:val="both"/>
        <w:rPr>
          <w:rFonts w:cstheme="minorHAnsi"/>
          <w:b/>
          <w:bCs/>
          <w:u w:val="single"/>
          <w:lang w:val="en-AU"/>
        </w:rPr>
      </w:pPr>
    </w:p>
    <w:p w14:paraId="277FD18A" w14:textId="77777777" w:rsidR="006E6F44" w:rsidRPr="005C6E5C" w:rsidRDefault="006E6F44" w:rsidP="005D6A50">
      <w:pPr>
        <w:jc w:val="both"/>
        <w:rPr>
          <w:rFonts w:cstheme="minorHAnsi"/>
          <w:b/>
          <w:bCs/>
          <w:u w:val="single"/>
          <w:lang w:val="en-AU"/>
        </w:rPr>
      </w:pPr>
    </w:p>
    <w:p w14:paraId="4FB0A3FE" w14:textId="100047AC" w:rsidR="00347B3F" w:rsidRPr="005C6E5C" w:rsidRDefault="005D6A50" w:rsidP="00347B3F">
      <w:pPr>
        <w:jc w:val="both"/>
        <w:rPr>
          <w:rFonts w:cstheme="minorHAnsi"/>
          <w:lang w:val="en-AU"/>
        </w:rPr>
      </w:pPr>
      <w:r w:rsidRPr="0068759D">
        <w:rPr>
          <w:rFonts w:cstheme="minorHAnsi"/>
          <w:b/>
          <w:bCs/>
          <w:sz w:val="28"/>
          <w:szCs w:val="28"/>
          <w:u w:val="single"/>
          <w:lang w:val="en-AU"/>
        </w:rPr>
        <w:t>Arena Model:</w:t>
      </w:r>
      <w:r w:rsidR="00347B3F" w:rsidRPr="00347B3F">
        <w:rPr>
          <w:rFonts w:cstheme="minorHAnsi"/>
          <w:b/>
          <w:bCs/>
          <w:lang w:val="en-AU"/>
        </w:rPr>
        <w:t xml:space="preserve"> </w:t>
      </w:r>
      <w:r w:rsidR="00347B3F" w:rsidRPr="005C6E5C">
        <w:rPr>
          <w:rFonts w:cstheme="minorHAnsi"/>
          <w:lang w:val="en-AU"/>
        </w:rPr>
        <w:t>The steps involved in the arena model are as follows:</w:t>
      </w:r>
    </w:p>
    <w:p w14:paraId="74F7F55E" w14:textId="77777777" w:rsidR="005D6A50" w:rsidRPr="005C6E5C" w:rsidRDefault="005D6A50" w:rsidP="005D6A50">
      <w:pPr>
        <w:jc w:val="both"/>
        <w:rPr>
          <w:rFonts w:cstheme="minorHAnsi"/>
          <w:b/>
          <w:bCs/>
          <w:u w:val="single"/>
          <w:lang w:val="en-AU"/>
        </w:rPr>
      </w:pPr>
    </w:p>
    <w:p w14:paraId="0A1F65F1" w14:textId="37B28015" w:rsidR="00DA532D" w:rsidRPr="005C6E5C" w:rsidRDefault="00DA532D" w:rsidP="00DA532D">
      <w:pPr>
        <w:jc w:val="both"/>
        <w:rPr>
          <w:rFonts w:cstheme="minorHAnsi"/>
        </w:rPr>
      </w:pPr>
      <w:r w:rsidRPr="005C6E5C">
        <w:rPr>
          <w:rFonts w:cstheme="minorHAnsi"/>
        </w:rPr>
        <w:t xml:space="preserve">1. Customer </w:t>
      </w:r>
      <w:r w:rsidR="00FC4CDE" w:rsidRPr="005C6E5C">
        <w:rPr>
          <w:rFonts w:cstheme="minorHAnsi"/>
        </w:rPr>
        <w:t>enters</w:t>
      </w:r>
      <w:r w:rsidRPr="005C6E5C">
        <w:rPr>
          <w:rFonts w:cstheme="minorHAnsi"/>
        </w:rPr>
        <w:t xml:space="preserve"> the queuing system</w:t>
      </w:r>
      <w:r w:rsidRPr="005C6E5C">
        <w:rPr>
          <w:rFonts w:cstheme="minorHAnsi"/>
        </w:rPr>
        <w:t xml:space="preserve"> </w:t>
      </w:r>
    </w:p>
    <w:p w14:paraId="387F7BC4" w14:textId="75B488EF" w:rsidR="00DA532D" w:rsidRPr="005C6E5C" w:rsidRDefault="00DA532D" w:rsidP="00DA532D">
      <w:pPr>
        <w:jc w:val="both"/>
        <w:rPr>
          <w:rFonts w:cstheme="minorHAnsi"/>
        </w:rPr>
      </w:pPr>
      <w:r w:rsidRPr="005C6E5C">
        <w:rPr>
          <w:rFonts w:cstheme="minorHAnsi"/>
        </w:rPr>
        <w:t xml:space="preserve">2. Customer </w:t>
      </w:r>
      <w:r w:rsidRPr="005C6E5C">
        <w:rPr>
          <w:rFonts w:cstheme="minorHAnsi"/>
        </w:rPr>
        <w:t>chooses the queue to complete the billing process</w:t>
      </w:r>
      <w:r w:rsidRPr="005C6E5C">
        <w:rPr>
          <w:rFonts w:cstheme="minorHAnsi"/>
        </w:rPr>
        <w:t xml:space="preserve"> </w:t>
      </w:r>
    </w:p>
    <w:p w14:paraId="7912EA15" w14:textId="41B90313" w:rsidR="00DA532D" w:rsidRPr="005C6E5C" w:rsidRDefault="00DA532D" w:rsidP="00DA532D">
      <w:pPr>
        <w:jc w:val="both"/>
        <w:rPr>
          <w:rFonts w:cstheme="minorHAnsi"/>
        </w:rPr>
      </w:pPr>
      <w:r w:rsidRPr="005C6E5C">
        <w:rPr>
          <w:rFonts w:cstheme="minorHAnsi"/>
        </w:rPr>
        <w:t>3. Customer</w:t>
      </w:r>
      <w:r w:rsidRPr="005C6E5C">
        <w:rPr>
          <w:rFonts w:cstheme="minorHAnsi"/>
        </w:rPr>
        <w:t xml:space="preserve"> waits in the checkout system </w:t>
      </w:r>
      <w:r w:rsidR="00FC4CDE" w:rsidRPr="005C6E5C">
        <w:rPr>
          <w:rFonts w:cstheme="minorHAnsi"/>
        </w:rPr>
        <w:t>queue to receive the service</w:t>
      </w:r>
    </w:p>
    <w:p w14:paraId="736B9961" w14:textId="78943C21" w:rsidR="00DA532D" w:rsidRPr="005C6E5C" w:rsidRDefault="00DA532D" w:rsidP="00DA532D">
      <w:pPr>
        <w:jc w:val="both"/>
        <w:rPr>
          <w:rFonts w:cstheme="minorHAnsi"/>
        </w:rPr>
      </w:pPr>
      <w:r w:rsidRPr="005C6E5C">
        <w:rPr>
          <w:rFonts w:cstheme="minorHAnsi"/>
        </w:rPr>
        <w:t xml:space="preserve">4. Customer </w:t>
      </w:r>
      <w:r w:rsidR="00FC4CDE" w:rsidRPr="005C6E5C">
        <w:rPr>
          <w:rFonts w:cstheme="minorHAnsi"/>
        </w:rPr>
        <w:t>receives the service</w:t>
      </w:r>
    </w:p>
    <w:p w14:paraId="785E79F4" w14:textId="557F4B3A" w:rsidR="00DA532D" w:rsidRPr="005C6E5C" w:rsidRDefault="00DA532D" w:rsidP="00DA532D">
      <w:pPr>
        <w:jc w:val="both"/>
        <w:rPr>
          <w:rFonts w:cstheme="minorHAnsi"/>
        </w:rPr>
      </w:pPr>
      <w:r w:rsidRPr="005C6E5C">
        <w:rPr>
          <w:rFonts w:cstheme="minorHAnsi"/>
        </w:rPr>
        <w:t xml:space="preserve">5. Customer </w:t>
      </w:r>
      <w:r w:rsidR="00FC4CDE" w:rsidRPr="005C6E5C">
        <w:rPr>
          <w:rFonts w:cstheme="minorHAnsi"/>
        </w:rPr>
        <w:t>leaves the checkout system</w:t>
      </w:r>
      <w:r w:rsidRPr="005C6E5C">
        <w:rPr>
          <w:rFonts w:cstheme="minorHAnsi"/>
        </w:rPr>
        <w:t xml:space="preserve">  </w:t>
      </w:r>
    </w:p>
    <w:p w14:paraId="6C541C92" w14:textId="77777777" w:rsidR="00347B3F" w:rsidRDefault="00347B3F" w:rsidP="00DA532D">
      <w:pPr>
        <w:jc w:val="both"/>
        <w:rPr>
          <w:rFonts w:cstheme="minorHAnsi"/>
        </w:rPr>
      </w:pPr>
    </w:p>
    <w:p w14:paraId="6E8FFAFB" w14:textId="75CA48B4" w:rsidR="005D6A50" w:rsidRPr="005C6E5C" w:rsidRDefault="00FC4CDE" w:rsidP="00DA532D">
      <w:pPr>
        <w:jc w:val="both"/>
        <w:rPr>
          <w:rFonts w:cstheme="minorHAnsi"/>
        </w:rPr>
      </w:pPr>
      <w:r w:rsidRPr="005C6E5C">
        <w:rPr>
          <w:rFonts w:cstheme="minorHAnsi"/>
        </w:rPr>
        <w:t xml:space="preserve">The Arena </w:t>
      </w:r>
      <w:r w:rsidR="00DA532D" w:rsidRPr="005C6E5C">
        <w:rPr>
          <w:rFonts w:cstheme="minorHAnsi"/>
        </w:rPr>
        <w:t xml:space="preserve">modules </w:t>
      </w:r>
      <w:r w:rsidRPr="005C6E5C">
        <w:rPr>
          <w:rFonts w:cstheme="minorHAnsi"/>
        </w:rPr>
        <w:t>used in this model include</w:t>
      </w:r>
      <w:r w:rsidR="00DA532D" w:rsidRPr="005C6E5C">
        <w:rPr>
          <w:rFonts w:cstheme="minorHAnsi"/>
        </w:rPr>
        <w:t xml:space="preserve"> Create,</w:t>
      </w:r>
      <w:r w:rsidRPr="005C6E5C">
        <w:rPr>
          <w:rFonts w:cstheme="minorHAnsi"/>
        </w:rPr>
        <w:t xml:space="preserve"> Decide,</w:t>
      </w:r>
      <w:r w:rsidR="00DA532D" w:rsidRPr="005C6E5C">
        <w:rPr>
          <w:rFonts w:cstheme="minorHAnsi"/>
        </w:rPr>
        <w:t xml:space="preserve"> </w:t>
      </w:r>
      <w:r w:rsidRPr="005C6E5C">
        <w:rPr>
          <w:rFonts w:cstheme="minorHAnsi"/>
        </w:rPr>
        <w:t xml:space="preserve">station, </w:t>
      </w:r>
      <w:r w:rsidR="00DA532D" w:rsidRPr="005C6E5C">
        <w:rPr>
          <w:rFonts w:cstheme="minorHAnsi"/>
        </w:rPr>
        <w:t>Process, and Dispose</w:t>
      </w:r>
      <w:r w:rsidRPr="005C6E5C">
        <w:rPr>
          <w:rFonts w:cstheme="minorHAnsi"/>
        </w:rPr>
        <w:t xml:space="preserve">. </w:t>
      </w:r>
    </w:p>
    <w:p w14:paraId="79FF2163" w14:textId="77777777" w:rsidR="0072325B" w:rsidRPr="005C6E5C" w:rsidRDefault="0072325B" w:rsidP="00DA532D">
      <w:pPr>
        <w:jc w:val="both"/>
        <w:rPr>
          <w:rFonts w:cstheme="minorHAnsi"/>
        </w:rPr>
      </w:pPr>
    </w:p>
    <w:p w14:paraId="2CA06CBB" w14:textId="77777777" w:rsidR="003A3349" w:rsidRDefault="0072325B" w:rsidP="00DA532D">
      <w:pPr>
        <w:jc w:val="both"/>
        <w:rPr>
          <w:rFonts w:cstheme="minorHAnsi"/>
        </w:rPr>
      </w:pPr>
      <w:r w:rsidRPr="005C6E5C">
        <w:rPr>
          <w:rFonts w:cstheme="minorHAnsi"/>
        </w:rPr>
        <w:t>One cannot determine how many customers arrive at a hypermarket. Next, the arrival pattern at the system is either random or scheduled. Based on the quantity of arrivals, the pattern of arrival is evaluated. The hypermarket pattern is truly arbitrary.</w:t>
      </w:r>
      <w:r w:rsidRPr="005C6E5C">
        <w:rPr>
          <w:rFonts w:cstheme="minorHAnsi"/>
        </w:rPr>
        <w:t xml:space="preserve"> </w:t>
      </w:r>
      <w:r w:rsidRPr="005C6E5C">
        <w:rPr>
          <w:rFonts w:cstheme="minorHAnsi"/>
        </w:rPr>
        <w:t>The customers in the queues were served based on the FIFO (First Come First Out) queuing rule. This rule shows that the first customers in the line will be the first people to receive the services.</w:t>
      </w:r>
    </w:p>
    <w:p w14:paraId="4B5E1161" w14:textId="6054B494" w:rsidR="00FC4CDE" w:rsidRPr="003A3349" w:rsidRDefault="00FC4CDE" w:rsidP="00DA532D">
      <w:pPr>
        <w:jc w:val="both"/>
        <w:rPr>
          <w:rFonts w:cstheme="minorHAnsi"/>
        </w:rPr>
      </w:pPr>
      <w:r w:rsidRPr="005C6E5C">
        <w:rPr>
          <w:rFonts w:cstheme="minorHAnsi"/>
          <w:lang w:val="en-AU"/>
        </w:rPr>
        <w:lastRenderedPageBreak/>
        <w:t>The customers arriving,</w:t>
      </w:r>
      <w:r w:rsidR="00445441" w:rsidRPr="005C6E5C">
        <w:rPr>
          <w:rFonts w:cstheme="minorHAnsi"/>
          <w:lang w:val="en-AU"/>
        </w:rPr>
        <w:t xml:space="preserve"> </w:t>
      </w:r>
      <w:r w:rsidRPr="005C6E5C">
        <w:rPr>
          <w:rFonts w:cstheme="minorHAnsi"/>
          <w:lang w:val="en-AU"/>
        </w:rPr>
        <w:t xml:space="preserve">and the cashiers at the checkout systems are the resources in this model. The data is from busy days – the weekends. From the data collected, it was noted that at least 4% of customers leave empty-handed due to long waiting queues. The customer arrival and service times are </w:t>
      </w:r>
      <w:r w:rsidR="001D1F9A" w:rsidRPr="005C6E5C">
        <w:rPr>
          <w:rFonts w:cstheme="minorHAnsi"/>
          <w:lang w:val="en-AU"/>
        </w:rPr>
        <w:t>random events, so</w:t>
      </w:r>
      <w:r w:rsidRPr="005C6E5C">
        <w:rPr>
          <w:rFonts w:cstheme="minorHAnsi"/>
          <w:lang w:val="en-AU"/>
        </w:rPr>
        <w:t xml:space="preserve"> </w:t>
      </w:r>
      <w:r w:rsidR="001D1F9A" w:rsidRPr="005C6E5C">
        <w:rPr>
          <w:rFonts w:cstheme="minorHAnsi"/>
          <w:lang w:val="en-AU"/>
        </w:rPr>
        <w:t>beta</w:t>
      </w:r>
      <w:r w:rsidRPr="005C6E5C">
        <w:rPr>
          <w:rFonts w:cstheme="minorHAnsi"/>
          <w:lang w:val="en-AU"/>
        </w:rPr>
        <w:t xml:space="preserve"> distribution</w:t>
      </w:r>
      <w:r w:rsidR="001D1F9A" w:rsidRPr="005C6E5C">
        <w:rPr>
          <w:rFonts w:cstheme="minorHAnsi"/>
          <w:lang w:val="en-AU"/>
        </w:rPr>
        <w:t xml:space="preserve"> which is used to model the </w:t>
      </w:r>
      <w:r w:rsidR="001D1F9A" w:rsidRPr="005C6E5C">
        <w:rPr>
          <w:rFonts w:cstheme="minorHAnsi"/>
          <w:shd w:val="clear" w:color="auto" w:fill="FFFFFF"/>
        </w:rPr>
        <w:t>uncertainty about the probability of success of a random experiment</w:t>
      </w:r>
      <w:r w:rsidR="00B50C20" w:rsidRPr="005C6E5C">
        <w:rPr>
          <w:rFonts w:cstheme="minorHAnsi"/>
          <w:shd w:val="clear" w:color="auto" w:fill="FFFFFF"/>
        </w:rPr>
        <w:t xml:space="preserve"> is used.</w:t>
      </w:r>
      <w:r w:rsidR="00445441" w:rsidRPr="005C6E5C">
        <w:rPr>
          <w:rFonts w:cstheme="minorHAnsi"/>
          <w:shd w:val="clear" w:color="auto" w:fill="FFFFFF"/>
        </w:rPr>
        <w:t xml:space="preserve"> The checkout counters are shown using ‘Station’ module, which </w:t>
      </w:r>
      <w:r w:rsidR="00423986" w:rsidRPr="005C6E5C">
        <w:rPr>
          <w:rFonts w:cstheme="minorHAnsi"/>
          <w:shd w:val="clear" w:color="auto" w:fill="FFFFFF"/>
        </w:rPr>
        <w:t>defines a physical or logical location where processing occurs.</w:t>
      </w:r>
    </w:p>
    <w:p w14:paraId="69B9FD39" w14:textId="60F32BD3" w:rsidR="005662A5" w:rsidRPr="005C6E5C" w:rsidRDefault="005662A5" w:rsidP="00DA532D">
      <w:pPr>
        <w:jc w:val="both"/>
        <w:rPr>
          <w:rFonts w:cstheme="minorHAnsi"/>
          <w:shd w:val="clear" w:color="auto" w:fill="FFFFFF"/>
        </w:rPr>
      </w:pPr>
    </w:p>
    <w:p w14:paraId="3F602E90" w14:textId="6B711989" w:rsidR="00BB7C67" w:rsidRPr="005C6E5C" w:rsidRDefault="00BB7C67" w:rsidP="00DA532D">
      <w:pPr>
        <w:jc w:val="both"/>
        <w:rPr>
          <w:rFonts w:cstheme="minorHAnsi"/>
          <w:shd w:val="clear" w:color="auto" w:fill="FFFFFF"/>
        </w:rPr>
      </w:pPr>
      <w:r w:rsidRPr="005C6E5C">
        <w:rPr>
          <w:rFonts w:cstheme="minorHAnsi"/>
          <w:shd w:val="clear" w:color="auto" w:fill="FFFFFF"/>
        </w:rPr>
        <w:t>The above mentioned three scenarios were tested and then we compared each test case result with the base model to help the Ocean hypermarkets management select the best queuing system. The values compared include number of customers entered the system, left the system, average wait time, queue or wait time in each checkout system queue.</w:t>
      </w:r>
    </w:p>
    <w:p w14:paraId="6CED84EB" w14:textId="6F1117CA" w:rsidR="00BB7C67" w:rsidRPr="005C6E5C" w:rsidRDefault="00BB7C67" w:rsidP="00DA532D">
      <w:pPr>
        <w:jc w:val="both"/>
        <w:rPr>
          <w:rFonts w:cstheme="minorHAnsi"/>
          <w:shd w:val="clear" w:color="auto" w:fill="FFFFFF"/>
        </w:rPr>
      </w:pPr>
    </w:p>
    <w:p w14:paraId="7B85895C" w14:textId="77777777" w:rsidR="00C02C4E" w:rsidRPr="005C6E5C" w:rsidRDefault="00C02C4E" w:rsidP="00DA532D">
      <w:pPr>
        <w:jc w:val="both"/>
        <w:rPr>
          <w:rFonts w:cstheme="minorHAnsi"/>
          <w:b/>
          <w:bCs/>
          <w:u w:val="single"/>
          <w:shd w:val="clear" w:color="auto" w:fill="FFFFFF"/>
        </w:rPr>
      </w:pPr>
    </w:p>
    <w:p w14:paraId="6BE523C7" w14:textId="4F0B31E2" w:rsidR="00BB7C67" w:rsidRPr="0068759D" w:rsidRDefault="00BB7C67" w:rsidP="00DA532D">
      <w:pPr>
        <w:jc w:val="both"/>
        <w:rPr>
          <w:rFonts w:cstheme="minorHAnsi"/>
          <w:b/>
          <w:bCs/>
          <w:sz w:val="28"/>
          <w:szCs w:val="28"/>
          <w:u w:val="single"/>
          <w:shd w:val="clear" w:color="auto" w:fill="FFFFFF"/>
        </w:rPr>
      </w:pPr>
      <w:r w:rsidRPr="0068759D">
        <w:rPr>
          <w:rFonts w:cstheme="minorHAnsi"/>
          <w:b/>
          <w:bCs/>
          <w:sz w:val="28"/>
          <w:szCs w:val="28"/>
          <w:u w:val="single"/>
          <w:shd w:val="clear" w:color="auto" w:fill="FFFFFF"/>
        </w:rPr>
        <w:t>Results:</w:t>
      </w:r>
    </w:p>
    <w:p w14:paraId="4E9A1CF3" w14:textId="77777777" w:rsidR="00BB7C67" w:rsidRPr="0068759D" w:rsidRDefault="00BB7C67" w:rsidP="00DA532D">
      <w:pPr>
        <w:jc w:val="both"/>
        <w:rPr>
          <w:rFonts w:cstheme="minorHAnsi"/>
          <w:sz w:val="28"/>
          <w:szCs w:val="28"/>
          <w:shd w:val="clear" w:color="auto" w:fill="FFFFFF"/>
        </w:rPr>
      </w:pPr>
    </w:p>
    <w:p w14:paraId="4DA06FCB" w14:textId="28D474A7" w:rsidR="005561C0" w:rsidRPr="0068759D" w:rsidRDefault="00D601EA" w:rsidP="00DA532D">
      <w:pPr>
        <w:jc w:val="both"/>
        <w:rPr>
          <w:rFonts w:cstheme="minorHAnsi"/>
          <w:b/>
          <w:bCs/>
          <w:sz w:val="28"/>
          <w:szCs w:val="28"/>
          <w:u w:val="single"/>
          <w:shd w:val="clear" w:color="auto" w:fill="FFFFFF"/>
        </w:rPr>
      </w:pPr>
      <w:r w:rsidRPr="0068759D">
        <w:rPr>
          <w:rFonts w:cstheme="minorHAnsi"/>
          <w:b/>
          <w:bCs/>
          <w:sz w:val="28"/>
          <w:szCs w:val="28"/>
          <w:u w:val="single"/>
          <w:shd w:val="clear" w:color="auto" w:fill="FFFFFF"/>
        </w:rPr>
        <w:t>Base Model:</w:t>
      </w:r>
    </w:p>
    <w:p w14:paraId="798BE0D7" w14:textId="063D7E76" w:rsidR="002672F0" w:rsidRPr="005C6E5C" w:rsidRDefault="002672F0" w:rsidP="00DA532D">
      <w:pPr>
        <w:jc w:val="both"/>
        <w:rPr>
          <w:rFonts w:cstheme="minorHAnsi"/>
          <w:b/>
          <w:bCs/>
          <w:u w:val="single"/>
          <w:shd w:val="clear" w:color="auto" w:fill="FFFFFF"/>
        </w:rPr>
      </w:pPr>
    </w:p>
    <w:p w14:paraId="00292D24" w14:textId="3C30AAF9" w:rsidR="002672F0" w:rsidRPr="005C6E5C" w:rsidRDefault="002672F0" w:rsidP="00DA532D">
      <w:pPr>
        <w:jc w:val="both"/>
        <w:rPr>
          <w:rFonts w:cstheme="minorHAnsi"/>
          <w:b/>
          <w:bCs/>
          <w:u w:val="single"/>
          <w:shd w:val="clear" w:color="auto" w:fill="FFFFFF"/>
        </w:rPr>
      </w:pPr>
      <w:r w:rsidRPr="005C6E5C">
        <w:rPr>
          <w:rFonts w:cstheme="minorHAnsi"/>
          <w:shd w:val="clear" w:color="auto" w:fill="FFFFFF"/>
        </w:rPr>
        <w:t>The base model is constructed using 4 checkout system</w:t>
      </w:r>
      <w:r w:rsidRPr="005C6E5C">
        <w:rPr>
          <w:rFonts w:cstheme="minorHAnsi"/>
          <w:shd w:val="clear" w:color="auto" w:fill="FFFFFF"/>
        </w:rPr>
        <w:t>s</w:t>
      </w:r>
      <w:r w:rsidRPr="005C6E5C">
        <w:rPr>
          <w:rFonts w:cstheme="minorHAnsi"/>
          <w:shd w:val="clear" w:color="auto" w:fill="FFFFFF"/>
        </w:rPr>
        <w:t xml:space="preserve">, out of which the counter 3 is considered as </w:t>
      </w:r>
      <w:proofErr w:type="gramStart"/>
      <w:r w:rsidRPr="005C6E5C">
        <w:rPr>
          <w:rFonts w:cstheme="minorHAnsi"/>
          <w:shd w:val="clear" w:color="auto" w:fill="FFFFFF"/>
        </w:rPr>
        <w:t>a</w:t>
      </w:r>
      <w:proofErr w:type="gramEnd"/>
      <w:r w:rsidRPr="005C6E5C">
        <w:rPr>
          <w:rFonts w:cstheme="minorHAnsi"/>
          <w:shd w:val="clear" w:color="auto" w:fill="FFFFFF"/>
        </w:rPr>
        <w:t xml:space="preserve"> express counter where the process for a single customer takes less time when compared to the process at other normal counters available. This alone will not resolve the queuing problem at the hyper market, so we tested three other sceneries which we thought might help the management to decide on which queuing solution is better for their problem.</w:t>
      </w:r>
    </w:p>
    <w:p w14:paraId="1A8084E3" w14:textId="4F76CB69" w:rsidR="00D601EA" w:rsidRPr="005C6E5C" w:rsidRDefault="00D601EA" w:rsidP="00DA532D">
      <w:pPr>
        <w:jc w:val="both"/>
        <w:rPr>
          <w:rFonts w:cstheme="minorHAnsi"/>
          <w:shd w:val="clear" w:color="auto" w:fill="FFFFFF"/>
        </w:rPr>
      </w:pPr>
    </w:p>
    <w:p w14:paraId="1B6657E9" w14:textId="3607DDE5" w:rsidR="00D601EA" w:rsidRPr="005C6E5C" w:rsidRDefault="009F05F0" w:rsidP="00DA532D">
      <w:pPr>
        <w:jc w:val="both"/>
        <w:rPr>
          <w:rFonts w:cstheme="minorHAnsi"/>
          <w:shd w:val="clear" w:color="auto" w:fill="FFFFFF"/>
        </w:rPr>
      </w:pPr>
      <w:r w:rsidRPr="005C6E5C">
        <w:rPr>
          <w:rFonts w:cstheme="minorHAnsi"/>
          <w:noProof/>
          <w:shd w:val="clear" w:color="auto" w:fill="FFFFFF"/>
        </w:rPr>
        <w:lastRenderedPageBreak/>
        <w:drawing>
          <wp:inline distT="0" distB="0" distL="0" distR="0" wp14:anchorId="3EE8F948" wp14:editId="4204323B">
            <wp:extent cx="8229600" cy="463804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8229600" cy="4638040"/>
                    </a:xfrm>
                    <a:prstGeom prst="rect">
                      <a:avLst/>
                    </a:prstGeom>
                  </pic:spPr>
                </pic:pic>
              </a:graphicData>
            </a:graphic>
          </wp:inline>
        </w:drawing>
      </w:r>
    </w:p>
    <w:p w14:paraId="2F9A20AC" w14:textId="77777777" w:rsidR="003A3349" w:rsidRDefault="00DE7B2C" w:rsidP="00DA532D">
      <w:pPr>
        <w:jc w:val="both"/>
        <w:rPr>
          <w:rFonts w:cstheme="minorHAnsi"/>
          <w:shd w:val="clear" w:color="auto" w:fill="FFFFFF"/>
        </w:rPr>
      </w:pPr>
      <w:r w:rsidRPr="005C6E5C">
        <w:rPr>
          <w:rFonts w:cstheme="minorHAnsi"/>
          <w:noProof/>
          <w:shd w:val="clear" w:color="auto" w:fill="FFFFFF"/>
        </w:rPr>
        <w:drawing>
          <wp:inline distT="0" distB="0" distL="0" distR="0" wp14:anchorId="5713AFBC" wp14:editId="6234EF21">
            <wp:extent cx="8229600" cy="1049020"/>
            <wp:effectExtent l="0" t="0" r="0" b="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8229600" cy="1049020"/>
                    </a:xfrm>
                    <a:prstGeom prst="rect">
                      <a:avLst/>
                    </a:prstGeom>
                  </pic:spPr>
                </pic:pic>
              </a:graphicData>
            </a:graphic>
          </wp:inline>
        </w:drawing>
      </w:r>
    </w:p>
    <w:p w14:paraId="1AC16366" w14:textId="14FFACF0" w:rsidR="00DE7B2C" w:rsidRPr="003A3349" w:rsidRDefault="00DE7B2C" w:rsidP="00DA532D">
      <w:pPr>
        <w:jc w:val="both"/>
        <w:rPr>
          <w:rFonts w:cstheme="minorHAnsi"/>
          <w:shd w:val="clear" w:color="auto" w:fill="FFFFFF"/>
        </w:rPr>
      </w:pPr>
      <w:r w:rsidRPr="0068759D">
        <w:rPr>
          <w:rFonts w:cstheme="minorHAnsi"/>
          <w:b/>
          <w:bCs/>
          <w:sz w:val="28"/>
          <w:szCs w:val="28"/>
          <w:shd w:val="clear" w:color="auto" w:fill="FFFFFF"/>
        </w:rPr>
        <w:lastRenderedPageBreak/>
        <w:t>Queue – Basic Process:</w:t>
      </w:r>
    </w:p>
    <w:p w14:paraId="0D1AE999" w14:textId="5C805677" w:rsidR="00DE7B2C" w:rsidRPr="005C6E5C" w:rsidRDefault="00DE7B2C" w:rsidP="00DA532D">
      <w:pPr>
        <w:jc w:val="both"/>
        <w:rPr>
          <w:rFonts w:cstheme="minorHAnsi"/>
          <w:shd w:val="clear" w:color="auto" w:fill="FFFFFF"/>
        </w:rPr>
      </w:pPr>
    </w:p>
    <w:p w14:paraId="428202CD" w14:textId="67D25D91" w:rsidR="00DE7B2C" w:rsidRPr="005C6E5C" w:rsidRDefault="00DA624E" w:rsidP="00DA532D">
      <w:pPr>
        <w:jc w:val="both"/>
        <w:rPr>
          <w:rFonts w:cstheme="minorHAnsi"/>
          <w:shd w:val="clear" w:color="auto" w:fill="FFFFFF"/>
        </w:rPr>
      </w:pPr>
      <w:r>
        <w:rPr>
          <w:rFonts w:cstheme="minorHAnsi"/>
          <w:noProof/>
          <w:shd w:val="clear" w:color="auto" w:fill="FFFFFF"/>
        </w:rPr>
        <w:drawing>
          <wp:inline distT="0" distB="0" distL="0" distR="0" wp14:anchorId="0C5C720C" wp14:editId="088406BD">
            <wp:extent cx="4184865" cy="1111307"/>
            <wp:effectExtent l="0" t="0" r="635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84865" cy="1111307"/>
                    </a:xfrm>
                    <a:prstGeom prst="rect">
                      <a:avLst/>
                    </a:prstGeom>
                  </pic:spPr>
                </pic:pic>
              </a:graphicData>
            </a:graphic>
          </wp:inline>
        </w:drawing>
      </w:r>
    </w:p>
    <w:p w14:paraId="00D07101" w14:textId="578BEAF5" w:rsidR="00DE7B2C" w:rsidRPr="005C6E5C" w:rsidRDefault="00DE7B2C" w:rsidP="00DA532D">
      <w:pPr>
        <w:jc w:val="both"/>
        <w:rPr>
          <w:rFonts w:cstheme="minorHAnsi"/>
          <w:shd w:val="clear" w:color="auto" w:fill="FFFFFF"/>
        </w:rPr>
      </w:pPr>
    </w:p>
    <w:p w14:paraId="2DC1B0AB" w14:textId="2E56F3B5" w:rsidR="00DE7B2C" w:rsidRPr="0068759D" w:rsidRDefault="00DE7B2C" w:rsidP="00DA532D">
      <w:pPr>
        <w:jc w:val="both"/>
        <w:rPr>
          <w:rFonts w:cstheme="minorHAnsi"/>
          <w:b/>
          <w:bCs/>
          <w:sz w:val="28"/>
          <w:szCs w:val="28"/>
          <w:shd w:val="clear" w:color="auto" w:fill="FFFFFF"/>
        </w:rPr>
      </w:pPr>
      <w:r w:rsidRPr="0068759D">
        <w:rPr>
          <w:rFonts w:cstheme="minorHAnsi"/>
          <w:b/>
          <w:bCs/>
          <w:sz w:val="28"/>
          <w:szCs w:val="28"/>
          <w:shd w:val="clear" w:color="auto" w:fill="FFFFFF"/>
        </w:rPr>
        <w:t>Resource – Basic Process:</w:t>
      </w:r>
    </w:p>
    <w:p w14:paraId="58D041B7" w14:textId="4875F6F3" w:rsidR="00DE7B2C" w:rsidRPr="005C6E5C" w:rsidRDefault="00DE7B2C" w:rsidP="00DA532D">
      <w:pPr>
        <w:jc w:val="both"/>
        <w:rPr>
          <w:rFonts w:cstheme="minorHAnsi"/>
          <w:shd w:val="clear" w:color="auto" w:fill="FFFFFF"/>
        </w:rPr>
      </w:pPr>
    </w:p>
    <w:p w14:paraId="708FB093" w14:textId="34B71493" w:rsidR="00DE7B2C" w:rsidRPr="005C6E5C" w:rsidRDefault="00DA624E" w:rsidP="00DA532D">
      <w:pPr>
        <w:jc w:val="both"/>
        <w:rPr>
          <w:rFonts w:cstheme="minorHAnsi"/>
          <w:shd w:val="clear" w:color="auto" w:fill="FFFFFF"/>
        </w:rPr>
      </w:pPr>
      <w:r>
        <w:rPr>
          <w:rFonts w:cstheme="minorHAnsi"/>
          <w:noProof/>
          <w:shd w:val="clear" w:color="auto" w:fill="FFFFFF"/>
        </w:rPr>
        <w:drawing>
          <wp:inline distT="0" distB="0" distL="0" distR="0" wp14:anchorId="6E9D1474" wp14:editId="7BB0F821">
            <wp:extent cx="6058211" cy="1098606"/>
            <wp:effectExtent l="0" t="0" r="0" b="635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58211" cy="1098606"/>
                    </a:xfrm>
                    <a:prstGeom prst="rect">
                      <a:avLst/>
                    </a:prstGeom>
                  </pic:spPr>
                </pic:pic>
              </a:graphicData>
            </a:graphic>
          </wp:inline>
        </w:drawing>
      </w:r>
    </w:p>
    <w:p w14:paraId="31DB0BD5" w14:textId="3B61BA07" w:rsidR="009F05F0" w:rsidRPr="005C6E5C" w:rsidRDefault="009F05F0" w:rsidP="00DA532D">
      <w:pPr>
        <w:jc w:val="both"/>
        <w:rPr>
          <w:rFonts w:cstheme="minorHAnsi"/>
          <w:b/>
          <w:bCs/>
          <w:u w:val="single"/>
          <w:shd w:val="clear" w:color="auto" w:fill="FFFFFF"/>
        </w:rPr>
      </w:pPr>
    </w:p>
    <w:p w14:paraId="2F2A7B9B" w14:textId="53A04EE0" w:rsidR="009F05F0" w:rsidRPr="005C6E5C" w:rsidRDefault="00DE7B2C" w:rsidP="00DA532D">
      <w:pPr>
        <w:jc w:val="both"/>
        <w:rPr>
          <w:rFonts w:cstheme="minorHAnsi"/>
          <w:shd w:val="clear" w:color="auto" w:fill="FFFFFF"/>
        </w:rPr>
      </w:pPr>
      <w:r w:rsidRPr="0068759D">
        <w:rPr>
          <w:rFonts w:cstheme="minorHAnsi"/>
          <w:b/>
          <w:bCs/>
          <w:sz w:val="28"/>
          <w:szCs w:val="28"/>
          <w:u w:val="single"/>
          <w:shd w:val="clear" w:color="auto" w:fill="FFFFFF"/>
        </w:rPr>
        <w:t>Scenario 1:</w:t>
      </w:r>
      <w:r w:rsidR="0090447D" w:rsidRPr="005C6E5C">
        <w:rPr>
          <w:rFonts w:cstheme="minorHAnsi"/>
          <w:shd w:val="clear" w:color="auto" w:fill="FFFFFF"/>
        </w:rPr>
        <w:t xml:space="preserve"> Adding a fifth checkout system</w:t>
      </w:r>
    </w:p>
    <w:p w14:paraId="4F32671E" w14:textId="245F65D7" w:rsidR="00DE7B2C" w:rsidRPr="005C6E5C" w:rsidRDefault="00DE7B2C" w:rsidP="00DA532D">
      <w:pPr>
        <w:jc w:val="both"/>
        <w:rPr>
          <w:rFonts w:cstheme="minorHAnsi"/>
          <w:shd w:val="clear" w:color="auto" w:fill="FFFFFF"/>
        </w:rPr>
      </w:pPr>
    </w:p>
    <w:p w14:paraId="7AD2BF32" w14:textId="3F6400FF" w:rsidR="00095799" w:rsidRPr="005C6E5C" w:rsidRDefault="00095799" w:rsidP="00DA532D">
      <w:pPr>
        <w:jc w:val="both"/>
        <w:rPr>
          <w:rFonts w:cstheme="minorHAnsi"/>
          <w:shd w:val="clear" w:color="auto" w:fill="FFFFFF"/>
        </w:rPr>
      </w:pPr>
      <w:r w:rsidRPr="005C6E5C">
        <w:rPr>
          <w:rFonts w:cstheme="minorHAnsi"/>
          <w:shd w:val="clear" w:color="auto" w:fill="FFFFFF"/>
        </w:rPr>
        <w:t xml:space="preserve">As a first scenario, we considered adding an additional checkout system which might reduce the queue at other system and result in faster billing. The maximum number of customer arrivals is taken as infinite and for the billing process at checkout system 5, the beta distribution value is used. </w:t>
      </w:r>
    </w:p>
    <w:p w14:paraId="194BF3DD" w14:textId="3B7BA422" w:rsidR="00DE7B2C" w:rsidRPr="005C6E5C" w:rsidRDefault="00DE7B2C" w:rsidP="00DA532D">
      <w:pPr>
        <w:jc w:val="both"/>
        <w:rPr>
          <w:rFonts w:cstheme="minorHAnsi"/>
          <w:b/>
          <w:bCs/>
          <w:u w:val="single"/>
          <w:shd w:val="clear" w:color="auto" w:fill="FFFFFF"/>
        </w:rPr>
      </w:pPr>
      <w:r w:rsidRPr="005C6E5C">
        <w:rPr>
          <w:rFonts w:cstheme="minorHAnsi"/>
          <w:b/>
          <w:bCs/>
          <w:noProof/>
          <w:u w:val="single"/>
          <w:shd w:val="clear" w:color="auto" w:fill="FFFFFF"/>
        </w:rPr>
        <w:lastRenderedPageBreak/>
        <w:drawing>
          <wp:inline distT="0" distB="0" distL="0" distR="0" wp14:anchorId="2CC09EE7" wp14:editId="58DF542F">
            <wp:extent cx="8229600" cy="4516341"/>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232246" cy="4517793"/>
                    </a:xfrm>
                    <a:prstGeom prst="rect">
                      <a:avLst/>
                    </a:prstGeom>
                  </pic:spPr>
                </pic:pic>
              </a:graphicData>
            </a:graphic>
          </wp:inline>
        </w:drawing>
      </w:r>
    </w:p>
    <w:p w14:paraId="1154884B" w14:textId="701B84A9" w:rsidR="00DE7B2C" w:rsidRDefault="00DE7B2C" w:rsidP="00DA532D">
      <w:pPr>
        <w:jc w:val="both"/>
        <w:rPr>
          <w:rFonts w:cstheme="minorHAnsi"/>
          <w:b/>
          <w:bCs/>
          <w:u w:val="single"/>
          <w:shd w:val="clear" w:color="auto" w:fill="FFFFFF"/>
        </w:rPr>
      </w:pPr>
      <w:r w:rsidRPr="005C6E5C">
        <w:rPr>
          <w:rFonts w:cstheme="minorHAnsi"/>
          <w:b/>
          <w:bCs/>
          <w:noProof/>
          <w:u w:val="single"/>
          <w:shd w:val="clear" w:color="auto" w:fill="FFFFFF"/>
        </w:rPr>
        <w:drawing>
          <wp:inline distT="0" distB="0" distL="0" distR="0" wp14:anchorId="7865E84E" wp14:editId="211AD3D2">
            <wp:extent cx="8229600" cy="1224501"/>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239051" cy="1225907"/>
                    </a:xfrm>
                    <a:prstGeom prst="rect">
                      <a:avLst/>
                    </a:prstGeom>
                  </pic:spPr>
                </pic:pic>
              </a:graphicData>
            </a:graphic>
          </wp:inline>
        </w:drawing>
      </w:r>
    </w:p>
    <w:p w14:paraId="44C2ECAF" w14:textId="7CA1E635" w:rsidR="00EF1E8B" w:rsidRPr="00EF1E8B" w:rsidRDefault="00EF1E8B" w:rsidP="00EF1E8B">
      <w:pPr>
        <w:jc w:val="both"/>
        <w:rPr>
          <w:rFonts w:cstheme="minorHAnsi"/>
          <w:shd w:val="clear" w:color="auto" w:fill="FFFFFF"/>
        </w:rPr>
      </w:pPr>
      <w:r w:rsidRPr="00EF1E8B">
        <w:rPr>
          <w:rFonts w:cstheme="minorHAnsi"/>
          <w:shd w:val="clear" w:color="auto" w:fill="FFFFFF"/>
        </w:rPr>
        <w:lastRenderedPageBreak/>
        <w:t xml:space="preserve">By considering the resource utilization as </w:t>
      </w:r>
      <w:r w:rsidRPr="00EF1E8B">
        <w:rPr>
          <w:rFonts w:cstheme="minorHAnsi"/>
          <w:shd w:val="clear" w:color="auto" w:fill="FFFFFF"/>
        </w:rPr>
        <w:t>15% of Cashier 1</w:t>
      </w:r>
      <w:r w:rsidRPr="00EF1E8B">
        <w:rPr>
          <w:rFonts w:cstheme="minorHAnsi"/>
          <w:shd w:val="clear" w:color="auto" w:fill="FFFFFF"/>
        </w:rPr>
        <w:t xml:space="preserve">, </w:t>
      </w:r>
      <w:r w:rsidRPr="00EF1E8B">
        <w:rPr>
          <w:rFonts w:cstheme="minorHAnsi"/>
          <w:shd w:val="clear" w:color="auto" w:fill="FFFFFF"/>
        </w:rPr>
        <w:t>15% of Cashier 2</w:t>
      </w:r>
      <w:r w:rsidRPr="00EF1E8B">
        <w:rPr>
          <w:rFonts w:cstheme="minorHAnsi"/>
          <w:shd w:val="clear" w:color="auto" w:fill="FFFFFF"/>
        </w:rPr>
        <w:t xml:space="preserve">, </w:t>
      </w:r>
      <w:r w:rsidRPr="00EF1E8B">
        <w:rPr>
          <w:rFonts w:cstheme="minorHAnsi"/>
          <w:shd w:val="clear" w:color="auto" w:fill="FFFFFF"/>
        </w:rPr>
        <w:t>26% of Cashier 3</w:t>
      </w:r>
      <w:r w:rsidRPr="00EF1E8B">
        <w:rPr>
          <w:rFonts w:cstheme="minorHAnsi"/>
          <w:shd w:val="clear" w:color="auto" w:fill="FFFFFF"/>
        </w:rPr>
        <w:t xml:space="preserve">, </w:t>
      </w:r>
      <w:r w:rsidRPr="00EF1E8B">
        <w:rPr>
          <w:rFonts w:cstheme="minorHAnsi"/>
          <w:shd w:val="clear" w:color="auto" w:fill="FFFFFF"/>
        </w:rPr>
        <w:t>20% of Cashier 4</w:t>
      </w:r>
      <w:r w:rsidRPr="00EF1E8B">
        <w:rPr>
          <w:rFonts w:cstheme="minorHAnsi"/>
          <w:shd w:val="clear" w:color="auto" w:fill="FFFFFF"/>
        </w:rPr>
        <w:t xml:space="preserve">, and </w:t>
      </w:r>
      <w:r w:rsidRPr="00EF1E8B">
        <w:rPr>
          <w:rFonts w:cstheme="minorHAnsi"/>
          <w:shd w:val="clear" w:color="auto" w:fill="FFFFFF"/>
        </w:rPr>
        <w:t>20% of Cashier 5</w:t>
      </w:r>
      <w:r>
        <w:rPr>
          <w:rFonts w:cstheme="minorHAnsi"/>
          <w:shd w:val="clear" w:color="auto" w:fill="FFFFFF"/>
        </w:rPr>
        <w:t>, we obtained the below output.</w:t>
      </w:r>
    </w:p>
    <w:p w14:paraId="0847422D" w14:textId="366CD43D" w:rsidR="003A5207" w:rsidRDefault="003A5207" w:rsidP="00DA532D">
      <w:pPr>
        <w:jc w:val="both"/>
        <w:rPr>
          <w:rFonts w:cstheme="minorHAnsi"/>
          <w:b/>
          <w:bCs/>
          <w:u w:val="single"/>
          <w:shd w:val="clear" w:color="auto" w:fill="FFFFFF"/>
        </w:rPr>
      </w:pPr>
    </w:p>
    <w:p w14:paraId="0816F364" w14:textId="2ABC7632" w:rsidR="008A27A9" w:rsidRPr="005C6E5C" w:rsidRDefault="008A27A9" w:rsidP="00DA532D">
      <w:pPr>
        <w:jc w:val="both"/>
        <w:rPr>
          <w:rFonts w:cstheme="minorHAnsi"/>
          <w:b/>
          <w:bCs/>
          <w:u w:val="single"/>
          <w:shd w:val="clear" w:color="auto" w:fill="FFFFFF"/>
        </w:rPr>
      </w:pPr>
      <w:r>
        <w:rPr>
          <w:rFonts w:cstheme="minorHAnsi"/>
          <w:b/>
          <w:bCs/>
          <w:noProof/>
          <w:u w:val="single"/>
          <w:shd w:val="clear" w:color="auto" w:fill="FFFFFF"/>
        </w:rPr>
        <w:drawing>
          <wp:inline distT="0" distB="0" distL="0" distR="0" wp14:anchorId="1B0F2E37" wp14:editId="3E5A6163">
            <wp:extent cx="6663193" cy="4870317"/>
            <wp:effectExtent l="0" t="0" r="4445" b="6985"/>
            <wp:docPr id="31" name="Picture 31"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670851" cy="4875915"/>
                    </a:xfrm>
                    <a:prstGeom prst="rect">
                      <a:avLst/>
                    </a:prstGeom>
                  </pic:spPr>
                </pic:pic>
              </a:graphicData>
            </a:graphic>
          </wp:inline>
        </w:drawing>
      </w:r>
    </w:p>
    <w:p w14:paraId="2BD504AA" w14:textId="7EE8D030" w:rsidR="003A5207" w:rsidRPr="005C6E5C" w:rsidRDefault="0003479D" w:rsidP="00DA532D">
      <w:pPr>
        <w:jc w:val="both"/>
        <w:rPr>
          <w:rFonts w:cstheme="minorHAnsi"/>
          <w:b/>
          <w:bCs/>
          <w:u w:val="single"/>
          <w:shd w:val="clear" w:color="auto" w:fill="FFFFFF"/>
        </w:rPr>
      </w:pPr>
      <w:r w:rsidRPr="005C6E5C">
        <w:rPr>
          <w:rFonts w:cstheme="minorHAnsi"/>
          <w:b/>
          <w:bCs/>
          <w:noProof/>
          <w:u w:val="single"/>
          <w:shd w:val="clear" w:color="auto" w:fill="FFFFFF"/>
        </w:rPr>
        <w:lastRenderedPageBreak/>
        <w:drawing>
          <wp:inline distT="0" distB="0" distL="0" distR="0" wp14:anchorId="276946A2" wp14:editId="5835146A">
            <wp:extent cx="7780266" cy="5041127"/>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a:extLst>
                        <a:ext uri="{28A0092B-C50C-407E-A947-70E740481C1C}">
                          <a14:useLocalDpi xmlns:a14="http://schemas.microsoft.com/office/drawing/2010/main" val="0"/>
                        </a:ext>
                      </a:extLst>
                    </a:blip>
                    <a:stretch>
                      <a:fillRect/>
                    </a:stretch>
                  </pic:blipFill>
                  <pic:spPr>
                    <a:xfrm>
                      <a:off x="0" y="0"/>
                      <a:ext cx="7855892" cy="5090128"/>
                    </a:xfrm>
                    <a:prstGeom prst="rect">
                      <a:avLst/>
                    </a:prstGeom>
                  </pic:spPr>
                </pic:pic>
              </a:graphicData>
            </a:graphic>
          </wp:inline>
        </w:drawing>
      </w:r>
    </w:p>
    <w:p w14:paraId="4487B534" w14:textId="3FA49720" w:rsidR="0003479D" w:rsidRPr="005C6E5C" w:rsidRDefault="0003479D" w:rsidP="00DA532D">
      <w:pPr>
        <w:jc w:val="both"/>
        <w:rPr>
          <w:rFonts w:cstheme="minorHAnsi"/>
          <w:b/>
          <w:bCs/>
          <w:u w:val="single"/>
          <w:shd w:val="clear" w:color="auto" w:fill="FFFFFF"/>
        </w:rPr>
      </w:pPr>
      <w:r w:rsidRPr="005C6E5C">
        <w:rPr>
          <w:rFonts w:cstheme="minorHAnsi"/>
          <w:b/>
          <w:bCs/>
          <w:noProof/>
          <w:u w:val="single"/>
          <w:shd w:val="clear" w:color="auto" w:fill="FFFFFF"/>
        </w:rPr>
        <w:lastRenderedPageBreak/>
        <w:drawing>
          <wp:inline distT="0" distB="0" distL="0" distR="0" wp14:anchorId="57081EBB" wp14:editId="35FC6376">
            <wp:extent cx="6217920" cy="5921040"/>
            <wp:effectExtent l="0" t="0" r="0" b="381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290656" cy="5990304"/>
                    </a:xfrm>
                    <a:prstGeom prst="rect">
                      <a:avLst/>
                    </a:prstGeom>
                  </pic:spPr>
                </pic:pic>
              </a:graphicData>
            </a:graphic>
          </wp:inline>
        </w:drawing>
      </w:r>
    </w:p>
    <w:p w14:paraId="69B62036" w14:textId="77777777" w:rsidR="00CD1B06" w:rsidRDefault="0003479D" w:rsidP="00DA532D">
      <w:pPr>
        <w:jc w:val="both"/>
        <w:rPr>
          <w:rFonts w:cstheme="minorHAnsi"/>
          <w:b/>
          <w:bCs/>
          <w:u w:val="single"/>
          <w:shd w:val="clear" w:color="auto" w:fill="FFFFFF"/>
        </w:rPr>
      </w:pPr>
      <w:r w:rsidRPr="005C6E5C">
        <w:rPr>
          <w:rFonts w:cstheme="minorHAnsi"/>
          <w:b/>
          <w:bCs/>
          <w:noProof/>
          <w:u w:val="single"/>
          <w:shd w:val="clear" w:color="auto" w:fill="FFFFFF"/>
        </w:rPr>
        <w:lastRenderedPageBreak/>
        <w:drawing>
          <wp:inline distT="0" distB="0" distL="0" distR="0" wp14:anchorId="6B80FABC" wp14:editId="6BF851C1">
            <wp:extent cx="7800230" cy="5676851"/>
            <wp:effectExtent l="0" t="0" r="0" b="635"/>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939094" cy="5777913"/>
                    </a:xfrm>
                    <a:prstGeom prst="rect">
                      <a:avLst/>
                    </a:prstGeom>
                  </pic:spPr>
                </pic:pic>
              </a:graphicData>
            </a:graphic>
          </wp:inline>
        </w:drawing>
      </w:r>
    </w:p>
    <w:p w14:paraId="33464DBA" w14:textId="1DCD5803" w:rsidR="00DE7B2C" w:rsidRPr="00CD1B06" w:rsidRDefault="00DE7B2C" w:rsidP="00DA532D">
      <w:pPr>
        <w:jc w:val="both"/>
        <w:rPr>
          <w:rFonts w:cstheme="minorHAnsi"/>
          <w:b/>
          <w:bCs/>
          <w:u w:val="single"/>
          <w:shd w:val="clear" w:color="auto" w:fill="FFFFFF"/>
        </w:rPr>
      </w:pPr>
      <w:r w:rsidRPr="0068759D">
        <w:rPr>
          <w:rFonts w:cstheme="minorHAnsi"/>
          <w:b/>
          <w:bCs/>
          <w:sz w:val="28"/>
          <w:szCs w:val="28"/>
          <w:u w:val="single"/>
          <w:shd w:val="clear" w:color="auto" w:fill="FFFFFF"/>
        </w:rPr>
        <w:lastRenderedPageBreak/>
        <w:t>Scenario 2:</w:t>
      </w:r>
      <w:r w:rsidR="0090447D" w:rsidRPr="005C6E5C">
        <w:rPr>
          <w:rFonts w:cstheme="minorHAnsi"/>
          <w:shd w:val="clear" w:color="auto" w:fill="FFFFFF"/>
        </w:rPr>
        <w:t xml:space="preserve"> Adding a sixth checkout system</w:t>
      </w:r>
    </w:p>
    <w:p w14:paraId="799FCB59" w14:textId="42E2B528" w:rsidR="00DE7B2C" w:rsidRPr="005C6E5C" w:rsidRDefault="00DE7B2C" w:rsidP="00DA532D">
      <w:pPr>
        <w:jc w:val="both"/>
        <w:rPr>
          <w:rFonts w:cstheme="minorHAnsi"/>
          <w:shd w:val="clear" w:color="auto" w:fill="FFFFFF"/>
        </w:rPr>
      </w:pPr>
    </w:p>
    <w:p w14:paraId="2C5F7AC7" w14:textId="2B03F561" w:rsidR="00095799" w:rsidRPr="005C6E5C" w:rsidRDefault="00095799" w:rsidP="00095799">
      <w:pPr>
        <w:jc w:val="both"/>
        <w:rPr>
          <w:rFonts w:cstheme="minorHAnsi"/>
          <w:shd w:val="clear" w:color="auto" w:fill="FFFFFF"/>
        </w:rPr>
      </w:pPr>
      <w:r w:rsidRPr="005C6E5C">
        <w:rPr>
          <w:rFonts w:cstheme="minorHAnsi"/>
          <w:shd w:val="clear" w:color="auto" w:fill="FFFFFF"/>
        </w:rPr>
        <w:t xml:space="preserve">As a </w:t>
      </w:r>
      <w:r w:rsidRPr="005C6E5C">
        <w:rPr>
          <w:rFonts w:cstheme="minorHAnsi"/>
          <w:shd w:val="clear" w:color="auto" w:fill="FFFFFF"/>
        </w:rPr>
        <w:t>second</w:t>
      </w:r>
      <w:r w:rsidRPr="005C6E5C">
        <w:rPr>
          <w:rFonts w:cstheme="minorHAnsi"/>
          <w:shd w:val="clear" w:color="auto" w:fill="FFFFFF"/>
        </w:rPr>
        <w:t xml:space="preserve"> scenario, we considered adding </w:t>
      </w:r>
      <w:r w:rsidRPr="005C6E5C">
        <w:rPr>
          <w:rFonts w:cstheme="minorHAnsi"/>
          <w:shd w:val="clear" w:color="auto" w:fill="FFFFFF"/>
        </w:rPr>
        <w:t xml:space="preserve">two </w:t>
      </w:r>
      <w:r w:rsidRPr="005C6E5C">
        <w:rPr>
          <w:rFonts w:cstheme="minorHAnsi"/>
          <w:shd w:val="clear" w:color="auto" w:fill="FFFFFF"/>
        </w:rPr>
        <w:t>additional checkout system</w:t>
      </w:r>
      <w:r w:rsidRPr="005C6E5C">
        <w:rPr>
          <w:rFonts w:cstheme="minorHAnsi"/>
          <w:shd w:val="clear" w:color="auto" w:fill="FFFFFF"/>
        </w:rPr>
        <w:t>s i.e., opening all the 6-checkout system available by keeping in mind the number of customer arrivals and the average waiting time in all the queues.</w:t>
      </w:r>
      <w:r w:rsidRPr="005C6E5C">
        <w:rPr>
          <w:rFonts w:cstheme="minorHAnsi"/>
          <w:shd w:val="clear" w:color="auto" w:fill="FFFFFF"/>
        </w:rPr>
        <w:t xml:space="preserve"> </w:t>
      </w:r>
      <w:r w:rsidRPr="005C6E5C">
        <w:rPr>
          <w:rFonts w:cstheme="minorHAnsi"/>
          <w:shd w:val="clear" w:color="auto" w:fill="FFFFFF"/>
        </w:rPr>
        <w:t xml:space="preserve">This </w:t>
      </w:r>
      <w:r w:rsidRPr="005C6E5C">
        <w:rPr>
          <w:rFonts w:cstheme="minorHAnsi"/>
          <w:shd w:val="clear" w:color="auto" w:fill="FFFFFF"/>
        </w:rPr>
        <w:t xml:space="preserve">might </w:t>
      </w:r>
      <w:r w:rsidRPr="005C6E5C">
        <w:rPr>
          <w:rFonts w:cstheme="minorHAnsi"/>
          <w:shd w:val="clear" w:color="auto" w:fill="FFFFFF"/>
        </w:rPr>
        <w:t xml:space="preserve">reduce the queuing problem to some more extent. </w:t>
      </w:r>
      <w:r w:rsidRPr="005C6E5C">
        <w:rPr>
          <w:rFonts w:cstheme="minorHAnsi"/>
          <w:shd w:val="clear" w:color="auto" w:fill="FFFFFF"/>
        </w:rPr>
        <w:t xml:space="preserve">The maximum number of customer arrivals is taken as infinite and for the billing process at checkout system </w:t>
      </w:r>
      <w:r w:rsidRPr="005C6E5C">
        <w:rPr>
          <w:rFonts w:cstheme="minorHAnsi"/>
          <w:shd w:val="clear" w:color="auto" w:fill="FFFFFF"/>
        </w:rPr>
        <w:t>6</w:t>
      </w:r>
      <w:r w:rsidRPr="005C6E5C">
        <w:rPr>
          <w:rFonts w:cstheme="minorHAnsi"/>
          <w:shd w:val="clear" w:color="auto" w:fill="FFFFFF"/>
        </w:rPr>
        <w:t xml:space="preserve">, the beta distribution value is used. </w:t>
      </w:r>
    </w:p>
    <w:p w14:paraId="0E4C9E3E" w14:textId="77777777" w:rsidR="00095799" w:rsidRPr="005C6E5C" w:rsidRDefault="00095799" w:rsidP="00DA532D">
      <w:pPr>
        <w:jc w:val="both"/>
        <w:rPr>
          <w:rFonts w:cstheme="minorHAnsi"/>
          <w:shd w:val="clear" w:color="auto" w:fill="FFFFFF"/>
        </w:rPr>
      </w:pPr>
    </w:p>
    <w:p w14:paraId="4939359A" w14:textId="7612627C" w:rsidR="00DE7B2C" w:rsidRPr="005C6E5C" w:rsidRDefault="00DE7B2C" w:rsidP="00DA532D">
      <w:pPr>
        <w:jc w:val="both"/>
        <w:rPr>
          <w:rFonts w:cstheme="minorHAnsi"/>
          <w:b/>
          <w:bCs/>
          <w:u w:val="single"/>
          <w:shd w:val="clear" w:color="auto" w:fill="FFFFFF"/>
        </w:rPr>
      </w:pPr>
      <w:r w:rsidRPr="005C6E5C">
        <w:rPr>
          <w:rFonts w:cstheme="minorHAnsi"/>
          <w:b/>
          <w:bCs/>
          <w:noProof/>
          <w:u w:val="single"/>
          <w:shd w:val="clear" w:color="auto" w:fill="FFFFFF"/>
        </w:rPr>
        <w:drawing>
          <wp:inline distT="0" distB="0" distL="0" distR="0" wp14:anchorId="35E7C311" wp14:editId="23A7CA29">
            <wp:extent cx="8229197" cy="4269850"/>
            <wp:effectExtent l="0" t="0" r="63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8239164" cy="4275022"/>
                    </a:xfrm>
                    <a:prstGeom prst="rect">
                      <a:avLst/>
                    </a:prstGeom>
                  </pic:spPr>
                </pic:pic>
              </a:graphicData>
            </a:graphic>
          </wp:inline>
        </w:drawing>
      </w:r>
    </w:p>
    <w:p w14:paraId="3A591BC5" w14:textId="7A178397" w:rsidR="00DE7B2C" w:rsidRDefault="00DE7B2C" w:rsidP="00DA532D">
      <w:pPr>
        <w:jc w:val="both"/>
        <w:rPr>
          <w:rFonts w:cstheme="minorHAnsi"/>
          <w:b/>
          <w:bCs/>
          <w:u w:val="single"/>
          <w:shd w:val="clear" w:color="auto" w:fill="FFFFFF"/>
        </w:rPr>
      </w:pPr>
      <w:r w:rsidRPr="005C6E5C">
        <w:rPr>
          <w:rFonts w:cstheme="minorHAnsi"/>
          <w:b/>
          <w:bCs/>
          <w:noProof/>
          <w:u w:val="single"/>
          <w:shd w:val="clear" w:color="auto" w:fill="FFFFFF"/>
        </w:rPr>
        <w:lastRenderedPageBreak/>
        <w:drawing>
          <wp:inline distT="0" distB="0" distL="0" distR="0" wp14:anchorId="3CE776D2" wp14:editId="7F48F70E">
            <wp:extent cx="8229255" cy="1916264"/>
            <wp:effectExtent l="0" t="0" r="635" b="825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8271939" cy="1926203"/>
                    </a:xfrm>
                    <a:prstGeom prst="rect">
                      <a:avLst/>
                    </a:prstGeom>
                  </pic:spPr>
                </pic:pic>
              </a:graphicData>
            </a:graphic>
          </wp:inline>
        </w:drawing>
      </w:r>
    </w:p>
    <w:p w14:paraId="73204445" w14:textId="37E7F431" w:rsidR="00EF1E8B" w:rsidRDefault="00EF1E8B" w:rsidP="00DA532D">
      <w:pPr>
        <w:jc w:val="both"/>
        <w:rPr>
          <w:rFonts w:cstheme="minorHAnsi"/>
          <w:b/>
          <w:bCs/>
          <w:u w:val="single"/>
          <w:shd w:val="clear" w:color="auto" w:fill="FFFFFF"/>
        </w:rPr>
      </w:pPr>
    </w:p>
    <w:p w14:paraId="588FCFA5" w14:textId="2C56E4DD" w:rsidR="00EF1E8B" w:rsidRDefault="00EF1E8B" w:rsidP="00DA532D">
      <w:pPr>
        <w:jc w:val="both"/>
        <w:rPr>
          <w:rFonts w:cstheme="minorHAnsi"/>
          <w:shd w:val="clear" w:color="auto" w:fill="FFFFFF"/>
        </w:rPr>
      </w:pPr>
      <w:r w:rsidRPr="00EF1E8B">
        <w:rPr>
          <w:rFonts w:cstheme="minorHAnsi"/>
          <w:shd w:val="clear" w:color="auto" w:fill="FFFFFF"/>
        </w:rPr>
        <w:t>By considering the resource utilization as 1</w:t>
      </w:r>
      <w:r w:rsidR="00CD1B06">
        <w:rPr>
          <w:rFonts w:cstheme="minorHAnsi"/>
          <w:shd w:val="clear" w:color="auto" w:fill="FFFFFF"/>
        </w:rPr>
        <w:t>0</w:t>
      </w:r>
      <w:r w:rsidRPr="00EF1E8B">
        <w:rPr>
          <w:rFonts w:cstheme="minorHAnsi"/>
          <w:shd w:val="clear" w:color="auto" w:fill="FFFFFF"/>
        </w:rPr>
        <w:t>% of Cashier 1, 1</w:t>
      </w:r>
      <w:r w:rsidR="00CD1B06">
        <w:rPr>
          <w:rFonts w:cstheme="minorHAnsi"/>
          <w:shd w:val="clear" w:color="auto" w:fill="FFFFFF"/>
        </w:rPr>
        <w:t>0</w:t>
      </w:r>
      <w:r w:rsidRPr="00EF1E8B">
        <w:rPr>
          <w:rFonts w:cstheme="minorHAnsi"/>
          <w:shd w:val="clear" w:color="auto" w:fill="FFFFFF"/>
        </w:rPr>
        <w:t xml:space="preserve">% of Cashier </w:t>
      </w:r>
      <w:proofErr w:type="gramStart"/>
      <w:r w:rsidRPr="00EF1E8B">
        <w:rPr>
          <w:rFonts w:cstheme="minorHAnsi"/>
          <w:shd w:val="clear" w:color="auto" w:fill="FFFFFF"/>
        </w:rPr>
        <w:t>2 ,</w:t>
      </w:r>
      <w:proofErr w:type="gramEnd"/>
      <w:r w:rsidRPr="00EF1E8B">
        <w:rPr>
          <w:rFonts w:cstheme="minorHAnsi"/>
          <w:shd w:val="clear" w:color="auto" w:fill="FFFFFF"/>
        </w:rPr>
        <w:t xml:space="preserve"> 26% of Cashier 3, 20% of Cashier 4, </w:t>
      </w:r>
      <w:r w:rsidR="00CD1B06">
        <w:rPr>
          <w:rFonts w:cstheme="minorHAnsi"/>
          <w:shd w:val="clear" w:color="auto" w:fill="FFFFFF"/>
        </w:rPr>
        <w:t>1</w:t>
      </w:r>
      <w:r w:rsidRPr="00EF1E8B">
        <w:rPr>
          <w:rFonts w:cstheme="minorHAnsi"/>
          <w:shd w:val="clear" w:color="auto" w:fill="FFFFFF"/>
        </w:rPr>
        <w:t>0% of Cashier 5</w:t>
      </w:r>
      <w:r>
        <w:rPr>
          <w:rFonts w:cstheme="minorHAnsi"/>
          <w:shd w:val="clear" w:color="auto" w:fill="FFFFFF"/>
        </w:rPr>
        <w:t xml:space="preserve">, </w:t>
      </w:r>
      <w:r w:rsidR="00CD1B06">
        <w:rPr>
          <w:rFonts w:cstheme="minorHAnsi"/>
          <w:shd w:val="clear" w:color="auto" w:fill="FFFFFF"/>
        </w:rPr>
        <w:t xml:space="preserve">and </w:t>
      </w:r>
      <w:r w:rsidR="00CD1B06" w:rsidRPr="00CD1B06">
        <w:rPr>
          <w:rFonts w:cstheme="minorHAnsi"/>
          <w:shd w:val="clear" w:color="auto" w:fill="FFFFFF"/>
        </w:rPr>
        <w:t>20% of Cashier 6</w:t>
      </w:r>
      <w:r w:rsidR="00CD1B06">
        <w:rPr>
          <w:rFonts w:cstheme="minorHAnsi"/>
          <w:shd w:val="clear" w:color="auto" w:fill="FFFFFF"/>
        </w:rPr>
        <w:t xml:space="preserve">, </w:t>
      </w:r>
      <w:r>
        <w:rPr>
          <w:rFonts w:cstheme="minorHAnsi"/>
          <w:shd w:val="clear" w:color="auto" w:fill="FFFFFF"/>
        </w:rPr>
        <w:t>we obtained the below output.</w:t>
      </w:r>
    </w:p>
    <w:p w14:paraId="1C96BA38" w14:textId="5D72B834" w:rsidR="008A27A9" w:rsidRDefault="008A27A9" w:rsidP="00DA532D">
      <w:pPr>
        <w:jc w:val="both"/>
        <w:rPr>
          <w:rFonts w:cstheme="minorHAnsi"/>
          <w:shd w:val="clear" w:color="auto" w:fill="FFFFFF"/>
        </w:rPr>
      </w:pPr>
    </w:p>
    <w:p w14:paraId="15119622" w14:textId="0768C3A3" w:rsidR="008A27A9" w:rsidRDefault="008A27A9" w:rsidP="00DA532D">
      <w:pPr>
        <w:jc w:val="both"/>
        <w:rPr>
          <w:rFonts w:cstheme="minorHAnsi"/>
          <w:shd w:val="clear" w:color="auto" w:fill="FFFFFF"/>
        </w:rPr>
      </w:pPr>
      <w:r>
        <w:rPr>
          <w:rFonts w:cstheme="minorHAnsi"/>
          <w:noProof/>
          <w:shd w:val="clear" w:color="auto" w:fill="FFFFFF"/>
        </w:rPr>
        <w:lastRenderedPageBreak/>
        <w:drawing>
          <wp:inline distT="0" distB="0" distL="0" distR="0" wp14:anchorId="5925F7FD" wp14:editId="18137170">
            <wp:extent cx="7659086" cy="5518205"/>
            <wp:effectExtent l="0" t="0" r="0" b="635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7739756" cy="5576326"/>
                    </a:xfrm>
                    <a:prstGeom prst="rect">
                      <a:avLst/>
                    </a:prstGeom>
                  </pic:spPr>
                </pic:pic>
              </a:graphicData>
            </a:graphic>
          </wp:inline>
        </w:drawing>
      </w:r>
    </w:p>
    <w:p w14:paraId="679FB350" w14:textId="77777777" w:rsidR="00CD1B06" w:rsidRDefault="00CD1B06" w:rsidP="00DA532D">
      <w:pPr>
        <w:jc w:val="both"/>
        <w:rPr>
          <w:rFonts w:cstheme="minorHAnsi"/>
          <w:shd w:val="clear" w:color="auto" w:fill="FFFFFF"/>
        </w:rPr>
      </w:pPr>
    </w:p>
    <w:p w14:paraId="7C487DD2" w14:textId="36D88914" w:rsidR="00E801BD" w:rsidRPr="005C6E5C" w:rsidRDefault="003A5207" w:rsidP="00DA532D">
      <w:pPr>
        <w:jc w:val="both"/>
        <w:rPr>
          <w:rFonts w:cstheme="minorHAnsi"/>
          <w:b/>
          <w:bCs/>
          <w:u w:val="single"/>
          <w:shd w:val="clear" w:color="auto" w:fill="FFFFFF"/>
        </w:rPr>
      </w:pPr>
      <w:r w:rsidRPr="005C6E5C">
        <w:rPr>
          <w:rFonts w:cstheme="minorHAnsi"/>
          <w:b/>
          <w:bCs/>
          <w:noProof/>
          <w:u w:val="single"/>
          <w:shd w:val="clear" w:color="auto" w:fill="FFFFFF"/>
        </w:rPr>
        <w:lastRenderedPageBreak/>
        <w:drawing>
          <wp:inline distT="0" distB="0" distL="0" distR="0" wp14:anchorId="2FF4458D" wp14:editId="484040F0">
            <wp:extent cx="7991061" cy="35455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8009305" cy="3553660"/>
                    </a:xfrm>
                    <a:prstGeom prst="rect">
                      <a:avLst/>
                    </a:prstGeom>
                  </pic:spPr>
                </pic:pic>
              </a:graphicData>
            </a:graphic>
          </wp:inline>
        </w:drawing>
      </w:r>
    </w:p>
    <w:p w14:paraId="2C0F8C59" w14:textId="2AEDE34C" w:rsidR="003A5207" w:rsidRPr="005C6E5C" w:rsidRDefault="003A5207" w:rsidP="00DA532D">
      <w:pPr>
        <w:jc w:val="both"/>
        <w:rPr>
          <w:rFonts w:cstheme="minorHAnsi"/>
          <w:b/>
          <w:bCs/>
          <w:u w:val="single"/>
          <w:shd w:val="clear" w:color="auto" w:fill="FFFFFF"/>
        </w:rPr>
      </w:pPr>
    </w:p>
    <w:p w14:paraId="0335A0E5" w14:textId="3B6A3334" w:rsidR="0003479D" w:rsidRPr="005C6E5C" w:rsidRDefault="0003479D" w:rsidP="00DA532D">
      <w:pPr>
        <w:jc w:val="both"/>
        <w:rPr>
          <w:rFonts w:cstheme="minorHAnsi"/>
          <w:b/>
          <w:bCs/>
          <w:u w:val="single"/>
          <w:shd w:val="clear" w:color="auto" w:fill="FFFFFF"/>
        </w:rPr>
      </w:pPr>
      <w:r w:rsidRPr="005C6E5C">
        <w:rPr>
          <w:rFonts w:cstheme="minorHAnsi"/>
          <w:b/>
          <w:bCs/>
          <w:noProof/>
          <w:u w:val="single"/>
          <w:shd w:val="clear" w:color="auto" w:fill="FFFFFF"/>
        </w:rPr>
        <w:lastRenderedPageBreak/>
        <w:drawing>
          <wp:inline distT="0" distB="0" distL="0" distR="0" wp14:anchorId="743B2CB4" wp14:editId="4D9F14CE">
            <wp:extent cx="7394451" cy="555001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460157" cy="5599326"/>
                    </a:xfrm>
                    <a:prstGeom prst="rect">
                      <a:avLst/>
                    </a:prstGeom>
                  </pic:spPr>
                </pic:pic>
              </a:graphicData>
            </a:graphic>
          </wp:inline>
        </w:drawing>
      </w:r>
    </w:p>
    <w:p w14:paraId="17A9DD4B" w14:textId="3A66F65F" w:rsidR="003A5207" w:rsidRPr="005C6E5C" w:rsidRDefault="003A5207" w:rsidP="00DA532D">
      <w:pPr>
        <w:jc w:val="both"/>
        <w:rPr>
          <w:rFonts w:cstheme="minorHAnsi"/>
          <w:b/>
          <w:bCs/>
          <w:u w:val="single"/>
          <w:shd w:val="clear" w:color="auto" w:fill="FFFFFF"/>
        </w:rPr>
      </w:pPr>
      <w:r w:rsidRPr="005C6E5C">
        <w:rPr>
          <w:rFonts w:cstheme="minorHAnsi"/>
          <w:b/>
          <w:bCs/>
          <w:noProof/>
          <w:u w:val="single"/>
          <w:shd w:val="clear" w:color="auto" w:fill="FFFFFF"/>
        </w:rPr>
        <w:lastRenderedPageBreak/>
        <w:drawing>
          <wp:inline distT="0" distB="0" distL="0" distR="0" wp14:anchorId="088C37A1" wp14:editId="52A17F6E">
            <wp:extent cx="7800230" cy="5920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7838885" cy="5949443"/>
                    </a:xfrm>
                    <a:prstGeom prst="rect">
                      <a:avLst/>
                    </a:prstGeom>
                  </pic:spPr>
                </pic:pic>
              </a:graphicData>
            </a:graphic>
          </wp:inline>
        </w:drawing>
      </w:r>
    </w:p>
    <w:p w14:paraId="3638F0A6" w14:textId="30F309BE" w:rsidR="00DE7B2C" w:rsidRPr="005C6E5C" w:rsidRDefault="00DE7B2C" w:rsidP="00DA532D">
      <w:pPr>
        <w:jc w:val="both"/>
        <w:rPr>
          <w:rFonts w:cstheme="minorHAnsi"/>
          <w:b/>
          <w:bCs/>
          <w:u w:val="single"/>
          <w:shd w:val="clear" w:color="auto" w:fill="FFFFFF"/>
        </w:rPr>
      </w:pPr>
      <w:r w:rsidRPr="0068759D">
        <w:rPr>
          <w:rFonts w:cstheme="minorHAnsi"/>
          <w:b/>
          <w:bCs/>
          <w:sz w:val="28"/>
          <w:szCs w:val="28"/>
          <w:u w:val="single"/>
          <w:shd w:val="clear" w:color="auto" w:fill="FFFFFF"/>
        </w:rPr>
        <w:lastRenderedPageBreak/>
        <w:t>Scenario 3:</w:t>
      </w:r>
      <w:r w:rsidR="0090447D" w:rsidRPr="005C6E5C">
        <w:rPr>
          <w:rFonts w:cstheme="minorHAnsi"/>
          <w:shd w:val="clear" w:color="auto" w:fill="FFFFFF"/>
        </w:rPr>
        <w:t xml:space="preserve"> Adding one additional express counter - Making the checkout 1 as a</w:t>
      </w:r>
      <w:r w:rsidR="002E480F" w:rsidRPr="005C6E5C">
        <w:rPr>
          <w:rFonts w:cstheme="minorHAnsi"/>
          <w:shd w:val="clear" w:color="auto" w:fill="FFFFFF"/>
        </w:rPr>
        <w:t>n</w:t>
      </w:r>
      <w:r w:rsidR="0090447D" w:rsidRPr="005C6E5C">
        <w:rPr>
          <w:rFonts w:cstheme="minorHAnsi"/>
          <w:shd w:val="clear" w:color="auto" w:fill="FFFFFF"/>
        </w:rPr>
        <w:t xml:space="preserve"> express counter</w:t>
      </w:r>
    </w:p>
    <w:p w14:paraId="724F7C7A" w14:textId="3C52150F" w:rsidR="00DE7B2C" w:rsidRPr="005C6E5C" w:rsidRDefault="00DE7B2C" w:rsidP="00DA532D">
      <w:pPr>
        <w:jc w:val="both"/>
        <w:rPr>
          <w:rFonts w:cstheme="minorHAnsi"/>
          <w:b/>
          <w:bCs/>
          <w:u w:val="single"/>
          <w:shd w:val="clear" w:color="auto" w:fill="FFFFFF"/>
        </w:rPr>
      </w:pPr>
    </w:p>
    <w:p w14:paraId="33FEA4B6" w14:textId="44A75C7B" w:rsidR="002672F0" w:rsidRPr="005C6E5C" w:rsidRDefault="002672F0" w:rsidP="00DA532D">
      <w:pPr>
        <w:jc w:val="both"/>
        <w:rPr>
          <w:rFonts w:cstheme="minorHAnsi"/>
          <w:shd w:val="clear" w:color="auto" w:fill="FFFFFF"/>
        </w:rPr>
      </w:pPr>
      <w:r w:rsidRPr="005C6E5C">
        <w:rPr>
          <w:rFonts w:cstheme="minorHAnsi"/>
          <w:shd w:val="clear" w:color="auto" w:fill="FFFFFF"/>
        </w:rPr>
        <w:t xml:space="preserve">In this scenario, we tested the possibility of resolving the queuing problem with only four checkout systems taken from the base model. But as an additional change we considered </w:t>
      </w:r>
      <w:r w:rsidR="0093137C" w:rsidRPr="005C6E5C">
        <w:rPr>
          <w:rFonts w:cstheme="minorHAnsi"/>
          <w:shd w:val="clear" w:color="auto" w:fill="FFFFFF"/>
        </w:rPr>
        <w:t>updating</w:t>
      </w:r>
      <w:r w:rsidRPr="005C6E5C">
        <w:rPr>
          <w:rFonts w:cstheme="minorHAnsi"/>
          <w:shd w:val="clear" w:color="auto" w:fill="FFFFFF"/>
        </w:rPr>
        <w:t xml:space="preserve"> one of the three normal counters available as an express counter making a total of 2 normal and 2 express checkouts at the hypermarket. The same </w:t>
      </w:r>
      <w:r w:rsidR="0093137C" w:rsidRPr="005C6E5C">
        <w:rPr>
          <w:rFonts w:cstheme="minorHAnsi"/>
          <w:shd w:val="clear" w:color="auto" w:fill="FFFFFF"/>
        </w:rPr>
        <w:t>beta distribution is used for customer arrival rate and service rates.</w:t>
      </w:r>
    </w:p>
    <w:p w14:paraId="4474FAC1" w14:textId="77777777" w:rsidR="00C02C4E" w:rsidRPr="005C6E5C" w:rsidRDefault="00C02C4E" w:rsidP="00DA532D">
      <w:pPr>
        <w:jc w:val="both"/>
        <w:rPr>
          <w:rFonts w:cstheme="minorHAnsi"/>
          <w:shd w:val="clear" w:color="auto" w:fill="FFFFFF"/>
        </w:rPr>
      </w:pPr>
    </w:p>
    <w:p w14:paraId="0DC922EE" w14:textId="584007BD" w:rsidR="00DE7B2C" w:rsidRPr="005C6E5C" w:rsidRDefault="00DE7B2C" w:rsidP="00DA532D">
      <w:pPr>
        <w:jc w:val="both"/>
        <w:rPr>
          <w:rFonts w:cstheme="minorHAnsi"/>
          <w:b/>
          <w:bCs/>
          <w:u w:val="single"/>
          <w:shd w:val="clear" w:color="auto" w:fill="FFFFFF"/>
        </w:rPr>
      </w:pPr>
      <w:r w:rsidRPr="005C6E5C">
        <w:rPr>
          <w:rFonts w:cstheme="minorHAnsi"/>
          <w:b/>
          <w:bCs/>
          <w:noProof/>
          <w:u w:val="single"/>
          <w:shd w:val="clear" w:color="auto" w:fill="FFFFFF"/>
        </w:rPr>
        <w:drawing>
          <wp:inline distT="0" distB="0" distL="0" distR="0" wp14:anchorId="2B75BF98" wp14:editId="4EEFBA16">
            <wp:extent cx="8196851" cy="42698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8205412" cy="4274310"/>
                    </a:xfrm>
                    <a:prstGeom prst="rect">
                      <a:avLst/>
                    </a:prstGeom>
                  </pic:spPr>
                </pic:pic>
              </a:graphicData>
            </a:graphic>
          </wp:inline>
        </w:drawing>
      </w:r>
    </w:p>
    <w:p w14:paraId="4209F0FC" w14:textId="503D1066" w:rsidR="00DE7B2C" w:rsidRPr="005C6E5C" w:rsidRDefault="00DE7B2C" w:rsidP="00DA532D">
      <w:pPr>
        <w:jc w:val="both"/>
        <w:rPr>
          <w:rFonts w:cstheme="minorHAnsi"/>
          <w:shd w:val="clear" w:color="auto" w:fill="FFFFFF"/>
        </w:rPr>
      </w:pPr>
    </w:p>
    <w:p w14:paraId="51AB0493" w14:textId="0524F1E0" w:rsidR="00DE7B2C" w:rsidRPr="005C6E5C" w:rsidRDefault="00DE7B2C" w:rsidP="00DA532D">
      <w:pPr>
        <w:jc w:val="both"/>
        <w:rPr>
          <w:rFonts w:cstheme="minorHAnsi"/>
          <w:shd w:val="clear" w:color="auto" w:fill="FFFFFF"/>
        </w:rPr>
      </w:pPr>
      <w:r w:rsidRPr="005C6E5C">
        <w:rPr>
          <w:rFonts w:cstheme="minorHAnsi"/>
          <w:noProof/>
          <w:shd w:val="clear" w:color="auto" w:fill="FFFFFF"/>
        </w:rPr>
        <w:lastRenderedPageBreak/>
        <w:drawing>
          <wp:inline distT="0" distB="0" distL="0" distR="0" wp14:anchorId="755FD1EC" wp14:editId="0E2778E2">
            <wp:extent cx="8229600" cy="1174750"/>
            <wp:effectExtent l="0" t="0" r="0" b="635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8229600" cy="1174750"/>
                    </a:xfrm>
                    <a:prstGeom prst="rect">
                      <a:avLst/>
                    </a:prstGeom>
                  </pic:spPr>
                </pic:pic>
              </a:graphicData>
            </a:graphic>
          </wp:inline>
        </w:drawing>
      </w:r>
    </w:p>
    <w:p w14:paraId="57986A21" w14:textId="5FB7E4BD" w:rsidR="003C5B8E" w:rsidRDefault="003C5B8E" w:rsidP="00DA532D">
      <w:pPr>
        <w:jc w:val="both"/>
        <w:rPr>
          <w:rFonts w:cstheme="minorHAnsi"/>
          <w:lang w:val="en-AU"/>
        </w:rPr>
      </w:pPr>
    </w:p>
    <w:p w14:paraId="2CCF170E" w14:textId="0A9F0629" w:rsidR="00767272" w:rsidRDefault="00767272" w:rsidP="00DA532D">
      <w:pPr>
        <w:jc w:val="both"/>
        <w:rPr>
          <w:rFonts w:cstheme="minorHAnsi"/>
          <w:lang w:val="en-AU"/>
        </w:rPr>
      </w:pPr>
      <w:r>
        <w:rPr>
          <w:rFonts w:cstheme="minorHAnsi"/>
          <w:lang w:val="en-AU"/>
        </w:rPr>
        <w:t>By using the same service time as of express counter 3 for checkout system 1, below are the results:</w:t>
      </w:r>
    </w:p>
    <w:p w14:paraId="11BC0D0B" w14:textId="77777777" w:rsidR="00767272" w:rsidRDefault="00767272" w:rsidP="00DA532D">
      <w:pPr>
        <w:jc w:val="both"/>
        <w:rPr>
          <w:rFonts w:cstheme="minorHAnsi"/>
          <w:lang w:val="en-AU"/>
        </w:rPr>
      </w:pPr>
    </w:p>
    <w:p w14:paraId="3A7C6FF6" w14:textId="210B3E29" w:rsidR="008A27A9" w:rsidRDefault="00767272" w:rsidP="00DA532D">
      <w:pPr>
        <w:jc w:val="both"/>
        <w:rPr>
          <w:rFonts w:cstheme="minorHAnsi"/>
          <w:lang w:val="en-AU"/>
        </w:rPr>
      </w:pPr>
      <w:r>
        <w:rPr>
          <w:rFonts w:cstheme="minorHAnsi"/>
          <w:noProof/>
          <w:lang w:val="en-AU"/>
        </w:rPr>
        <w:drawing>
          <wp:inline distT="0" distB="0" distL="0" distR="0" wp14:anchorId="475C6FC1" wp14:editId="45D6E264">
            <wp:extent cx="4953663" cy="3926840"/>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79286" cy="3947152"/>
                    </a:xfrm>
                    <a:prstGeom prst="rect">
                      <a:avLst/>
                    </a:prstGeom>
                  </pic:spPr>
                </pic:pic>
              </a:graphicData>
            </a:graphic>
          </wp:inline>
        </w:drawing>
      </w:r>
    </w:p>
    <w:p w14:paraId="2958D885" w14:textId="77777777" w:rsidR="00767272" w:rsidRDefault="00767272" w:rsidP="00DA532D">
      <w:pPr>
        <w:jc w:val="both"/>
        <w:rPr>
          <w:rFonts w:cstheme="minorHAnsi"/>
          <w:noProof/>
          <w:lang w:val="en-AU"/>
        </w:rPr>
      </w:pPr>
      <w:r>
        <w:rPr>
          <w:rFonts w:cstheme="minorHAnsi"/>
          <w:noProof/>
          <w:lang w:val="en-AU"/>
        </w:rPr>
        <w:lastRenderedPageBreak/>
        <w:drawing>
          <wp:inline distT="0" distB="0" distL="0" distR="0" wp14:anchorId="2248D226" wp14:editId="1D430226">
            <wp:extent cx="6432550" cy="2343018"/>
            <wp:effectExtent l="0" t="0" r="6350" b="63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443971" cy="2347178"/>
                    </a:xfrm>
                    <a:prstGeom prst="rect">
                      <a:avLst/>
                    </a:prstGeom>
                  </pic:spPr>
                </pic:pic>
              </a:graphicData>
            </a:graphic>
          </wp:inline>
        </w:drawing>
      </w:r>
      <w:r>
        <w:rPr>
          <w:rFonts w:cstheme="minorHAnsi"/>
          <w:noProof/>
          <w:lang w:val="en-AU"/>
        </w:rPr>
        <w:drawing>
          <wp:inline distT="0" distB="0" distL="0" distR="0" wp14:anchorId="19007750" wp14:editId="56D71E50">
            <wp:extent cx="6432605" cy="3291490"/>
            <wp:effectExtent l="0" t="0" r="6350" b="4445"/>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453895" cy="3302384"/>
                    </a:xfrm>
                    <a:prstGeom prst="rect">
                      <a:avLst/>
                    </a:prstGeom>
                  </pic:spPr>
                </pic:pic>
              </a:graphicData>
            </a:graphic>
          </wp:inline>
        </w:drawing>
      </w:r>
    </w:p>
    <w:p w14:paraId="6555DD64" w14:textId="4E3A3039" w:rsidR="008A27A9" w:rsidRPr="005C6E5C" w:rsidRDefault="00767272" w:rsidP="00DA532D">
      <w:pPr>
        <w:jc w:val="both"/>
        <w:rPr>
          <w:rFonts w:cstheme="minorHAnsi"/>
          <w:lang w:val="en-AU"/>
        </w:rPr>
      </w:pPr>
      <w:r>
        <w:rPr>
          <w:rFonts w:cstheme="minorHAnsi"/>
          <w:noProof/>
          <w:lang w:val="en-AU"/>
        </w:rPr>
        <w:lastRenderedPageBreak/>
        <w:drawing>
          <wp:inline distT="0" distB="0" distL="0" distR="0" wp14:anchorId="006FB7BB" wp14:editId="4E5AD05A">
            <wp:extent cx="3943206" cy="2687541"/>
            <wp:effectExtent l="0" t="0" r="635" b="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962522" cy="2700706"/>
                    </a:xfrm>
                    <a:prstGeom prst="rect">
                      <a:avLst/>
                    </a:prstGeom>
                  </pic:spPr>
                </pic:pic>
              </a:graphicData>
            </a:graphic>
          </wp:inline>
        </w:drawing>
      </w:r>
      <w:r>
        <w:rPr>
          <w:rFonts w:cstheme="minorHAnsi"/>
          <w:noProof/>
          <w:lang w:val="en-AU"/>
        </w:rPr>
        <w:drawing>
          <wp:inline distT="0" distB="0" distL="0" distR="0" wp14:anchorId="5BF8C625" wp14:editId="447BE233">
            <wp:extent cx="4141768" cy="2781824"/>
            <wp:effectExtent l="0" t="0" r="0" b="0"/>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180131" cy="2807591"/>
                    </a:xfrm>
                    <a:prstGeom prst="rect">
                      <a:avLst/>
                    </a:prstGeom>
                  </pic:spPr>
                </pic:pic>
              </a:graphicData>
            </a:graphic>
          </wp:inline>
        </w:drawing>
      </w:r>
    </w:p>
    <w:p w14:paraId="7983E00E" w14:textId="77777777" w:rsidR="008A27A9" w:rsidRPr="0068759D" w:rsidRDefault="008A27A9" w:rsidP="00DA532D">
      <w:pPr>
        <w:jc w:val="both"/>
        <w:rPr>
          <w:rFonts w:cstheme="minorHAnsi"/>
          <w:b/>
          <w:bCs/>
          <w:sz w:val="28"/>
          <w:szCs w:val="28"/>
          <w:lang w:val="en-AU"/>
        </w:rPr>
      </w:pPr>
    </w:p>
    <w:p w14:paraId="2D7263B3" w14:textId="17C4F1FB" w:rsidR="0093137C" w:rsidRPr="0068759D" w:rsidRDefault="0093137C" w:rsidP="00DA532D">
      <w:pPr>
        <w:jc w:val="both"/>
        <w:rPr>
          <w:rFonts w:cstheme="minorHAnsi"/>
          <w:b/>
          <w:bCs/>
          <w:sz w:val="28"/>
          <w:szCs w:val="28"/>
          <w:lang w:val="en-AU"/>
        </w:rPr>
      </w:pPr>
      <w:r w:rsidRPr="0068759D">
        <w:rPr>
          <w:rFonts w:cstheme="minorHAnsi"/>
          <w:b/>
          <w:bCs/>
          <w:sz w:val="28"/>
          <w:szCs w:val="28"/>
          <w:lang w:val="en-AU"/>
        </w:rPr>
        <w:t>Comparison of above models:</w:t>
      </w:r>
    </w:p>
    <w:p w14:paraId="119D7305" w14:textId="0DA9280E" w:rsidR="00973857" w:rsidRPr="005C6E5C" w:rsidRDefault="00D62FFB" w:rsidP="00DA532D">
      <w:pPr>
        <w:jc w:val="both"/>
        <w:rPr>
          <w:rFonts w:cstheme="minorHAnsi"/>
          <w:b/>
          <w:bCs/>
          <w:u w:val="single"/>
          <w:lang w:val="en-AU"/>
        </w:rPr>
      </w:pPr>
      <w:r w:rsidRPr="005C6E5C">
        <w:rPr>
          <w:rFonts w:cstheme="minorHAnsi"/>
          <w:b/>
          <w:bCs/>
          <w:u w:val="single"/>
          <w:lang w:val="en-AU"/>
        </w:rPr>
        <w:t xml:space="preserve"> </w:t>
      </w:r>
    </w:p>
    <w:p w14:paraId="516D148F" w14:textId="5DC2C53E" w:rsidR="00973857" w:rsidRDefault="00D62FFB" w:rsidP="00DA532D">
      <w:pPr>
        <w:jc w:val="both"/>
        <w:rPr>
          <w:rFonts w:cstheme="minorHAnsi"/>
          <w:lang w:val="en-AU"/>
        </w:rPr>
      </w:pPr>
      <w:r w:rsidRPr="005C6E5C">
        <w:rPr>
          <w:rFonts w:cstheme="minorHAnsi"/>
          <w:lang w:val="en-AU"/>
        </w:rPr>
        <w:t xml:space="preserve">On running the simulation model for 12 hours with 1 replication, the average number of entities (customers) </w:t>
      </w:r>
      <w:r w:rsidRPr="005C6E5C">
        <w:rPr>
          <w:rFonts w:cstheme="minorHAnsi"/>
          <w:lang w:val="en-AU"/>
        </w:rPr>
        <w:t>In each scenario are as follows</w:t>
      </w:r>
      <w:r w:rsidRPr="005C6E5C">
        <w:rPr>
          <w:rFonts w:cstheme="minorHAnsi"/>
          <w:lang w:val="en-AU"/>
        </w:rPr>
        <w:t>:</w:t>
      </w:r>
    </w:p>
    <w:p w14:paraId="1415C0E8" w14:textId="77777777" w:rsidR="00CD1B06" w:rsidRPr="005C6E5C" w:rsidRDefault="00CD1B06" w:rsidP="00DA532D">
      <w:pPr>
        <w:jc w:val="both"/>
        <w:rPr>
          <w:rFonts w:cstheme="minorHAnsi"/>
          <w:lang w:val="en-AU"/>
        </w:rPr>
      </w:pPr>
    </w:p>
    <w:tbl>
      <w:tblPr>
        <w:tblW w:w="8676" w:type="dxa"/>
        <w:tblLook w:val="04A0" w:firstRow="1" w:lastRow="0" w:firstColumn="1" w:lastColumn="0" w:noHBand="0" w:noVBand="1"/>
      </w:tblPr>
      <w:tblGrid>
        <w:gridCol w:w="3761"/>
        <w:gridCol w:w="1209"/>
        <w:gridCol w:w="1253"/>
        <w:gridCol w:w="1253"/>
        <w:gridCol w:w="1200"/>
      </w:tblGrid>
      <w:tr w:rsidR="00710FA3" w:rsidRPr="00710FA3" w14:paraId="65D0B7F1" w14:textId="77777777" w:rsidTr="00710FA3">
        <w:trPr>
          <w:trHeight w:val="1036"/>
        </w:trPr>
        <w:tc>
          <w:tcPr>
            <w:tcW w:w="376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8123435" w14:textId="77777777" w:rsidR="00710FA3" w:rsidRPr="00710FA3" w:rsidRDefault="00710FA3" w:rsidP="00710FA3">
            <w:pPr>
              <w:rPr>
                <w:rFonts w:ascii="Calibri" w:eastAsia="Times New Roman" w:hAnsi="Calibri" w:cs="Calibri"/>
                <w:color w:val="000000"/>
              </w:rPr>
            </w:pPr>
            <w:r w:rsidRPr="00710FA3">
              <w:rPr>
                <w:rFonts w:ascii="Calibri" w:eastAsia="Times New Roman" w:hAnsi="Calibri" w:cs="Calibri"/>
                <w:color w:val="000000"/>
              </w:rPr>
              <w:t> </w:t>
            </w:r>
          </w:p>
        </w:tc>
        <w:tc>
          <w:tcPr>
            <w:tcW w:w="1209" w:type="dxa"/>
            <w:tcBorders>
              <w:top w:val="single" w:sz="8" w:space="0" w:color="auto"/>
              <w:left w:val="nil"/>
              <w:bottom w:val="single" w:sz="8" w:space="0" w:color="auto"/>
              <w:right w:val="single" w:sz="8" w:space="0" w:color="auto"/>
            </w:tcBorders>
            <w:shd w:val="clear" w:color="auto" w:fill="auto"/>
            <w:noWrap/>
            <w:vAlign w:val="center"/>
            <w:hideMark/>
          </w:tcPr>
          <w:p w14:paraId="0D69A3DB" w14:textId="77777777" w:rsidR="00710FA3" w:rsidRPr="00710FA3" w:rsidRDefault="00710FA3" w:rsidP="00710FA3">
            <w:pPr>
              <w:rPr>
                <w:rFonts w:ascii="Calibri" w:eastAsia="Times New Roman" w:hAnsi="Calibri" w:cs="Calibri"/>
                <w:b/>
                <w:bCs/>
                <w:color w:val="000000"/>
              </w:rPr>
            </w:pPr>
            <w:r w:rsidRPr="00710FA3">
              <w:rPr>
                <w:rFonts w:ascii="Calibri" w:eastAsia="Times New Roman" w:hAnsi="Calibri" w:cs="Calibri"/>
                <w:b/>
                <w:bCs/>
                <w:color w:val="000000"/>
              </w:rPr>
              <w:t>Base Case</w:t>
            </w:r>
          </w:p>
        </w:tc>
        <w:tc>
          <w:tcPr>
            <w:tcW w:w="1253" w:type="dxa"/>
            <w:tcBorders>
              <w:top w:val="single" w:sz="8" w:space="0" w:color="auto"/>
              <w:left w:val="nil"/>
              <w:bottom w:val="single" w:sz="8" w:space="0" w:color="auto"/>
              <w:right w:val="single" w:sz="8" w:space="0" w:color="auto"/>
            </w:tcBorders>
            <w:shd w:val="clear" w:color="auto" w:fill="auto"/>
            <w:noWrap/>
            <w:vAlign w:val="center"/>
            <w:hideMark/>
          </w:tcPr>
          <w:p w14:paraId="28BFD0CB" w14:textId="77777777" w:rsidR="00710FA3" w:rsidRPr="00710FA3" w:rsidRDefault="00710FA3" w:rsidP="00710FA3">
            <w:pPr>
              <w:rPr>
                <w:rFonts w:ascii="Calibri" w:eastAsia="Times New Roman" w:hAnsi="Calibri" w:cs="Calibri"/>
                <w:b/>
                <w:bCs/>
                <w:color w:val="000000"/>
              </w:rPr>
            </w:pPr>
            <w:r w:rsidRPr="00710FA3">
              <w:rPr>
                <w:rFonts w:ascii="Calibri" w:eastAsia="Times New Roman" w:hAnsi="Calibri" w:cs="Calibri"/>
                <w:b/>
                <w:bCs/>
                <w:color w:val="000000"/>
              </w:rPr>
              <w:t>Scenario 1</w:t>
            </w:r>
          </w:p>
        </w:tc>
        <w:tc>
          <w:tcPr>
            <w:tcW w:w="1253" w:type="dxa"/>
            <w:tcBorders>
              <w:top w:val="single" w:sz="8" w:space="0" w:color="auto"/>
              <w:left w:val="nil"/>
              <w:bottom w:val="single" w:sz="8" w:space="0" w:color="auto"/>
              <w:right w:val="single" w:sz="8" w:space="0" w:color="auto"/>
            </w:tcBorders>
            <w:shd w:val="clear" w:color="auto" w:fill="auto"/>
            <w:noWrap/>
            <w:vAlign w:val="center"/>
            <w:hideMark/>
          </w:tcPr>
          <w:p w14:paraId="61B9B31E" w14:textId="77777777" w:rsidR="00710FA3" w:rsidRPr="00710FA3" w:rsidRDefault="00710FA3" w:rsidP="00710FA3">
            <w:pPr>
              <w:rPr>
                <w:rFonts w:ascii="Calibri" w:eastAsia="Times New Roman" w:hAnsi="Calibri" w:cs="Calibri"/>
                <w:b/>
                <w:bCs/>
                <w:color w:val="000000"/>
              </w:rPr>
            </w:pPr>
            <w:r w:rsidRPr="00710FA3">
              <w:rPr>
                <w:rFonts w:ascii="Calibri" w:eastAsia="Times New Roman" w:hAnsi="Calibri" w:cs="Calibri"/>
                <w:b/>
                <w:bCs/>
                <w:color w:val="000000"/>
              </w:rPr>
              <w:t>Scenario 2</w:t>
            </w:r>
          </w:p>
        </w:tc>
        <w:tc>
          <w:tcPr>
            <w:tcW w:w="1200" w:type="dxa"/>
            <w:tcBorders>
              <w:top w:val="single" w:sz="8" w:space="0" w:color="auto"/>
              <w:left w:val="nil"/>
              <w:bottom w:val="single" w:sz="8" w:space="0" w:color="auto"/>
              <w:right w:val="single" w:sz="8" w:space="0" w:color="auto"/>
            </w:tcBorders>
            <w:shd w:val="clear" w:color="auto" w:fill="auto"/>
            <w:vAlign w:val="center"/>
            <w:hideMark/>
          </w:tcPr>
          <w:p w14:paraId="2C1968A8" w14:textId="77777777" w:rsidR="00710FA3" w:rsidRPr="00710FA3" w:rsidRDefault="00710FA3" w:rsidP="00710FA3">
            <w:pPr>
              <w:rPr>
                <w:rFonts w:ascii="Calibri" w:eastAsia="Times New Roman" w:hAnsi="Calibri" w:cs="Calibri"/>
                <w:b/>
                <w:bCs/>
                <w:color w:val="000000"/>
              </w:rPr>
            </w:pPr>
            <w:r w:rsidRPr="00710FA3">
              <w:rPr>
                <w:rFonts w:ascii="Calibri" w:eastAsia="Times New Roman" w:hAnsi="Calibri" w:cs="Calibri"/>
                <w:b/>
                <w:bCs/>
                <w:color w:val="000000"/>
              </w:rPr>
              <w:t>Scenario 3</w:t>
            </w:r>
          </w:p>
        </w:tc>
      </w:tr>
      <w:tr w:rsidR="00710FA3" w:rsidRPr="00710FA3" w14:paraId="545C9CA1" w14:textId="77777777" w:rsidTr="00710FA3">
        <w:trPr>
          <w:trHeight w:val="526"/>
        </w:trPr>
        <w:tc>
          <w:tcPr>
            <w:tcW w:w="3761" w:type="dxa"/>
            <w:tcBorders>
              <w:top w:val="nil"/>
              <w:left w:val="single" w:sz="8" w:space="0" w:color="auto"/>
              <w:bottom w:val="single" w:sz="8" w:space="0" w:color="auto"/>
              <w:right w:val="single" w:sz="8" w:space="0" w:color="auto"/>
            </w:tcBorders>
            <w:shd w:val="clear" w:color="auto" w:fill="auto"/>
            <w:noWrap/>
            <w:vAlign w:val="center"/>
            <w:hideMark/>
          </w:tcPr>
          <w:p w14:paraId="132D7A43" w14:textId="77777777" w:rsidR="00710FA3" w:rsidRPr="00710FA3" w:rsidRDefault="00710FA3" w:rsidP="00710FA3">
            <w:pPr>
              <w:rPr>
                <w:rFonts w:ascii="Calibri" w:eastAsia="Times New Roman" w:hAnsi="Calibri" w:cs="Calibri"/>
                <w:b/>
                <w:bCs/>
                <w:color w:val="000000"/>
              </w:rPr>
            </w:pPr>
            <w:r w:rsidRPr="00710FA3">
              <w:rPr>
                <w:rFonts w:ascii="Calibri" w:eastAsia="Times New Roman" w:hAnsi="Calibri" w:cs="Calibri"/>
                <w:b/>
                <w:bCs/>
                <w:color w:val="000000"/>
              </w:rPr>
              <w:t>Customers In</w:t>
            </w:r>
          </w:p>
        </w:tc>
        <w:tc>
          <w:tcPr>
            <w:tcW w:w="1209" w:type="dxa"/>
            <w:tcBorders>
              <w:top w:val="nil"/>
              <w:left w:val="nil"/>
              <w:bottom w:val="single" w:sz="8" w:space="0" w:color="auto"/>
              <w:right w:val="single" w:sz="8" w:space="0" w:color="auto"/>
            </w:tcBorders>
            <w:shd w:val="clear" w:color="auto" w:fill="auto"/>
            <w:noWrap/>
            <w:vAlign w:val="center"/>
            <w:hideMark/>
          </w:tcPr>
          <w:p w14:paraId="52B80A6C"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242</w:t>
            </w:r>
          </w:p>
        </w:tc>
        <w:tc>
          <w:tcPr>
            <w:tcW w:w="1253" w:type="dxa"/>
            <w:tcBorders>
              <w:top w:val="nil"/>
              <w:left w:val="nil"/>
              <w:bottom w:val="single" w:sz="8" w:space="0" w:color="auto"/>
              <w:right w:val="single" w:sz="8" w:space="0" w:color="auto"/>
            </w:tcBorders>
            <w:shd w:val="clear" w:color="auto" w:fill="auto"/>
            <w:noWrap/>
            <w:vAlign w:val="center"/>
            <w:hideMark/>
          </w:tcPr>
          <w:p w14:paraId="79749FE8"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252</w:t>
            </w:r>
          </w:p>
        </w:tc>
        <w:tc>
          <w:tcPr>
            <w:tcW w:w="1253" w:type="dxa"/>
            <w:tcBorders>
              <w:top w:val="nil"/>
              <w:left w:val="nil"/>
              <w:bottom w:val="single" w:sz="8" w:space="0" w:color="auto"/>
              <w:right w:val="single" w:sz="8" w:space="0" w:color="auto"/>
            </w:tcBorders>
            <w:shd w:val="clear" w:color="auto" w:fill="auto"/>
            <w:noWrap/>
            <w:vAlign w:val="center"/>
            <w:hideMark/>
          </w:tcPr>
          <w:p w14:paraId="0A277CD9"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247</w:t>
            </w:r>
          </w:p>
        </w:tc>
        <w:tc>
          <w:tcPr>
            <w:tcW w:w="1200" w:type="dxa"/>
            <w:tcBorders>
              <w:top w:val="nil"/>
              <w:left w:val="nil"/>
              <w:bottom w:val="single" w:sz="8" w:space="0" w:color="auto"/>
              <w:right w:val="single" w:sz="8" w:space="0" w:color="auto"/>
            </w:tcBorders>
            <w:shd w:val="clear" w:color="auto" w:fill="auto"/>
            <w:vAlign w:val="center"/>
            <w:hideMark/>
          </w:tcPr>
          <w:p w14:paraId="27ED4429"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242</w:t>
            </w:r>
          </w:p>
        </w:tc>
      </w:tr>
      <w:tr w:rsidR="00710FA3" w:rsidRPr="00710FA3" w14:paraId="05BAD97D" w14:textId="77777777" w:rsidTr="00710FA3">
        <w:trPr>
          <w:trHeight w:val="526"/>
        </w:trPr>
        <w:tc>
          <w:tcPr>
            <w:tcW w:w="3761" w:type="dxa"/>
            <w:tcBorders>
              <w:top w:val="nil"/>
              <w:left w:val="single" w:sz="8" w:space="0" w:color="auto"/>
              <w:bottom w:val="single" w:sz="8" w:space="0" w:color="auto"/>
              <w:right w:val="single" w:sz="8" w:space="0" w:color="auto"/>
            </w:tcBorders>
            <w:shd w:val="clear" w:color="auto" w:fill="auto"/>
            <w:noWrap/>
            <w:vAlign w:val="center"/>
            <w:hideMark/>
          </w:tcPr>
          <w:p w14:paraId="7FF1AE1E" w14:textId="77777777" w:rsidR="00710FA3" w:rsidRPr="00710FA3" w:rsidRDefault="00710FA3" w:rsidP="00710FA3">
            <w:pPr>
              <w:rPr>
                <w:rFonts w:ascii="Calibri" w:eastAsia="Times New Roman" w:hAnsi="Calibri" w:cs="Calibri"/>
                <w:b/>
                <w:bCs/>
                <w:color w:val="000000"/>
              </w:rPr>
            </w:pPr>
            <w:r w:rsidRPr="00710FA3">
              <w:rPr>
                <w:rFonts w:ascii="Calibri" w:eastAsia="Times New Roman" w:hAnsi="Calibri" w:cs="Calibri"/>
                <w:b/>
                <w:bCs/>
                <w:color w:val="000000"/>
              </w:rPr>
              <w:t>Customers Out</w:t>
            </w:r>
          </w:p>
        </w:tc>
        <w:tc>
          <w:tcPr>
            <w:tcW w:w="1209" w:type="dxa"/>
            <w:tcBorders>
              <w:top w:val="nil"/>
              <w:left w:val="nil"/>
              <w:bottom w:val="single" w:sz="8" w:space="0" w:color="auto"/>
              <w:right w:val="single" w:sz="8" w:space="0" w:color="auto"/>
            </w:tcBorders>
            <w:shd w:val="clear" w:color="auto" w:fill="auto"/>
            <w:noWrap/>
            <w:vAlign w:val="center"/>
            <w:hideMark/>
          </w:tcPr>
          <w:p w14:paraId="75B1A8BC"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240</w:t>
            </w:r>
          </w:p>
        </w:tc>
        <w:tc>
          <w:tcPr>
            <w:tcW w:w="1253" w:type="dxa"/>
            <w:tcBorders>
              <w:top w:val="nil"/>
              <w:left w:val="nil"/>
              <w:bottom w:val="single" w:sz="8" w:space="0" w:color="auto"/>
              <w:right w:val="single" w:sz="8" w:space="0" w:color="auto"/>
            </w:tcBorders>
            <w:shd w:val="clear" w:color="auto" w:fill="auto"/>
            <w:noWrap/>
            <w:vAlign w:val="center"/>
            <w:hideMark/>
          </w:tcPr>
          <w:p w14:paraId="3BA32D9B"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250</w:t>
            </w:r>
          </w:p>
        </w:tc>
        <w:tc>
          <w:tcPr>
            <w:tcW w:w="1253" w:type="dxa"/>
            <w:tcBorders>
              <w:top w:val="nil"/>
              <w:left w:val="nil"/>
              <w:bottom w:val="single" w:sz="8" w:space="0" w:color="auto"/>
              <w:right w:val="single" w:sz="8" w:space="0" w:color="auto"/>
            </w:tcBorders>
            <w:shd w:val="clear" w:color="auto" w:fill="auto"/>
            <w:noWrap/>
            <w:vAlign w:val="center"/>
            <w:hideMark/>
          </w:tcPr>
          <w:p w14:paraId="7E197024"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247</w:t>
            </w:r>
          </w:p>
        </w:tc>
        <w:tc>
          <w:tcPr>
            <w:tcW w:w="1200" w:type="dxa"/>
            <w:tcBorders>
              <w:top w:val="nil"/>
              <w:left w:val="nil"/>
              <w:bottom w:val="single" w:sz="8" w:space="0" w:color="auto"/>
              <w:right w:val="single" w:sz="8" w:space="0" w:color="auto"/>
            </w:tcBorders>
            <w:shd w:val="clear" w:color="auto" w:fill="auto"/>
            <w:vAlign w:val="center"/>
            <w:hideMark/>
          </w:tcPr>
          <w:p w14:paraId="30F0174E"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239</w:t>
            </w:r>
          </w:p>
        </w:tc>
      </w:tr>
      <w:tr w:rsidR="00710FA3" w:rsidRPr="00710FA3" w14:paraId="72997B82" w14:textId="77777777" w:rsidTr="00710FA3">
        <w:trPr>
          <w:trHeight w:val="526"/>
        </w:trPr>
        <w:tc>
          <w:tcPr>
            <w:tcW w:w="3761" w:type="dxa"/>
            <w:tcBorders>
              <w:top w:val="nil"/>
              <w:left w:val="single" w:sz="8" w:space="0" w:color="auto"/>
              <w:bottom w:val="single" w:sz="8" w:space="0" w:color="auto"/>
              <w:right w:val="single" w:sz="8" w:space="0" w:color="auto"/>
            </w:tcBorders>
            <w:shd w:val="clear" w:color="auto" w:fill="auto"/>
            <w:noWrap/>
            <w:vAlign w:val="center"/>
            <w:hideMark/>
          </w:tcPr>
          <w:p w14:paraId="6C365531" w14:textId="77777777" w:rsidR="00710FA3" w:rsidRPr="00710FA3" w:rsidRDefault="00710FA3" w:rsidP="00710FA3">
            <w:pPr>
              <w:rPr>
                <w:rFonts w:ascii="Calibri" w:eastAsia="Times New Roman" w:hAnsi="Calibri" w:cs="Calibri"/>
                <w:b/>
                <w:bCs/>
                <w:color w:val="000000"/>
              </w:rPr>
            </w:pPr>
            <w:r w:rsidRPr="00710FA3">
              <w:rPr>
                <w:rFonts w:ascii="Calibri" w:eastAsia="Times New Roman" w:hAnsi="Calibri" w:cs="Calibri"/>
                <w:b/>
                <w:bCs/>
                <w:color w:val="000000"/>
              </w:rPr>
              <w:t>Average Waiting Time (Minutes)</w:t>
            </w:r>
          </w:p>
        </w:tc>
        <w:tc>
          <w:tcPr>
            <w:tcW w:w="1209" w:type="dxa"/>
            <w:tcBorders>
              <w:top w:val="nil"/>
              <w:left w:val="nil"/>
              <w:bottom w:val="single" w:sz="8" w:space="0" w:color="auto"/>
              <w:right w:val="single" w:sz="8" w:space="0" w:color="auto"/>
            </w:tcBorders>
            <w:shd w:val="clear" w:color="auto" w:fill="auto"/>
            <w:noWrap/>
            <w:vAlign w:val="center"/>
            <w:hideMark/>
          </w:tcPr>
          <w:p w14:paraId="7B6F2F42"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1.1059</w:t>
            </w:r>
          </w:p>
        </w:tc>
        <w:tc>
          <w:tcPr>
            <w:tcW w:w="1253" w:type="dxa"/>
            <w:tcBorders>
              <w:top w:val="nil"/>
              <w:left w:val="nil"/>
              <w:bottom w:val="single" w:sz="8" w:space="0" w:color="auto"/>
              <w:right w:val="single" w:sz="8" w:space="0" w:color="auto"/>
            </w:tcBorders>
            <w:shd w:val="clear" w:color="000000" w:fill="FFFFFF"/>
            <w:noWrap/>
            <w:vAlign w:val="center"/>
            <w:hideMark/>
          </w:tcPr>
          <w:p w14:paraId="7374FDEB"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0.7772</w:t>
            </w:r>
          </w:p>
        </w:tc>
        <w:tc>
          <w:tcPr>
            <w:tcW w:w="1253" w:type="dxa"/>
            <w:tcBorders>
              <w:top w:val="nil"/>
              <w:left w:val="nil"/>
              <w:bottom w:val="single" w:sz="8" w:space="0" w:color="auto"/>
              <w:right w:val="single" w:sz="8" w:space="0" w:color="auto"/>
            </w:tcBorders>
            <w:shd w:val="clear" w:color="auto" w:fill="auto"/>
            <w:noWrap/>
            <w:vAlign w:val="center"/>
            <w:hideMark/>
          </w:tcPr>
          <w:p w14:paraId="6A3E25D1"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0.5932</w:t>
            </w:r>
          </w:p>
        </w:tc>
        <w:tc>
          <w:tcPr>
            <w:tcW w:w="1200" w:type="dxa"/>
            <w:tcBorders>
              <w:top w:val="nil"/>
              <w:left w:val="nil"/>
              <w:bottom w:val="single" w:sz="8" w:space="0" w:color="auto"/>
              <w:right w:val="single" w:sz="8" w:space="0" w:color="auto"/>
            </w:tcBorders>
            <w:shd w:val="clear" w:color="auto" w:fill="auto"/>
            <w:vAlign w:val="center"/>
            <w:hideMark/>
          </w:tcPr>
          <w:p w14:paraId="6D3DB018"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1.086</w:t>
            </w:r>
          </w:p>
        </w:tc>
      </w:tr>
    </w:tbl>
    <w:p w14:paraId="384B3E6E" w14:textId="14F21AAC" w:rsidR="00BF20A8" w:rsidRDefault="00BF20A8" w:rsidP="00DA532D">
      <w:pPr>
        <w:jc w:val="both"/>
        <w:rPr>
          <w:rFonts w:cstheme="minorHAnsi"/>
          <w:lang w:val="en-AU"/>
        </w:rPr>
      </w:pPr>
    </w:p>
    <w:tbl>
      <w:tblPr>
        <w:tblW w:w="10165" w:type="dxa"/>
        <w:tblLook w:val="04A0" w:firstRow="1" w:lastRow="0" w:firstColumn="1" w:lastColumn="0" w:noHBand="0" w:noVBand="1"/>
      </w:tblPr>
      <w:tblGrid>
        <w:gridCol w:w="4413"/>
        <w:gridCol w:w="1405"/>
        <w:gridCol w:w="1468"/>
        <w:gridCol w:w="1468"/>
        <w:gridCol w:w="1411"/>
      </w:tblGrid>
      <w:tr w:rsidR="00710FA3" w:rsidRPr="00710FA3" w14:paraId="70D42AF3" w14:textId="77777777" w:rsidTr="003A3349">
        <w:trPr>
          <w:trHeight w:val="193"/>
        </w:trPr>
        <w:tc>
          <w:tcPr>
            <w:tcW w:w="441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FCCF128" w14:textId="77777777" w:rsidR="00710FA3" w:rsidRPr="00710FA3" w:rsidRDefault="00710FA3" w:rsidP="00710FA3">
            <w:pPr>
              <w:rPr>
                <w:rFonts w:ascii="Calibri" w:eastAsia="Times New Roman" w:hAnsi="Calibri" w:cs="Calibri"/>
                <w:color w:val="000000"/>
              </w:rPr>
            </w:pPr>
            <w:r w:rsidRPr="00710FA3">
              <w:rPr>
                <w:rFonts w:ascii="Calibri" w:eastAsia="Times New Roman" w:hAnsi="Calibri" w:cs="Calibri"/>
                <w:color w:val="000000"/>
              </w:rPr>
              <w:t> </w:t>
            </w:r>
          </w:p>
        </w:tc>
        <w:tc>
          <w:tcPr>
            <w:tcW w:w="5752" w:type="dxa"/>
            <w:gridSpan w:val="4"/>
            <w:tcBorders>
              <w:top w:val="single" w:sz="8" w:space="0" w:color="auto"/>
              <w:left w:val="nil"/>
              <w:bottom w:val="single" w:sz="8" w:space="0" w:color="auto"/>
              <w:right w:val="single" w:sz="8" w:space="0" w:color="000000"/>
            </w:tcBorders>
            <w:shd w:val="clear" w:color="auto" w:fill="auto"/>
            <w:noWrap/>
            <w:vAlign w:val="center"/>
            <w:hideMark/>
          </w:tcPr>
          <w:p w14:paraId="344C5E8E" w14:textId="77777777" w:rsidR="00710FA3" w:rsidRPr="00710FA3" w:rsidRDefault="00710FA3" w:rsidP="00710FA3">
            <w:pPr>
              <w:rPr>
                <w:rFonts w:ascii="Calibri" w:eastAsia="Times New Roman" w:hAnsi="Calibri" w:cs="Calibri"/>
                <w:b/>
                <w:bCs/>
                <w:color w:val="000000"/>
              </w:rPr>
            </w:pPr>
            <w:r w:rsidRPr="00710FA3">
              <w:rPr>
                <w:rFonts w:ascii="Calibri" w:eastAsia="Times New Roman" w:hAnsi="Calibri" w:cs="Calibri"/>
                <w:b/>
                <w:bCs/>
                <w:color w:val="000000"/>
              </w:rPr>
              <w:t xml:space="preserve">         Average Waiting Time (Minutes)</w:t>
            </w:r>
          </w:p>
        </w:tc>
      </w:tr>
      <w:tr w:rsidR="003A3349" w:rsidRPr="00710FA3" w14:paraId="7CAEE5CD" w14:textId="77777777" w:rsidTr="003A3349">
        <w:trPr>
          <w:trHeight w:val="382"/>
        </w:trPr>
        <w:tc>
          <w:tcPr>
            <w:tcW w:w="4413" w:type="dxa"/>
            <w:tcBorders>
              <w:top w:val="nil"/>
              <w:left w:val="single" w:sz="8" w:space="0" w:color="auto"/>
              <w:bottom w:val="single" w:sz="8" w:space="0" w:color="auto"/>
              <w:right w:val="single" w:sz="8" w:space="0" w:color="auto"/>
            </w:tcBorders>
            <w:shd w:val="clear" w:color="auto" w:fill="auto"/>
            <w:noWrap/>
            <w:vAlign w:val="center"/>
            <w:hideMark/>
          </w:tcPr>
          <w:p w14:paraId="1680A36B" w14:textId="77777777" w:rsidR="00710FA3" w:rsidRPr="00710FA3" w:rsidRDefault="00710FA3" w:rsidP="00710FA3">
            <w:pPr>
              <w:rPr>
                <w:rFonts w:ascii="Calibri" w:eastAsia="Times New Roman" w:hAnsi="Calibri" w:cs="Calibri"/>
                <w:b/>
                <w:bCs/>
                <w:color w:val="000000"/>
              </w:rPr>
            </w:pPr>
            <w:r w:rsidRPr="00710FA3">
              <w:rPr>
                <w:rFonts w:ascii="Calibri" w:eastAsia="Times New Roman" w:hAnsi="Calibri" w:cs="Calibri"/>
                <w:b/>
                <w:bCs/>
                <w:color w:val="000000"/>
              </w:rPr>
              <w:t>Checkout System</w:t>
            </w:r>
          </w:p>
        </w:tc>
        <w:tc>
          <w:tcPr>
            <w:tcW w:w="1405" w:type="dxa"/>
            <w:tcBorders>
              <w:top w:val="nil"/>
              <w:left w:val="nil"/>
              <w:bottom w:val="single" w:sz="8" w:space="0" w:color="auto"/>
              <w:right w:val="single" w:sz="8" w:space="0" w:color="auto"/>
            </w:tcBorders>
            <w:shd w:val="clear" w:color="auto" w:fill="auto"/>
            <w:noWrap/>
            <w:vAlign w:val="center"/>
            <w:hideMark/>
          </w:tcPr>
          <w:p w14:paraId="6009EC27" w14:textId="77777777" w:rsidR="00710FA3" w:rsidRPr="00710FA3" w:rsidRDefault="00710FA3" w:rsidP="00710FA3">
            <w:pPr>
              <w:rPr>
                <w:rFonts w:ascii="Calibri" w:eastAsia="Times New Roman" w:hAnsi="Calibri" w:cs="Calibri"/>
                <w:b/>
                <w:bCs/>
                <w:color w:val="000000"/>
              </w:rPr>
            </w:pPr>
            <w:r w:rsidRPr="00710FA3">
              <w:rPr>
                <w:rFonts w:ascii="Calibri" w:eastAsia="Times New Roman" w:hAnsi="Calibri" w:cs="Calibri"/>
                <w:b/>
                <w:bCs/>
                <w:color w:val="000000"/>
              </w:rPr>
              <w:t>Base Case</w:t>
            </w:r>
          </w:p>
        </w:tc>
        <w:tc>
          <w:tcPr>
            <w:tcW w:w="1468" w:type="dxa"/>
            <w:tcBorders>
              <w:top w:val="nil"/>
              <w:left w:val="nil"/>
              <w:bottom w:val="single" w:sz="8" w:space="0" w:color="auto"/>
              <w:right w:val="single" w:sz="8" w:space="0" w:color="auto"/>
            </w:tcBorders>
            <w:shd w:val="clear" w:color="auto" w:fill="auto"/>
            <w:noWrap/>
            <w:vAlign w:val="center"/>
            <w:hideMark/>
          </w:tcPr>
          <w:p w14:paraId="77B57B6B" w14:textId="77777777" w:rsidR="00710FA3" w:rsidRPr="00710FA3" w:rsidRDefault="00710FA3" w:rsidP="00710FA3">
            <w:pPr>
              <w:rPr>
                <w:rFonts w:ascii="Calibri" w:eastAsia="Times New Roman" w:hAnsi="Calibri" w:cs="Calibri"/>
                <w:b/>
                <w:bCs/>
                <w:color w:val="000000"/>
              </w:rPr>
            </w:pPr>
            <w:r w:rsidRPr="00710FA3">
              <w:rPr>
                <w:rFonts w:ascii="Calibri" w:eastAsia="Times New Roman" w:hAnsi="Calibri" w:cs="Calibri"/>
                <w:b/>
                <w:bCs/>
                <w:color w:val="000000"/>
              </w:rPr>
              <w:t>Scenario 1</w:t>
            </w:r>
          </w:p>
        </w:tc>
        <w:tc>
          <w:tcPr>
            <w:tcW w:w="1468" w:type="dxa"/>
            <w:tcBorders>
              <w:top w:val="nil"/>
              <w:left w:val="nil"/>
              <w:bottom w:val="single" w:sz="8" w:space="0" w:color="auto"/>
              <w:right w:val="single" w:sz="8" w:space="0" w:color="auto"/>
            </w:tcBorders>
            <w:shd w:val="clear" w:color="auto" w:fill="auto"/>
            <w:noWrap/>
            <w:vAlign w:val="center"/>
            <w:hideMark/>
          </w:tcPr>
          <w:p w14:paraId="084C9D41" w14:textId="77777777" w:rsidR="00710FA3" w:rsidRPr="00710FA3" w:rsidRDefault="00710FA3" w:rsidP="00710FA3">
            <w:pPr>
              <w:rPr>
                <w:rFonts w:ascii="Calibri" w:eastAsia="Times New Roman" w:hAnsi="Calibri" w:cs="Calibri"/>
                <w:b/>
                <w:bCs/>
                <w:color w:val="000000"/>
              </w:rPr>
            </w:pPr>
            <w:r w:rsidRPr="00710FA3">
              <w:rPr>
                <w:rFonts w:ascii="Calibri" w:eastAsia="Times New Roman" w:hAnsi="Calibri" w:cs="Calibri"/>
                <w:b/>
                <w:bCs/>
                <w:color w:val="000000"/>
              </w:rPr>
              <w:t>Scenario 2</w:t>
            </w:r>
          </w:p>
        </w:tc>
        <w:tc>
          <w:tcPr>
            <w:tcW w:w="1409" w:type="dxa"/>
            <w:tcBorders>
              <w:top w:val="nil"/>
              <w:left w:val="nil"/>
              <w:bottom w:val="single" w:sz="8" w:space="0" w:color="auto"/>
              <w:right w:val="single" w:sz="8" w:space="0" w:color="auto"/>
            </w:tcBorders>
            <w:shd w:val="clear" w:color="auto" w:fill="auto"/>
            <w:vAlign w:val="center"/>
            <w:hideMark/>
          </w:tcPr>
          <w:p w14:paraId="7E3970F2" w14:textId="77777777" w:rsidR="00710FA3" w:rsidRPr="00710FA3" w:rsidRDefault="00710FA3" w:rsidP="00710FA3">
            <w:pPr>
              <w:rPr>
                <w:rFonts w:ascii="Calibri" w:eastAsia="Times New Roman" w:hAnsi="Calibri" w:cs="Calibri"/>
                <w:b/>
                <w:bCs/>
                <w:color w:val="000000"/>
              </w:rPr>
            </w:pPr>
            <w:r w:rsidRPr="00710FA3">
              <w:rPr>
                <w:rFonts w:ascii="Calibri" w:eastAsia="Times New Roman" w:hAnsi="Calibri" w:cs="Calibri"/>
                <w:b/>
                <w:bCs/>
                <w:color w:val="000000"/>
              </w:rPr>
              <w:t>Scenario 3</w:t>
            </w:r>
          </w:p>
        </w:tc>
      </w:tr>
      <w:tr w:rsidR="003A3349" w:rsidRPr="00710FA3" w14:paraId="6CFCB90A" w14:textId="77777777" w:rsidTr="003A3349">
        <w:trPr>
          <w:trHeight w:val="193"/>
        </w:trPr>
        <w:tc>
          <w:tcPr>
            <w:tcW w:w="4413" w:type="dxa"/>
            <w:tcBorders>
              <w:top w:val="nil"/>
              <w:left w:val="single" w:sz="8" w:space="0" w:color="auto"/>
              <w:bottom w:val="single" w:sz="8" w:space="0" w:color="auto"/>
              <w:right w:val="single" w:sz="8" w:space="0" w:color="auto"/>
            </w:tcBorders>
            <w:shd w:val="clear" w:color="auto" w:fill="auto"/>
            <w:noWrap/>
            <w:vAlign w:val="center"/>
            <w:hideMark/>
          </w:tcPr>
          <w:p w14:paraId="5CB2ED45" w14:textId="77777777" w:rsidR="00710FA3" w:rsidRPr="00710FA3" w:rsidRDefault="00710FA3" w:rsidP="00710FA3">
            <w:pPr>
              <w:jc w:val="right"/>
              <w:rPr>
                <w:rFonts w:ascii="Calibri" w:eastAsia="Times New Roman" w:hAnsi="Calibri" w:cs="Calibri"/>
                <w:b/>
                <w:bCs/>
                <w:color w:val="000000"/>
              </w:rPr>
            </w:pPr>
            <w:r w:rsidRPr="00710FA3">
              <w:rPr>
                <w:rFonts w:ascii="Calibri" w:eastAsia="Times New Roman" w:hAnsi="Calibri" w:cs="Calibri"/>
                <w:b/>
                <w:bCs/>
                <w:color w:val="000000"/>
              </w:rPr>
              <w:t>1</w:t>
            </w:r>
          </w:p>
        </w:tc>
        <w:tc>
          <w:tcPr>
            <w:tcW w:w="1405" w:type="dxa"/>
            <w:tcBorders>
              <w:top w:val="nil"/>
              <w:left w:val="nil"/>
              <w:bottom w:val="single" w:sz="8" w:space="0" w:color="auto"/>
              <w:right w:val="single" w:sz="8" w:space="0" w:color="auto"/>
            </w:tcBorders>
            <w:shd w:val="clear" w:color="auto" w:fill="auto"/>
            <w:noWrap/>
            <w:vAlign w:val="center"/>
            <w:hideMark/>
          </w:tcPr>
          <w:p w14:paraId="57455D63"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0.6991</w:t>
            </w:r>
          </w:p>
        </w:tc>
        <w:tc>
          <w:tcPr>
            <w:tcW w:w="1468" w:type="dxa"/>
            <w:tcBorders>
              <w:top w:val="nil"/>
              <w:left w:val="nil"/>
              <w:bottom w:val="single" w:sz="8" w:space="0" w:color="auto"/>
              <w:right w:val="single" w:sz="8" w:space="0" w:color="auto"/>
            </w:tcBorders>
            <w:shd w:val="clear" w:color="auto" w:fill="auto"/>
            <w:noWrap/>
            <w:vAlign w:val="center"/>
            <w:hideMark/>
          </w:tcPr>
          <w:p w14:paraId="1B1C7955"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0.7635</w:t>
            </w:r>
          </w:p>
        </w:tc>
        <w:tc>
          <w:tcPr>
            <w:tcW w:w="1468" w:type="dxa"/>
            <w:tcBorders>
              <w:top w:val="nil"/>
              <w:left w:val="nil"/>
              <w:bottom w:val="single" w:sz="8" w:space="0" w:color="auto"/>
              <w:right w:val="single" w:sz="8" w:space="0" w:color="auto"/>
            </w:tcBorders>
            <w:shd w:val="clear" w:color="auto" w:fill="auto"/>
            <w:noWrap/>
            <w:vAlign w:val="center"/>
            <w:hideMark/>
          </w:tcPr>
          <w:p w14:paraId="2E67679B"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0.4699</w:t>
            </w:r>
          </w:p>
        </w:tc>
        <w:tc>
          <w:tcPr>
            <w:tcW w:w="1409" w:type="dxa"/>
            <w:tcBorders>
              <w:top w:val="nil"/>
              <w:left w:val="nil"/>
              <w:bottom w:val="single" w:sz="8" w:space="0" w:color="auto"/>
              <w:right w:val="single" w:sz="8" w:space="0" w:color="auto"/>
            </w:tcBorders>
            <w:shd w:val="clear" w:color="auto" w:fill="auto"/>
            <w:vAlign w:val="center"/>
            <w:hideMark/>
          </w:tcPr>
          <w:p w14:paraId="4FFE61DA"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0.5631</w:t>
            </w:r>
          </w:p>
        </w:tc>
      </w:tr>
      <w:tr w:rsidR="003A3349" w:rsidRPr="00710FA3" w14:paraId="045DE755" w14:textId="77777777" w:rsidTr="003A3349">
        <w:trPr>
          <w:trHeight w:val="193"/>
        </w:trPr>
        <w:tc>
          <w:tcPr>
            <w:tcW w:w="4413" w:type="dxa"/>
            <w:tcBorders>
              <w:top w:val="nil"/>
              <w:left w:val="single" w:sz="8" w:space="0" w:color="auto"/>
              <w:bottom w:val="single" w:sz="8" w:space="0" w:color="auto"/>
              <w:right w:val="single" w:sz="8" w:space="0" w:color="auto"/>
            </w:tcBorders>
            <w:shd w:val="clear" w:color="auto" w:fill="auto"/>
            <w:noWrap/>
            <w:vAlign w:val="center"/>
            <w:hideMark/>
          </w:tcPr>
          <w:p w14:paraId="3653B476" w14:textId="77777777" w:rsidR="00710FA3" w:rsidRPr="00710FA3" w:rsidRDefault="00710FA3" w:rsidP="00710FA3">
            <w:pPr>
              <w:jc w:val="right"/>
              <w:rPr>
                <w:rFonts w:ascii="Calibri" w:eastAsia="Times New Roman" w:hAnsi="Calibri" w:cs="Calibri"/>
                <w:b/>
                <w:bCs/>
                <w:color w:val="000000"/>
              </w:rPr>
            </w:pPr>
            <w:r w:rsidRPr="00710FA3">
              <w:rPr>
                <w:rFonts w:ascii="Calibri" w:eastAsia="Times New Roman" w:hAnsi="Calibri" w:cs="Calibri"/>
                <w:b/>
                <w:bCs/>
                <w:color w:val="000000"/>
              </w:rPr>
              <w:t>2</w:t>
            </w:r>
          </w:p>
        </w:tc>
        <w:tc>
          <w:tcPr>
            <w:tcW w:w="1405" w:type="dxa"/>
            <w:tcBorders>
              <w:top w:val="nil"/>
              <w:left w:val="nil"/>
              <w:bottom w:val="single" w:sz="8" w:space="0" w:color="auto"/>
              <w:right w:val="single" w:sz="8" w:space="0" w:color="auto"/>
            </w:tcBorders>
            <w:shd w:val="clear" w:color="auto" w:fill="auto"/>
            <w:noWrap/>
            <w:vAlign w:val="center"/>
            <w:hideMark/>
          </w:tcPr>
          <w:p w14:paraId="443EE836"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2.096</w:t>
            </w:r>
          </w:p>
        </w:tc>
        <w:tc>
          <w:tcPr>
            <w:tcW w:w="1468" w:type="dxa"/>
            <w:tcBorders>
              <w:top w:val="nil"/>
              <w:left w:val="nil"/>
              <w:bottom w:val="single" w:sz="8" w:space="0" w:color="auto"/>
              <w:right w:val="single" w:sz="8" w:space="0" w:color="auto"/>
            </w:tcBorders>
            <w:shd w:val="clear" w:color="auto" w:fill="auto"/>
            <w:noWrap/>
            <w:vAlign w:val="center"/>
            <w:hideMark/>
          </w:tcPr>
          <w:p w14:paraId="3C5F3530"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0.3724</w:t>
            </w:r>
          </w:p>
        </w:tc>
        <w:tc>
          <w:tcPr>
            <w:tcW w:w="1468" w:type="dxa"/>
            <w:tcBorders>
              <w:top w:val="nil"/>
              <w:left w:val="nil"/>
              <w:bottom w:val="single" w:sz="8" w:space="0" w:color="auto"/>
              <w:right w:val="single" w:sz="8" w:space="0" w:color="auto"/>
            </w:tcBorders>
            <w:shd w:val="clear" w:color="auto" w:fill="auto"/>
            <w:noWrap/>
            <w:vAlign w:val="center"/>
            <w:hideMark/>
          </w:tcPr>
          <w:p w14:paraId="2B88368D"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0.2841</w:t>
            </w:r>
          </w:p>
        </w:tc>
        <w:tc>
          <w:tcPr>
            <w:tcW w:w="1409" w:type="dxa"/>
            <w:tcBorders>
              <w:top w:val="nil"/>
              <w:left w:val="nil"/>
              <w:bottom w:val="single" w:sz="8" w:space="0" w:color="auto"/>
              <w:right w:val="single" w:sz="8" w:space="0" w:color="auto"/>
            </w:tcBorders>
            <w:shd w:val="clear" w:color="auto" w:fill="auto"/>
            <w:vAlign w:val="center"/>
            <w:hideMark/>
          </w:tcPr>
          <w:p w14:paraId="23A176F9"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2.2089</w:t>
            </w:r>
          </w:p>
        </w:tc>
      </w:tr>
      <w:tr w:rsidR="003A3349" w:rsidRPr="00710FA3" w14:paraId="539153DB" w14:textId="77777777" w:rsidTr="003A3349">
        <w:trPr>
          <w:trHeight w:val="193"/>
        </w:trPr>
        <w:tc>
          <w:tcPr>
            <w:tcW w:w="4413" w:type="dxa"/>
            <w:tcBorders>
              <w:top w:val="nil"/>
              <w:left w:val="single" w:sz="8" w:space="0" w:color="auto"/>
              <w:bottom w:val="single" w:sz="8" w:space="0" w:color="auto"/>
              <w:right w:val="single" w:sz="8" w:space="0" w:color="auto"/>
            </w:tcBorders>
            <w:shd w:val="clear" w:color="auto" w:fill="auto"/>
            <w:noWrap/>
            <w:vAlign w:val="center"/>
            <w:hideMark/>
          </w:tcPr>
          <w:p w14:paraId="21805630" w14:textId="77777777" w:rsidR="00710FA3" w:rsidRPr="00710FA3" w:rsidRDefault="00710FA3" w:rsidP="00710FA3">
            <w:pPr>
              <w:jc w:val="right"/>
              <w:rPr>
                <w:rFonts w:ascii="Calibri" w:eastAsia="Times New Roman" w:hAnsi="Calibri" w:cs="Calibri"/>
                <w:b/>
                <w:bCs/>
                <w:color w:val="000000"/>
              </w:rPr>
            </w:pPr>
            <w:r w:rsidRPr="00710FA3">
              <w:rPr>
                <w:rFonts w:ascii="Calibri" w:eastAsia="Times New Roman" w:hAnsi="Calibri" w:cs="Calibri"/>
                <w:b/>
                <w:bCs/>
                <w:color w:val="000000"/>
              </w:rPr>
              <w:t>3</w:t>
            </w:r>
          </w:p>
        </w:tc>
        <w:tc>
          <w:tcPr>
            <w:tcW w:w="1405" w:type="dxa"/>
            <w:tcBorders>
              <w:top w:val="nil"/>
              <w:left w:val="nil"/>
              <w:bottom w:val="single" w:sz="8" w:space="0" w:color="auto"/>
              <w:right w:val="single" w:sz="8" w:space="0" w:color="auto"/>
            </w:tcBorders>
            <w:shd w:val="clear" w:color="auto" w:fill="auto"/>
            <w:noWrap/>
            <w:vAlign w:val="center"/>
            <w:hideMark/>
          </w:tcPr>
          <w:p w14:paraId="53772CA7"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0.3879</w:t>
            </w:r>
          </w:p>
        </w:tc>
        <w:tc>
          <w:tcPr>
            <w:tcW w:w="1468" w:type="dxa"/>
            <w:tcBorders>
              <w:top w:val="nil"/>
              <w:left w:val="nil"/>
              <w:bottom w:val="single" w:sz="8" w:space="0" w:color="auto"/>
              <w:right w:val="single" w:sz="8" w:space="0" w:color="auto"/>
            </w:tcBorders>
            <w:shd w:val="clear" w:color="auto" w:fill="auto"/>
            <w:noWrap/>
            <w:vAlign w:val="center"/>
            <w:hideMark/>
          </w:tcPr>
          <w:p w14:paraId="1DF8EBDF"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0.3533</w:t>
            </w:r>
          </w:p>
        </w:tc>
        <w:tc>
          <w:tcPr>
            <w:tcW w:w="1468" w:type="dxa"/>
            <w:tcBorders>
              <w:top w:val="nil"/>
              <w:left w:val="nil"/>
              <w:bottom w:val="single" w:sz="8" w:space="0" w:color="auto"/>
              <w:right w:val="single" w:sz="8" w:space="0" w:color="auto"/>
            </w:tcBorders>
            <w:shd w:val="clear" w:color="auto" w:fill="auto"/>
            <w:noWrap/>
            <w:vAlign w:val="center"/>
            <w:hideMark/>
          </w:tcPr>
          <w:p w14:paraId="717D7E62"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0.3908</w:t>
            </w:r>
          </w:p>
        </w:tc>
        <w:tc>
          <w:tcPr>
            <w:tcW w:w="1409" w:type="dxa"/>
            <w:tcBorders>
              <w:top w:val="nil"/>
              <w:left w:val="nil"/>
              <w:bottom w:val="single" w:sz="8" w:space="0" w:color="auto"/>
              <w:right w:val="single" w:sz="8" w:space="0" w:color="auto"/>
            </w:tcBorders>
            <w:shd w:val="clear" w:color="auto" w:fill="auto"/>
            <w:vAlign w:val="center"/>
            <w:hideMark/>
          </w:tcPr>
          <w:p w14:paraId="76667487"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0.3618</w:t>
            </w:r>
          </w:p>
        </w:tc>
      </w:tr>
      <w:tr w:rsidR="003A3349" w:rsidRPr="00710FA3" w14:paraId="5637B0D3" w14:textId="77777777" w:rsidTr="003A3349">
        <w:trPr>
          <w:trHeight w:val="193"/>
        </w:trPr>
        <w:tc>
          <w:tcPr>
            <w:tcW w:w="4413" w:type="dxa"/>
            <w:tcBorders>
              <w:top w:val="nil"/>
              <w:left w:val="single" w:sz="8" w:space="0" w:color="auto"/>
              <w:bottom w:val="single" w:sz="8" w:space="0" w:color="auto"/>
              <w:right w:val="single" w:sz="8" w:space="0" w:color="auto"/>
            </w:tcBorders>
            <w:shd w:val="clear" w:color="auto" w:fill="auto"/>
            <w:noWrap/>
            <w:vAlign w:val="center"/>
            <w:hideMark/>
          </w:tcPr>
          <w:p w14:paraId="094AD94B" w14:textId="77777777" w:rsidR="00710FA3" w:rsidRPr="00710FA3" w:rsidRDefault="00710FA3" w:rsidP="00710FA3">
            <w:pPr>
              <w:jc w:val="right"/>
              <w:rPr>
                <w:rFonts w:ascii="Calibri" w:eastAsia="Times New Roman" w:hAnsi="Calibri" w:cs="Calibri"/>
                <w:b/>
                <w:bCs/>
                <w:color w:val="000000"/>
              </w:rPr>
            </w:pPr>
            <w:r w:rsidRPr="00710FA3">
              <w:rPr>
                <w:rFonts w:ascii="Calibri" w:eastAsia="Times New Roman" w:hAnsi="Calibri" w:cs="Calibri"/>
                <w:b/>
                <w:bCs/>
                <w:color w:val="000000"/>
              </w:rPr>
              <w:t>4</w:t>
            </w:r>
          </w:p>
        </w:tc>
        <w:tc>
          <w:tcPr>
            <w:tcW w:w="1405" w:type="dxa"/>
            <w:tcBorders>
              <w:top w:val="nil"/>
              <w:left w:val="nil"/>
              <w:bottom w:val="single" w:sz="8" w:space="0" w:color="auto"/>
              <w:right w:val="single" w:sz="8" w:space="0" w:color="auto"/>
            </w:tcBorders>
            <w:shd w:val="clear" w:color="auto" w:fill="auto"/>
            <w:noWrap/>
            <w:vAlign w:val="center"/>
            <w:hideMark/>
          </w:tcPr>
          <w:p w14:paraId="177ED8D5"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1.6831</w:t>
            </w:r>
          </w:p>
        </w:tc>
        <w:tc>
          <w:tcPr>
            <w:tcW w:w="1468" w:type="dxa"/>
            <w:tcBorders>
              <w:top w:val="nil"/>
              <w:left w:val="nil"/>
              <w:bottom w:val="single" w:sz="8" w:space="0" w:color="auto"/>
              <w:right w:val="single" w:sz="8" w:space="0" w:color="auto"/>
            </w:tcBorders>
            <w:shd w:val="clear" w:color="auto" w:fill="auto"/>
            <w:noWrap/>
            <w:vAlign w:val="center"/>
            <w:hideMark/>
          </w:tcPr>
          <w:p w14:paraId="78511AE6"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1.6802</w:t>
            </w:r>
          </w:p>
        </w:tc>
        <w:tc>
          <w:tcPr>
            <w:tcW w:w="1468" w:type="dxa"/>
            <w:tcBorders>
              <w:top w:val="nil"/>
              <w:left w:val="nil"/>
              <w:bottom w:val="single" w:sz="8" w:space="0" w:color="auto"/>
              <w:right w:val="single" w:sz="8" w:space="0" w:color="auto"/>
            </w:tcBorders>
            <w:shd w:val="clear" w:color="auto" w:fill="auto"/>
            <w:noWrap/>
            <w:vAlign w:val="center"/>
            <w:hideMark/>
          </w:tcPr>
          <w:p w14:paraId="5A81DA3F"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1.194</w:t>
            </w:r>
          </w:p>
        </w:tc>
        <w:tc>
          <w:tcPr>
            <w:tcW w:w="1409" w:type="dxa"/>
            <w:tcBorders>
              <w:top w:val="nil"/>
              <w:left w:val="nil"/>
              <w:bottom w:val="single" w:sz="8" w:space="0" w:color="auto"/>
              <w:right w:val="single" w:sz="8" w:space="0" w:color="auto"/>
            </w:tcBorders>
            <w:shd w:val="clear" w:color="auto" w:fill="auto"/>
            <w:vAlign w:val="center"/>
            <w:hideMark/>
          </w:tcPr>
          <w:p w14:paraId="429E83EB"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1.9711</w:t>
            </w:r>
          </w:p>
        </w:tc>
      </w:tr>
      <w:tr w:rsidR="003A3349" w:rsidRPr="00710FA3" w14:paraId="064EA749" w14:textId="77777777" w:rsidTr="003A3349">
        <w:trPr>
          <w:trHeight w:val="193"/>
        </w:trPr>
        <w:tc>
          <w:tcPr>
            <w:tcW w:w="4413" w:type="dxa"/>
            <w:tcBorders>
              <w:top w:val="nil"/>
              <w:left w:val="single" w:sz="8" w:space="0" w:color="auto"/>
              <w:bottom w:val="single" w:sz="8" w:space="0" w:color="auto"/>
              <w:right w:val="single" w:sz="8" w:space="0" w:color="auto"/>
            </w:tcBorders>
            <w:shd w:val="clear" w:color="auto" w:fill="auto"/>
            <w:noWrap/>
            <w:vAlign w:val="center"/>
            <w:hideMark/>
          </w:tcPr>
          <w:p w14:paraId="3187826B" w14:textId="77777777" w:rsidR="00710FA3" w:rsidRPr="00710FA3" w:rsidRDefault="00710FA3" w:rsidP="00710FA3">
            <w:pPr>
              <w:jc w:val="right"/>
              <w:rPr>
                <w:rFonts w:ascii="Calibri" w:eastAsia="Times New Roman" w:hAnsi="Calibri" w:cs="Calibri"/>
                <w:b/>
                <w:bCs/>
                <w:color w:val="000000"/>
              </w:rPr>
            </w:pPr>
            <w:r w:rsidRPr="00710FA3">
              <w:rPr>
                <w:rFonts w:ascii="Calibri" w:eastAsia="Times New Roman" w:hAnsi="Calibri" w:cs="Calibri"/>
                <w:b/>
                <w:bCs/>
                <w:color w:val="000000"/>
              </w:rPr>
              <w:t>5</w:t>
            </w:r>
          </w:p>
        </w:tc>
        <w:tc>
          <w:tcPr>
            <w:tcW w:w="1405" w:type="dxa"/>
            <w:tcBorders>
              <w:top w:val="nil"/>
              <w:left w:val="nil"/>
              <w:bottom w:val="single" w:sz="8" w:space="0" w:color="auto"/>
              <w:right w:val="single" w:sz="8" w:space="0" w:color="auto"/>
            </w:tcBorders>
            <w:shd w:val="clear" w:color="auto" w:fill="auto"/>
            <w:noWrap/>
            <w:vAlign w:val="center"/>
            <w:hideMark/>
          </w:tcPr>
          <w:p w14:paraId="36A30EB3" w14:textId="77777777" w:rsidR="00710FA3" w:rsidRPr="00710FA3" w:rsidRDefault="00710FA3" w:rsidP="00710FA3">
            <w:pPr>
              <w:rPr>
                <w:rFonts w:ascii="Calibri" w:eastAsia="Times New Roman" w:hAnsi="Calibri" w:cs="Calibri"/>
                <w:color w:val="000000"/>
              </w:rPr>
            </w:pPr>
            <w:r w:rsidRPr="00710FA3">
              <w:rPr>
                <w:rFonts w:ascii="Calibri" w:eastAsia="Times New Roman" w:hAnsi="Calibri" w:cs="Calibri"/>
                <w:color w:val="000000"/>
              </w:rPr>
              <w:t> </w:t>
            </w:r>
          </w:p>
        </w:tc>
        <w:tc>
          <w:tcPr>
            <w:tcW w:w="1468" w:type="dxa"/>
            <w:tcBorders>
              <w:top w:val="nil"/>
              <w:left w:val="nil"/>
              <w:bottom w:val="single" w:sz="8" w:space="0" w:color="auto"/>
              <w:right w:val="single" w:sz="8" w:space="0" w:color="auto"/>
            </w:tcBorders>
            <w:shd w:val="clear" w:color="auto" w:fill="auto"/>
            <w:noWrap/>
            <w:vAlign w:val="center"/>
            <w:hideMark/>
          </w:tcPr>
          <w:p w14:paraId="2877BBFA"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0.7511</w:t>
            </w:r>
          </w:p>
        </w:tc>
        <w:tc>
          <w:tcPr>
            <w:tcW w:w="1468" w:type="dxa"/>
            <w:tcBorders>
              <w:top w:val="nil"/>
              <w:left w:val="nil"/>
              <w:bottom w:val="single" w:sz="8" w:space="0" w:color="auto"/>
              <w:right w:val="single" w:sz="8" w:space="0" w:color="auto"/>
            </w:tcBorders>
            <w:shd w:val="clear" w:color="auto" w:fill="auto"/>
            <w:noWrap/>
            <w:vAlign w:val="center"/>
            <w:hideMark/>
          </w:tcPr>
          <w:p w14:paraId="14731C39"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0.6913</w:t>
            </w:r>
          </w:p>
        </w:tc>
        <w:tc>
          <w:tcPr>
            <w:tcW w:w="1409" w:type="dxa"/>
            <w:tcBorders>
              <w:top w:val="nil"/>
              <w:left w:val="nil"/>
              <w:bottom w:val="single" w:sz="8" w:space="0" w:color="auto"/>
              <w:right w:val="single" w:sz="8" w:space="0" w:color="auto"/>
            </w:tcBorders>
            <w:shd w:val="clear" w:color="auto" w:fill="auto"/>
            <w:vAlign w:val="center"/>
            <w:hideMark/>
          </w:tcPr>
          <w:p w14:paraId="1F0E653D"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 </w:t>
            </w:r>
          </w:p>
        </w:tc>
      </w:tr>
      <w:tr w:rsidR="003A3349" w:rsidRPr="00710FA3" w14:paraId="1D58CF57" w14:textId="77777777" w:rsidTr="003A3349">
        <w:trPr>
          <w:trHeight w:val="193"/>
        </w:trPr>
        <w:tc>
          <w:tcPr>
            <w:tcW w:w="4413" w:type="dxa"/>
            <w:tcBorders>
              <w:top w:val="nil"/>
              <w:left w:val="single" w:sz="8" w:space="0" w:color="auto"/>
              <w:bottom w:val="single" w:sz="8" w:space="0" w:color="auto"/>
              <w:right w:val="single" w:sz="8" w:space="0" w:color="auto"/>
            </w:tcBorders>
            <w:shd w:val="clear" w:color="auto" w:fill="auto"/>
            <w:noWrap/>
            <w:vAlign w:val="center"/>
            <w:hideMark/>
          </w:tcPr>
          <w:p w14:paraId="127451FF" w14:textId="77777777" w:rsidR="00710FA3" w:rsidRPr="00710FA3" w:rsidRDefault="00710FA3" w:rsidP="00710FA3">
            <w:pPr>
              <w:jc w:val="right"/>
              <w:rPr>
                <w:rFonts w:ascii="Calibri" w:eastAsia="Times New Roman" w:hAnsi="Calibri" w:cs="Calibri"/>
                <w:b/>
                <w:bCs/>
                <w:color w:val="000000"/>
              </w:rPr>
            </w:pPr>
            <w:r w:rsidRPr="00710FA3">
              <w:rPr>
                <w:rFonts w:ascii="Calibri" w:eastAsia="Times New Roman" w:hAnsi="Calibri" w:cs="Calibri"/>
                <w:b/>
                <w:bCs/>
                <w:color w:val="000000"/>
              </w:rPr>
              <w:t>6</w:t>
            </w:r>
          </w:p>
        </w:tc>
        <w:tc>
          <w:tcPr>
            <w:tcW w:w="1405" w:type="dxa"/>
            <w:tcBorders>
              <w:top w:val="nil"/>
              <w:left w:val="nil"/>
              <w:bottom w:val="single" w:sz="8" w:space="0" w:color="auto"/>
              <w:right w:val="single" w:sz="8" w:space="0" w:color="auto"/>
            </w:tcBorders>
            <w:shd w:val="clear" w:color="auto" w:fill="auto"/>
            <w:noWrap/>
            <w:vAlign w:val="center"/>
            <w:hideMark/>
          </w:tcPr>
          <w:p w14:paraId="137A5923" w14:textId="77777777" w:rsidR="00710FA3" w:rsidRPr="00710FA3" w:rsidRDefault="00710FA3" w:rsidP="00710FA3">
            <w:pPr>
              <w:rPr>
                <w:rFonts w:ascii="Calibri" w:eastAsia="Times New Roman" w:hAnsi="Calibri" w:cs="Calibri"/>
                <w:color w:val="000000"/>
              </w:rPr>
            </w:pPr>
            <w:r w:rsidRPr="00710FA3">
              <w:rPr>
                <w:rFonts w:ascii="Calibri" w:eastAsia="Times New Roman" w:hAnsi="Calibri" w:cs="Calibri"/>
                <w:color w:val="000000"/>
              </w:rPr>
              <w:t> </w:t>
            </w:r>
          </w:p>
        </w:tc>
        <w:tc>
          <w:tcPr>
            <w:tcW w:w="1468" w:type="dxa"/>
            <w:tcBorders>
              <w:top w:val="nil"/>
              <w:left w:val="nil"/>
              <w:bottom w:val="single" w:sz="8" w:space="0" w:color="auto"/>
              <w:right w:val="single" w:sz="8" w:space="0" w:color="auto"/>
            </w:tcBorders>
            <w:shd w:val="clear" w:color="auto" w:fill="auto"/>
            <w:noWrap/>
            <w:vAlign w:val="center"/>
            <w:hideMark/>
          </w:tcPr>
          <w:p w14:paraId="57BA61B7" w14:textId="77777777" w:rsidR="00710FA3" w:rsidRPr="00710FA3" w:rsidRDefault="00710FA3" w:rsidP="00710FA3">
            <w:pPr>
              <w:rPr>
                <w:rFonts w:ascii="Calibri" w:eastAsia="Times New Roman" w:hAnsi="Calibri" w:cs="Calibri"/>
                <w:color w:val="000000"/>
              </w:rPr>
            </w:pPr>
            <w:r w:rsidRPr="00710FA3">
              <w:rPr>
                <w:rFonts w:ascii="Calibri" w:eastAsia="Times New Roman" w:hAnsi="Calibri" w:cs="Calibri"/>
                <w:color w:val="000000"/>
              </w:rPr>
              <w:t> </w:t>
            </w:r>
          </w:p>
        </w:tc>
        <w:tc>
          <w:tcPr>
            <w:tcW w:w="1468" w:type="dxa"/>
            <w:tcBorders>
              <w:top w:val="nil"/>
              <w:left w:val="nil"/>
              <w:bottom w:val="single" w:sz="8" w:space="0" w:color="auto"/>
              <w:right w:val="single" w:sz="8" w:space="0" w:color="auto"/>
            </w:tcBorders>
            <w:shd w:val="clear" w:color="auto" w:fill="auto"/>
            <w:noWrap/>
            <w:vAlign w:val="center"/>
            <w:hideMark/>
          </w:tcPr>
          <w:p w14:paraId="244386B1"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0.5172</w:t>
            </w:r>
          </w:p>
        </w:tc>
        <w:tc>
          <w:tcPr>
            <w:tcW w:w="1409" w:type="dxa"/>
            <w:tcBorders>
              <w:top w:val="nil"/>
              <w:left w:val="nil"/>
              <w:bottom w:val="single" w:sz="8" w:space="0" w:color="auto"/>
              <w:right w:val="single" w:sz="8" w:space="0" w:color="auto"/>
            </w:tcBorders>
            <w:shd w:val="clear" w:color="auto" w:fill="auto"/>
            <w:vAlign w:val="center"/>
            <w:hideMark/>
          </w:tcPr>
          <w:p w14:paraId="4D930CA4" w14:textId="77777777" w:rsidR="00710FA3" w:rsidRPr="00710FA3" w:rsidRDefault="00710FA3" w:rsidP="00710FA3">
            <w:pPr>
              <w:jc w:val="right"/>
              <w:rPr>
                <w:rFonts w:ascii="Calibri" w:eastAsia="Times New Roman" w:hAnsi="Calibri" w:cs="Calibri"/>
                <w:color w:val="000000"/>
              </w:rPr>
            </w:pPr>
            <w:r w:rsidRPr="00710FA3">
              <w:rPr>
                <w:rFonts w:ascii="Calibri" w:eastAsia="Times New Roman" w:hAnsi="Calibri" w:cs="Calibri"/>
                <w:color w:val="000000"/>
              </w:rPr>
              <w:t> </w:t>
            </w:r>
          </w:p>
        </w:tc>
      </w:tr>
    </w:tbl>
    <w:p w14:paraId="26F5F45B" w14:textId="77777777" w:rsidR="00710FA3" w:rsidRDefault="00710FA3" w:rsidP="00DA532D">
      <w:pPr>
        <w:jc w:val="both"/>
        <w:rPr>
          <w:rFonts w:cstheme="minorHAnsi"/>
          <w:lang w:val="en-AU"/>
        </w:rPr>
      </w:pPr>
    </w:p>
    <w:p w14:paraId="4F8AAD52" w14:textId="6233EB3C" w:rsidR="00BF20A8" w:rsidRDefault="00BF20A8" w:rsidP="00DA532D">
      <w:pPr>
        <w:jc w:val="both"/>
        <w:rPr>
          <w:rFonts w:cstheme="minorHAnsi"/>
          <w:lang w:val="en-AU"/>
        </w:rPr>
      </w:pPr>
    </w:p>
    <w:p w14:paraId="337630FA" w14:textId="3FCFCB64" w:rsidR="003C5B8E" w:rsidRPr="0068759D" w:rsidRDefault="00BB5E60" w:rsidP="00DA532D">
      <w:pPr>
        <w:jc w:val="both"/>
        <w:rPr>
          <w:rFonts w:cstheme="minorHAnsi"/>
          <w:b/>
          <w:bCs/>
          <w:sz w:val="28"/>
          <w:szCs w:val="28"/>
          <w:u w:val="single"/>
          <w:lang w:val="en-AU"/>
        </w:rPr>
      </w:pPr>
      <w:r w:rsidRPr="0068759D">
        <w:rPr>
          <w:rFonts w:cstheme="minorHAnsi"/>
          <w:b/>
          <w:bCs/>
          <w:sz w:val="28"/>
          <w:szCs w:val="28"/>
          <w:u w:val="single"/>
          <w:lang w:val="en-AU"/>
        </w:rPr>
        <w:t xml:space="preserve">Interpretation and </w:t>
      </w:r>
      <w:r w:rsidR="003C5B8E" w:rsidRPr="0068759D">
        <w:rPr>
          <w:rFonts w:cstheme="minorHAnsi"/>
          <w:b/>
          <w:bCs/>
          <w:sz w:val="28"/>
          <w:szCs w:val="28"/>
          <w:u w:val="single"/>
          <w:lang w:val="en-AU"/>
        </w:rPr>
        <w:t>Recommendations:</w:t>
      </w:r>
    </w:p>
    <w:p w14:paraId="3444B3C1" w14:textId="1022F7EB" w:rsidR="00BA30EB" w:rsidRPr="005C6E5C" w:rsidRDefault="00BA30EB" w:rsidP="00DA532D">
      <w:pPr>
        <w:jc w:val="both"/>
        <w:rPr>
          <w:rFonts w:cstheme="minorHAnsi"/>
          <w:b/>
          <w:bCs/>
          <w:u w:val="single"/>
          <w:lang w:val="en-AU"/>
        </w:rPr>
      </w:pPr>
    </w:p>
    <w:p w14:paraId="5D00A8ED" w14:textId="51097D13" w:rsidR="00BA30EB" w:rsidRPr="005C6E5C" w:rsidRDefault="00BA30EB" w:rsidP="00BA30EB">
      <w:pPr>
        <w:jc w:val="both"/>
        <w:rPr>
          <w:rFonts w:cstheme="minorHAnsi"/>
          <w:lang w:val="en-AU"/>
        </w:rPr>
      </w:pPr>
      <w:r w:rsidRPr="005C6E5C">
        <w:rPr>
          <w:rFonts w:cstheme="minorHAnsi"/>
          <w:lang w:val="en-AU"/>
        </w:rPr>
        <w:t xml:space="preserve">The scenario </w:t>
      </w:r>
      <w:r w:rsidRPr="005C6E5C">
        <w:rPr>
          <w:rFonts w:cstheme="minorHAnsi"/>
          <w:lang w:val="en-AU"/>
        </w:rPr>
        <w:t>1</w:t>
      </w:r>
      <w:r w:rsidRPr="005C6E5C">
        <w:rPr>
          <w:rFonts w:cstheme="minorHAnsi"/>
          <w:lang w:val="en-AU"/>
        </w:rPr>
        <w:t xml:space="preserve"> (opening one additional or fifth checkout system) performed better by serving high number of customers 252 out of 250 with a queue time of 0.7772 minutes. This model increased the number of customers being served </w:t>
      </w:r>
      <w:r w:rsidRPr="005C6E5C">
        <w:rPr>
          <w:rFonts w:cstheme="minorHAnsi"/>
          <w:lang w:val="en-AU"/>
        </w:rPr>
        <w:t>and</w:t>
      </w:r>
      <w:r w:rsidRPr="005C6E5C">
        <w:rPr>
          <w:rFonts w:cstheme="minorHAnsi"/>
          <w:lang w:val="en-AU"/>
        </w:rPr>
        <w:t xml:space="preserve"> the queue time is less compared to the base model. </w:t>
      </w:r>
      <w:r w:rsidRPr="005C6E5C">
        <w:rPr>
          <w:rFonts w:cstheme="minorHAnsi"/>
          <w:lang w:val="en-AU"/>
        </w:rPr>
        <w:t>This model must emphasize resource utilization as the first two cashiers were not being used effectively. If the resource utilization is corrected, the number of customers being served will be automatically improved.</w:t>
      </w:r>
    </w:p>
    <w:p w14:paraId="2465DACD" w14:textId="77777777" w:rsidR="00BA30EB" w:rsidRPr="005C6E5C" w:rsidRDefault="00BA30EB" w:rsidP="00DA532D">
      <w:pPr>
        <w:jc w:val="both"/>
        <w:rPr>
          <w:rFonts w:cstheme="minorHAnsi"/>
          <w:b/>
          <w:bCs/>
          <w:u w:val="single"/>
          <w:lang w:val="en-AU"/>
        </w:rPr>
      </w:pPr>
    </w:p>
    <w:p w14:paraId="3F70A1BF" w14:textId="33E26AAB" w:rsidR="00BA30EB" w:rsidRPr="005C6E5C" w:rsidRDefault="00E6725A" w:rsidP="00BA30EB">
      <w:pPr>
        <w:jc w:val="both"/>
        <w:rPr>
          <w:rFonts w:cstheme="minorHAnsi"/>
          <w:lang w:val="en-AU"/>
        </w:rPr>
      </w:pPr>
      <w:r w:rsidRPr="005C6E5C">
        <w:rPr>
          <w:rFonts w:cstheme="minorHAnsi"/>
          <w:lang w:val="en-AU"/>
        </w:rPr>
        <w:t xml:space="preserve">From the above results, the model in the scenario </w:t>
      </w:r>
      <w:r w:rsidR="00BA30EB" w:rsidRPr="005C6E5C">
        <w:rPr>
          <w:rFonts w:cstheme="minorHAnsi"/>
          <w:lang w:val="en-AU"/>
        </w:rPr>
        <w:t>2</w:t>
      </w:r>
      <w:r w:rsidRPr="005C6E5C">
        <w:rPr>
          <w:rFonts w:cstheme="minorHAnsi"/>
          <w:lang w:val="en-AU"/>
        </w:rPr>
        <w:t xml:space="preserve"> </w:t>
      </w:r>
      <w:r w:rsidR="003C5B8E" w:rsidRPr="005C6E5C">
        <w:rPr>
          <w:rFonts w:cstheme="minorHAnsi"/>
          <w:lang w:val="en-AU"/>
        </w:rPr>
        <w:t xml:space="preserve">(opening all the 6 checkout systems) </w:t>
      </w:r>
      <w:r w:rsidRPr="005C6E5C">
        <w:rPr>
          <w:rFonts w:cstheme="minorHAnsi"/>
          <w:lang w:val="en-AU"/>
        </w:rPr>
        <w:t xml:space="preserve">performed </w:t>
      </w:r>
      <w:r w:rsidR="003C5B8E" w:rsidRPr="005C6E5C">
        <w:rPr>
          <w:rFonts w:cstheme="minorHAnsi"/>
          <w:lang w:val="en-AU"/>
        </w:rPr>
        <w:t>well</w:t>
      </w:r>
      <w:r w:rsidRPr="005C6E5C">
        <w:rPr>
          <w:rFonts w:cstheme="minorHAnsi"/>
          <w:lang w:val="en-AU"/>
        </w:rPr>
        <w:t xml:space="preserve">. The average waiting time was reduced </w:t>
      </w:r>
      <w:r w:rsidR="003C5B8E" w:rsidRPr="005C6E5C">
        <w:rPr>
          <w:rFonts w:cstheme="minorHAnsi"/>
          <w:lang w:val="en-AU"/>
        </w:rPr>
        <w:t>to a great extent from 1.1059 minutes to 0.5932 with 247 out of 247 entities or customers served.</w:t>
      </w:r>
      <w:r w:rsidR="00E801BD" w:rsidRPr="005C6E5C">
        <w:rPr>
          <w:rFonts w:cstheme="minorHAnsi"/>
          <w:lang w:val="en-AU"/>
        </w:rPr>
        <w:t xml:space="preserve"> This model helped to serve all the customers who entered the system and to reduce the queuing time. </w:t>
      </w:r>
      <w:r w:rsidR="003A5207" w:rsidRPr="005C6E5C">
        <w:rPr>
          <w:rFonts w:cstheme="minorHAnsi"/>
          <w:lang w:val="en-AU"/>
        </w:rPr>
        <w:t xml:space="preserve">If the cashiers were utilized in equal time, the model’s accuracy can be further improved. </w:t>
      </w:r>
      <w:r w:rsidR="00E801BD" w:rsidRPr="005C6E5C">
        <w:rPr>
          <w:rFonts w:cstheme="minorHAnsi"/>
          <w:lang w:val="en-AU"/>
        </w:rPr>
        <w:t xml:space="preserve">Therefore, this is a great option to consider. </w:t>
      </w:r>
    </w:p>
    <w:p w14:paraId="19BA8A92" w14:textId="77777777" w:rsidR="00BA30EB" w:rsidRPr="005C6E5C" w:rsidRDefault="00BA30EB" w:rsidP="00BA30EB">
      <w:pPr>
        <w:jc w:val="both"/>
        <w:rPr>
          <w:rFonts w:cstheme="minorHAnsi"/>
          <w:lang w:val="en-AU"/>
        </w:rPr>
      </w:pPr>
    </w:p>
    <w:p w14:paraId="147052CE" w14:textId="7B0E90D3" w:rsidR="00BA30EB" w:rsidRPr="005C6E5C" w:rsidRDefault="00154DA0" w:rsidP="00BA30EB">
      <w:pPr>
        <w:jc w:val="both"/>
        <w:rPr>
          <w:rFonts w:cstheme="minorHAnsi"/>
          <w:lang w:val="en-AU"/>
        </w:rPr>
      </w:pPr>
      <w:r w:rsidRPr="005C6E5C">
        <w:rPr>
          <w:rFonts w:cstheme="minorHAnsi"/>
          <w:lang w:val="en-AU"/>
        </w:rPr>
        <w:t xml:space="preserve">However, the </w:t>
      </w:r>
      <w:r w:rsidR="00BA30EB" w:rsidRPr="005C6E5C">
        <w:rPr>
          <w:rFonts w:cstheme="minorHAnsi"/>
          <w:lang w:val="en-AU"/>
        </w:rPr>
        <w:t xml:space="preserve">queue time </w:t>
      </w:r>
      <w:r w:rsidR="00EA5368" w:rsidRPr="005C6E5C">
        <w:rPr>
          <w:rFonts w:cstheme="minorHAnsi"/>
          <w:lang w:val="en-AU"/>
        </w:rPr>
        <w:t xml:space="preserve">is less in </w:t>
      </w:r>
      <w:r w:rsidR="00BA30EB" w:rsidRPr="005C6E5C">
        <w:rPr>
          <w:rFonts w:cstheme="minorHAnsi"/>
          <w:lang w:val="en-AU"/>
        </w:rPr>
        <w:t>both the above scenarios</w:t>
      </w:r>
      <w:r w:rsidR="00BA30EB" w:rsidRPr="005C6E5C">
        <w:rPr>
          <w:rFonts w:cstheme="minorHAnsi"/>
          <w:lang w:val="en-AU"/>
        </w:rPr>
        <w:t xml:space="preserve">, </w:t>
      </w:r>
      <w:r w:rsidR="00EA5368" w:rsidRPr="005C6E5C">
        <w:rPr>
          <w:rFonts w:cstheme="minorHAnsi"/>
          <w:lang w:val="en-AU"/>
        </w:rPr>
        <w:t>the hypermarkets management should think of the additional costs and the value of the outcome before deciding</w:t>
      </w:r>
      <w:r w:rsidRPr="005C6E5C">
        <w:rPr>
          <w:rFonts w:cstheme="minorHAnsi"/>
          <w:lang w:val="en-AU"/>
        </w:rPr>
        <w:t xml:space="preserve"> on</w:t>
      </w:r>
      <w:r w:rsidR="00EA5368" w:rsidRPr="005C6E5C">
        <w:rPr>
          <w:rFonts w:cstheme="minorHAnsi"/>
          <w:lang w:val="en-AU"/>
        </w:rPr>
        <w:t xml:space="preserve"> which method to implement. But as per the problem statement, </w:t>
      </w:r>
      <w:r w:rsidRPr="005C6E5C">
        <w:rPr>
          <w:rFonts w:cstheme="minorHAnsi"/>
          <w:lang w:val="en-AU"/>
        </w:rPr>
        <w:t xml:space="preserve">I suggest that </w:t>
      </w:r>
      <w:r w:rsidR="00EA5368" w:rsidRPr="005C6E5C">
        <w:rPr>
          <w:rFonts w:cstheme="minorHAnsi"/>
          <w:lang w:val="en-AU"/>
        </w:rPr>
        <w:t>the scenario 2 is the best option to choose</w:t>
      </w:r>
      <w:r w:rsidRPr="005C6E5C">
        <w:rPr>
          <w:rFonts w:cstheme="minorHAnsi"/>
          <w:lang w:val="en-AU"/>
        </w:rPr>
        <w:t>, as all the customers were leaving the system with their products without showing any dissatisfaction due to long waiting times in the queues.</w:t>
      </w:r>
    </w:p>
    <w:p w14:paraId="516C4BBD" w14:textId="77777777" w:rsidR="003A3349" w:rsidRDefault="003A3349" w:rsidP="00DA532D">
      <w:pPr>
        <w:jc w:val="both"/>
        <w:rPr>
          <w:rFonts w:cstheme="minorHAnsi"/>
          <w:lang w:val="en-AU"/>
        </w:rPr>
      </w:pPr>
    </w:p>
    <w:p w14:paraId="1E1D0AB8" w14:textId="2903AAB1" w:rsidR="000519D1" w:rsidRDefault="00BA30EB" w:rsidP="00DA532D">
      <w:pPr>
        <w:jc w:val="both"/>
        <w:rPr>
          <w:rFonts w:cstheme="minorHAnsi"/>
          <w:lang w:val="en-AU"/>
        </w:rPr>
      </w:pPr>
      <w:r w:rsidRPr="005C6E5C">
        <w:rPr>
          <w:rFonts w:cstheme="minorHAnsi"/>
          <w:lang w:val="en-AU"/>
        </w:rPr>
        <w:t xml:space="preserve">The scenario </w:t>
      </w:r>
      <w:r w:rsidRPr="005C6E5C">
        <w:rPr>
          <w:rFonts w:cstheme="minorHAnsi"/>
          <w:lang w:val="en-AU"/>
        </w:rPr>
        <w:t>3</w:t>
      </w:r>
      <w:r w:rsidRPr="005C6E5C">
        <w:rPr>
          <w:rFonts w:cstheme="minorHAnsi"/>
          <w:lang w:val="en-AU"/>
        </w:rPr>
        <w:t>, making one of the available normal counters as an express counter didn’t show much change in the average waiting time and the total number of customers served. Hence, this is not a good option to consider</w:t>
      </w:r>
      <w:r w:rsidR="00710FA3">
        <w:rPr>
          <w:rFonts w:cstheme="minorHAnsi"/>
          <w:lang w:val="en-AU"/>
        </w:rPr>
        <w:t>.</w:t>
      </w:r>
    </w:p>
    <w:p w14:paraId="509578C1" w14:textId="0CBF333B" w:rsidR="00E801BD" w:rsidRPr="0068759D" w:rsidRDefault="00E801BD" w:rsidP="00DA532D">
      <w:pPr>
        <w:jc w:val="both"/>
        <w:rPr>
          <w:rFonts w:cstheme="minorHAnsi"/>
          <w:sz w:val="28"/>
          <w:szCs w:val="28"/>
          <w:lang w:val="en-AU"/>
        </w:rPr>
      </w:pPr>
      <w:r w:rsidRPr="0068759D">
        <w:rPr>
          <w:rFonts w:cstheme="minorHAnsi"/>
          <w:b/>
          <w:bCs/>
          <w:sz w:val="28"/>
          <w:szCs w:val="28"/>
          <w:u w:val="single"/>
          <w:lang w:val="en-AU"/>
        </w:rPr>
        <w:lastRenderedPageBreak/>
        <w:t>Conclusion:</w:t>
      </w:r>
    </w:p>
    <w:p w14:paraId="04759CB1" w14:textId="2F08E2B5" w:rsidR="00E801BD" w:rsidRPr="005C6E5C" w:rsidRDefault="00E801BD" w:rsidP="00DA532D">
      <w:pPr>
        <w:jc w:val="both"/>
        <w:rPr>
          <w:rFonts w:cstheme="minorHAnsi"/>
          <w:lang w:val="en-AU"/>
        </w:rPr>
      </w:pPr>
    </w:p>
    <w:p w14:paraId="127173C0" w14:textId="524BBF2E" w:rsidR="003C5B8E" w:rsidRDefault="00154DA0" w:rsidP="00DA532D">
      <w:pPr>
        <w:jc w:val="both"/>
        <w:rPr>
          <w:rFonts w:cstheme="minorHAnsi"/>
          <w:lang w:val="en-AU"/>
        </w:rPr>
      </w:pPr>
      <w:r w:rsidRPr="005C6E5C">
        <w:rPr>
          <w:rFonts w:cstheme="minorHAnsi"/>
          <w:lang w:val="en-AU"/>
        </w:rPr>
        <w:t xml:space="preserve">We wanted to address the </w:t>
      </w:r>
      <w:r w:rsidRPr="005C6E5C">
        <w:rPr>
          <w:rFonts w:cstheme="minorHAnsi"/>
          <w:lang w:val="en-AU"/>
        </w:rPr>
        <w:t xml:space="preserve">queuing problem which caused </w:t>
      </w:r>
      <w:r w:rsidRPr="005C6E5C">
        <w:rPr>
          <w:rFonts w:cstheme="minorHAnsi"/>
          <w:lang w:val="en-AU"/>
        </w:rPr>
        <w:t xml:space="preserve">high levels of customer dissatisfaction at the Ocean hypermarket. We gathered information about the peak periods from the Ocean hypermarket and used Arena software to mimic the activities </w:t>
      </w:r>
      <w:r w:rsidRPr="005C6E5C">
        <w:rPr>
          <w:rFonts w:cstheme="minorHAnsi"/>
          <w:lang w:val="en-AU"/>
        </w:rPr>
        <w:t>to</w:t>
      </w:r>
      <w:r w:rsidRPr="005C6E5C">
        <w:rPr>
          <w:rFonts w:cstheme="minorHAnsi"/>
          <w:lang w:val="en-AU"/>
        </w:rPr>
        <w:t xml:space="preserve"> be able to examine the workflow. During peak hours, it was noticed that the </w:t>
      </w:r>
      <w:r w:rsidRPr="005C6E5C">
        <w:rPr>
          <w:rFonts w:cstheme="minorHAnsi"/>
          <w:lang w:val="en-AU"/>
        </w:rPr>
        <w:t xml:space="preserve">total customer time </w:t>
      </w:r>
      <w:r w:rsidRPr="005C6E5C">
        <w:rPr>
          <w:rFonts w:cstheme="minorHAnsi"/>
          <w:lang w:val="en-AU"/>
        </w:rPr>
        <w:t xml:space="preserve">was too high, which could result in clientele loss and have a negative impact on the bottom line of the company. This issue was addressed by introducing additional checkout </w:t>
      </w:r>
      <w:r w:rsidRPr="005C6E5C">
        <w:rPr>
          <w:rFonts w:cstheme="minorHAnsi"/>
          <w:lang w:val="en-AU"/>
        </w:rPr>
        <w:t>systems</w:t>
      </w:r>
      <w:r w:rsidRPr="005C6E5C">
        <w:rPr>
          <w:rFonts w:cstheme="minorHAnsi"/>
          <w:lang w:val="en-AU"/>
        </w:rPr>
        <w:t xml:space="preserve"> in a new model. The new model simulation report demonstrated that it had decreased the system's average customer wait time and increased the number of clients served. Consequently, these adjustments may result in an increase in </w:t>
      </w:r>
      <w:r w:rsidRPr="005C6E5C">
        <w:rPr>
          <w:rFonts w:cstheme="minorHAnsi"/>
          <w:lang w:val="en-AU"/>
        </w:rPr>
        <w:t>the revenue</w:t>
      </w:r>
      <w:r w:rsidRPr="005C6E5C">
        <w:rPr>
          <w:rFonts w:cstheme="minorHAnsi"/>
          <w:lang w:val="en-AU"/>
        </w:rPr>
        <w:t>.</w:t>
      </w:r>
    </w:p>
    <w:p w14:paraId="3EF22BBE" w14:textId="6B84DE4E" w:rsidR="0068759D" w:rsidRDefault="0068759D" w:rsidP="00DA532D">
      <w:pPr>
        <w:jc w:val="both"/>
        <w:rPr>
          <w:rFonts w:cstheme="minorHAnsi"/>
          <w:lang w:val="en-AU"/>
        </w:rPr>
      </w:pPr>
    </w:p>
    <w:p w14:paraId="63513EB6" w14:textId="722380DC" w:rsidR="0068759D" w:rsidRPr="0068759D" w:rsidRDefault="0068759D" w:rsidP="00DA532D">
      <w:pPr>
        <w:jc w:val="both"/>
        <w:rPr>
          <w:rFonts w:cstheme="minorHAnsi"/>
          <w:b/>
          <w:bCs/>
          <w:sz w:val="28"/>
          <w:szCs w:val="28"/>
          <w:u w:val="single"/>
          <w:lang w:val="en-AU"/>
        </w:rPr>
      </w:pPr>
      <w:r w:rsidRPr="0068759D">
        <w:rPr>
          <w:rFonts w:cstheme="minorHAnsi"/>
          <w:b/>
          <w:bCs/>
          <w:sz w:val="28"/>
          <w:szCs w:val="28"/>
          <w:u w:val="single"/>
          <w:lang w:val="en-AU"/>
        </w:rPr>
        <w:t>References:</w:t>
      </w:r>
    </w:p>
    <w:p w14:paraId="57136863" w14:textId="1E989088" w:rsidR="0068759D" w:rsidRDefault="0068759D" w:rsidP="00DA532D">
      <w:pPr>
        <w:jc w:val="both"/>
        <w:rPr>
          <w:rFonts w:cstheme="minorHAnsi"/>
          <w:lang w:val="en-AU"/>
        </w:rPr>
      </w:pPr>
    </w:p>
    <w:p w14:paraId="5DED80D4" w14:textId="17381C56" w:rsidR="0068759D" w:rsidRPr="005C6E5C" w:rsidRDefault="0068759D" w:rsidP="00DA532D">
      <w:pPr>
        <w:jc w:val="both"/>
        <w:rPr>
          <w:rFonts w:cstheme="minorHAnsi"/>
          <w:lang w:val="en-AU"/>
        </w:rPr>
      </w:pPr>
      <w:r w:rsidRPr="0068759D">
        <w:rPr>
          <w:rFonts w:cstheme="minorHAnsi"/>
          <w:lang w:val="en-AU"/>
        </w:rPr>
        <w:t>https://knepublishing.com/index.php/KneSocial/article/view/5059/10154#figures/figure_5https://knepublishing.com/index.php/Kne-Social/article/view/5059/10154#figures/figure_5</w:t>
      </w:r>
    </w:p>
    <w:sectPr w:rsidR="0068759D" w:rsidRPr="005C6E5C" w:rsidSect="00A16DF2">
      <w:headerReference w:type="default" r:id="rId32"/>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0D11E" w14:textId="77777777" w:rsidR="00341274" w:rsidRDefault="00341274" w:rsidP="005728D4">
      <w:r>
        <w:separator/>
      </w:r>
    </w:p>
  </w:endnote>
  <w:endnote w:type="continuationSeparator" w:id="0">
    <w:p w14:paraId="24C3D2EF" w14:textId="77777777" w:rsidR="00341274" w:rsidRDefault="00341274" w:rsidP="005728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DBBD8" w14:textId="77777777" w:rsidR="00341274" w:rsidRDefault="00341274" w:rsidP="005728D4">
      <w:r>
        <w:separator/>
      </w:r>
    </w:p>
  </w:footnote>
  <w:footnote w:type="continuationSeparator" w:id="0">
    <w:p w14:paraId="14C57F4A" w14:textId="77777777" w:rsidR="00341274" w:rsidRDefault="00341274" w:rsidP="005728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ECD83" w14:textId="77777777" w:rsidR="005728D4" w:rsidRDefault="005728D4" w:rsidP="005728D4">
    <w:pPr>
      <w:pStyle w:val="Header"/>
    </w:pPr>
    <w:r>
      <w:rPr>
        <w:lang w:val="en-AU"/>
      </w:rPr>
      <w:t xml:space="preserve">                                                                                                                                                       </w:t>
    </w:r>
    <w:r>
      <w:rPr>
        <w:noProof/>
      </w:rPr>
      <w:drawing>
        <wp:inline distT="0" distB="0" distL="0" distR="0" wp14:anchorId="5875BAAC" wp14:editId="378739BE">
          <wp:extent cx="707923" cy="366744"/>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707923" cy="366744"/>
                  </a:xfrm>
                  <a:prstGeom prst="rect">
                    <a:avLst/>
                  </a:prstGeom>
                </pic:spPr>
              </pic:pic>
            </a:graphicData>
          </a:graphic>
        </wp:inline>
      </w:drawing>
    </w:r>
    <w:r>
      <w:rPr>
        <w:lang w:val="en-AU"/>
      </w:rPr>
      <w:t xml:space="preserve">                     </w:t>
    </w:r>
  </w:p>
  <w:p w14:paraId="3A4EF7BA" w14:textId="77777777" w:rsidR="005728D4" w:rsidRPr="005728D4" w:rsidRDefault="005728D4" w:rsidP="005728D4">
    <w:pPr>
      <w:pStyle w:val="Header"/>
      <w:rPr>
        <w:lang w:val="en-A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7873"/>
    <w:multiLevelType w:val="multilevel"/>
    <w:tmpl w:val="3F66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AB0B42"/>
    <w:multiLevelType w:val="hybridMultilevel"/>
    <w:tmpl w:val="7C183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AA3DA5"/>
    <w:multiLevelType w:val="hybridMultilevel"/>
    <w:tmpl w:val="39980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D219F9"/>
    <w:multiLevelType w:val="hybridMultilevel"/>
    <w:tmpl w:val="CCC8975A"/>
    <w:lvl w:ilvl="0" w:tplc="827AFA8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977652"/>
    <w:multiLevelType w:val="hybridMultilevel"/>
    <w:tmpl w:val="4CB42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CC7397"/>
    <w:multiLevelType w:val="hybridMultilevel"/>
    <w:tmpl w:val="C8D06870"/>
    <w:lvl w:ilvl="0" w:tplc="40E637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70497">
    <w:abstractNumId w:val="4"/>
  </w:num>
  <w:num w:numId="2" w16cid:durableId="1771972017">
    <w:abstractNumId w:val="1"/>
  </w:num>
  <w:num w:numId="3" w16cid:durableId="463697003">
    <w:abstractNumId w:val="0"/>
  </w:num>
  <w:num w:numId="4" w16cid:durableId="1841120562">
    <w:abstractNumId w:val="2"/>
  </w:num>
  <w:num w:numId="5" w16cid:durableId="373508825">
    <w:abstractNumId w:val="5"/>
  </w:num>
  <w:num w:numId="6" w16cid:durableId="4596913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A50"/>
    <w:rsid w:val="0003479D"/>
    <w:rsid w:val="000519D1"/>
    <w:rsid w:val="00095799"/>
    <w:rsid w:val="00144051"/>
    <w:rsid w:val="00154DA0"/>
    <w:rsid w:val="00177E70"/>
    <w:rsid w:val="00183894"/>
    <w:rsid w:val="001A52B2"/>
    <w:rsid w:val="001D1F9A"/>
    <w:rsid w:val="00230847"/>
    <w:rsid w:val="002672F0"/>
    <w:rsid w:val="002E480F"/>
    <w:rsid w:val="002F3985"/>
    <w:rsid w:val="0032503F"/>
    <w:rsid w:val="00334D29"/>
    <w:rsid w:val="00341274"/>
    <w:rsid w:val="00347B3F"/>
    <w:rsid w:val="003553AA"/>
    <w:rsid w:val="00392463"/>
    <w:rsid w:val="003A3349"/>
    <w:rsid w:val="003A5207"/>
    <w:rsid w:val="003C5B8E"/>
    <w:rsid w:val="00407BD3"/>
    <w:rsid w:val="004126BD"/>
    <w:rsid w:val="00423986"/>
    <w:rsid w:val="004251F5"/>
    <w:rsid w:val="00445441"/>
    <w:rsid w:val="005561C0"/>
    <w:rsid w:val="005662A5"/>
    <w:rsid w:val="005728D4"/>
    <w:rsid w:val="005A04BA"/>
    <w:rsid w:val="005B5215"/>
    <w:rsid w:val="005C6076"/>
    <w:rsid w:val="005C6E5C"/>
    <w:rsid w:val="005D6A50"/>
    <w:rsid w:val="0066522D"/>
    <w:rsid w:val="0068759D"/>
    <w:rsid w:val="0069519E"/>
    <w:rsid w:val="006979C4"/>
    <w:rsid w:val="006C7878"/>
    <w:rsid w:val="006E6F44"/>
    <w:rsid w:val="00702E0F"/>
    <w:rsid w:val="00707A6E"/>
    <w:rsid w:val="00710FA3"/>
    <w:rsid w:val="0072325B"/>
    <w:rsid w:val="00740553"/>
    <w:rsid w:val="00743AF8"/>
    <w:rsid w:val="00767272"/>
    <w:rsid w:val="00795567"/>
    <w:rsid w:val="007A36D1"/>
    <w:rsid w:val="007A4159"/>
    <w:rsid w:val="008A14CD"/>
    <w:rsid w:val="008A27A9"/>
    <w:rsid w:val="008B377D"/>
    <w:rsid w:val="0090447D"/>
    <w:rsid w:val="00920A6F"/>
    <w:rsid w:val="0093137C"/>
    <w:rsid w:val="00973857"/>
    <w:rsid w:val="00987814"/>
    <w:rsid w:val="009F05F0"/>
    <w:rsid w:val="00A1126B"/>
    <w:rsid w:val="00A15BFA"/>
    <w:rsid w:val="00A16DF2"/>
    <w:rsid w:val="00A956BB"/>
    <w:rsid w:val="00AC1B8B"/>
    <w:rsid w:val="00AD488B"/>
    <w:rsid w:val="00AD7771"/>
    <w:rsid w:val="00AE03C1"/>
    <w:rsid w:val="00B115DB"/>
    <w:rsid w:val="00B50C20"/>
    <w:rsid w:val="00B71E4F"/>
    <w:rsid w:val="00BA30EB"/>
    <w:rsid w:val="00BB5E60"/>
    <w:rsid w:val="00BB7C67"/>
    <w:rsid w:val="00BF20A8"/>
    <w:rsid w:val="00C02C4E"/>
    <w:rsid w:val="00C06AA2"/>
    <w:rsid w:val="00C47DD9"/>
    <w:rsid w:val="00C6094D"/>
    <w:rsid w:val="00C71F4B"/>
    <w:rsid w:val="00CC7CC0"/>
    <w:rsid w:val="00CD1B06"/>
    <w:rsid w:val="00D601EA"/>
    <w:rsid w:val="00D62FFB"/>
    <w:rsid w:val="00DA532D"/>
    <w:rsid w:val="00DA624E"/>
    <w:rsid w:val="00DE7B2C"/>
    <w:rsid w:val="00E35E00"/>
    <w:rsid w:val="00E6725A"/>
    <w:rsid w:val="00E801BD"/>
    <w:rsid w:val="00E97B66"/>
    <w:rsid w:val="00EA5368"/>
    <w:rsid w:val="00EF1E8B"/>
    <w:rsid w:val="00F04BFF"/>
    <w:rsid w:val="00F475CA"/>
    <w:rsid w:val="00FC4CDE"/>
    <w:rsid w:val="00FC5F03"/>
    <w:rsid w:val="00FE5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A4A39"/>
  <w15:chartTrackingRefBased/>
  <w15:docId w15:val="{4CF88C74-D8A0-D84B-94A6-01687B9C3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6A50"/>
    <w:pPr>
      <w:ind w:left="720"/>
      <w:contextualSpacing/>
    </w:pPr>
  </w:style>
  <w:style w:type="paragraph" w:styleId="Header">
    <w:name w:val="header"/>
    <w:basedOn w:val="Normal"/>
    <w:link w:val="HeaderChar"/>
    <w:uiPriority w:val="99"/>
    <w:unhideWhenUsed/>
    <w:rsid w:val="005728D4"/>
    <w:pPr>
      <w:tabs>
        <w:tab w:val="center" w:pos="4680"/>
        <w:tab w:val="right" w:pos="9360"/>
      </w:tabs>
    </w:pPr>
  </w:style>
  <w:style w:type="character" w:customStyle="1" w:styleId="HeaderChar">
    <w:name w:val="Header Char"/>
    <w:basedOn w:val="DefaultParagraphFont"/>
    <w:link w:val="Header"/>
    <w:uiPriority w:val="99"/>
    <w:rsid w:val="005728D4"/>
  </w:style>
  <w:style w:type="paragraph" w:styleId="Footer">
    <w:name w:val="footer"/>
    <w:basedOn w:val="Normal"/>
    <w:link w:val="FooterChar"/>
    <w:uiPriority w:val="99"/>
    <w:unhideWhenUsed/>
    <w:rsid w:val="005728D4"/>
    <w:pPr>
      <w:tabs>
        <w:tab w:val="center" w:pos="4680"/>
        <w:tab w:val="right" w:pos="9360"/>
      </w:tabs>
    </w:pPr>
  </w:style>
  <w:style w:type="character" w:customStyle="1" w:styleId="FooterChar">
    <w:name w:val="Footer Char"/>
    <w:basedOn w:val="DefaultParagraphFont"/>
    <w:link w:val="Footer"/>
    <w:uiPriority w:val="99"/>
    <w:rsid w:val="005728D4"/>
  </w:style>
  <w:style w:type="character" w:styleId="Hyperlink">
    <w:name w:val="Hyperlink"/>
    <w:basedOn w:val="DefaultParagraphFont"/>
    <w:uiPriority w:val="99"/>
    <w:semiHidden/>
    <w:unhideWhenUsed/>
    <w:rsid w:val="005B5215"/>
    <w:rPr>
      <w:color w:val="0000FF"/>
      <w:u w:val="single"/>
    </w:rPr>
  </w:style>
  <w:style w:type="table" w:styleId="TableGrid">
    <w:name w:val="Table Grid"/>
    <w:basedOn w:val="TableNormal"/>
    <w:uiPriority w:val="39"/>
    <w:rsid w:val="00B115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093271">
      <w:bodyDiv w:val="1"/>
      <w:marLeft w:val="0"/>
      <w:marRight w:val="0"/>
      <w:marTop w:val="0"/>
      <w:marBottom w:val="0"/>
      <w:divBdr>
        <w:top w:val="none" w:sz="0" w:space="0" w:color="auto"/>
        <w:left w:val="none" w:sz="0" w:space="0" w:color="auto"/>
        <w:bottom w:val="none" w:sz="0" w:space="0" w:color="auto"/>
        <w:right w:val="none" w:sz="0" w:space="0" w:color="auto"/>
      </w:divBdr>
    </w:div>
    <w:div w:id="182673528">
      <w:bodyDiv w:val="1"/>
      <w:marLeft w:val="0"/>
      <w:marRight w:val="0"/>
      <w:marTop w:val="0"/>
      <w:marBottom w:val="0"/>
      <w:divBdr>
        <w:top w:val="none" w:sz="0" w:space="0" w:color="auto"/>
        <w:left w:val="none" w:sz="0" w:space="0" w:color="auto"/>
        <w:bottom w:val="none" w:sz="0" w:space="0" w:color="auto"/>
        <w:right w:val="none" w:sz="0" w:space="0" w:color="auto"/>
      </w:divBdr>
      <w:divsChild>
        <w:div w:id="1217086499">
          <w:marLeft w:val="0"/>
          <w:marRight w:val="0"/>
          <w:marTop w:val="0"/>
          <w:marBottom w:val="0"/>
          <w:divBdr>
            <w:top w:val="none" w:sz="0" w:space="0" w:color="auto"/>
            <w:left w:val="none" w:sz="0" w:space="0" w:color="auto"/>
            <w:bottom w:val="none" w:sz="0" w:space="0" w:color="auto"/>
            <w:right w:val="none" w:sz="0" w:space="0" w:color="auto"/>
          </w:divBdr>
          <w:divsChild>
            <w:div w:id="430903182">
              <w:marLeft w:val="0"/>
              <w:marRight w:val="0"/>
              <w:marTop w:val="0"/>
              <w:marBottom w:val="0"/>
              <w:divBdr>
                <w:top w:val="none" w:sz="0" w:space="0" w:color="auto"/>
                <w:left w:val="none" w:sz="0" w:space="0" w:color="auto"/>
                <w:bottom w:val="none" w:sz="0" w:space="0" w:color="auto"/>
                <w:right w:val="none" w:sz="0" w:space="0" w:color="auto"/>
              </w:divBdr>
              <w:divsChild>
                <w:div w:id="196499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7691">
          <w:marLeft w:val="0"/>
          <w:marRight w:val="0"/>
          <w:marTop w:val="0"/>
          <w:marBottom w:val="0"/>
          <w:divBdr>
            <w:top w:val="none" w:sz="0" w:space="0" w:color="auto"/>
            <w:left w:val="none" w:sz="0" w:space="0" w:color="auto"/>
            <w:bottom w:val="none" w:sz="0" w:space="0" w:color="auto"/>
            <w:right w:val="none" w:sz="0" w:space="0" w:color="auto"/>
          </w:divBdr>
          <w:divsChild>
            <w:div w:id="1780635307">
              <w:marLeft w:val="0"/>
              <w:marRight w:val="0"/>
              <w:marTop w:val="0"/>
              <w:marBottom w:val="0"/>
              <w:divBdr>
                <w:top w:val="none" w:sz="0" w:space="0" w:color="auto"/>
                <w:left w:val="none" w:sz="0" w:space="0" w:color="auto"/>
                <w:bottom w:val="none" w:sz="0" w:space="0" w:color="auto"/>
                <w:right w:val="none" w:sz="0" w:space="0" w:color="auto"/>
              </w:divBdr>
              <w:divsChild>
                <w:div w:id="303853799">
                  <w:marLeft w:val="0"/>
                  <w:marRight w:val="0"/>
                  <w:marTop w:val="0"/>
                  <w:marBottom w:val="0"/>
                  <w:divBdr>
                    <w:top w:val="none" w:sz="0" w:space="0" w:color="auto"/>
                    <w:left w:val="none" w:sz="0" w:space="0" w:color="auto"/>
                    <w:bottom w:val="none" w:sz="0" w:space="0" w:color="auto"/>
                    <w:right w:val="none" w:sz="0" w:space="0" w:color="auto"/>
                  </w:divBdr>
                  <w:divsChild>
                    <w:div w:id="60288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329748">
          <w:marLeft w:val="0"/>
          <w:marRight w:val="0"/>
          <w:marTop w:val="0"/>
          <w:marBottom w:val="0"/>
          <w:divBdr>
            <w:top w:val="none" w:sz="0" w:space="0" w:color="auto"/>
            <w:left w:val="none" w:sz="0" w:space="0" w:color="auto"/>
            <w:bottom w:val="none" w:sz="0" w:space="0" w:color="auto"/>
            <w:right w:val="none" w:sz="0" w:space="0" w:color="auto"/>
          </w:divBdr>
          <w:divsChild>
            <w:div w:id="1529298259">
              <w:marLeft w:val="0"/>
              <w:marRight w:val="0"/>
              <w:marTop w:val="0"/>
              <w:marBottom w:val="0"/>
              <w:divBdr>
                <w:top w:val="none" w:sz="0" w:space="0" w:color="auto"/>
                <w:left w:val="none" w:sz="0" w:space="0" w:color="auto"/>
                <w:bottom w:val="none" w:sz="0" w:space="0" w:color="auto"/>
                <w:right w:val="none" w:sz="0" w:space="0" w:color="auto"/>
              </w:divBdr>
              <w:divsChild>
                <w:div w:id="1492062281">
                  <w:marLeft w:val="0"/>
                  <w:marRight w:val="0"/>
                  <w:marTop w:val="0"/>
                  <w:marBottom w:val="0"/>
                  <w:divBdr>
                    <w:top w:val="none" w:sz="0" w:space="0" w:color="auto"/>
                    <w:left w:val="none" w:sz="0" w:space="0" w:color="auto"/>
                    <w:bottom w:val="none" w:sz="0" w:space="0" w:color="auto"/>
                    <w:right w:val="none" w:sz="0" w:space="0" w:color="auto"/>
                  </w:divBdr>
                  <w:divsChild>
                    <w:div w:id="160191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159938">
          <w:marLeft w:val="0"/>
          <w:marRight w:val="0"/>
          <w:marTop w:val="0"/>
          <w:marBottom w:val="0"/>
          <w:divBdr>
            <w:top w:val="none" w:sz="0" w:space="0" w:color="auto"/>
            <w:left w:val="none" w:sz="0" w:space="0" w:color="auto"/>
            <w:bottom w:val="none" w:sz="0" w:space="0" w:color="auto"/>
            <w:right w:val="none" w:sz="0" w:space="0" w:color="auto"/>
          </w:divBdr>
          <w:divsChild>
            <w:div w:id="969019812">
              <w:marLeft w:val="0"/>
              <w:marRight w:val="0"/>
              <w:marTop w:val="0"/>
              <w:marBottom w:val="0"/>
              <w:divBdr>
                <w:top w:val="none" w:sz="0" w:space="0" w:color="auto"/>
                <w:left w:val="none" w:sz="0" w:space="0" w:color="auto"/>
                <w:bottom w:val="none" w:sz="0" w:space="0" w:color="auto"/>
                <w:right w:val="none" w:sz="0" w:space="0" w:color="auto"/>
              </w:divBdr>
              <w:divsChild>
                <w:div w:id="422650126">
                  <w:marLeft w:val="0"/>
                  <w:marRight w:val="0"/>
                  <w:marTop w:val="0"/>
                  <w:marBottom w:val="0"/>
                  <w:divBdr>
                    <w:top w:val="none" w:sz="0" w:space="0" w:color="auto"/>
                    <w:left w:val="none" w:sz="0" w:space="0" w:color="auto"/>
                    <w:bottom w:val="none" w:sz="0" w:space="0" w:color="auto"/>
                    <w:right w:val="none" w:sz="0" w:space="0" w:color="auto"/>
                  </w:divBdr>
                  <w:divsChild>
                    <w:div w:id="191485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5941">
          <w:marLeft w:val="0"/>
          <w:marRight w:val="0"/>
          <w:marTop w:val="0"/>
          <w:marBottom w:val="0"/>
          <w:divBdr>
            <w:top w:val="none" w:sz="0" w:space="0" w:color="auto"/>
            <w:left w:val="none" w:sz="0" w:space="0" w:color="auto"/>
            <w:bottom w:val="none" w:sz="0" w:space="0" w:color="auto"/>
            <w:right w:val="none" w:sz="0" w:space="0" w:color="auto"/>
          </w:divBdr>
          <w:divsChild>
            <w:div w:id="1501117020">
              <w:marLeft w:val="0"/>
              <w:marRight w:val="0"/>
              <w:marTop w:val="0"/>
              <w:marBottom w:val="0"/>
              <w:divBdr>
                <w:top w:val="none" w:sz="0" w:space="0" w:color="auto"/>
                <w:left w:val="none" w:sz="0" w:space="0" w:color="auto"/>
                <w:bottom w:val="none" w:sz="0" w:space="0" w:color="auto"/>
                <w:right w:val="none" w:sz="0" w:space="0" w:color="auto"/>
              </w:divBdr>
              <w:divsChild>
                <w:div w:id="1054082631">
                  <w:marLeft w:val="0"/>
                  <w:marRight w:val="0"/>
                  <w:marTop w:val="0"/>
                  <w:marBottom w:val="0"/>
                  <w:divBdr>
                    <w:top w:val="none" w:sz="0" w:space="0" w:color="auto"/>
                    <w:left w:val="none" w:sz="0" w:space="0" w:color="auto"/>
                    <w:bottom w:val="none" w:sz="0" w:space="0" w:color="auto"/>
                    <w:right w:val="none" w:sz="0" w:space="0" w:color="auto"/>
                  </w:divBdr>
                  <w:divsChild>
                    <w:div w:id="192807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02531">
          <w:marLeft w:val="0"/>
          <w:marRight w:val="0"/>
          <w:marTop w:val="0"/>
          <w:marBottom w:val="0"/>
          <w:divBdr>
            <w:top w:val="none" w:sz="0" w:space="0" w:color="auto"/>
            <w:left w:val="none" w:sz="0" w:space="0" w:color="auto"/>
            <w:bottom w:val="none" w:sz="0" w:space="0" w:color="auto"/>
            <w:right w:val="none" w:sz="0" w:space="0" w:color="auto"/>
          </w:divBdr>
          <w:divsChild>
            <w:div w:id="733311941">
              <w:marLeft w:val="0"/>
              <w:marRight w:val="0"/>
              <w:marTop w:val="0"/>
              <w:marBottom w:val="0"/>
              <w:divBdr>
                <w:top w:val="none" w:sz="0" w:space="0" w:color="auto"/>
                <w:left w:val="none" w:sz="0" w:space="0" w:color="auto"/>
                <w:bottom w:val="none" w:sz="0" w:space="0" w:color="auto"/>
                <w:right w:val="none" w:sz="0" w:space="0" w:color="auto"/>
              </w:divBdr>
              <w:divsChild>
                <w:div w:id="674917895">
                  <w:marLeft w:val="0"/>
                  <w:marRight w:val="0"/>
                  <w:marTop w:val="0"/>
                  <w:marBottom w:val="0"/>
                  <w:divBdr>
                    <w:top w:val="none" w:sz="0" w:space="0" w:color="auto"/>
                    <w:left w:val="none" w:sz="0" w:space="0" w:color="auto"/>
                    <w:bottom w:val="none" w:sz="0" w:space="0" w:color="auto"/>
                    <w:right w:val="none" w:sz="0" w:space="0" w:color="auto"/>
                  </w:divBdr>
                  <w:divsChild>
                    <w:div w:id="4830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656120">
      <w:bodyDiv w:val="1"/>
      <w:marLeft w:val="0"/>
      <w:marRight w:val="0"/>
      <w:marTop w:val="0"/>
      <w:marBottom w:val="0"/>
      <w:divBdr>
        <w:top w:val="none" w:sz="0" w:space="0" w:color="auto"/>
        <w:left w:val="none" w:sz="0" w:space="0" w:color="auto"/>
        <w:bottom w:val="none" w:sz="0" w:space="0" w:color="auto"/>
        <w:right w:val="none" w:sz="0" w:space="0" w:color="auto"/>
      </w:divBdr>
    </w:div>
    <w:div w:id="1106654013">
      <w:bodyDiv w:val="1"/>
      <w:marLeft w:val="0"/>
      <w:marRight w:val="0"/>
      <w:marTop w:val="0"/>
      <w:marBottom w:val="0"/>
      <w:divBdr>
        <w:top w:val="none" w:sz="0" w:space="0" w:color="auto"/>
        <w:left w:val="none" w:sz="0" w:space="0" w:color="auto"/>
        <w:bottom w:val="none" w:sz="0" w:space="0" w:color="auto"/>
        <w:right w:val="none" w:sz="0" w:space="0" w:color="auto"/>
      </w:divBdr>
    </w:div>
    <w:div w:id="1463577447">
      <w:bodyDiv w:val="1"/>
      <w:marLeft w:val="0"/>
      <w:marRight w:val="0"/>
      <w:marTop w:val="0"/>
      <w:marBottom w:val="0"/>
      <w:divBdr>
        <w:top w:val="none" w:sz="0" w:space="0" w:color="auto"/>
        <w:left w:val="none" w:sz="0" w:space="0" w:color="auto"/>
        <w:bottom w:val="none" w:sz="0" w:space="0" w:color="auto"/>
        <w:right w:val="none" w:sz="0" w:space="0" w:color="auto"/>
      </w:divBdr>
    </w:div>
    <w:div w:id="1709984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30C14-E7A2-4A4F-879C-F1540230D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25</Pages>
  <Words>2142</Words>
  <Characters>12216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saiteja nadella</dc:creator>
  <cp:keywords/>
  <dc:description/>
  <cp:lastModifiedBy>Manju Bhargavi</cp:lastModifiedBy>
  <cp:revision>12</cp:revision>
  <dcterms:created xsi:type="dcterms:W3CDTF">2022-12-05T04:13:00Z</dcterms:created>
  <dcterms:modified xsi:type="dcterms:W3CDTF">2022-12-05T04:49:00Z</dcterms:modified>
</cp:coreProperties>
</file>