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/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 am Manju Santhiya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3/96 south street,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Manju</w:t>
      </w: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@EXAMPLE.COM</w:t>
      </w:r>
    </w:p>
    <w:p w:rsidR="00000000" w:rsidDel="00000000" w:rsidP="00000000" w:rsidRDefault="00000000" w:rsidRPr="00000000" w14:paraId="0000000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Type writing,c,c++,java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2"/>
      <w:bookmarkEnd w:id="2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4"/>
      <w:bookmarkEnd w:id="4"/>
      <w:r w:rsidDel="00000000" w:rsidR="00000000" w:rsidRPr="00000000">
        <w:rPr>
          <w:rtl w:val="0"/>
        </w:rPr>
        <w:t xml:space="preserve">Kamarajar Government Arts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