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5F5F5"/>
  <w:body>
    <w:p w14:paraId="422F19A7" w14:textId="33D4DC2B" w:rsidR="00A32799" w:rsidRPr="00720D81" w:rsidRDefault="006528A1" w:rsidP="00720D81">
      <w:pPr>
        <w:jc w:val="center"/>
        <w:rPr>
          <w:rFonts w:asciiTheme="majorBidi" w:hAnsiTheme="majorBidi" w:cstheme="majorBidi"/>
        </w:rPr>
      </w:pPr>
      <w:r w:rsidRPr="00F87B05">
        <w:rPr>
          <w:rFonts w:asciiTheme="majorBidi" w:hAnsiTheme="majorBidi" w:cstheme="majorBidi"/>
          <w:noProof/>
        </w:rPr>
        <w:drawing>
          <wp:inline distT="0" distB="0" distL="0" distR="0" wp14:anchorId="0BBCFA22" wp14:editId="305656AD">
            <wp:extent cx="3223579" cy="1253613"/>
            <wp:effectExtent l="0" t="0" r="0" b="3810"/>
            <wp:docPr id="12" name="Picture 11">
              <a:extLst xmlns:a="http://schemas.openxmlformats.org/drawingml/2006/main">
                <a:ext uri="{FF2B5EF4-FFF2-40B4-BE49-F238E27FC236}">
                  <a16:creationId xmlns:a16="http://schemas.microsoft.com/office/drawing/2014/main" id="{2695A0B1-2D3A-1673-3B5B-B59D2BCD3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695A0B1-2D3A-1673-3B5B-B59D2BCD346D}"/>
                        </a:ext>
                      </a:extLst>
                    </pic:cNvPr>
                    <pic:cNvPicPr>
                      <a:picLocks noChangeAspect="1"/>
                    </pic:cNvPicPr>
                  </pic:nvPicPr>
                  <pic:blipFill>
                    <a:blip r:embed="rId8"/>
                    <a:stretch>
                      <a:fillRect/>
                    </a:stretch>
                  </pic:blipFill>
                  <pic:spPr>
                    <a:xfrm>
                      <a:off x="0" y="0"/>
                      <a:ext cx="3235180" cy="1258125"/>
                    </a:xfrm>
                    <a:prstGeom prst="rect">
                      <a:avLst/>
                    </a:prstGeom>
                  </pic:spPr>
                </pic:pic>
              </a:graphicData>
            </a:graphic>
          </wp:inline>
        </w:drawing>
      </w:r>
      <w:bookmarkStart w:id="0" w:name="_Hlk88569234"/>
    </w:p>
    <w:p w14:paraId="23F7F044" w14:textId="20EE6AAC" w:rsidR="00A32799" w:rsidRPr="00F87B05" w:rsidRDefault="00A32799" w:rsidP="00A32799">
      <w:pPr>
        <w:spacing w:after="0" w:line="240" w:lineRule="auto"/>
        <w:jc w:val="center"/>
        <w:rPr>
          <w:rFonts w:asciiTheme="majorBidi" w:eastAsia="Times New Roman" w:hAnsiTheme="majorBidi" w:cstheme="majorBidi"/>
          <w:snapToGrid w:val="0"/>
          <w:sz w:val="28"/>
          <w:szCs w:val="28"/>
          <w:lang w:val="fr-CA" w:eastAsia="fr-FR"/>
        </w:rPr>
      </w:pPr>
    </w:p>
    <w:p w14:paraId="79C916F3" w14:textId="77777777" w:rsidR="00A32799" w:rsidRDefault="00A32799" w:rsidP="00A32799">
      <w:pPr>
        <w:spacing w:after="0" w:line="240" w:lineRule="auto"/>
        <w:jc w:val="center"/>
        <w:rPr>
          <w:rFonts w:asciiTheme="majorBidi" w:eastAsia="Times New Roman" w:hAnsiTheme="majorBidi" w:cstheme="majorBidi"/>
          <w:snapToGrid w:val="0"/>
          <w:sz w:val="28"/>
          <w:szCs w:val="28"/>
          <w:lang w:val="fr-CA" w:eastAsia="fr-FR"/>
        </w:rPr>
      </w:pPr>
    </w:p>
    <w:p w14:paraId="1EED47EA"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0403DA4C"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2A890A4C"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10155D12"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02805AE5"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56C91BC0"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68556CAA"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3AA815CE"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441D7E32"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3C32C111"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73B2C709"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5E3C19F9"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76483DB2" w14:textId="77777777" w:rsidR="00720D81"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0F00C417" w14:textId="77777777" w:rsidR="00720D81" w:rsidRPr="00F87B05" w:rsidRDefault="00720D81" w:rsidP="00A32799">
      <w:pPr>
        <w:spacing w:after="0" w:line="240" w:lineRule="auto"/>
        <w:jc w:val="center"/>
        <w:rPr>
          <w:rFonts w:asciiTheme="majorBidi" w:eastAsia="Times New Roman" w:hAnsiTheme="majorBidi" w:cstheme="majorBidi"/>
          <w:snapToGrid w:val="0"/>
          <w:sz w:val="28"/>
          <w:szCs w:val="28"/>
          <w:lang w:val="fr-CA" w:eastAsia="fr-FR"/>
        </w:rPr>
      </w:pPr>
    </w:p>
    <w:p w14:paraId="12D307E0" w14:textId="69915CFF" w:rsidR="00A32799" w:rsidRPr="00720D81" w:rsidRDefault="00E652B7" w:rsidP="00720D81">
      <w:pPr>
        <w:spacing w:after="0" w:line="240" w:lineRule="auto"/>
        <w:rPr>
          <w:rFonts w:asciiTheme="majorBidi" w:eastAsia="Times New Roman" w:hAnsiTheme="majorBidi" w:cstheme="majorBidi"/>
          <w:b/>
          <w:snapToGrid w:val="0"/>
          <w:sz w:val="56"/>
          <w:szCs w:val="56"/>
          <w:lang w:val="fr-CA" w:eastAsia="fr-FR"/>
        </w:rPr>
      </w:pPr>
      <w:r w:rsidRPr="00720D81">
        <w:rPr>
          <w:rFonts w:asciiTheme="majorBidi" w:eastAsia="Times New Roman" w:hAnsiTheme="majorBidi" w:cstheme="majorBidi"/>
          <w:b/>
          <w:snapToGrid w:val="0"/>
          <w:sz w:val="56"/>
          <w:szCs w:val="56"/>
          <w:lang w:val="fr-CA" w:eastAsia="fr-FR"/>
        </w:rPr>
        <w:t>N</w:t>
      </w:r>
      <w:r w:rsidR="00267641" w:rsidRPr="00720D81">
        <w:rPr>
          <w:rFonts w:asciiTheme="majorBidi" w:eastAsia="Times New Roman" w:hAnsiTheme="majorBidi" w:cstheme="majorBidi"/>
          <w:b/>
          <w:snapToGrid w:val="0"/>
          <w:sz w:val="56"/>
          <w:szCs w:val="56"/>
          <w:lang w:val="fr-CA" w:eastAsia="fr-FR"/>
        </w:rPr>
        <w:t>ame :</w:t>
      </w:r>
      <w:r w:rsidR="00720D81" w:rsidRPr="00720D81">
        <w:rPr>
          <w:rFonts w:asciiTheme="majorBidi" w:eastAsia="Times New Roman" w:hAnsiTheme="majorBidi" w:cstheme="majorBidi"/>
          <w:b/>
          <w:snapToGrid w:val="0"/>
          <w:sz w:val="56"/>
          <w:szCs w:val="56"/>
          <w:lang w:val="fr-CA" w:eastAsia="fr-FR"/>
        </w:rPr>
        <w:t xml:space="preserve"> Manjul Verma</w:t>
      </w:r>
    </w:p>
    <w:p w14:paraId="355BE9BF" w14:textId="5941AE24" w:rsidR="00720D81" w:rsidRPr="00720D81" w:rsidRDefault="00720D81" w:rsidP="00720D81">
      <w:pPr>
        <w:spacing w:after="0" w:line="240" w:lineRule="auto"/>
        <w:rPr>
          <w:rFonts w:asciiTheme="majorBidi" w:eastAsia="Times New Roman" w:hAnsiTheme="majorBidi" w:cstheme="majorBidi"/>
          <w:b/>
          <w:snapToGrid w:val="0"/>
          <w:sz w:val="56"/>
          <w:szCs w:val="56"/>
          <w:lang w:val="fr-CA" w:eastAsia="fr-FR"/>
        </w:rPr>
      </w:pPr>
      <w:r w:rsidRPr="00720D81">
        <w:rPr>
          <w:rFonts w:asciiTheme="majorBidi" w:eastAsia="Times New Roman" w:hAnsiTheme="majorBidi" w:cstheme="majorBidi"/>
          <w:b/>
          <w:snapToGrid w:val="0"/>
          <w:sz w:val="56"/>
          <w:szCs w:val="56"/>
          <w:lang w:val="fr-CA" w:eastAsia="fr-FR"/>
        </w:rPr>
        <w:t>Course Name : Computer Tools</w:t>
      </w:r>
    </w:p>
    <w:p w14:paraId="0C621226" w14:textId="41CCA113" w:rsidR="00720D81" w:rsidRPr="00720D81" w:rsidRDefault="00720D81" w:rsidP="00720D81">
      <w:pPr>
        <w:spacing w:after="0" w:line="240" w:lineRule="auto"/>
        <w:rPr>
          <w:rFonts w:asciiTheme="majorBidi" w:eastAsia="Times New Roman" w:hAnsiTheme="majorBidi" w:cstheme="majorBidi"/>
          <w:b/>
          <w:snapToGrid w:val="0"/>
          <w:sz w:val="56"/>
          <w:szCs w:val="56"/>
          <w:lang w:val="en-CA" w:eastAsia="fr-FR"/>
        </w:rPr>
      </w:pPr>
      <w:r w:rsidRPr="00720D81">
        <w:rPr>
          <w:rFonts w:asciiTheme="majorBidi" w:eastAsia="Times New Roman" w:hAnsiTheme="majorBidi" w:cstheme="majorBidi"/>
          <w:b/>
          <w:snapToGrid w:val="0"/>
          <w:sz w:val="56"/>
          <w:szCs w:val="56"/>
          <w:lang w:val="en-CA" w:eastAsia="fr-FR"/>
        </w:rPr>
        <w:t xml:space="preserve">Teacher </w:t>
      </w:r>
      <w:proofErr w:type="gramStart"/>
      <w:r w:rsidRPr="00720D81">
        <w:rPr>
          <w:rFonts w:asciiTheme="majorBidi" w:eastAsia="Times New Roman" w:hAnsiTheme="majorBidi" w:cstheme="majorBidi"/>
          <w:b/>
          <w:snapToGrid w:val="0"/>
          <w:sz w:val="56"/>
          <w:szCs w:val="56"/>
          <w:lang w:val="en-CA" w:eastAsia="fr-FR"/>
        </w:rPr>
        <w:t>Name :</w:t>
      </w:r>
      <w:proofErr w:type="gramEnd"/>
      <w:r w:rsidRPr="00720D81">
        <w:rPr>
          <w:rFonts w:asciiTheme="majorBidi" w:eastAsia="Times New Roman" w:hAnsiTheme="majorBidi" w:cstheme="majorBidi"/>
          <w:b/>
          <w:snapToGrid w:val="0"/>
          <w:sz w:val="56"/>
          <w:szCs w:val="56"/>
          <w:lang w:val="en-CA" w:eastAsia="fr-FR"/>
        </w:rPr>
        <w:t xml:space="preserve"> Zohreh </w:t>
      </w:r>
      <w:proofErr w:type="spellStart"/>
      <w:r w:rsidRPr="00720D81">
        <w:rPr>
          <w:rFonts w:asciiTheme="majorBidi" w:eastAsia="Times New Roman" w:hAnsiTheme="majorBidi" w:cstheme="majorBidi"/>
          <w:b/>
          <w:snapToGrid w:val="0"/>
          <w:sz w:val="56"/>
          <w:szCs w:val="56"/>
          <w:lang w:val="en-CA" w:eastAsia="fr-FR"/>
        </w:rPr>
        <w:t>Moeini</w:t>
      </w:r>
      <w:proofErr w:type="spellEnd"/>
    </w:p>
    <w:p w14:paraId="44E1D4CC" w14:textId="77777777" w:rsidR="00A32799" w:rsidRPr="00720D81" w:rsidRDefault="00A32799" w:rsidP="00A32799">
      <w:pPr>
        <w:spacing w:after="0" w:line="240" w:lineRule="auto"/>
        <w:jc w:val="center"/>
        <w:rPr>
          <w:rFonts w:asciiTheme="majorBidi" w:eastAsia="Times New Roman" w:hAnsiTheme="majorBidi" w:cstheme="majorBidi"/>
          <w:b/>
          <w:snapToGrid w:val="0"/>
          <w:sz w:val="72"/>
          <w:szCs w:val="72"/>
          <w:lang w:val="en-CA" w:eastAsia="fr-FR"/>
        </w:rPr>
      </w:pPr>
    </w:p>
    <w:p w14:paraId="014D8F35" w14:textId="77777777" w:rsidR="00457E46" w:rsidRPr="00720D81" w:rsidRDefault="00457E46" w:rsidP="00457E46">
      <w:pPr>
        <w:spacing w:after="0" w:line="240" w:lineRule="auto"/>
        <w:jc w:val="center"/>
        <w:rPr>
          <w:rFonts w:asciiTheme="majorBidi" w:eastAsia="Times New Roman" w:hAnsiTheme="majorBidi" w:cstheme="majorBidi"/>
          <w:b/>
          <w:snapToGrid w:val="0"/>
          <w:sz w:val="72"/>
          <w:szCs w:val="72"/>
          <w:lang w:val="en-CA" w:eastAsia="fr-FR"/>
        </w:rPr>
      </w:pPr>
    </w:p>
    <w:p w14:paraId="177B902A" w14:textId="393E1999" w:rsidR="00457E46" w:rsidRPr="00720D81" w:rsidRDefault="00457E46" w:rsidP="00457E46">
      <w:pPr>
        <w:spacing w:after="0" w:line="240" w:lineRule="auto"/>
        <w:jc w:val="center"/>
        <w:rPr>
          <w:rFonts w:asciiTheme="majorBidi" w:eastAsia="Times New Roman" w:hAnsiTheme="majorBidi" w:cstheme="majorBidi"/>
          <w:b/>
          <w:snapToGrid w:val="0"/>
          <w:sz w:val="72"/>
          <w:szCs w:val="72"/>
          <w:lang w:val="en-CA" w:eastAsia="fr-FR"/>
        </w:rPr>
      </w:pPr>
    </w:p>
    <w:bookmarkEnd w:id="0"/>
    <w:p w14:paraId="1136133A" w14:textId="77777777" w:rsidR="007E2E37" w:rsidRPr="00720D81" w:rsidRDefault="007E2E37" w:rsidP="001D0708">
      <w:pPr>
        <w:rPr>
          <w:rFonts w:asciiTheme="majorBidi" w:hAnsiTheme="majorBidi" w:cstheme="majorBidi"/>
          <w:sz w:val="72"/>
          <w:szCs w:val="72"/>
        </w:rPr>
      </w:pPr>
    </w:p>
    <w:p w14:paraId="3E5467D6" w14:textId="77777777" w:rsidR="007E2E37" w:rsidRPr="00720D81" w:rsidRDefault="007E2E37" w:rsidP="001D0708">
      <w:pPr>
        <w:rPr>
          <w:rFonts w:asciiTheme="majorBidi" w:hAnsiTheme="majorBidi" w:cstheme="majorBidi"/>
          <w:sz w:val="72"/>
          <w:szCs w:val="72"/>
        </w:rPr>
      </w:pPr>
    </w:p>
    <w:p w14:paraId="1420D7CB" w14:textId="47B29D08" w:rsidR="007E2E37" w:rsidRPr="00720D81" w:rsidRDefault="00720D81" w:rsidP="001D0708">
      <w:pPr>
        <w:rPr>
          <w:rFonts w:asciiTheme="majorBidi" w:hAnsiTheme="majorBidi" w:cstheme="majorBidi"/>
          <w:sz w:val="56"/>
          <w:szCs w:val="56"/>
        </w:rPr>
      </w:pPr>
      <w:r w:rsidRPr="00720D81">
        <w:rPr>
          <w:rFonts w:asciiTheme="majorBidi" w:hAnsiTheme="majorBidi" w:cstheme="majorBidi"/>
          <w:sz w:val="56"/>
          <w:szCs w:val="56"/>
        </w:rPr>
        <w:t>In the current era of rapid technological advancement, the demand for skilled IT professionals continues to grow exponentially. With businesses increasingly reliant on digital infrastructure and emerging technologies, the IT job market presents a wealth of opportunities for individuals with the right skills and expertise. Recent industry reports indicate a robust growth trajectory for the global IT sector, with a steady rise in job openings across diverse domains and sectors.</w:t>
      </w:r>
    </w:p>
    <w:p w14:paraId="59A902AA" w14:textId="77777777" w:rsidR="007E2E37" w:rsidRPr="00720D81" w:rsidRDefault="007E2E37" w:rsidP="001D0708">
      <w:pPr>
        <w:rPr>
          <w:rFonts w:asciiTheme="majorBidi" w:hAnsiTheme="majorBidi" w:cstheme="majorBidi"/>
          <w:sz w:val="56"/>
          <w:szCs w:val="56"/>
        </w:rPr>
      </w:pPr>
    </w:p>
    <w:p w14:paraId="0650DB19" w14:textId="66F20CDF" w:rsidR="006528A1" w:rsidRPr="00720D81" w:rsidRDefault="006528A1" w:rsidP="001D0708">
      <w:pPr>
        <w:rPr>
          <w:rFonts w:asciiTheme="majorBidi" w:hAnsiTheme="majorBidi" w:cstheme="majorBidi"/>
          <w:sz w:val="56"/>
          <w:szCs w:val="56"/>
          <w:lang w:val="en-CA"/>
        </w:rPr>
      </w:pPr>
    </w:p>
    <w:p w14:paraId="24AED0BC" w14:textId="77777777" w:rsidR="00F87B05" w:rsidRPr="00720D81" w:rsidRDefault="00F87B05" w:rsidP="001D0708">
      <w:pPr>
        <w:rPr>
          <w:rFonts w:asciiTheme="majorBidi" w:hAnsiTheme="majorBidi" w:cstheme="majorBidi"/>
          <w:lang w:val="en-CA"/>
        </w:rPr>
        <w:sectPr w:rsidR="00F87B05" w:rsidRPr="00720D81" w:rsidSect="00D35BF4">
          <w:headerReference w:type="default" r:id="rId9"/>
          <w:footerReference w:type="default" r:id="rId10"/>
          <w:pgSz w:w="12240" w:h="15840"/>
          <w:pgMar w:top="1440" w:right="1440" w:bottom="1440" w:left="1440" w:header="720" w:footer="720" w:gutter="0"/>
          <w:pgNumType w:start="1"/>
          <w:cols w:space="720"/>
          <w:titlePg/>
          <w:docGrid w:linePitch="360"/>
        </w:sectPr>
      </w:pPr>
    </w:p>
    <w:p w14:paraId="079E67A3" w14:textId="5C0F58B4" w:rsidR="006867D6" w:rsidRPr="00720D81" w:rsidRDefault="00720D81" w:rsidP="00720D81">
      <w:pPr>
        <w:pStyle w:val="Heading1"/>
        <w:rPr>
          <w:sz w:val="56"/>
          <w:szCs w:val="56"/>
          <w:lang w:val="en-CA"/>
        </w:rPr>
      </w:pPr>
      <w:r w:rsidRPr="00720D81">
        <w:rPr>
          <w:sz w:val="56"/>
          <w:szCs w:val="56"/>
          <w:lang w:val="en-CA"/>
        </w:rPr>
        <w:lastRenderedPageBreak/>
        <w:t>Data Science</w:t>
      </w:r>
      <w:r>
        <w:rPr>
          <w:sz w:val="56"/>
          <w:szCs w:val="56"/>
          <w:lang w:val="en-CA"/>
        </w:rPr>
        <w:t>:</w:t>
      </w:r>
    </w:p>
    <w:p w14:paraId="5A3B6D47" w14:textId="77777777" w:rsidR="00720D81" w:rsidRDefault="00720D81" w:rsidP="00720D81">
      <w:pPr>
        <w:rPr>
          <w:lang w:val="en-CA"/>
        </w:rPr>
      </w:pPr>
    </w:p>
    <w:p w14:paraId="07A9F3F5" w14:textId="77777777" w:rsidR="00720D81" w:rsidRPr="00720D81" w:rsidRDefault="00720D81" w:rsidP="00720D81">
      <w:pPr>
        <w:rPr>
          <w:lang w:val="en-CA"/>
        </w:rPr>
      </w:pPr>
    </w:p>
    <w:p w14:paraId="7BEE812E" w14:textId="77777777" w:rsidR="00720D81" w:rsidRPr="00720D81" w:rsidRDefault="00720D81" w:rsidP="00720D81">
      <w:pPr>
        <w:rPr>
          <w:sz w:val="56"/>
          <w:szCs w:val="56"/>
          <w:lang w:val="en-CA"/>
        </w:rPr>
      </w:pPr>
      <w:r w:rsidRPr="00720D81">
        <w:rPr>
          <w:sz w:val="56"/>
          <w:szCs w:val="56"/>
          <w:lang w:val="en-CA"/>
        </w:rPr>
        <w:t>Data science has emerged as a highly coveted specialization within the IT field, driven by the proliferation of big data and the need for advanced analytics capabilities. Professionals proficient in data science tools such as Python, R, and machine learning algorithms are in high demand, as organizations seek to harness the power of data to drive strategic decision-making and gain competitive advantage.</w:t>
      </w:r>
    </w:p>
    <w:p w14:paraId="601A0484" w14:textId="77A13DC7" w:rsidR="00720D81" w:rsidRDefault="00720D81" w:rsidP="00720D81">
      <w:pPr>
        <w:rPr>
          <w:sz w:val="56"/>
          <w:szCs w:val="56"/>
          <w:lang w:val="en-CA"/>
        </w:rPr>
      </w:pPr>
    </w:p>
    <w:p w14:paraId="6A527268" w14:textId="77777777" w:rsidR="00720D81" w:rsidRDefault="00720D81" w:rsidP="00720D81">
      <w:pPr>
        <w:rPr>
          <w:sz w:val="56"/>
          <w:szCs w:val="56"/>
          <w:lang w:val="en-CA"/>
        </w:rPr>
      </w:pPr>
    </w:p>
    <w:p w14:paraId="18423313" w14:textId="77777777" w:rsidR="00720D81" w:rsidRDefault="00720D81" w:rsidP="00720D81">
      <w:pPr>
        <w:rPr>
          <w:sz w:val="56"/>
          <w:szCs w:val="56"/>
          <w:lang w:val="en-CA"/>
        </w:rPr>
      </w:pPr>
    </w:p>
    <w:p w14:paraId="49849EE4" w14:textId="77777777" w:rsidR="00720D81" w:rsidRDefault="00720D81" w:rsidP="00720D81">
      <w:pPr>
        <w:pStyle w:val="Heading1"/>
        <w:rPr>
          <w:lang w:val="en-CA"/>
        </w:rPr>
      </w:pPr>
    </w:p>
    <w:p w14:paraId="4B222213" w14:textId="1BE8BF42" w:rsidR="00720D81" w:rsidRDefault="00720D81" w:rsidP="00720D81">
      <w:pPr>
        <w:pStyle w:val="Heading1"/>
        <w:rPr>
          <w:sz w:val="56"/>
          <w:szCs w:val="56"/>
          <w:lang w:val="en-CA"/>
        </w:rPr>
      </w:pPr>
      <w:r w:rsidRPr="00720D81">
        <w:rPr>
          <w:sz w:val="56"/>
          <w:szCs w:val="56"/>
          <w:lang w:val="en-CA"/>
        </w:rPr>
        <w:t>Cybersecurity:</w:t>
      </w:r>
    </w:p>
    <w:p w14:paraId="25BB29EB" w14:textId="77777777" w:rsidR="00720D81" w:rsidRDefault="00720D81" w:rsidP="00720D81">
      <w:pPr>
        <w:rPr>
          <w:lang w:val="en-CA"/>
        </w:rPr>
      </w:pPr>
    </w:p>
    <w:p w14:paraId="7F5DE8E9" w14:textId="36C91BA4" w:rsidR="00720D81" w:rsidRDefault="00720D81" w:rsidP="00720D81">
      <w:pPr>
        <w:rPr>
          <w:sz w:val="56"/>
          <w:szCs w:val="56"/>
          <w:lang w:val="en-CA"/>
        </w:rPr>
      </w:pPr>
      <w:r w:rsidRPr="00720D81">
        <w:rPr>
          <w:sz w:val="56"/>
          <w:szCs w:val="56"/>
          <w:lang w:val="en-CA"/>
        </w:rPr>
        <w:t>In an age of escalating cyber threats and digital vulnerabilities, cybersecurity has become a paramount concern for businesses worldwide. Skilled cybersecurity specialists play a critical role in safeguarding sensitive information, identifying and mitigating risks, and ensuring the integrity of digital assets. Certifications such as Certified Information Systems Security Professional (CISSP) and Certified Ethical Hacker (CEH) are highly valued in the cybersecurity domain, offering professionals a pathway to success in this rapidly evolving field.</w:t>
      </w:r>
    </w:p>
    <w:p w14:paraId="79CE16B2" w14:textId="6006FBD5" w:rsidR="00720D81" w:rsidRDefault="00720D81" w:rsidP="00720D81">
      <w:pPr>
        <w:pStyle w:val="Heading1"/>
        <w:rPr>
          <w:sz w:val="56"/>
          <w:szCs w:val="56"/>
          <w:lang w:val="en-CA"/>
        </w:rPr>
      </w:pPr>
      <w:r w:rsidRPr="00720D81">
        <w:rPr>
          <w:sz w:val="56"/>
          <w:szCs w:val="56"/>
          <w:lang w:val="en-CA"/>
        </w:rPr>
        <w:lastRenderedPageBreak/>
        <w:t>Cloud Computing:</w:t>
      </w:r>
    </w:p>
    <w:p w14:paraId="11FCC360" w14:textId="77777777" w:rsidR="00720D81" w:rsidRDefault="00720D81" w:rsidP="00720D81">
      <w:pPr>
        <w:rPr>
          <w:lang w:val="en-CA"/>
        </w:rPr>
      </w:pPr>
    </w:p>
    <w:p w14:paraId="3098F344" w14:textId="7292C907" w:rsidR="00720D81" w:rsidRDefault="002912BF" w:rsidP="00720D81">
      <w:pPr>
        <w:rPr>
          <w:sz w:val="56"/>
          <w:szCs w:val="56"/>
          <w:lang w:val="en-CA"/>
        </w:rPr>
      </w:pPr>
      <w:r w:rsidRPr="002912BF">
        <w:rPr>
          <w:sz w:val="56"/>
          <w:szCs w:val="56"/>
          <w:lang w:val="en-CA"/>
        </w:rPr>
        <w:t>The advent of cloud computing has revolutionized the way businesses manage and deploy IT resources, driving demand for professionals with expertise in cloud platforms such as Amazon Web Services (AWS), Microsoft Azure, and Google Cloud Platform (GCP). Cloud computing specialists are responsible for designing, implementing, and managing cloud-based solutions, enabling organizations to achieve scalability, flexibility, and cost efficiency in their IT operations</w:t>
      </w:r>
      <w:r>
        <w:rPr>
          <w:sz w:val="56"/>
          <w:szCs w:val="56"/>
          <w:lang w:val="en-CA"/>
        </w:rPr>
        <w:t>.</w:t>
      </w:r>
    </w:p>
    <w:p w14:paraId="4F014619" w14:textId="77777777" w:rsidR="002912BF" w:rsidRDefault="002912BF" w:rsidP="00720D81">
      <w:pPr>
        <w:rPr>
          <w:sz w:val="56"/>
          <w:szCs w:val="56"/>
          <w:lang w:val="en-CA"/>
        </w:rPr>
      </w:pPr>
    </w:p>
    <w:p w14:paraId="18E883BF" w14:textId="77777777" w:rsidR="002912BF" w:rsidRDefault="002912BF" w:rsidP="00720D81">
      <w:pPr>
        <w:rPr>
          <w:sz w:val="56"/>
          <w:szCs w:val="56"/>
          <w:lang w:val="en-CA"/>
        </w:rPr>
      </w:pPr>
    </w:p>
    <w:p w14:paraId="11184426" w14:textId="19298ED7" w:rsidR="002912BF" w:rsidRDefault="002912BF" w:rsidP="002912BF">
      <w:pPr>
        <w:pStyle w:val="Heading1"/>
        <w:rPr>
          <w:sz w:val="56"/>
          <w:szCs w:val="56"/>
          <w:lang w:val="en-CA"/>
        </w:rPr>
      </w:pPr>
      <w:r w:rsidRPr="002912BF">
        <w:rPr>
          <w:sz w:val="56"/>
          <w:szCs w:val="56"/>
          <w:lang w:val="en-CA"/>
        </w:rPr>
        <w:lastRenderedPageBreak/>
        <w:t>Technical Specialist</w:t>
      </w:r>
      <w:r>
        <w:rPr>
          <w:sz w:val="56"/>
          <w:szCs w:val="56"/>
          <w:lang w:val="en-CA"/>
        </w:rPr>
        <w:t>:</w:t>
      </w:r>
    </w:p>
    <w:p w14:paraId="0AB835AB" w14:textId="77777777" w:rsidR="002912BF" w:rsidRDefault="002912BF" w:rsidP="002912BF">
      <w:pPr>
        <w:rPr>
          <w:lang w:val="en-CA"/>
        </w:rPr>
      </w:pPr>
    </w:p>
    <w:p w14:paraId="20018247" w14:textId="2E2667AA" w:rsidR="002912BF" w:rsidRPr="002912BF" w:rsidRDefault="002912BF" w:rsidP="002912BF">
      <w:pPr>
        <w:rPr>
          <w:sz w:val="56"/>
          <w:szCs w:val="56"/>
          <w:lang w:val="en-CA"/>
        </w:rPr>
      </w:pPr>
      <w:r w:rsidRPr="002912BF">
        <w:rPr>
          <w:sz w:val="56"/>
          <w:szCs w:val="56"/>
          <w:lang w:val="en-CA"/>
        </w:rPr>
        <w:t>Technical specialists focus on mastering specific technologies or platforms within their chosen specialization, playing a hands-on role in implementing solutions and optimizing system performance. Career advancement for technical specialists often involves obtaining advanced certifications, gaining expertise in emerging technologies, and assuming leadership roles within IT teams.</w:t>
      </w:r>
    </w:p>
    <w:sectPr w:rsidR="002912BF" w:rsidRPr="002912BF" w:rsidSect="00D35BF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D8FF4" w14:textId="77777777" w:rsidR="00D35BF4" w:rsidRDefault="00D35BF4" w:rsidP="006A3D8F">
      <w:pPr>
        <w:spacing w:after="0" w:line="240" w:lineRule="auto"/>
      </w:pPr>
      <w:r>
        <w:separator/>
      </w:r>
    </w:p>
  </w:endnote>
  <w:endnote w:type="continuationSeparator" w:id="0">
    <w:p w14:paraId="60375425" w14:textId="77777777" w:rsidR="00D35BF4" w:rsidRDefault="00D35BF4" w:rsidP="006A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CD3BE" w14:textId="2B12F7DF" w:rsidR="00720D81" w:rsidRPr="00720D81" w:rsidRDefault="00720D81">
    <w:pPr>
      <w:pStyle w:val="Footer"/>
      <w:rPr>
        <w:lang w:val="en-US"/>
      </w:rPr>
    </w:pPr>
    <w:r>
      <w:rPr>
        <w:lang w:val="en-US"/>
      </w:rPr>
      <w:tab/>
      <w:t xml:space="preserve">Submitted </w:t>
    </w:r>
    <w:proofErr w:type="gramStart"/>
    <w:r>
      <w:rPr>
        <w:lang w:val="en-US"/>
      </w:rPr>
      <w:t>By :</w:t>
    </w:r>
    <w:proofErr w:type="gramEnd"/>
    <w:r>
      <w:rPr>
        <w:lang w:val="en-US"/>
      </w:rPr>
      <w:t xml:space="preserve"> Manjul Verma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BEAF3" w14:textId="77777777" w:rsidR="00D35BF4" w:rsidRDefault="00D35BF4" w:rsidP="006A3D8F">
      <w:pPr>
        <w:spacing w:after="0" w:line="240" w:lineRule="auto"/>
      </w:pPr>
      <w:r>
        <w:separator/>
      </w:r>
    </w:p>
  </w:footnote>
  <w:footnote w:type="continuationSeparator" w:id="0">
    <w:p w14:paraId="527BA7DD" w14:textId="77777777" w:rsidR="00D35BF4" w:rsidRDefault="00D35BF4" w:rsidP="006A3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DD018" w14:textId="68D11717" w:rsidR="00720D81" w:rsidRDefault="00720D81">
    <w:pPr>
      <w:pStyle w:val="Header"/>
    </w:pPr>
    <w:r>
      <w:rPr>
        <w:noProof/>
      </w:rPr>
      <mc:AlternateContent>
        <mc:Choice Requires="wps">
          <w:drawing>
            <wp:anchor distT="0" distB="0" distL="118745" distR="118745" simplePos="0" relativeHeight="251659264" behindDoc="1" locked="0" layoutInCell="1" allowOverlap="0" wp14:anchorId="386FA972" wp14:editId="5E9F82F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4F4271" w14:textId="261B9E84" w:rsidR="00720D81" w:rsidRDefault="00720D81">
                              <w:pPr>
                                <w:pStyle w:val="Header"/>
                                <w:tabs>
                                  <w:tab w:val="clear" w:pos="4680"/>
                                  <w:tab w:val="clear" w:pos="9360"/>
                                </w:tabs>
                                <w:jc w:val="center"/>
                                <w:rPr>
                                  <w:caps/>
                                  <w:color w:val="FFFFFF" w:themeColor="background1"/>
                                </w:rPr>
                              </w:pPr>
                              <w:r w:rsidRPr="00720D81">
                                <w:rPr>
                                  <w:caps/>
                                  <w:color w:val="FFFFFF" w:themeColor="background1"/>
                                </w:rPr>
                                <w:t>Overview of the IT Job Market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86FA97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4F4271" w14:textId="261B9E84" w:rsidR="00720D81" w:rsidRDefault="00720D81">
                        <w:pPr>
                          <w:pStyle w:val="Header"/>
                          <w:tabs>
                            <w:tab w:val="clear" w:pos="4680"/>
                            <w:tab w:val="clear" w:pos="9360"/>
                          </w:tabs>
                          <w:jc w:val="center"/>
                          <w:rPr>
                            <w:caps/>
                            <w:color w:val="FFFFFF" w:themeColor="background1"/>
                          </w:rPr>
                        </w:pPr>
                        <w:r w:rsidRPr="00720D81">
                          <w:rPr>
                            <w:caps/>
                            <w:color w:val="FFFFFF" w:themeColor="background1"/>
                          </w:rPr>
                          <w:t>Overview of the IT Job Market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74415"/>
    <w:multiLevelType w:val="hybridMultilevel"/>
    <w:tmpl w:val="5350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3726D"/>
    <w:multiLevelType w:val="hybridMultilevel"/>
    <w:tmpl w:val="0E123BDA"/>
    <w:lvl w:ilvl="0" w:tplc="B420BC02">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07742"/>
    <w:multiLevelType w:val="hybridMultilevel"/>
    <w:tmpl w:val="1390D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A3397"/>
    <w:multiLevelType w:val="hybridMultilevel"/>
    <w:tmpl w:val="AEA0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01C03"/>
    <w:multiLevelType w:val="hybridMultilevel"/>
    <w:tmpl w:val="991AF69A"/>
    <w:lvl w:ilvl="0" w:tplc="9E14DEE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4C7314AC"/>
    <w:multiLevelType w:val="hybridMultilevel"/>
    <w:tmpl w:val="4DD07402"/>
    <w:lvl w:ilvl="0" w:tplc="D0329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883013">
    <w:abstractNumId w:val="0"/>
  </w:num>
  <w:num w:numId="2" w16cid:durableId="697465319">
    <w:abstractNumId w:val="4"/>
  </w:num>
  <w:num w:numId="3" w16cid:durableId="1828394744">
    <w:abstractNumId w:val="1"/>
  </w:num>
  <w:num w:numId="4" w16cid:durableId="1413311624">
    <w:abstractNumId w:val="5"/>
  </w:num>
  <w:num w:numId="5" w16cid:durableId="941108177">
    <w:abstractNumId w:val="3"/>
  </w:num>
  <w:num w:numId="6" w16cid:durableId="911164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o:colormru v:ext="edit" colors="#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78"/>
    <w:rsid w:val="000135B6"/>
    <w:rsid w:val="00014ABF"/>
    <w:rsid w:val="0001543B"/>
    <w:rsid w:val="0003142A"/>
    <w:rsid w:val="00034423"/>
    <w:rsid w:val="00055956"/>
    <w:rsid w:val="00060F51"/>
    <w:rsid w:val="000625A8"/>
    <w:rsid w:val="000677D9"/>
    <w:rsid w:val="00071CA0"/>
    <w:rsid w:val="000766FD"/>
    <w:rsid w:val="0008337D"/>
    <w:rsid w:val="00091BCD"/>
    <w:rsid w:val="000A01B9"/>
    <w:rsid w:val="000D6FF4"/>
    <w:rsid w:val="000E15A0"/>
    <w:rsid w:val="000F50C1"/>
    <w:rsid w:val="001052CF"/>
    <w:rsid w:val="00112E90"/>
    <w:rsid w:val="001220A2"/>
    <w:rsid w:val="001477D1"/>
    <w:rsid w:val="001667FF"/>
    <w:rsid w:val="00166972"/>
    <w:rsid w:val="001A5563"/>
    <w:rsid w:val="001B4F45"/>
    <w:rsid w:val="001B5495"/>
    <w:rsid w:val="001D0708"/>
    <w:rsid w:val="001D28BB"/>
    <w:rsid w:val="001F5A61"/>
    <w:rsid w:val="002111E8"/>
    <w:rsid w:val="00221B65"/>
    <w:rsid w:val="002243FD"/>
    <w:rsid w:val="00232DFE"/>
    <w:rsid w:val="00233F49"/>
    <w:rsid w:val="00256D8F"/>
    <w:rsid w:val="00267641"/>
    <w:rsid w:val="00272FFD"/>
    <w:rsid w:val="0027460B"/>
    <w:rsid w:val="002912BF"/>
    <w:rsid w:val="002A15A0"/>
    <w:rsid w:val="002A2971"/>
    <w:rsid w:val="002A63E0"/>
    <w:rsid w:val="002B0059"/>
    <w:rsid w:val="002B42E4"/>
    <w:rsid w:val="002C6358"/>
    <w:rsid w:val="002C6917"/>
    <w:rsid w:val="002D1AC3"/>
    <w:rsid w:val="002D3A94"/>
    <w:rsid w:val="002E28BE"/>
    <w:rsid w:val="002E2C19"/>
    <w:rsid w:val="00314DF3"/>
    <w:rsid w:val="00321EB6"/>
    <w:rsid w:val="00322E14"/>
    <w:rsid w:val="0032701E"/>
    <w:rsid w:val="00344535"/>
    <w:rsid w:val="003533FA"/>
    <w:rsid w:val="0035528E"/>
    <w:rsid w:val="00364EDC"/>
    <w:rsid w:val="00365A78"/>
    <w:rsid w:val="00396FBA"/>
    <w:rsid w:val="003C2058"/>
    <w:rsid w:val="003D2E00"/>
    <w:rsid w:val="003D31CC"/>
    <w:rsid w:val="004060F9"/>
    <w:rsid w:val="0040769A"/>
    <w:rsid w:val="004212D3"/>
    <w:rsid w:val="00424A57"/>
    <w:rsid w:val="00436A3F"/>
    <w:rsid w:val="00441835"/>
    <w:rsid w:val="00445F10"/>
    <w:rsid w:val="00457E46"/>
    <w:rsid w:val="00460BDA"/>
    <w:rsid w:val="00463FAD"/>
    <w:rsid w:val="00471D94"/>
    <w:rsid w:val="00472518"/>
    <w:rsid w:val="0047504A"/>
    <w:rsid w:val="004758C5"/>
    <w:rsid w:val="00476DF9"/>
    <w:rsid w:val="0048082D"/>
    <w:rsid w:val="00485C9C"/>
    <w:rsid w:val="004B0F51"/>
    <w:rsid w:val="004B5CB0"/>
    <w:rsid w:val="004C15B1"/>
    <w:rsid w:val="004C6AF0"/>
    <w:rsid w:val="004D62A8"/>
    <w:rsid w:val="004E07AF"/>
    <w:rsid w:val="004E2C38"/>
    <w:rsid w:val="004E534E"/>
    <w:rsid w:val="004F0A8C"/>
    <w:rsid w:val="00511906"/>
    <w:rsid w:val="00525B7C"/>
    <w:rsid w:val="005450D7"/>
    <w:rsid w:val="00557AC7"/>
    <w:rsid w:val="00572710"/>
    <w:rsid w:val="005960A7"/>
    <w:rsid w:val="005B1F9F"/>
    <w:rsid w:val="005B484D"/>
    <w:rsid w:val="005C7669"/>
    <w:rsid w:val="005D6F16"/>
    <w:rsid w:val="005F3D2E"/>
    <w:rsid w:val="00600341"/>
    <w:rsid w:val="00610BD7"/>
    <w:rsid w:val="0061340D"/>
    <w:rsid w:val="00617B5B"/>
    <w:rsid w:val="0064352A"/>
    <w:rsid w:val="006528A1"/>
    <w:rsid w:val="006637D5"/>
    <w:rsid w:val="00686350"/>
    <w:rsid w:val="006867D6"/>
    <w:rsid w:val="006A3D8F"/>
    <w:rsid w:val="006B583D"/>
    <w:rsid w:val="006E1EFD"/>
    <w:rsid w:val="006F3580"/>
    <w:rsid w:val="006F3F1F"/>
    <w:rsid w:val="006F4C91"/>
    <w:rsid w:val="006F776F"/>
    <w:rsid w:val="00711D27"/>
    <w:rsid w:val="00720D81"/>
    <w:rsid w:val="00734314"/>
    <w:rsid w:val="007369A4"/>
    <w:rsid w:val="0074406E"/>
    <w:rsid w:val="00752F32"/>
    <w:rsid w:val="00755AC0"/>
    <w:rsid w:val="00762BD1"/>
    <w:rsid w:val="00764025"/>
    <w:rsid w:val="007811E8"/>
    <w:rsid w:val="007B5B7E"/>
    <w:rsid w:val="007D2193"/>
    <w:rsid w:val="007D78D1"/>
    <w:rsid w:val="007E2E37"/>
    <w:rsid w:val="00805F21"/>
    <w:rsid w:val="00814123"/>
    <w:rsid w:val="00842606"/>
    <w:rsid w:val="00847E83"/>
    <w:rsid w:val="00853105"/>
    <w:rsid w:val="00854E53"/>
    <w:rsid w:val="00883C6D"/>
    <w:rsid w:val="0089737D"/>
    <w:rsid w:val="008A306A"/>
    <w:rsid w:val="008A53C6"/>
    <w:rsid w:val="008B269F"/>
    <w:rsid w:val="008C0520"/>
    <w:rsid w:val="008D4D13"/>
    <w:rsid w:val="008F4619"/>
    <w:rsid w:val="008F5655"/>
    <w:rsid w:val="008F5A6E"/>
    <w:rsid w:val="0090625F"/>
    <w:rsid w:val="00910307"/>
    <w:rsid w:val="00921B85"/>
    <w:rsid w:val="00926648"/>
    <w:rsid w:val="0093412C"/>
    <w:rsid w:val="00945202"/>
    <w:rsid w:val="009511F4"/>
    <w:rsid w:val="00952710"/>
    <w:rsid w:val="00956248"/>
    <w:rsid w:val="00980052"/>
    <w:rsid w:val="0098276C"/>
    <w:rsid w:val="009864BA"/>
    <w:rsid w:val="009978D1"/>
    <w:rsid w:val="009A4BD9"/>
    <w:rsid w:val="009A64C5"/>
    <w:rsid w:val="009B309D"/>
    <w:rsid w:val="00A22BAF"/>
    <w:rsid w:val="00A32799"/>
    <w:rsid w:val="00A50C57"/>
    <w:rsid w:val="00A53842"/>
    <w:rsid w:val="00A96C8D"/>
    <w:rsid w:val="00AB705F"/>
    <w:rsid w:val="00AD5FE6"/>
    <w:rsid w:val="00AE3153"/>
    <w:rsid w:val="00B110F8"/>
    <w:rsid w:val="00B214F1"/>
    <w:rsid w:val="00B35716"/>
    <w:rsid w:val="00B5411D"/>
    <w:rsid w:val="00B75CCC"/>
    <w:rsid w:val="00B8061E"/>
    <w:rsid w:val="00B80C0B"/>
    <w:rsid w:val="00B8497F"/>
    <w:rsid w:val="00B964F1"/>
    <w:rsid w:val="00BA08DC"/>
    <w:rsid w:val="00BA2A16"/>
    <w:rsid w:val="00BA596C"/>
    <w:rsid w:val="00BE6594"/>
    <w:rsid w:val="00C0355F"/>
    <w:rsid w:val="00C07996"/>
    <w:rsid w:val="00C12566"/>
    <w:rsid w:val="00C240F4"/>
    <w:rsid w:val="00C354A8"/>
    <w:rsid w:val="00C63753"/>
    <w:rsid w:val="00C8443F"/>
    <w:rsid w:val="00CB42B6"/>
    <w:rsid w:val="00CD5D80"/>
    <w:rsid w:val="00CF1063"/>
    <w:rsid w:val="00CF3BF0"/>
    <w:rsid w:val="00D07732"/>
    <w:rsid w:val="00D13103"/>
    <w:rsid w:val="00D3223F"/>
    <w:rsid w:val="00D35BF4"/>
    <w:rsid w:val="00D43056"/>
    <w:rsid w:val="00D50C94"/>
    <w:rsid w:val="00D5623E"/>
    <w:rsid w:val="00D6514F"/>
    <w:rsid w:val="00D87151"/>
    <w:rsid w:val="00DB4E06"/>
    <w:rsid w:val="00DC0CF3"/>
    <w:rsid w:val="00DE066E"/>
    <w:rsid w:val="00DE3B2F"/>
    <w:rsid w:val="00E03338"/>
    <w:rsid w:val="00E0504B"/>
    <w:rsid w:val="00E15C04"/>
    <w:rsid w:val="00E41DFB"/>
    <w:rsid w:val="00E652B7"/>
    <w:rsid w:val="00E65A2B"/>
    <w:rsid w:val="00EB4321"/>
    <w:rsid w:val="00EC648D"/>
    <w:rsid w:val="00EC68BB"/>
    <w:rsid w:val="00ED7DD7"/>
    <w:rsid w:val="00EE0340"/>
    <w:rsid w:val="00EF125A"/>
    <w:rsid w:val="00EF350A"/>
    <w:rsid w:val="00F06DED"/>
    <w:rsid w:val="00F130FA"/>
    <w:rsid w:val="00F15BFC"/>
    <w:rsid w:val="00F17D07"/>
    <w:rsid w:val="00F22C56"/>
    <w:rsid w:val="00F25770"/>
    <w:rsid w:val="00F37CD2"/>
    <w:rsid w:val="00F44975"/>
    <w:rsid w:val="00F5121E"/>
    <w:rsid w:val="00F72761"/>
    <w:rsid w:val="00F87B05"/>
    <w:rsid w:val="00F9290E"/>
    <w:rsid w:val="00FA7DE1"/>
    <w:rsid w:val="00FC6B4D"/>
    <w:rsid w:val="00FF1764"/>
    <w:rsid w:val="00FF1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5f5f5"/>
    </o:shapedefaults>
    <o:shapelayout v:ext="edit">
      <o:idmap v:ext="edit" data="2"/>
    </o:shapelayout>
  </w:shapeDefaults>
  <w:decimalSymbol w:val="."/>
  <w:listSeparator w:val=","/>
  <w14:docId w14:val="1CAC26F5"/>
  <w15:chartTrackingRefBased/>
  <w15:docId w15:val="{6A350D35-B359-45F3-8F24-3850FAA8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D9"/>
  </w:style>
  <w:style w:type="paragraph" w:styleId="Heading1">
    <w:name w:val="heading 1"/>
    <w:basedOn w:val="Normal"/>
    <w:next w:val="Normal"/>
    <w:link w:val="Heading1Char"/>
    <w:uiPriority w:val="9"/>
    <w:qFormat/>
    <w:rsid w:val="00BA5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1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D8F"/>
  </w:style>
  <w:style w:type="paragraph" w:styleId="Footer">
    <w:name w:val="footer"/>
    <w:basedOn w:val="Normal"/>
    <w:link w:val="FooterChar"/>
    <w:uiPriority w:val="99"/>
    <w:unhideWhenUsed/>
    <w:rsid w:val="006A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D8F"/>
  </w:style>
  <w:style w:type="paragraph" w:styleId="ListParagraph">
    <w:name w:val="List Paragraph"/>
    <w:basedOn w:val="Normal"/>
    <w:uiPriority w:val="34"/>
    <w:qFormat/>
    <w:rsid w:val="00364EDC"/>
    <w:pPr>
      <w:ind w:left="720"/>
      <w:contextualSpacing/>
    </w:pPr>
  </w:style>
  <w:style w:type="character" w:styleId="Hyperlink">
    <w:name w:val="Hyperlink"/>
    <w:basedOn w:val="DefaultParagraphFont"/>
    <w:uiPriority w:val="99"/>
    <w:unhideWhenUsed/>
    <w:rsid w:val="003533FA"/>
    <w:rPr>
      <w:color w:val="0563C1" w:themeColor="hyperlink"/>
      <w:u w:val="single"/>
    </w:rPr>
  </w:style>
  <w:style w:type="character" w:styleId="UnresolvedMention">
    <w:name w:val="Unresolved Mention"/>
    <w:basedOn w:val="DefaultParagraphFont"/>
    <w:uiPriority w:val="99"/>
    <w:semiHidden/>
    <w:unhideWhenUsed/>
    <w:rsid w:val="003533FA"/>
    <w:rPr>
      <w:color w:val="605E5C"/>
      <w:shd w:val="clear" w:color="auto" w:fill="E1DFDD"/>
    </w:rPr>
  </w:style>
  <w:style w:type="character" w:customStyle="1" w:styleId="Heading1Char">
    <w:name w:val="Heading 1 Char"/>
    <w:basedOn w:val="DefaultParagraphFont"/>
    <w:link w:val="Heading1"/>
    <w:uiPriority w:val="9"/>
    <w:rsid w:val="00BA5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1D94"/>
    <w:pPr>
      <w:outlineLvl w:val="9"/>
    </w:pPr>
  </w:style>
  <w:style w:type="paragraph" w:styleId="TOC1">
    <w:name w:val="toc 1"/>
    <w:basedOn w:val="Normal"/>
    <w:next w:val="Normal"/>
    <w:autoRedefine/>
    <w:uiPriority w:val="39"/>
    <w:unhideWhenUsed/>
    <w:rsid w:val="00471D94"/>
    <w:pPr>
      <w:spacing w:after="100"/>
    </w:pPr>
  </w:style>
  <w:style w:type="character" w:customStyle="1" w:styleId="Heading2Char">
    <w:name w:val="Heading 2 Char"/>
    <w:basedOn w:val="DefaultParagraphFont"/>
    <w:link w:val="Heading2"/>
    <w:uiPriority w:val="9"/>
    <w:rsid w:val="00752F3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2F32"/>
    <w:pPr>
      <w:spacing w:after="100"/>
      <w:ind w:left="220"/>
    </w:pPr>
  </w:style>
  <w:style w:type="paragraph" w:customStyle="1" w:styleId="Default">
    <w:name w:val="Default"/>
    <w:rsid w:val="002A297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2711">
      <w:bodyDiv w:val="1"/>
      <w:marLeft w:val="0"/>
      <w:marRight w:val="0"/>
      <w:marTop w:val="0"/>
      <w:marBottom w:val="0"/>
      <w:divBdr>
        <w:top w:val="none" w:sz="0" w:space="0" w:color="auto"/>
        <w:left w:val="none" w:sz="0" w:space="0" w:color="auto"/>
        <w:bottom w:val="none" w:sz="0" w:space="0" w:color="auto"/>
        <w:right w:val="none" w:sz="0" w:space="0" w:color="auto"/>
      </w:divBdr>
    </w:div>
    <w:div w:id="216825324">
      <w:bodyDiv w:val="1"/>
      <w:marLeft w:val="0"/>
      <w:marRight w:val="0"/>
      <w:marTop w:val="0"/>
      <w:marBottom w:val="0"/>
      <w:divBdr>
        <w:top w:val="none" w:sz="0" w:space="0" w:color="auto"/>
        <w:left w:val="none" w:sz="0" w:space="0" w:color="auto"/>
        <w:bottom w:val="none" w:sz="0" w:space="0" w:color="auto"/>
        <w:right w:val="none" w:sz="0" w:space="0" w:color="auto"/>
      </w:divBdr>
    </w:div>
    <w:div w:id="678889223">
      <w:bodyDiv w:val="1"/>
      <w:marLeft w:val="0"/>
      <w:marRight w:val="0"/>
      <w:marTop w:val="0"/>
      <w:marBottom w:val="0"/>
      <w:divBdr>
        <w:top w:val="none" w:sz="0" w:space="0" w:color="auto"/>
        <w:left w:val="none" w:sz="0" w:space="0" w:color="auto"/>
        <w:bottom w:val="none" w:sz="0" w:space="0" w:color="auto"/>
        <w:right w:val="none" w:sz="0" w:space="0" w:color="auto"/>
      </w:divBdr>
    </w:div>
    <w:div w:id="1217470296">
      <w:bodyDiv w:val="1"/>
      <w:marLeft w:val="0"/>
      <w:marRight w:val="0"/>
      <w:marTop w:val="0"/>
      <w:marBottom w:val="0"/>
      <w:divBdr>
        <w:top w:val="none" w:sz="0" w:space="0" w:color="auto"/>
        <w:left w:val="none" w:sz="0" w:space="0" w:color="auto"/>
        <w:bottom w:val="none" w:sz="0" w:space="0" w:color="auto"/>
        <w:right w:val="none" w:sz="0" w:space="0" w:color="auto"/>
      </w:divBdr>
    </w:div>
    <w:div w:id="1313174287">
      <w:bodyDiv w:val="1"/>
      <w:marLeft w:val="0"/>
      <w:marRight w:val="0"/>
      <w:marTop w:val="0"/>
      <w:marBottom w:val="0"/>
      <w:divBdr>
        <w:top w:val="none" w:sz="0" w:space="0" w:color="auto"/>
        <w:left w:val="none" w:sz="0" w:space="0" w:color="auto"/>
        <w:bottom w:val="none" w:sz="0" w:space="0" w:color="auto"/>
        <w:right w:val="none" w:sz="0" w:space="0" w:color="auto"/>
      </w:divBdr>
    </w:div>
    <w:div w:id="1817142088">
      <w:bodyDiv w:val="1"/>
      <w:marLeft w:val="0"/>
      <w:marRight w:val="0"/>
      <w:marTop w:val="0"/>
      <w:marBottom w:val="0"/>
      <w:divBdr>
        <w:top w:val="none" w:sz="0" w:space="0" w:color="auto"/>
        <w:left w:val="none" w:sz="0" w:space="0" w:color="auto"/>
        <w:bottom w:val="none" w:sz="0" w:space="0" w:color="auto"/>
        <w:right w:val="none" w:sz="0" w:space="0" w:color="auto"/>
      </w:divBdr>
    </w:div>
    <w:div w:id="1907764119">
      <w:bodyDiv w:val="1"/>
      <w:marLeft w:val="0"/>
      <w:marRight w:val="0"/>
      <w:marTop w:val="0"/>
      <w:marBottom w:val="0"/>
      <w:divBdr>
        <w:top w:val="none" w:sz="0" w:space="0" w:color="auto"/>
        <w:left w:val="none" w:sz="0" w:space="0" w:color="auto"/>
        <w:bottom w:val="none" w:sz="0" w:space="0" w:color="auto"/>
        <w:right w:val="none" w:sz="0" w:space="0" w:color="auto"/>
      </w:divBdr>
    </w:div>
    <w:div w:id="201394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FCE0-DB9C-48CF-BC87-1BC9EF8D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the IT Job Market</dc:title>
  <dc:subject/>
  <dc:creator>sahar shojaei</dc:creator>
  <cp:keywords/>
  <dc:description/>
  <cp:lastModifiedBy>Manjul Verma</cp:lastModifiedBy>
  <cp:revision>2</cp:revision>
  <cp:lastPrinted>2024-04-24T15:49:00Z</cp:lastPrinted>
  <dcterms:created xsi:type="dcterms:W3CDTF">2024-04-24T15:51:00Z</dcterms:created>
  <dcterms:modified xsi:type="dcterms:W3CDTF">2024-04-24T15:51:00Z</dcterms:modified>
</cp:coreProperties>
</file>