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6" w:line="257" w:lineRule="auto"/>
        <w:ind w:left="284" w:firstLine="0"/>
        <w:rPr>
          <w:b w:val="1"/>
          <w:sz w:val="28"/>
          <w:szCs w:val="28"/>
          <w:u w:val="single"/>
        </w:rPr>
      </w:pPr>
      <w:r w:rsidDel="00000000" w:rsidR="00000000" w:rsidRPr="00000000">
        <w:rPr>
          <w:rtl w:val="0"/>
        </w:rPr>
      </w:r>
    </w:p>
    <w:p w:rsidR="00000000" w:rsidDel="00000000" w:rsidP="00000000" w:rsidRDefault="00000000" w:rsidRPr="00000000" w14:paraId="00000002">
      <w:pPr>
        <w:spacing w:after="146" w:line="257" w:lineRule="auto"/>
        <w:ind w:left="284" w:firstLine="0"/>
        <w:rPr>
          <w:b w:val="1"/>
          <w:sz w:val="28"/>
          <w:szCs w:val="28"/>
        </w:rPr>
      </w:pPr>
      <w:r w:rsidDel="00000000" w:rsidR="00000000" w:rsidRPr="00000000">
        <w:rPr>
          <w:b w:val="1"/>
          <w:sz w:val="28"/>
          <w:szCs w:val="28"/>
          <w:u w:val="single"/>
          <w:rtl w:val="0"/>
        </w:rPr>
        <w:t xml:space="preserve">Add a new user to the licensing process</w:t>
      </w:r>
      <w:r w:rsidDel="00000000" w:rsidR="00000000" w:rsidRPr="00000000">
        <w:rPr>
          <w:rtl w:val="0"/>
        </w:rPr>
      </w:r>
    </w:p>
    <w:p w:rsidR="00000000" w:rsidDel="00000000" w:rsidP="00000000" w:rsidRDefault="00000000" w:rsidRPr="00000000" w14:paraId="00000003">
      <w:pPr>
        <w:spacing w:after="146" w:line="257" w:lineRule="auto"/>
        <w:ind w:left="284" w:firstLine="0"/>
        <w:rPr>
          <w:sz w:val="24"/>
          <w:szCs w:val="24"/>
        </w:rPr>
      </w:pPr>
      <w:r w:rsidDel="00000000" w:rsidR="00000000" w:rsidRPr="00000000">
        <w:rPr>
          <w:sz w:val="24"/>
          <w:szCs w:val="24"/>
          <w:rtl w:val="0"/>
        </w:rPr>
        <w:t xml:space="preserve">When a Super Admin or Admin adds a user to their license in FireFlink, and if the user has not signed up with FireFlink previously, a Set Password Link will be sent to their email address. This Set Password Link serves as a means for the user to set up their password and complete the registration process with FireFlink. By clicking on the Set Password Link in the email, the user will be directed to a page where they can create their password and activate their account. This ensures that only authorized users can access FireFlink and utilize its features.</w:t>
      </w:r>
      <w:r w:rsidDel="00000000" w:rsidR="00000000" w:rsidRPr="00000000">
        <w:rPr>
          <w:rtl w:val="0"/>
        </w:rPr>
      </w:r>
    </w:p>
    <w:p w:rsidR="00000000" w:rsidDel="00000000" w:rsidP="00000000" w:rsidRDefault="00000000" w:rsidRPr="00000000" w14:paraId="00000004">
      <w:pPr>
        <w:spacing w:after="123" w:line="257" w:lineRule="auto"/>
        <w:ind w:left="284" w:firstLine="0"/>
        <w:rPr>
          <w:sz w:val="24"/>
          <w:szCs w:val="24"/>
          <w:u w:val="single"/>
        </w:rPr>
      </w:pPr>
      <w:r w:rsidDel="00000000" w:rsidR="00000000" w:rsidRPr="00000000">
        <w:rPr>
          <w:sz w:val="24"/>
          <w:szCs w:val="24"/>
          <w:u w:val="single"/>
          <w:rtl w:val="0"/>
        </w:rPr>
        <w:t xml:space="preserve">Follow these steps to activate your account:</w:t>
      </w:r>
    </w:p>
    <w:p w:rsidR="00000000" w:rsidDel="00000000" w:rsidP="00000000" w:rsidRDefault="00000000" w:rsidRPr="00000000" w14:paraId="00000005">
      <w:pPr>
        <w:numPr>
          <w:ilvl w:val="0"/>
          <w:numId w:val="1"/>
        </w:numPr>
        <w:spacing w:after="5" w:line="250" w:lineRule="auto"/>
        <w:ind w:left="284" w:hanging="192"/>
        <w:rPr>
          <w:rFonts w:ascii="Arial" w:cs="Arial" w:eastAsia="Arial" w:hAnsi="Arial"/>
          <w:sz w:val="22"/>
          <w:szCs w:val="22"/>
        </w:rPr>
      </w:pPr>
      <w:r w:rsidDel="00000000" w:rsidR="00000000" w:rsidRPr="00000000">
        <w:rPr>
          <w:sz w:val="24"/>
          <w:szCs w:val="24"/>
          <w:rtl w:val="0"/>
        </w:rPr>
        <w:t xml:space="preserve">The Activation Link will be sent to your email.</w:t>
      </w:r>
    </w:p>
    <w:p w:rsidR="00000000" w:rsidDel="00000000" w:rsidP="00000000" w:rsidRDefault="00000000" w:rsidRPr="00000000" w14:paraId="00000006">
      <w:pPr>
        <w:spacing w:after="5" w:line="250" w:lineRule="auto"/>
        <w:ind w:left="413" w:hanging="10"/>
        <w:rPr>
          <w:sz w:val="24"/>
          <w:szCs w:val="24"/>
        </w:rPr>
      </w:pPr>
      <w:r w:rsidDel="00000000" w:rsidR="00000000" w:rsidRPr="00000000">
        <w:rPr>
          <w:rtl w:val="0"/>
        </w:rPr>
      </w:r>
    </w:p>
    <w:p w:rsidR="00000000" w:rsidDel="00000000" w:rsidP="00000000" w:rsidRDefault="00000000" w:rsidRPr="00000000" w14:paraId="00000007">
      <w:pPr>
        <w:spacing w:after="5" w:line="250" w:lineRule="auto"/>
        <w:ind w:left="413" w:hanging="10"/>
        <w:rPr>
          <w:sz w:val="24"/>
          <w:szCs w:val="24"/>
        </w:rPr>
      </w:pPr>
      <w:r w:rsidDel="00000000" w:rsidR="00000000" w:rsidRPr="00000000">
        <w:rPr>
          <w:sz w:val="24"/>
          <w:szCs w:val="24"/>
        </w:rPr>
        <w:drawing>
          <wp:inline distB="0" distT="0" distL="0" distR="0">
            <wp:extent cx="4687622" cy="2356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87622" cy="235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5" w:line="250" w:lineRule="auto"/>
        <w:ind w:left="284" w:hanging="192"/>
        <w:rPr>
          <w:rFonts w:ascii="Arial" w:cs="Arial" w:eastAsia="Arial" w:hAnsi="Arial"/>
          <w:sz w:val="22"/>
          <w:szCs w:val="22"/>
        </w:rPr>
      </w:pPr>
      <w:r w:rsidDel="00000000" w:rsidR="00000000" w:rsidRPr="00000000">
        <w:rPr>
          <w:sz w:val="24"/>
          <w:szCs w:val="24"/>
          <w:rtl w:val="0"/>
        </w:rPr>
        <w:t xml:space="preserve">Upon clicking on Activation Link, the user will be navigated to the </w:t>
      </w:r>
      <w:r w:rsidDel="00000000" w:rsidR="00000000" w:rsidRPr="00000000">
        <w:rPr>
          <w:b w:val="1"/>
          <w:sz w:val="24"/>
          <w:szCs w:val="24"/>
          <w:rtl w:val="0"/>
        </w:rPr>
        <w:t xml:space="preserve">Set Password page</w:t>
      </w:r>
    </w:p>
    <w:p w:rsidR="00000000" w:rsidDel="00000000" w:rsidP="00000000" w:rsidRDefault="00000000" w:rsidRPr="00000000" w14:paraId="00000009">
      <w:pPr>
        <w:spacing w:after="5" w:line="250" w:lineRule="auto"/>
        <w:ind w:left="413" w:hanging="10"/>
        <w:rPr>
          <w:sz w:val="24"/>
          <w:szCs w:val="24"/>
        </w:rPr>
      </w:pPr>
      <w:r w:rsidDel="00000000" w:rsidR="00000000" w:rsidRPr="00000000">
        <w:rPr>
          <w:rtl w:val="0"/>
        </w:rPr>
      </w:r>
    </w:p>
    <w:p w:rsidR="00000000" w:rsidDel="00000000" w:rsidP="00000000" w:rsidRDefault="00000000" w:rsidRPr="00000000" w14:paraId="0000000A">
      <w:pPr>
        <w:spacing w:after="5" w:line="250" w:lineRule="auto"/>
        <w:ind w:left="192" w:firstLine="0"/>
        <w:rPr>
          <w:sz w:val="24"/>
          <w:szCs w:val="24"/>
        </w:rPr>
      </w:pPr>
      <w:r w:rsidDel="00000000" w:rsidR="00000000" w:rsidRPr="00000000">
        <w:rPr>
          <w:sz w:val="24"/>
          <w:szCs w:val="24"/>
        </w:rPr>
        <w:drawing>
          <wp:inline distB="0" distT="0" distL="0" distR="0">
            <wp:extent cx="5943600" cy="2882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5" w:line="250" w:lineRule="auto"/>
        <w:ind w:left="192"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5" w:line="250" w:lineRule="auto"/>
        <w:ind w:left="284" w:hanging="192"/>
        <w:rPr>
          <w:sz w:val="22"/>
          <w:szCs w:val="22"/>
        </w:rPr>
      </w:pPr>
      <w:r w:rsidDel="00000000" w:rsidR="00000000" w:rsidRPr="00000000">
        <w:rPr>
          <w:sz w:val="24"/>
          <w:szCs w:val="24"/>
          <w:rtl w:val="0"/>
        </w:rPr>
        <w:t xml:space="preserve">Enter a new password in the </w:t>
      </w:r>
      <w:r w:rsidDel="00000000" w:rsidR="00000000" w:rsidRPr="00000000">
        <w:rPr>
          <w:b w:val="1"/>
          <w:sz w:val="24"/>
          <w:szCs w:val="24"/>
          <w:rtl w:val="0"/>
        </w:rPr>
        <w:t xml:space="preserve">New Password</w:t>
      </w:r>
      <w:r w:rsidDel="00000000" w:rsidR="00000000" w:rsidRPr="00000000">
        <w:rPr>
          <w:sz w:val="24"/>
          <w:szCs w:val="24"/>
          <w:rtl w:val="0"/>
        </w:rPr>
        <w:t xml:space="preserve"> text field.</w:t>
      </w:r>
    </w:p>
    <w:p w:rsidR="00000000" w:rsidDel="00000000" w:rsidP="00000000" w:rsidRDefault="00000000" w:rsidRPr="00000000" w14:paraId="0000000D">
      <w:pPr>
        <w:numPr>
          <w:ilvl w:val="0"/>
          <w:numId w:val="1"/>
        </w:numPr>
        <w:spacing w:after="5" w:line="250" w:lineRule="auto"/>
        <w:ind w:left="284" w:hanging="192"/>
        <w:rPr>
          <w:sz w:val="22"/>
          <w:szCs w:val="22"/>
        </w:rPr>
      </w:pPr>
      <w:r w:rsidDel="00000000" w:rsidR="00000000" w:rsidRPr="00000000">
        <w:rPr>
          <w:sz w:val="24"/>
          <w:szCs w:val="24"/>
          <w:rtl w:val="0"/>
        </w:rPr>
        <w:t xml:space="preserve">Enter the confirmed password in the </w:t>
      </w:r>
      <w:r w:rsidDel="00000000" w:rsidR="00000000" w:rsidRPr="00000000">
        <w:rPr>
          <w:b w:val="1"/>
          <w:sz w:val="24"/>
          <w:szCs w:val="24"/>
          <w:rtl w:val="0"/>
        </w:rPr>
        <w:t xml:space="preserve">Confirm </w:t>
      </w:r>
      <w:r w:rsidDel="00000000" w:rsidR="00000000" w:rsidRPr="00000000">
        <w:rPr>
          <w:sz w:val="24"/>
          <w:szCs w:val="24"/>
          <w:rtl w:val="0"/>
        </w:rPr>
        <w:t xml:space="preserve">Password text field.</w:t>
      </w:r>
    </w:p>
    <w:p w:rsidR="00000000" w:rsidDel="00000000" w:rsidP="00000000" w:rsidRDefault="00000000" w:rsidRPr="00000000" w14:paraId="0000000E">
      <w:pPr>
        <w:numPr>
          <w:ilvl w:val="0"/>
          <w:numId w:val="1"/>
        </w:numPr>
        <w:spacing w:after="5" w:line="250" w:lineRule="auto"/>
        <w:ind w:left="284" w:hanging="192"/>
        <w:rPr>
          <w:sz w:val="22"/>
          <w:szCs w:val="22"/>
        </w:rPr>
      </w:pPr>
      <w:r w:rsidDel="00000000" w:rsidR="00000000" w:rsidRPr="00000000">
        <w:rPr>
          <w:sz w:val="24"/>
          <w:szCs w:val="24"/>
          <w:rtl w:val="0"/>
        </w:rPr>
        <w:t xml:space="preserve">Click on the </w:t>
      </w:r>
      <w:r w:rsidDel="00000000" w:rsidR="00000000" w:rsidRPr="00000000">
        <w:rPr>
          <w:b w:val="1"/>
          <w:sz w:val="24"/>
          <w:szCs w:val="24"/>
          <w:rtl w:val="0"/>
        </w:rPr>
        <w:t xml:space="preserve">Set Password</w:t>
      </w:r>
      <w:r w:rsidDel="00000000" w:rsidR="00000000" w:rsidRPr="00000000">
        <w:rPr>
          <w:sz w:val="24"/>
          <w:szCs w:val="24"/>
          <w:rtl w:val="0"/>
        </w:rPr>
        <w:t xml:space="preserve"> button.</w:t>
      </w:r>
    </w:p>
    <w:p w:rsidR="00000000" w:rsidDel="00000000" w:rsidP="00000000" w:rsidRDefault="00000000" w:rsidRPr="00000000" w14:paraId="0000000F">
      <w:pPr>
        <w:numPr>
          <w:ilvl w:val="0"/>
          <w:numId w:val="1"/>
        </w:numPr>
        <w:spacing w:after="5" w:line="250" w:lineRule="auto"/>
        <w:ind w:left="284" w:hanging="192"/>
        <w:rPr>
          <w:rFonts w:ascii="Arial" w:cs="Arial" w:eastAsia="Arial" w:hAnsi="Arial"/>
          <w:sz w:val="22"/>
          <w:szCs w:val="22"/>
        </w:rPr>
      </w:pPr>
      <w:r w:rsidDel="00000000" w:rsidR="00000000" w:rsidRPr="00000000">
        <w:rPr>
          <w:sz w:val="24"/>
          <w:szCs w:val="24"/>
          <w:rtl w:val="0"/>
        </w:rPr>
        <w:t xml:space="preserve">You will get the Password Set Successfully page.</w:t>
      </w:r>
      <w:r w:rsidDel="00000000" w:rsidR="00000000" w:rsidRPr="00000000">
        <w:rPr>
          <w:sz w:val="24"/>
          <w:szCs w:val="24"/>
        </w:rPr>
        <w:drawing>
          <wp:inline distB="0" distT="0" distL="0" distR="0">
            <wp:extent cx="5943600" cy="3124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5" w:line="250" w:lineRule="auto"/>
        <w:ind w:left="413" w:hanging="10"/>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5" w:line="250" w:lineRule="auto"/>
        <w:ind w:left="284" w:hanging="192"/>
        <w:rPr>
          <w:rFonts w:ascii="Arial" w:cs="Arial" w:eastAsia="Arial" w:hAnsi="Arial"/>
          <w:sz w:val="22"/>
          <w:szCs w:val="22"/>
        </w:rPr>
      </w:pPr>
      <w:r w:rsidDel="00000000" w:rsidR="00000000" w:rsidRPr="00000000">
        <w:rPr>
          <w:sz w:val="24"/>
          <w:szCs w:val="24"/>
          <w:rtl w:val="0"/>
        </w:rPr>
        <w:t xml:space="preserve">The user will get the FireFlink Password set successfully via e-mail.</w:t>
      </w:r>
    </w:p>
    <w:p w:rsidR="00000000" w:rsidDel="00000000" w:rsidP="00000000" w:rsidRDefault="00000000" w:rsidRPr="00000000" w14:paraId="00000012">
      <w:pPr>
        <w:numPr>
          <w:ilvl w:val="0"/>
          <w:numId w:val="1"/>
        </w:numPr>
        <w:spacing w:after="5" w:line="250" w:lineRule="auto"/>
        <w:ind w:left="284" w:hanging="192"/>
        <w:rPr>
          <w:rFonts w:ascii="Arial" w:cs="Arial" w:eastAsia="Arial" w:hAnsi="Arial"/>
          <w:sz w:val="22"/>
          <w:szCs w:val="22"/>
        </w:rPr>
      </w:pPr>
      <w:r w:rsidDel="00000000" w:rsidR="00000000" w:rsidRPr="00000000">
        <w:rPr>
          <w:sz w:val="24"/>
          <w:szCs w:val="24"/>
          <w:rtl w:val="0"/>
        </w:rPr>
        <w:t xml:space="preserve">Click on the </w:t>
      </w:r>
      <w:r w:rsidDel="00000000" w:rsidR="00000000" w:rsidRPr="00000000">
        <w:rPr>
          <w:b w:val="1"/>
          <w:sz w:val="24"/>
          <w:szCs w:val="24"/>
          <w:rtl w:val="0"/>
        </w:rPr>
        <w:t xml:space="preserve">Back to Sign in</w:t>
      </w:r>
      <w:r w:rsidDel="00000000" w:rsidR="00000000" w:rsidRPr="00000000">
        <w:rPr>
          <w:sz w:val="24"/>
          <w:szCs w:val="24"/>
          <w:rtl w:val="0"/>
        </w:rPr>
        <w:t xml:space="preserve"> Link.</w:t>
      </w:r>
    </w:p>
    <w:p w:rsidR="00000000" w:rsidDel="00000000" w:rsidP="00000000" w:rsidRDefault="00000000" w:rsidRPr="00000000" w14:paraId="00000013">
      <w:pPr>
        <w:numPr>
          <w:ilvl w:val="0"/>
          <w:numId w:val="1"/>
        </w:numPr>
        <w:spacing w:after="123" w:line="257" w:lineRule="auto"/>
        <w:ind w:left="284" w:hanging="192"/>
        <w:rPr>
          <w:rFonts w:ascii="Arial" w:cs="Arial" w:eastAsia="Arial" w:hAnsi="Arial"/>
          <w:sz w:val="22"/>
          <w:szCs w:val="22"/>
        </w:rPr>
      </w:pPr>
      <w:r w:rsidDel="00000000" w:rsidR="00000000" w:rsidRPr="00000000">
        <w:rPr>
          <w:sz w:val="24"/>
          <w:szCs w:val="24"/>
          <w:rtl w:val="0"/>
        </w:rPr>
        <w:t xml:space="preserve">You will be landed on the Sign in page.</w:t>
      </w:r>
    </w:p>
    <w:p w:rsidR="00000000" w:rsidDel="00000000" w:rsidP="00000000" w:rsidRDefault="00000000" w:rsidRPr="00000000" w14:paraId="00000014">
      <w:pPr>
        <w:spacing w:after="5" w:line="250" w:lineRule="auto"/>
        <w:ind w:left="192" w:firstLine="0"/>
        <w:rPr>
          <w:sz w:val="24"/>
          <w:szCs w:val="24"/>
        </w:rPr>
      </w:pPr>
      <w:r w:rsidDel="00000000" w:rsidR="00000000" w:rsidRPr="00000000">
        <w:rPr>
          <w:rtl w:val="0"/>
        </w:rPr>
      </w:r>
    </w:p>
    <w:p w:rsidR="00000000" w:rsidDel="00000000" w:rsidP="00000000" w:rsidRDefault="00000000" w:rsidRPr="00000000" w14:paraId="00000015">
      <w:pPr>
        <w:spacing w:after="5" w:line="250" w:lineRule="auto"/>
        <w:rPr>
          <w:sz w:val="24"/>
          <w:szCs w:val="24"/>
        </w:rPr>
      </w:pPr>
      <w:r w:rsidDel="00000000" w:rsidR="00000000" w:rsidRPr="00000000">
        <w:rPr>
          <w:rtl w:val="0"/>
        </w:rPr>
      </w:r>
    </w:p>
    <w:p w:rsidR="00000000" w:rsidDel="00000000" w:rsidP="00000000" w:rsidRDefault="00000000" w:rsidRPr="00000000" w14:paraId="00000016">
      <w:pPr>
        <w:spacing w:after="5" w:line="250" w:lineRule="auto"/>
        <w:ind w:left="284" w:firstLine="402.9999999999999"/>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2" w:hanging="192"/>
      </w:pPr>
      <w:rPr>
        <w:rFonts w:ascii="Calibri" w:cs="Calibri" w:eastAsia="Calibri" w:hAnsi="Calibri"/>
        <w:b w:val="0"/>
        <w:i w:val="0"/>
        <w:strike w:val="0"/>
        <w:color w:val="000000"/>
        <w:sz w:val="18"/>
        <w:szCs w:val="18"/>
        <w:u w:val="none"/>
        <w:shd w:fill="auto" w:val="clear"/>
        <w:vertAlign w:val="baseline"/>
      </w:rPr>
    </w:lvl>
    <w:lvl w:ilvl="1">
      <w:start w:val="1"/>
      <w:numFmt w:val="bullet"/>
      <w:lvlText w:val="o"/>
      <w:lvlJc w:val="left"/>
      <w:pPr>
        <w:ind w:left="1290" w:hanging="1290"/>
      </w:pPr>
      <w:rPr>
        <w:rFonts w:ascii="Calibri" w:cs="Calibri" w:eastAsia="Calibri" w:hAnsi="Calibri"/>
        <w:b w:val="0"/>
        <w:i w:val="0"/>
        <w:strike w:val="0"/>
        <w:color w:val="000000"/>
        <w:sz w:val="18"/>
        <w:szCs w:val="18"/>
        <w:u w:val="none"/>
        <w:shd w:fill="auto" w:val="clear"/>
        <w:vertAlign w:val="baseline"/>
      </w:rPr>
    </w:lvl>
    <w:lvl w:ilvl="2">
      <w:start w:val="1"/>
      <w:numFmt w:val="bullet"/>
      <w:lvlText w:val="▪"/>
      <w:lvlJc w:val="left"/>
      <w:pPr>
        <w:ind w:left="2010" w:hanging="2010"/>
      </w:pPr>
      <w:rPr>
        <w:rFonts w:ascii="Calibri" w:cs="Calibri" w:eastAsia="Calibri" w:hAnsi="Calibri"/>
        <w:b w:val="0"/>
        <w:i w:val="0"/>
        <w:strike w:val="0"/>
        <w:color w:val="000000"/>
        <w:sz w:val="18"/>
        <w:szCs w:val="18"/>
        <w:u w:val="none"/>
        <w:shd w:fill="auto" w:val="clear"/>
        <w:vertAlign w:val="baseline"/>
      </w:rPr>
    </w:lvl>
    <w:lvl w:ilvl="3">
      <w:start w:val="1"/>
      <w:numFmt w:val="bullet"/>
      <w:lvlText w:val="•"/>
      <w:lvlJc w:val="left"/>
      <w:pPr>
        <w:ind w:left="2730" w:hanging="2730"/>
      </w:pPr>
      <w:rPr>
        <w:rFonts w:ascii="Calibri" w:cs="Calibri" w:eastAsia="Calibri" w:hAnsi="Calibri"/>
        <w:b w:val="0"/>
        <w:i w:val="0"/>
        <w:strike w:val="0"/>
        <w:color w:val="000000"/>
        <w:sz w:val="18"/>
        <w:szCs w:val="18"/>
        <w:u w:val="none"/>
        <w:shd w:fill="auto" w:val="clear"/>
        <w:vertAlign w:val="baseline"/>
      </w:rPr>
    </w:lvl>
    <w:lvl w:ilvl="4">
      <w:start w:val="1"/>
      <w:numFmt w:val="bullet"/>
      <w:lvlText w:val="o"/>
      <w:lvlJc w:val="left"/>
      <w:pPr>
        <w:ind w:left="3450" w:hanging="3450"/>
      </w:pPr>
      <w:rPr>
        <w:rFonts w:ascii="Calibri" w:cs="Calibri" w:eastAsia="Calibri" w:hAnsi="Calibri"/>
        <w:b w:val="0"/>
        <w:i w:val="0"/>
        <w:strike w:val="0"/>
        <w:color w:val="000000"/>
        <w:sz w:val="18"/>
        <w:szCs w:val="18"/>
        <w:u w:val="none"/>
        <w:shd w:fill="auto" w:val="clear"/>
        <w:vertAlign w:val="baseline"/>
      </w:rPr>
    </w:lvl>
    <w:lvl w:ilvl="5">
      <w:start w:val="1"/>
      <w:numFmt w:val="bullet"/>
      <w:lvlText w:val="▪"/>
      <w:lvlJc w:val="left"/>
      <w:pPr>
        <w:ind w:left="4170" w:hanging="4170"/>
      </w:pPr>
      <w:rPr>
        <w:rFonts w:ascii="Calibri" w:cs="Calibri" w:eastAsia="Calibri" w:hAnsi="Calibri"/>
        <w:b w:val="0"/>
        <w:i w:val="0"/>
        <w:strike w:val="0"/>
        <w:color w:val="000000"/>
        <w:sz w:val="18"/>
        <w:szCs w:val="18"/>
        <w:u w:val="none"/>
        <w:shd w:fill="auto" w:val="clear"/>
        <w:vertAlign w:val="baseline"/>
      </w:rPr>
    </w:lvl>
    <w:lvl w:ilvl="6">
      <w:start w:val="1"/>
      <w:numFmt w:val="bullet"/>
      <w:lvlText w:val="•"/>
      <w:lvlJc w:val="left"/>
      <w:pPr>
        <w:ind w:left="4890" w:hanging="4890"/>
      </w:pPr>
      <w:rPr>
        <w:rFonts w:ascii="Calibri" w:cs="Calibri" w:eastAsia="Calibri" w:hAnsi="Calibri"/>
        <w:b w:val="0"/>
        <w:i w:val="0"/>
        <w:strike w:val="0"/>
        <w:color w:val="000000"/>
        <w:sz w:val="18"/>
        <w:szCs w:val="18"/>
        <w:u w:val="none"/>
        <w:shd w:fill="auto" w:val="clear"/>
        <w:vertAlign w:val="baseline"/>
      </w:rPr>
    </w:lvl>
    <w:lvl w:ilvl="7">
      <w:start w:val="1"/>
      <w:numFmt w:val="bullet"/>
      <w:lvlText w:val="o"/>
      <w:lvlJc w:val="left"/>
      <w:pPr>
        <w:ind w:left="5610" w:hanging="5610"/>
      </w:pPr>
      <w:rPr>
        <w:rFonts w:ascii="Calibri" w:cs="Calibri" w:eastAsia="Calibri" w:hAnsi="Calibri"/>
        <w:b w:val="0"/>
        <w:i w:val="0"/>
        <w:strike w:val="0"/>
        <w:color w:val="000000"/>
        <w:sz w:val="18"/>
        <w:szCs w:val="18"/>
        <w:u w:val="none"/>
        <w:shd w:fill="auto" w:val="clear"/>
        <w:vertAlign w:val="baseline"/>
      </w:rPr>
    </w:lvl>
    <w:lvl w:ilvl="8">
      <w:start w:val="1"/>
      <w:numFmt w:val="bullet"/>
      <w:lvlText w:val="▪"/>
      <w:lvlJc w:val="left"/>
      <w:pPr>
        <w:ind w:left="6330" w:hanging="6330"/>
      </w:pPr>
      <w:rPr>
        <w:rFonts w:ascii="Calibri" w:cs="Calibri" w:eastAsia="Calibri" w:hAnsi="Calibri"/>
        <w:b w:val="0"/>
        <w:i w:val="0"/>
        <w:strike w:val="0"/>
        <w:color w:val="000000"/>
        <w:sz w:val="18"/>
        <w:szCs w:val="1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