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919" w:rsidRPr="00140919" w:rsidRDefault="00140919" w:rsidP="00140919">
      <w:pPr>
        <w:jc w:val="center"/>
        <w:rPr>
          <w:rFonts w:ascii="Arial Black" w:hAnsi="Arial Black"/>
          <w:b/>
          <w:sz w:val="70"/>
          <w:szCs w:val="70"/>
          <w:u w:val="single"/>
        </w:rPr>
      </w:pPr>
      <w:r w:rsidRPr="00140919">
        <w:rPr>
          <w:rFonts w:ascii="Arial Black" w:hAnsi="Arial Black"/>
          <w:b/>
          <w:sz w:val="70"/>
          <w:szCs w:val="70"/>
          <w:u w:val="single"/>
        </w:rPr>
        <w:t>Gratitude</w:t>
      </w:r>
    </w:p>
    <w:p w:rsidR="00140919" w:rsidRPr="002A4DC5" w:rsidRDefault="00140919" w:rsidP="00140919">
      <w:pPr>
        <w:jc w:val="both"/>
        <w:rPr>
          <w:rFonts w:ascii="Times New Roman" w:hAnsi="Times New Roman" w:cs="Times New Roman"/>
          <w:sz w:val="28"/>
        </w:rPr>
      </w:pPr>
      <w:r w:rsidRPr="002A4DC5">
        <w:rPr>
          <w:rFonts w:ascii="Times New Roman" w:hAnsi="Times New Roman" w:cs="Times New Roman"/>
          <w:sz w:val="28"/>
        </w:rPr>
        <w:t xml:space="preserve">Gratitude, as described by the renowned poet Rumi, is likened to wine for the </w:t>
      </w:r>
      <w:proofErr w:type="spellStart"/>
      <w:r w:rsidRPr="002A4DC5">
        <w:rPr>
          <w:rFonts w:ascii="Times New Roman" w:hAnsi="Times New Roman" w:cs="Times New Roman"/>
          <w:sz w:val="28"/>
        </w:rPr>
        <w:t>soul,inviting</w:t>
      </w:r>
      <w:proofErr w:type="spellEnd"/>
      <w:r w:rsidRPr="002A4DC5">
        <w:rPr>
          <w:rFonts w:ascii="Times New Roman" w:hAnsi="Times New Roman" w:cs="Times New Roman"/>
          <w:sz w:val="28"/>
        </w:rPr>
        <w:t xml:space="preserve"> individuals to immerse themselves in its intoxicating </w:t>
      </w:r>
      <w:proofErr w:type="spellStart"/>
      <w:r w:rsidRPr="002A4DC5">
        <w:rPr>
          <w:rFonts w:ascii="Times New Roman" w:hAnsi="Times New Roman" w:cs="Times New Roman"/>
          <w:sz w:val="28"/>
        </w:rPr>
        <w:t>effects.This</w:t>
      </w:r>
      <w:proofErr w:type="spellEnd"/>
      <w:r w:rsidRPr="002A4DC5">
        <w:rPr>
          <w:rFonts w:ascii="Times New Roman" w:hAnsi="Times New Roman" w:cs="Times New Roman"/>
          <w:sz w:val="28"/>
        </w:rPr>
        <w:t xml:space="preserve"> metaphor encapsulates the transformative power of gratitude, suggesting that it has the ability to uplift and nourish the innermost essence of a person.</w:t>
      </w:r>
    </w:p>
    <w:p w:rsidR="00140919" w:rsidRPr="002A4DC5" w:rsidRDefault="00140919" w:rsidP="00140919">
      <w:pPr>
        <w:jc w:val="both"/>
        <w:rPr>
          <w:rFonts w:ascii="Times New Roman" w:hAnsi="Times New Roman" w:cs="Times New Roman"/>
          <w:sz w:val="28"/>
        </w:rPr>
      </w:pPr>
      <w:r w:rsidRPr="002A4DC5">
        <w:rPr>
          <w:rFonts w:ascii="Times New Roman" w:hAnsi="Times New Roman" w:cs="Times New Roman"/>
          <w:sz w:val="28"/>
        </w:rPr>
        <w:t xml:space="preserve">    When Rumi urges us to "get drunk" on gratitude, he is advocating for a deep and immersive experience of thankfulness. Just as wine can imbue the senses with warmth and euphoria, gratitude has the potential to envelop the soul in a similar manner, fostering a profound sense of contentment and </w:t>
      </w:r>
      <w:proofErr w:type="spellStart"/>
      <w:r w:rsidRPr="002A4DC5">
        <w:rPr>
          <w:rFonts w:ascii="Times New Roman" w:hAnsi="Times New Roman" w:cs="Times New Roman"/>
          <w:sz w:val="28"/>
        </w:rPr>
        <w:t>fulfillment</w:t>
      </w:r>
      <w:proofErr w:type="spellEnd"/>
      <w:r w:rsidRPr="002A4DC5">
        <w:rPr>
          <w:rFonts w:ascii="Times New Roman" w:hAnsi="Times New Roman" w:cs="Times New Roman"/>
          <w:sz w:val="28"/>
        </w:rPr>
        <w:t>.</w:t>
      </w:r>
    </w:p>
    <w:p w:rsidR="00140919" w:rsidRPr="002A4DC5" w:rsidRDefault="00140919" w:rsidP="00140919">
      <w:pPr>
        <w:jc w:val="both"/>
        <w:rPr>
          <w:rFonts w:ascii="Times New Roman" w:hAnsi="Times New Roman" w:cs="Times New Roman"/>
          <w:sz w:val="28"/>
        </w:rPr>
      </w:pPr>
      <w:r w:rsidRPr="002A4DC5">
        <w:rPr>
          <w:rFonts w:ascii="Times New Roman" w:hAnsi="Times New Roman" w:cs="Times New Roman"/>
          <w:sz w:val="28"/>
        </w:rPr>
        <w:t xml:space="preserve">    In a world often characterized by haste and distraction, Rumi's words serve as a poignant reminder to </w:t>
      </w:r>
      <w:proofErr w:type="spellStart"/>
      <w:r w:rsidRPr="002A4DC5">
        <w:rPr>
          <w:rFonts w:ascii="Times New Roman" w:hAnsi="Times New Roman" w:cs="Times New Roman"/>
          <w:sz w:val="28"/>
        </w:rPr>
        <w:t>savor</w:t>
      </w:r>
      <w:proofErr w:type="spellEnd"/>
      <w:r w:rsidRPr="002A4DC5">
        <w:rPr>
          <w:rFonts w:ascii="Times New Roman" w:hAnsi="Times New Roman" w:cs="Times New Roman"/>
          <w:sz w:val="28"/>
        </w:rPr>
        <w:t xml:space="preserve"> and fully embrace the bles</w:t>
      </w:r>
      <w:bookmarkStart w:id="0" w:name="_GoBack"/>
      <w:bookmarkEnd w:id="0"/>
      <w:r w:rsidRPr="002A4DC5">
        <w:rPr>
          <w:rFonts w:ascii="Times New Roman" w:hAnsi="Times New Roman" w:cs="Times New Roman"/>
          <w:sz w:val="28"/>
        </w:rPr>
        <w:t xml:space="preserve">sings that surround us. By cultivating a </w:t>
      </w:r>
      <w:proofErr w:type="spellStart"/>
      <w:r w:rsidRPr="002A4DC5">
        <w:rPr>
          <w:rFonts w:ascii="Times New Roman" w:hAnsi="Times New Roman" w:cs="Times New Roman"/>
          <w:sz w:val="28"/>
        </w:rPr>
        <w:t>mindset</w:t>
      </w:r>
      <w:proofErr w:type="spellEnd"/>
      <w:r w:rsidRPr="002A4DC5">
        <w:rPr>
          <w:rFonts w:ascii="Times New Roman" w:hAnsi="Times New Roman" w:cs="Times New Roman"/>
          <w:sz w:val="28"/>
        </w:rPr>
        <w:t xml:space="preserve"> of gratitude, individuals can tap into a wellspring of positivity, resilience, and emotional well-being. This outlook can lead to a more enriching and meaningful existence, fostering a sense of interconnectedness and harmony with the world.</w:t>
      </w:r>
    </w:p>
    <w:p w:rsidR="00140919" w:rsidRPr="002A4DC5" w:rsidRDefault="00140919" w:rsidP="00140919">
      <w:pPr>
        <w:jc w:val="both"/>
        <w:rPr>
          <w:rFonts w:ascii="Times New Roman" w:hAnsi="Times New Roman" w:cs="Times New Roman"/>
          <w:sz w:val="28"/>
        </w:rPr>
      </w:pPr>
      <w:r w:rsidRPr="002A4DC5">
        <w:rPr>
          <w:rFonts w:ascii="Times New Roman" w:hAnsi="Times New Roman" w:cs="Times New Roman"/>
          <w:sz w:val="28"/>
        </w:rPr>
        <w:t>    Ultimately, Rumi's evocative metaphor encourages us to wholeheartedly embrace gratitude, allowing it to permeate our being and enrich our lives, much like the intoxicating effects of wine on the soul.</w:t>
      </w:r>
    </w:p>
    <w:p w:rsidR="00140919" w:rsidRPr="00140919" w:rsidRDefault="00140919" w:rsidP="00140919">
      <w:pPr>
        <w:rPr>
          <w:sz w:val="28"/>
        </w:rPr>
      </w:pPr>
    </w:p>
    <w:p w:rsidR="00873F1B" w:rsidRPr="00140919" w:rsidRDefault="00873F1B" w:rsidP="00140919">
      <w:pPr>
        <w:rPr>
          <w:sz w:val="28"/>
        </w:rPr>
      </w:pPr>
    </w:p>
    <w:sectPr w:rsidR="00873F1B" w:rsidRPr="00140919" w:rsidSect="00927AB6">
      <w:pgSz w:w="11907" w:h="16839" w:code="9"/>
      <w:pgMar w:top="720" w:right="720" w:bottom="720" w:left="720" w:header="17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19"/>
    <w:rsid w:val="00140919"/>
    <w:rsid w:val="00271749"/>
    <w:rsid w:val="002A4DC5"/>
    <w:rsid w:val="00873F1B"/>
    <w:rsid w:val="00927AB6"/>
    <w:rsid w:val="00D5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13AB-6A57-4E05-85FE-3F211758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919"/>
  </w:style>
  <w:style w:type="paragraph" w:styleId="Heading1">
    <w:name w:val="heading 1"/>
    <w:basedOn w:val="Normal"/>
    <w:next w:val="Normal"/>
    <w:link w:val="Heading1Char"/>
    <w:uiPriority w:val="9"/>
    <w:qFormat/>
    <w:rsid w:val="001409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91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1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1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1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1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1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91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09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09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9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0919"/>
    <w:rPr>
      <w:b/>
      <w:bCs/>
    </w:rPr>
  </w:style>
  <w:style w:type="character" w:styleId="Emphasis">
    <w:name w:val="Emphasis"/>
    <w:basedOn w:val="DefaultParagraphFont"/>
    <w:uiPriority w:val="20"/>
    <w:qFormat/>
    <w:rsid w:val="00140919"/>
    <w:rPr>
      <w:i/>
      <w:iCs/>
    </w:rPr>
  </w:style>
  <w:style w:type="paragraph" w:styleId="NoSpacing">
    <w:name w:val="No Spacing"/>
    <w:uiPriority w:val="1"/>
    <w:qFormat/>
    <w:rsid w:val="001409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09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091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9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09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09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091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09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91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825C-2012-43BF-B94E-1AE0D75B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limbikai</dc:creator>
  <cp:keywords/>
  <dc:description/>
  <cp:lastModifiedBy>manjunath limbikai</cp:lastModifiedBy>
  <cp:revision>3</cp:revision>
  <cp:lastPrinted>2023-11-17T06:57:00Z</cp:lastPrinted>
  <dcterms:created xsi:type="dcterms:W3CDTF">2023-11-17T06:53:00Z</dcterms:created>
  <dcterms:modified xsi:type="dcterms:W3CDTF">2023-12-11T04:39:00Z</dcterms:modified>
</cp:coreProperties>
</file>