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GenAI In HealthCare</w:t>
      </w:r>
    </w:p>
    <w:p/>
    <w:p>
      <w:pPr>
        <w:pStyle w:val="Heading2"/>
      </w:pPr>
      <w:r>
        <w:t>Introduction</w:t>
      </w:r>
    </w:p>
    <w:p/>
    <w:p>
      <w:r>
        <w:t>The integration of Generative AI (GenAI) into healthcare is poised to revolutionize public health and clinical practice. This report explores how GenAI enhances public health outcomes by predicting disease outbreaks, personalizing treatments, and improving access to care in underserved regions. It delves into the ethical landscape, addressing data privacy, consent, and algorithmic bias, while advocating for transparent AI systems. Furthermore, the report highlights GenAI's role in clinical practice, improving diagnostic accuracy and operational efficiency. By examining these facets, we aim to provide a comprehensive understanding of GenAI's transformative potential and the challenges it presents in healthcare.</w:t>
      </w:r>
    </w:p>
    <w:p/>
    <w:p>
      <w:r>
        <w:t>---</w:t>
      </w:r>
    </w:p>
    <w:p/>
    <w:p/>
    <w:p/>
    <w:p>
      <w:r>
        <w:t>The integration of Generative AI (GenAI) into healthcare and public health systems is poised to revolutionize the industry by enhancing predictive capabilities, improving diagnostic accuracy, and streamlining operations. GenAI's ability to analyze vast datasets and generate predictive insights is particularly promising for predicting disease outbreaks, personalizing treatment plans, and enhancing healthcare access in underserved regions. However, the ethical and equitable implementation of these technologies remains a critical concern to prevent exacerbating existing health disparities.</w:t>
      </w:r>
    </w:p>
    <w:p/>
    <w:p>
      <w:r>
        <w:t>In public health, GenAI's application is novel due to its ability to simulate outbreak scenarios and predict disease spread under various conditions. This capability allows public health organizations to craft targeted interventions and execute informed responses to health emergencies, significantly reducing the administrative burden on health professionals [1]. The use of AI in predictive modeling has already shown promise in monitoring epidemiological trends, enabling public health officials to anticipate and respond to potential outbreaks more effectively [2]. By leveraging historical data, environmental factors, and real-time surveillance, AI applications offer a comprehensive understanding of disease dynamics, enhancing efforts in contact tracing and surveillance [3].</w:t>
      </w:r>
    </w:p>
    <w:p/>
    <w:p>
      <w:r>
        <w:t>The integration of AI in public health exemplifies a collaborative approach, uniting the expertise of healthcare professionals from various disciplines, including nursing, medical record management, and biochemistry. This collaboration enhances predictive capabilities, improves patient outcomes, and facilitates effective management of public health crises [3]. The COVID-19 pandemic highlighted the relevance of AI in improving public health through pathogen detection and epidemic prediction, allowing for the early detection of emerging public health threats [4][5].</w:t>
      </w:r>
    </w:p>
    <w:p/>
    <w:p>
      <w:r>
        <w:t>In clinical practice, GenAI is revolutionizing the healthcare landscape by enhancing diagnostic accuracy, streamlining hospital operations, and supporting clinical decision-making. GenAI's ability to analyze vast amounts of data and provide personalized treatment options is a significant advancement in healthcare. It has shown promise in improving diagnostic accuracy, which is crucial for early treatment and better patient outcomes. For instance, GenAI models have outperformed human radiologists in detecting diseases like breast cancer from mammograms, showcasing their potential to revolutionize diagnostic processes [2]. The use of Natural Language Processing (NLP) technologies in GenAI further facilitates precise diagnosis by extracting insights from physician records, patient histories, and diagnostic reports [2].</w:t>
      </w:r>
    </w:p>
    <w:p/>
    <w:p>
      <w:r>
        <w:t>Despite these advancements, the integration of GenAI into clinical practice is not without challenges. Clinicians perceive GenAI technologies as beneficial for optimal medical decision-making, yet there is a perception that peers using these technologies may be less competent in providing an optimal healthcare experience [3]. This highlights the need for presenting GenAI as a tool for verification purposes to mitigate negative evaluations and ensure it complements clinical expertise [3]. Moreover, the widespread adoption of GenAI in clinical settings requires rigorous evaluation for accuracy, safety, and validity. Ethical considerations must also be addressed to ensure the responsible use of GenAI technologies. Currently, there is no nationwide mechanism for the objective evaluation of health AI models in clinical care settings, highlighting the need for a public-private partnership to support a nationwide health AI assurance labs network [5].</w:t>
      </w:r>
    </w:p>
    <w:p/>
    <w:p>
      <w:r>
        <w:t>The ethical challenges associated with GenAI in healthcare, particularly concerning data privacy, consent, and algorithmic bias, are significant. The sensitive nature of healthcare data makes privacy a paramount concern, and regulations like HIPAA and GDPR aim to protect patient information through encryption and anonymization [1][2][3]. Existing regulatory frameworks struggle to keep pace with AI advancements, necessitating new initiatives to address these gaps [1]. GenAI's ability to generate synthetic data and content introduces risks of bias and misinformation, which can have life-or-death consequences in healthcare [1]. Building trust in AI systems is crucial for their adoption in healthcare, requiring transparent and accountable AI systems [3][4].</w:t>
      </w:r>
    </w:p>
    <w:p/>
    <w:p>
      <w:r>
        <w:t>In conclusion, the integration of GenAI into healthcare and public health systems offers significant opportunities to enhance predictive capabilities, improve diagnostic accuracy, and streamline operations. However, it is essential to address the ethical challenges and ensure the responsible use of GenAI technologies to fully realize their potential benefits in healthcare.</w:t>
      </w:r>
    </w:p>
    <w:p/>
    <w:p/>
    <w:p>
      <w:r>
        <w:t>---</w:t>
      </w:r>
    </w:p>
    <w:p/>
    <w:p>
      <w:pPr>
        <w:pStyle w:val="Heading2"/>
      </w:pPr>
      <w:r>
        <w:t>Conclusion</w:t>
      </w:r>
    </w:p>
    <w:p/>
    <w:p>
      <w:r>
        <w:t>The integration of Generative AI (GenAI) into healthcare and public health systems heralds a new era of innovation and efficiency. By enhancing predictive analysis, facilitating multidisciplinary collaboration, and improving pathogen detection, GenAI offers transformative potential for public health outcomes. However, ethical and equitable implementation remains crucial to prevent exacerbating health disparities. In clinical practice, GenAI enhances diagnostic accuracy and operational efficiency, yet challenges such as data privacy, algorithmic bias, and trust must be addressed. Navigating these ethical landscapes is essential to harness GenAI's full potential, ensuring that advancements benefit all stakeholders in the healthcare ecosystem.</w:t>
      </w:r>
    </w:p>
    <w:p/>
    <w:p>
      <w:pPr>
        <w:pStyle w:val="Heading2"/>
      </w:pPr>
      <w:r>
        <w:t>Sources</w:t>
      </w:r>
    </w:p>
    <w:p/>
    <w:p>
      <w:r>
        <w:t xml:space="preserve">[1] https://www.mckinsey.com/industries/social-sector/our-insights/public-healths-inflection-point-with-generative-ai  </w:t>
      </w:r>
    </w:p>
    <w:p>
      <w:r>
        <w:t xml:space="preserve">[2] https://www.ssg-llc.com/generative-ai-in-public-health-shaping-the-future-of-healthcare-innovation/  </w:t>
      </w:r>
    </w:p>
    <w:p>
      <w:r>
        <w:t xml:space="preserve">[3] https://sciencescholar.us/journal/index.php/ijhs/article/download/15327/12418/14155  </w:t>
      </w:r>
    </w:p>
    <w:p>
      <w:r>
        <w:t xml:space="preserve">[4] https://www.news-medical.net/health/The-Role-of-AI-in-Pathogen-Detection-and-Epidemic-Prediction.aspx  </w:t>
      </w:r>
    </w:p>
    <w:p>
      <w:r>
        <w:t xml:space="preserve">[5] https://pmc.ncbi.nlm.nih.gov/articles/PMC12230060/  </w:t>
      </w:r>
    </w:p>
    <w:p>
      <w:r>
        <w:t xml:space="preserve">[6] https://guidehouse.com/insights/advanced-solutions/2023/generative-ai-in-healthcare-data-privacy  </w:t>
      </w:r>
    </w:p>
    <w:p>
      <w:r>
        <w:t xml:space="preserve">[7] https://www.mdpi.com/2227-9709/11/3/58  </w:t>
      </w:r>
    </w:p>
    <w:p>
      <w:r>
        <w:t xml:space="preserve">[8] https://www.lepide.com/blog/ai-in-healthcare-security-and-privacy-concerns/  </w:t>
      </w:r>
    </w:p>
    <w:p>
      <w:r>
        <w:t xml:space="preserve">[9] https://www.alation.com/blog/ethics-of-ai-in-healthcare-privacy-bias-trust-2025/  </w:t>
      </w:r>
    </w:p>
    <w:p>
      <w:r>
        <w:t xml:space="preserve">[10] https://www.xoriant.com/thought-leadership/article/data-security-and-privacy-in-healthcare-genai-applications  </w:t>
      </w:r>
    </w:p>
    <w:p>
      <w:r>
        <w:t xml:space="preserve">[11] https://pmc.ncbi.nlm.nih.gov/articles/PMC10993141/  </w:t>
      </w:r>
    </w:p>
    <w:p>
      <w:r>
        <w:t xml:space="preserve">[12] https://www.johnsnowlabs.com/generative-ai-healthcare/  </w:t>
      </w:r>
    </w:p>
    <w:p>
      <w:r>
        <w:t xml:space="preserve">[13] https://www.nature.com/articles/s41746-025-01901-x  </w:t>
      </w:r>
    </w:p>
    <w:p>
      <w:r>
        <w:t>[14] https://jhmhp.amegroups.org/article/view/8842/html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