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DAY-3 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>Simulating X, Y, Z Company Network Design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AIM : to</w:t>
      </w:r>
      <w:r>
        <w:rPr>
          <w:rFonts w:hint="default" w:ascii="Palatino Linotype" w:hAnsi="Palatino Linotype"/>
          <w:sz w:val="21"/>
          <w:szCs w:val="21"/>
          <w:lang w:val="en-US"/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in packet tracer </w:t>
      </w: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core router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router with distributers and switchs and connect with pc’s and printer and server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connect with pc’s and printer and server to the switchs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6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connect with pc’s and printer and server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tablet Check the connection with the appliances of the server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>then the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in packet tracer  was simulated by using the switchs , routers , pc’s , servers it was simulated </w:t>
      </w: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7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8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E9E4F"/>
    <w:multiLevelType w:val="singleLevel"/>
    <w:tmpl w:val="A31E9E4F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35997"/>
    <w:rsid w:val="0E5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2022-09-29T04:46:00Z</dcterms:created>
  <dc:creator>Dileep M</dc:creator>
  <cp:lastModifiedBy>Dileep M</cp:lastModifiedBy>
  <dcterms:modified xsi:type="dcterms:W3CDTF">2022-09-29T05:08:51Z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A936221518FC4E6186980D47B46E4B99</vt:lpwstr>
  </property>
</Properties>
</file>