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EED02A" w14:textId="4744C131" w:rsidR="008930FC" w:rsidRPr="00851860" w:rsidRDefault="00ED4148">
      <w:pPr>
        <w:rPr>
          <w:rFonts w:ascii="Gotham" w:hAnsi="Gotham" w:cs="Arial"/>
        </w:rPr>
        <w:sectPr w:rsidR="008930FC" w:rsidRPr="00851860" w:rsidSect="00B2088B">
          <w:headerReference w:type="even" r:id="rId8"/>
          <w:headerReference w:type="default" r:id="rId9"/>
          <w:headerReference w:type="first" r:id="rId10"/>
          <w:pgSz w:w="11906" w:h="16838"/>
          <w:pgMar w:top="0" w:right="1440" w:bottom="1440" w:left="1440" w:header="708" w:footer="708" w:gutter="0"/>
          <w:cols w:space="708"/>
          <w:titlePg/>
          <w:docGrid w:linePitch="360"/>
        </w:sectPr>
      </w:pPr>
      <w:r w:rsidRPr="00851860">
        <w:rPr>
          <w:rFonts w:ascii="Gotham" w:hAnsi="Gotham"/>
          <w:noProof/>
          <w:lang w:val="en-US"/>
        </w:rPr>
        <w:drawing>
          <wp:anchor distT="0" distB="0" distL="114300" distR="114300" simplePos="0" relativeHeight="251665408" behindDoc="0" locked="0" layoutInCell="1" allowOverlap="1" wp14:anchorId="33B46040" wp14:editId="5AA7E4C1">
            <wp:simplePos x="0" y="0"/>
            <wp:positionH relativeFrom="margin">
              <wp:posOffset>844550</wp:posOffset>
            </wp:positionH>
            <wp:positionV relativeFrom="paragraph">
              <wp:posOffset>914580</wp:posOffset>
            </wp:positionV>
            <wp:extent cx="4042410" cy="1327785"/>
            <wp:effectExtent l="0" t="0" r="0" b="5715"/>
            <wp:wrapSquare wrapText="bothSides"/>
            <wp:docPr id="8468" name="Picture 2">
              <a:extLst xmlns:a="http://schemas.openxmlformats.org/drawingml/2006/main">
                <a:ext uri="{FF2B5EF4-FFF2-40B4-BE49-F238E27FC236}">
                  <a16:creationId xmlns:a16="http://schemas.microsoft.com/office/drawing/2014/main" id="{CF57A149-7323-4577-8D2D-D85A52C67D02}"/>
                </a:ext>
              </a:extLst>
            </wp:docPr>
            <wp:cNvGraphicFramePr/>
            <a:graphic xmlns:a="http://schemas.openxmlformats.org/drawingml/2006/main">
              <a:graphicData uri="http://schemas.openxmlformats.org/drawingml/2006/picture">
                <pic:pic xmlns:pic="http://schemas.openxmlformats.org/drawingml/2006/picture">
                  <pic:nvPicPr>
                    <pic:cNvPr id="8468" name="Picture 2">
                      <a:extLst>
                        <a:ext uri="{FF2B5EF4-FFF2-40B4-BE49-F238E27FC236}">
                          <a16:creationId xmlns:a16="http://schemas.microsoft.com/office/drawing/2014/main" id="{CF57A149-7323-4577-8D2D-D85A52C67D02}"/>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2410" cy="1327785"/>
                    </a:xfrm>
                    <a:prstGeom prst="rect">
                      <a:avLst/>
                    </a:prstGeom>
                    <a:noFill/>
                    <a:ln>
                      <a:noFill/>
                    </a:ln>
                  </pic:spPr>
                </pic:pic>
              </a:graphicData>
            </a:graphic>
            <wp14:sizeRelH relativeFrom="page">
              <wp14:pctWidth>0</wp14:pctWidth>
            </wp14:sizeRelH>
            <wp14:sizeRelV relativeFrom="page">
              <wp14:pctHeight>0</wp14:pctHeight>
            </wp14:sizeRelV>
          </wp:anchor>
        </w:drawing>
      </w:r>
      <w:r w:rsidR="00CE67A5" w:rsidRPr="00851860">
        <w:rPr>
          <w:rFonts w:ascii="Gotham" w:hAnsi="Gotham" w:cs="Arial"/>
          <w:noProof/>
          <w:lang w:val="en-US"/>
        </w:rPr>
        <mc:AlternateContent>
          <mc:Choice Requires="wps">
            <w:drawing>
              <wp:anchor distT="45720" distB="45720" distL="114300" distR="114300" simplePos="0" relativeHeight="251664384" behindDoc="0" locked="0" layoutInCell="1" allowOverlap="1" wp14:anchorId="202F9F37" wp14:editId="75BED75D">
                <wp:simplePos x="0" y="0"/>
                <wp:positionH relativeFrom="margin">
                  <wp:posOffset>329491</wp:posOffset>
                </wp:positionH>
                <wp:positionV relativeFrom="paragraph">
                  <wp:posOffset>4444365</wp:posOffset>
                </wp:positionV>
                <wp:extent cx="5220335" cy="1170940"/>
                <wp:effectExtent l="0" t="0" r="18415" b="12700"/>
                <wp:wrapThrough wrapText="bothSides">
                  <wp:wrapPolygon edited="0">
                    <wp:start x="0" y="0"/>
                    <wp:lineTo x="0" y="21462"/>
                    <wp:lineTo x="21597" y="21462"/>
                    <wp:lineTo x="21597" y="0"/>
                    <wp:lineTo x="0" y="0"/>
                  </wp:wrapPolygon>
                </wp:wrapThrough>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0335" cy="1170940"/>
                        </a:xfrm>
                        <a:prstGeom prst="rect">
                          <a:avLst/>
                        </a:prstGeom>
                        <a:solidFill>
                          <a:srgbClr val="FFFFFF"/>
                        </a:solidFill>
                        <a:ln w="9525">
                          <a:solidFill>
                            <a:schemeClr val="bg1"/>
                          </a:solidFill>
                          <a:miter lim="800000"/>
                          <a:headEnd/>
                          <a:tailEnd/>
                        </a:ln>
                      </wps:spPr>
                      <wps:txbx>
                        <w:txbxContent>
                          <w:p w14:paraId="2C454D35" w14:textId="3D75BBED" w:rsidR="0016310F" w:rsidRPr="00B25975" w:rsidRDefault="00A649E1" w:rsidP="004E5479">
                            <w:pPr>
                              <w:jc w:val="center"/>
                              <w:rPr>
                                <w:rFonts w:ascii="Gotham" w:hAnsi="Gotham" w:cs="Arial"/>
                                <w:i/>
                              </w:rPr>
                            </w:pPr>
                            <w:r w:rsidRPr="00B25975">
                              <w:rPr>
                                <w:rFonts w:ascii="Gotham" w:hAnsi="Gotham" w:cs="Arial"/>
                                <w:i/>
                              </w:rPr>
                              <w:t xml:space="preserve">Pelan perlindungan </w:t>
                            </w:r>
                            <w:r w:rsidR="008B0BEB" w:rsidRPr="00B25975">
                              <w:rPr>
                                <w:rFonts w:ascii="Gotham" w:hAnsi="Gotham" w:cs="Arial"/>
                                <w:i/>
                              </w:rPr>
                              <w:t>K</w:t>
                            </w:r>
                            <w:r w:rsidRPr="00B25975">
                              <w:rPr>
                                <w:rFonts w:ascii="Gotham" w:hAnsi="Gotham" w:cs="Arial"/>
                                <w:i/>
                              </w:rPr>
                              <w:t>emalangan ialah pelan bertempoh diperbaharui setiap tahun yang melindungi anda daripada Kematian dan Hilang Upaya Menyeluruh dan Kekal (TPD) disebabkan oleh kemalangan</w:t>
                            </w:r>
                            <w:r w:rsidR="009D0D0B" w:rsidRPr="00B25975">
                              <w:rPr>
                                <w:rFonts w:ascii="Gotham" w:hAnsi="Gotham"/>
                              </w:rPr>
                              <w:t xml:space="preserve"> </w:t>
                            </w:r>
                            <w:r w:rsidR="0070538D" w:rsidRPr="00B25975">
                              <w:rPr>
                                <w:rFonts w:ascii="Gotham" w:hAnsi="Gotham" w:cs="Arial"/>
                                <w:i/>
                              </w:rPr>
                              <w:t>sehingga umur 70 tahun.</w:t>
                            </w:r>
                          </w:p>
                          <w:p w14:paraId="1FB0AEF4" w14:textId="74EC5824" w:rsidR="00E1485B" w:rsidRPr="00B25975" w:rsidRDefault="00E1485B" w:rsidP="004E5479">
                            <w:pPr>
                              <w:jc w:val="center"/>
                              <w:rPr>
                                <w:rFonts w:ascii="Gotham" w:hAnsi="Gotham" w:cs="Arial"/>
                                <w:i/>
                              </w:rPr>
                            </w:pPr>
                            <w:r w:rsidRPr="00B25975">
                              <w:rPr>
                                <w:rFonts w:ascii="Gotham" w:hAnsi="Gotham" w:cs="Arial"/>
                                <w:i/>
                              </w:rPr>
                              <w:t>Kontrak ini adalah tambahan kepada Insurans Kematian yang telah anda beli.</w:t>
                            </w:r>
                          </w:p>
                          <w:p w14:paraId="0D47339B" w14:textId="753DED3A" w:rsidR="0016310F" w:rsidRPr="00B25975" w:rsidRDefault="0016310F" w:rsidP="00CE67A5">
                            <w:pPr>
                              <w:jc w:val="center"/>
                              <w:rPr>
                                <w:rFonts w:ascii="Gotham" w:hAnsi="Gotham" w:cs="Arial"/>
                                <w:i/>
                                <w:color w:val="000000" w:themeColor="text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202F9F37" id="_x0000_t202" coordsize="21600,21600" o:spt="202" path="m,l,21600r21600,l21600,xe">
                <v:stroke joinstyle="miter"/>
                <v:path gradientshapeok="t" o:connecttype="rect"/>
              </v:shapetype>
              <v:shape id="Text Box 2" o:spid="_x0000_s1026" type="#_x0000_t202" style="position:absolute;margin-left:25.95pt;margin-top:349.95pt;width:411.05pt;height:92.2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" strokecolor="white [3212]">
                <v:textbox style="mso-fit-shape-to-text:t">
                  <w:txbxContent>
                    <w:p w14:paraId="2C454D35" w14:textId="3D75BBED" w:rsidR="0016310F" w:rsidRPr="00B25975" w:rsidRDefault="00A649E1" w:rsidP="004E5479">
                      <w:pPr>
                        <w:jc w:val="center"/>
                        <w:rPr>
                          <w:rFonts w:ascii="Gotham" w:hAnsi="Gotham" w:cs="Arial"/>
                          <w:i/>
                        </w:rPr>
                      </w:pPr>
                      <w:r w:rsidRPr="00B25975">
                        <w:rPr>
                          <w:rFonts w:ascii="Gotham" w:hAnsi="Gotham" w:cs="Arial"/>
                          <w:i/>
                        </w:rPr>
                        <w:t xml:space="preserve">Pelan </w:t>
                      </w:r>
                      <w:proofErr w:type="spellStart"/>
                      <w:r w:rsidRPr="00B25975">
                        <w:rPr>
                          <w:rFonts w:ascii="Gotham" w:hAnsi="Gotham" w:cs="Arial"/>
                          <w:i/>
                        </w:rPr>
                        <w:t>perlindungan</w:t>
                      </w:r>
                      <w:proofErr w:type="spellEnd"/>
                      <w:r w:rsidRPr="00B25975">
                        <w:rPr>
                          <w:rFonts w:ascii="Gotham" w:hAnsi="Gotham" w:cs="Arial"/>
                          <w:i/>
                        </w:rPr>
                        <w:t xml:space="preserve"> </w:t>
                      </w:r>
                      <w:proofErr w:type="spellStart"/>
                      <w:r w:rsidR="008B0BEB" w:rsidRPr="00B25975">
                        <w:rPr>
                          <w:rFonts w:ascii="Gotham" w:hAnsi="Gotham" w:cs="Arial"/>
                          <w:i/>
                        </w:rPr>
                        <w:t>K</w:t>
                      </w:r>
                      <w:r w:rsidRPr="00B25975">
                        <w:rPr>
                          <w:rFonts w:ascii="Gotham" w:hAnsi="Gotham" w:cs="Arial"/>
                          <w:i/>
                        </w:rPr>
                        <w:t>emalangan</w:t>
                      </w:r>
                      <w:proofErr w:type="spellEnd"/>
                      <w:r w:rsidRPr="00B25975">
                        <w:rPr>
                          <w:rFonts w:ascii="Gotham" w:hAnsi="Gotham" w:cs="Arial"/>
                          <w:i/>
                        </w:rPr>
                        <w:t xml:space="preserve"> </w:t>
                      </w:r>
                      <w:proofErr w:type="spellStart"/>
                      <w:r w:rsidRPr="00B25975">
                        <w:rPr>
                          <w:rFonts w:ascii="Gotham" w:hAnsi="Gotham" w:cs="Arial"/>
                          <w:i/>
                        </w:rPr>
                        <w:t>ialah</w:t>
                      </w:r>
                      <w:proofErr w:type="spellEnd"/>
                      <w:r w:rsidRPr="00B25975">
                        <w:rPr>
                          <w:rFonts w:ascii="Gotham" w:hAnsi="Gotham" w:cs="Arial"/>
                          <w:i/>
                        </w:rPr>
                        <w:t xml:space="preserve"> </w:t>
                      </w:r>
                      <w:proofErr w:type="spellStart"/>
                      <w:r w:rsidRPr="00B25975">
                        <w:rPr>
                          <w:rFonts w:ascii="Gotham" w:hAnsi="Gotham" w:cs="Arial"/>
                          <w:i/>
                        </w:rPr>
                        <w:t>pelan</w:t>
                      </w:r>
                      <w:proofErr w:type="spellEnd"/>
                      <w:r w:rsidRPr="00B25975">
                        <w:rPr>
                          <w:rFonts w:ascii="Gotham" w:hAnsi="Gotham" w:cs="Arial"/>
                          <w:i/>
                        </w:rPr>
                        <w:t xml:space="preserve"> </w:t>
                      </w:r>
                      <w:proofErr w:type="spellStart"/>
                      <w:r w:rsidRPr="00B25975">
                        <w:rPr>
                          <w:rFonts w:ascii="Gotham" w:hAnsi="Gotham" w:cs="Arial"/>
                          <w:i/>
                        </w:rPr>
                        <w:t>bertempoh</w:t>
                      </w:r>
                      <w:proofErr w:type="spellEnd"/>
                      <w:r w:rsidRPr="00B25975">
                        <w:rPr>
                          <w:rFonts w:ascii="Gotham" w:hAnsi="Gotham" w:cs="Arial"/>
                          <w:i/>
                        </w:rPr>
                        <w:t xml:space="preserve"> </w:t>
                      </w:r>
                      <w:proofErr w:type="spellStart"/>
                      <w:r w:rsidRPr="00B25975">
                        <w:rPr>
                          <w:rFonts w:ascii="Gotham" w:hAnsi="Gotham" w:cs="Arial"/>
                          <w:i/>
                        </w:rPr>
                        <w:t>diperbaharui</w:t>
                      </w:r>
                      <w:proofErr w:type="spellEnd"/>
                      <w:r w:rsidRPr="00B25975">
                        <w:rPr>
                          <w:rFonts w:ascii="Gotham" w:hAnsi="Gotham" w:cs="Arial"/>
                          <w:i/>
                        </w:rPr>
                        <w:t xml:space="preserve"> </w:t>
                      </w:r>
                      <w:proofErr w:type="spellStart"/>
                      <w:r w:rsidRPr="00B25975">
                        <w:rPr>
                          <w:rFonts w:ascii="Gotham" w:hAnsi="Gotham" w:cs="Arial"/>
                          <w:i/>
                        </w:rPr>
                        <w:t>setiap</w:t>
                      </w:r>
                      <w:proofErr w:type="spellEnd"/>
                      <w:r w:rsidRPr="00B25975">
                        <w:rPr>
                          <w:rFonts w:ascii="Gotham" w:hAnsi="Gotham" w:cs="Arial"/>
                          <w:i/>
                        </w:rPr>
                        <w:t xml:space="preserve"> </w:t>
                      </w:r>
                      <w:proofErr w:type="spellStart"/>
                      <w:r w:rsidRPr="00B25975">
                        <w:rPr>
                          <w:rFonts w:ascii="Gotham" w:hAnsi="Gotham" w:cs="Arial"/>
                          <w:i/>
                        </w:rPr>
                        <w:t>tahun</w:t>
                      </w:r>
                      <w:proofErr w:type="spellEnd"/>
                      <w:r w:rsidRPr="00B25975">
                        <w:rPr>
                          <w:rFonts w:ascii="Gotham" w:hAnsi="Gotham" w:cs="Arial"/>
                          <w:i/>
                        </w:rPr>
                        <w:t xml:space="preserve"> yang </w:t>
                      </w:r>
                      <w:proofErr w:type="spellStart"/>
                      <w:r w:rsidRPr="00B25975">
                        <w:rPr>
                          <w:rFonts w:ascii="Gotham" w:hAnsi="Gotham" w:cs="Arial"/>
                          <w:i/>
                        </w:rPr>
                        <w:t>melindungi</w:t>
                      </w:r>
                      <w:proofErr w:type="spellEnd"/>
                      <w:r w:rsidRPr="00B25975">
                        <w:rPr>
                          <w:rFonts w:ascii="Gotham" w:hAnsi="Gotham" w:cs="Arial"/>
                          <w:i/>
                        </w:rPr>
                        <w:t xml:space="preserve"> </w:t>
                      </w:r>
                      <w:proofErr w:type="spellStart"/>
                      <w:r w:rsidRPr="00B25975">
                        <w:rPr>
                          <w:rFonts w:ascii="Gotham" w:hAnsi="Gotham" w:cs="Arial"/>
                          <w:i/>
                        </w:rPr>
                        <w:t>anda</w:t>
                      </w:r>
                      <w:proofErr w:type="spellEnd"/>
                      <w:r w:rsidRPr="00B25975">
                        <w:rPr>
                          <w:rFonts w:ascii="Gotham" w:hAnsi="Gotham" w:cs="Arial"/>
                          <w:i/>
                        </w:rPr>
                        <w:t xml:space="preserve"> </w:t>
                      </w:r>
                      <w:proofErr w:type="spellStart"/>
                      <w:r w:rsidRPr="00B25975">
                        <w:rPr>
                          <w:rFonts w:ascii="Gotham" w:hAnsi="Gotham" w:cs="Arial"/>
                          <w:i/>
                        </w:rPr>
                        <w:t>daripada</w:t>
                      </w:r>
                      <w:proofErr w:type="spellEnd"/>
                      <w:r w:rsidRPr="00B25975">
                        <w:rPr>
                          <w:rFonts w:ascii="Gotham" w:hAnsi="Gotham" w:cs="Arial"/>
                          <w:i/>
                        </w:rPr>
                        <w:t xml:space="preserve"> </w:t>
                      </w:r>
                      <w:proofErr w:type="spellStart"/>
                      <w:r w:rsidRPr="00B25975">
                        <w:rPr>
                          <w:rFonts w:ascii="Gotham" w:hAnsi="Gotham" w:cs="Arial"/>
                          <w:i/>
                        </w:rPr>
                        <w:t>Kematian</w:t>
                      </w:r>
                      <w:proofErr w:type="spellEnd"/>
                      <w:r w:rsidRPr="00B25975">
                        <w:rPr>
                          <w:rFonts w:ascii="Gotham" w:hAnsi="Gotham" w:cs="Arial"/>
                          <w:i/>
                        </w:rPr>
                        <w:t xml:space="preserve"> dan </w:t>
                      </w:r>
                      <w:proofErr w:type="spellStart"/>
                      <w:r w:rsidRPr="00B25975">
                        <w:rPr>
                          <w:rFonts w:ascii="Gotham" w:hAnsi="Gotham" w:cs="Arial"/>
                          <w:i/>
                        </w:rPr>
                        <w:t>Hilang</w:t>
                      </w:r>
                      <w:proofErr w:type="spellEnd"/>
                      <w:r w:rsidRPr="00B25975">
                        <w:rPr>
                          <w:rFonts w:ascii="Gotham" w:hAnsi="Gotham" w:cs="Arial"/>
                          <w:i/>
                        </w:rPr>
                        <w:t xml:space="preserve"> </w:t>
                      </w:r>
                      <w:proofErr w:type="spellStart"/>
                      <w:r w:rsidRPr="00B25975">
                        <w:rPr>
                          <w:rFonts w:ascii="Gotham" w:hAnsi="Gotham" w:cs="Arial"/>
                          <w:i/>
                        </w:rPr>
                        <w:t>Upaya</w:t>
                      </w:r>
                      <w:proofErr w:type="spellEnd"/>
                      <w:r w:rsidRPr="00B25975">
                        <w:rPr>
                          <w:rFonts w:ascii="Gotham" w:hAnsi="Gotham" w:cs="Arial"/>
                          <w:i/>
                        </w:rPr>
                        <w:t xml:space="preserve"> </w:t>
                      </w:r>
                      <w:proofErr w:type="spellStart"/>
                      <w:r w:rsidRPr="00B25975">
                        <w:rPr>
                          <w:rFonts w:ascii="Gotham" w:hAnsi="Gotham" w:cs="Arial"/>
                          <w:i/>
                        </w:rPr>
                        <w:t>Menyeluruh</w:t>
                      </w:r>
                      <w:proofErr w:type="spellEnd"/>
                      <w:r w:rsidRPr="00B25975">
                        <w:rPr>
                          <w:rFonts w:ascii="Gotham" w:hAnsi="Gotham" w:cs="Arial"/>
                          <w:i/>
                        </w:rPr>
                        <w:t xml:space="preserve"> dan </w:t>
                      </w:r>
                      <w:proofErr w:type="spellStart"/>
                      <w:r w:rsidRPr="00B25975">
                        <w:rPr>
                          <w:rFonts w:ascii="Gotham" w:hAnsi="Gotham" w:cs="Arial"/>
                          <w:i/>
                        </w:rPr>
                        <w:t>Kekal</w:t>
                      </w:r>
                      <w:proofErr w:type="spellEnd"/>
                      <w:r w:rsidRPr="00B25975">
                        <w:rPr>
                          <w:rFonts w:ascii="Gotham" w:hAnsi="Gotham" w:cs="Arial"/>
                          <w:i/>
                        </w:rPr>
                        <w:t xml:space="preserve"> (TPD) </w:t>
                      </w:r>
                      <w:proofErr w:type="spellStart"/>
                      <w:r w:rsidRPr="00B25975">
                        <w:rPr>
                          <w:rFonts w:ascii="Gotham" w:hAnsi="Gotham" w:cs="Arial"/>
                          <w:i/>
                        </w:rPr>
                        <w:t>disebabkan</w:t>
                      </w:r>
                      <w:proofErr w:type="spellEnd"/>
                      <w:r w:rsidRPr="00B25975">
                        <w:rPr>
                          <w:rFonts w:ascii="Gotham" w:hAnsi="Gotham" w:cs="Arial"/>
                          <w:i/>
                        </w:rPr>
                        <w:t xml:space="preserve"> oleh </w:t>
                      </w:r>
                      <w:proofErr w:type="spellStart"/>
                      <w:r w:rsidRPr="00B25975">
                        <w:rPr>
                          <w:rFonts w:ascii="Gotham" w:hAnsi="Gotham" w:cs="Arial"/>
                          <w:i/>
                        </w:rPr>
                        <w:t>kemalangan</w:t>
                      </w:r>
                      <w:proofErr w:type="spellEnd"/>
                      <w:r w:rsidR="009D0D0B" w:rsidRPr="00B25975">
                        <w:rPr>
                          <w:rFonts w:ascii="Gotham" w:hAnsi="Gotham"/>
                        </w:rPr>
                        <w:t xml:space="preserve"> </w:t>
                      </w:r>
                      <w:proofErr w:type="spellStart"/>
                      <w:r w:rsidR="0070538D" w:rsidRPr="00B25975">
                        <w:rPr>
                          <w:rFonts w:ascii="Gotham" w:hAnsi="Gotham" w:cs="Arial"/>
                          <w:i/>
                        </w:rPr>
                        <w:t>sehingga</w:t>
                      </w:r>
                      <w:proofErr w:type="spellEnd"/>
                      <w:r w:rsidR="0070538D" w:rsidRPr="00B25975">
                        <w:rPr>
                          <w:rFonts w:ascii="Gotham" w:hAnsi="Gotham" w:cs="Arial"/>
                          <w:i/>
                        </w:rPr>
                        <w:t xml:space="preserve"> </w:t>
                      </w:r>
                      <w:proofErr w:type="spellStart"/>
                      <w:r w:rsidR="0070538D" w:rsidRPr="00B25975">
                        <w:rPr>
                          <w:rFonts w:ascii="Gotham" w:hAnsi="Gotham" w:cs="Arial"/>
                          <w:i/>
                        </w:rPr>
                        <w:t>umur</w:t>
                      </w:r>
                      <w:proofErr w:type="spellEnd"/>
                      <w:r w:rsidR="0070538D" w:rsidRPr="00B25975">
                        <w:rPr>
                          <w:rFonts w:ascii="Gotham" w:hAnsi="Gotham" w:cs="Arial"/>
                          <w:i/>
                        </w:rPr>
                        <w:t xml:space="preserve"> 70 </w:t>
                      </w:r>
                      <w:proofErr w:type="spellStart"/>
                      <w:r w:rsidR="0070538D" w:rsidRPr="00B25975">
                        <w:rPr>
                          <w:rFonts w:ascii="Gotham" w:hAnsi="Gotham" w:cs="Arial"/>
                          <w:i/>
                        </w:rPr>
                        <w:t>tahun</w:t>
                      </w:r>
                      <w:proofErr w:type="spellEnd"/>
                      <w:r w:rsidR="0070538D" w:rsidRPr="00B25975">
                        <w:rPr>
                          <w:rFonts w:ascii="Gotham" w:hAnsi="Gotham" w:cs="Arial"/>
                          <w:i/>
                        </w:rPr>
                        <w:t>.</w:t>
                      </w:r>
                    </w:p>
                    <w:p w14:paraId="1FB0AEF4" w14:textId="74EC5824" w:rsidR="00E1485B" w:rsidRPr="00B25975" w:rsidRDefault="00E1485B" w:rsidP="004E5479">
                      <w:pPr>
                        <w:jc w:val="center"/>
                        <w:rPr>
                          <w:rFonts w:ascii="Gotham" w:hAnsi="Gotham" w:cs="Arial"/>
                          <w:i/>
                        </w:rPr>
                      </w:pPr>
                      <w:proofErr w:type="spellStart"/>
                      <w:r w:rsidRPr="00B25975">
                        <w:rPr>
                          <w:rFonts w:ascii="Gotham" w:hAnsi="Gotham" w:cs="Arial"/>
                          <w:i/>
                        </w:rPr>
                        <w:t>Kontrak</w:t>
                      </w:r>
                      <w:proofErr w:type="spellEnd"/>
                      <w:r w:rsidRPr="00B25975">
                        <w:rPr>
                          <w:rFonts w:ascii="Gotham" w:hAnsi="Gotham" w:cs="Arial"/>
                          <w:i/>
                        </w:rPr>
                        <w:t xml:space="preserve"> </w:t>
                      </w:r>
                      <w:proofErr w:type="spellStart"/>
                      <w:r w:rsidRPr="00B25975">
                        <w:rPr>
                          <w:rFonts w:ascii="Gotham" w:hAnsi="Gotham" w:cs="Arial"/>
                          <w:i/>
                        </w:rPr>
                        <w:t>ini</w:t>
                      </w:r>
                      <w:proofErr w:type="spellEnd"/>
                      <w:r w:rsidRPr="00B25975">
                        <w:rPr>
                          <w:rFonts w:ascii="Gotham" w:hAnsi="Gotham" w:cs="Arial"/>
                          <w:i/>
                        </w:rPr>
                        <w:t xml:space="preserve"> </w:t>
                      </w:r>
                      <w:proofErr w:type="spellStart"/>
                      <w:r w:rsidRPr="00B25975">
                        <w:rPr>
                          <w:rFonts w:ascii="Gotham" w:hAnsi="Gotham" w:cs="Arial"/>
                          <w:i/>
                        </w:rPr>
                        <w:t>adalah</w:t>
                      </w:r>
                      <w:proofErr w:type="spellEnd"/>
                      <w:r w:rsidRPr="00B25975">
                        <w:rPr>
                          <w:rFonts w:ascii="Gotham" w:hAnsi="Gotham" w:cs="Arial"/>
                          <w:i/>
                        </w:rPr>
                        <w:t xml:space="preserve"> </w:t>
                      </w:r>
                      <w:proofErr w:type="spellStart"/>
                      <w:r w:rsidRPr="00B25975">
                        <w:rPr>
                          <w:rFonts w:ascii="Gotham" w:hAnsi="Gotham" w:cs="Arial"/>
                          <w:i/>
                        </w:rPr>
                        <w:t>tambahan</w:t>
                      </w:r>
                      <w:proofErr w:type="spellEnd"/>
                      <w:r w:rsidRPr="00B25975">
                        <w:rPr>
                          <w:rFonts w:ascii="Gotham" w:hAnsi="Gotham" w:cs="Arial"/>
                          <w:i/>
                        </w:rPr>
                        <w:t xml:space="preserve"> </w:t>
                      </w:r>
                      <w:proofErr w:type="spellStart"/>
                      <w:r w:rsidRPr="00B25975">
                        <w:rPr>
                          <w:rFonts w:ascii="Gotham" w:hAnsi="Gotham" w:cs="Arial"/>
                          <w:i/>
                        </w:rPr>
                        <w:t>kepada</w:t>
                      </w:r>
                      <w:proofErr w:type="spellEnd"/>
                      <w:r w:rsidRPr="00B25975">
                        <w:rPr>
                          <w:rFonts w:ascii="Gotham" w:hAnsi="Gotham" w:cs="Arial"/>
                          <w:i/>
                        </w:rPr>
                        <w:t xml:space="preserve"> </w:t>
                      </w:r>
                      <w:proofErr w:type="spellStart"/>
                      <w:r w:rsidRPr="00B25975">
                        <w:rPr>
                          <w:rFonts w:ascii="Gotham" w:hAnsi="Gotham" w:cs="Arial"/>
                          <w:i/>
                        </w:rPr>
                        <w:t>Insurans</w:t>
                      </w:r>
                      <w:proofErr w:type="spellEnd"/>
                      <w:r w:rsidRPr="00B25975">
                        <w:rPr>
                          <w:rFonts w:ascii="Gotham" w:hAnsi="Gotham" w:cs="Arial"/>
                          <w:i/>
                        </w:rPr>
                        <w:t xml:space="preserve"> </w:t>
                      </w:r>
                      <w:proofErr w:type="spellStart"/>
                      <w:r w:rsidRPr="00B25975">
                        <w:rPr>
                          <w:rFonts w:ascii="Gotham" w:hAnsi="Gotham" w:cs="Arial"/>
                          <w:i/>
                        </w:rPr>
                        <w:t>Kematian</w:t>
                      </w:r>
                      <w:proofErr w:type="spellEnd"/>
                      <w:r w:rsidRPr="00B25975">
                        <w:rPr>
                          <w:rFonts w:ascii="Gotham" w:hAnsi="Gotham" w:cs="Arial"/>
                          <w:i/>
                        </w:rPr>
                        <w:t xml:space="preserve"> yang </w:t>
                      </w:r>
                      <w:proofErr w:type="spellStart"/>
                      <w:r w:rsidRPr="00B25975">
                        <w:rPr>
                          <w:rFonts w:ascii="Gotham" w:hAnsi="Gotham" w:cs="Arial"/>
                          <w:i/>
                        </w:rPr>
                        <w:t>telah</w:t>
                      </w:r>
                      <w:proofErr w:type="spellEnd"/>
                      <w:r w:rsidRPr="00B25975">
                        <w:rPr>
                          <w:rFonts w:ascii="Gotham" w:hAnsi="Gotham" w:cs="Arial"/>
                          <w:i/>
                        </w:rPr>
                        <w:t xml:space="preserve"> </w:t>
                      </w:r>
                      <w:proofErr w:type="spellStart"/>
                      <w:r w:rsidRPr="00B25975">
                        <w:rPr>
                          <w:rFonts w:ascii="Gotham" w:hAnsi="Gotham" w:cs="Arial"/>
                          <w:i/>
                        </w:rPr>
                        <w:t>anda</w:t>
                      </w:r>
                      <w:proofErr w:type="spellEnd"/>
                      <w:r w:rsidRPr="00B25975">
                        <w:rPr>
                          <w:rFonts w:ascii="Gotham" w:hAnsi="Gotham" w:cs="Arial"/>
                          <w:i/>
                        </w:rPr>
                        <w:t xml:space="preserve"> </w:t>
                      </w:r>
                      <w:proofErr w:type="spellStart"/>
                      <w:r w:rsidRPr="00B25975">
                        <w:rPr>
                          <w:rFonts w:ascii="Gotham" w:hAnsi="Gotham" w:cs="Arial"/>
                          <w:i/>
                        </w:rPr>
                        <w:t>beli</w:t>
                      </w:r>
                      <w:proofErr w:type="spellEnd"/>
                      <w:r w:rsidRPr="00B25975">
                        <w:rPr>
                          <w:rFonts w:ascii="Gotham" w:hAnsi="Gotham" w:cs="Arial"/>
                          <w:i/>
                        </w:rPr>
                        <w:t>.</w:t>
                      </w:r>
                    </w:p>
                    <w:p w14:paraId="0D47339B" w14:textId="753DED3A" w:rsidR="0016310F" w:rsidRPr="00B25975" w:rsidRDefault="0016310F" w:rsidP="00CE67A5">
                      <w:pPr>
                        <w:jc w:val="center"/>
                        <w:rPr>
                          <w:rFonts w:ascii="Gotham" w:hAnsi="Gotham" w:cs="Arial"/>
                          <w:i/>
                          <w:color w:val="000000" w:themeColor="text1"/>
                        </w:rPr>
                      </w:pPr>
                    </w:p>
                  </w:txbxContent>
                </v:textbox>
                <w10:wrap type="through" anchorx="margin"/>
              </v:shape>
            </w:pict>
          </mc:Fallback>
        </mc:AlternateContent>
      </w:r>
      <w:r w:rsidR="00987EAE" w:rsidRPr="00851860">
        <w:rPr>
          <w:rFonts w:ascii="Gotham" w:hAnsi="Gotham" w:cs="Arial"/>
          <w:noProof/>
          <w:lang w:val="en-US"/>
        </w:rPr>
        <mc:AlternateContent>
          <mc:Choice Requires="wps">
            <w:drawing>
              <wp:anchor distT="45720" distB="45720" distL="114300" distR="114300" simplePos="0" relativeHeight="251660288" behindDoc="0" locked="0" layoutInCell="1" allowOverlap="1" wp14:anchorId="0D176529" wp14:editId="5A2F4ACE">
                <wp:simplePos x="0" y="0"/>
                <wp:positionH relativeFrom="margin">
                  <wp:posOffset>-435610</wp:posOffset>
                </wp:positionH>
                <wp:positionV relativeFrom="paragraph">
                  <wp:posOffset>3110230</wp:posOffset>
                </wp:positionV>
                <wp:extent cx="6492875" cy="1792605"/>
                <wp:effectExtent l="0" t="0" r="3175" b="0"/>
                <wp:wrapThrough wrapText="bothSides">
                  <wp:wrapPolygon edited="0">
                    <wp:start x="0" y="0"/>
                    <wp:lineTo x="0" y="21585"/>
                    <wp:lineTo x="21611" y="21585"/>
                    <wp:lineTo x="21611"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875" cy="1792605"/>
                        </a:xfrm>
                        <a:prstGeom prst="rect">
                          <a:avLst/>
                        </a:prstGeom>
                        <a:solidFill>
                          <a:srgbClr val="FFFFFF"/>
                        </a:solidFill>
                        <a:ln w="9525">
                          <a:solidFill>
                            <a:schemeClr val="bg1"/>
                          </a:solidFill>
                          <a:miter lim="800000"/>
                          <a:headEnd/>
                          <a:tailEnd/>
                        </a:ln>
                      </wps:spPr>
                      <wps:txbx>
                        <w:txbxContent>
                          <w:p w14:paraId="6B9BF08D" w14:textId="784708C5" w:rsidR="0016310F" w:rsidRPr="00B25975" w:rsidRDefault="0016310F" w:rsidP="00314EE8">
                            <w:pPr>
                              <w:jc w:val="center"/>
                              <w:rPr>
                                <w:rFonts w:ascii="Gotham" w:hAnsi="Gotham" w:cs="Arial"/>
                                <w:sz w:val="32"/>
                              </w:rPr>
                            </w:pPr>
                            <w:r w:rsidRPr="00B25975">
                              <w:rPr>
                                <w:rFonts w:ascii="Gotham" w:hAnsi="Gotham" w:cs="Arial"/>
                                <w:sz w:val="32"/>
                              </w:rPr>
                              <w:t xml:space="preserve"> KONTRAK</w:t>
                            </w:r>
                          </w:p>
                          <w:p w14:paraId="27545DFD" w14:textId="7E8ABD50" w:rsidR="0016310F" w:rsidRPr="00B25975" w:rsidRDefault="00FF2D03" w:rsidP="00314EE8">
                            <w:pPr>
                              <w:jc w:val="center"/>
                              <w:rPr>
                                <w:rFonts w:ascii="Gotham" w:hAnsi="Gotham" w:cs="Arial"/>
                                <w:sz w:val="72"/>
                              </w:rPr>
                            </w:pPr>
                            <w:r w:rsidRPr="00B25975">
                              <w:rPr>
                                <w:rFonts w:ascii="Gotham" w:hAnsi="Gotham" w:cs="Arial"/>
                                <w:sz w:val="72"/>
                              </w:rPr>
                              <w:t>KEMALANGAN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D176529" id="_x0000_s1027" type="#_x0000_t202" style="position:absolute;margin-left:-34.3pt;margin-top:244.9pt;width:511.25pt;height:141.15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" strokecolor="white [3212]">
                <v:textbox style="mso-fit-shape-to-text:t">
                  <w:txbxContent>
                    <w:p w14:paraId="6B9BF08D" w14:textId="784708C5" w:rsidR="0016310F" w:rsidRPr="00B25975" w:rsidRDefault="0016310F" w:rsidP="00314EE8">
                      <w:pPr>
                        <w:jc w:val="center"/>
                        <w:rPr>
                          <w:rFonts w:ascii="Gotham" w:hAnsi="Gotham" w:cs="Arial"/>
                          <w:sz w:val="32"/>
                        </w:rPr>
                      </w:pPr>
                      <w:r w:rsidRPr="00B25975">
                        <w:rPr>
                          <w:rFonts w:ascii="Gotham" w:hAnsi="Gotham" w:cs="Arial"/>
                          <w:sz w:val="32"/>
                        </w:rPr>
                        <w:t xml:space="preserve"> KONTRAK</w:t>
                      </w:r>
                    </w:p>
                    <w:p w14:paraId="27545DFD" w14:textId="7E8ABD50" w:rsidR="0016310F" w:rsidRPr="00B25975" w:rsidRDefault="00FF2D03" w:rsidP="00314EE8">
                      <w:pPr>
                        <w:jc w:val="center"/>
                        <w:rPr>
                          <w:rFonts w:ascii="Gotham" w:hAnsi="Gotham" w:cs="Arial"/>
                          <w:sz w:val="72"/>
                        </w:rPr>
                      </w:pPr>
                      <w:r w:rsidRPr="00B25975">
                        <w:rPr>
                          <w:rFonts w:ascii="Gotham" w:hAnsi="Gotham" w:cs="Arial"/>
                          <w:sz w:val="72"/>
                        </w:rPr>
                        <w:t>KEMALANGAN</w:t>
                      </w:r>
                    </w:p>
                  </w:txbxContent>
                </v:textbox>
                <w10:wrap type="through" anchorx="margin"/>
              </v:shape>
            </w:pict>
          </mc:Fallback>
        </mc:AlternateContent>
      </w:r>
    </w:p>
    <w:p w14:paraId="14B4DBC3" w14:textId="77777777" w:rsidR="00C51590" w:rsidRPr="00851860" w:rsidRDefault="00C51590" w:rsidP="0027109D">
      <w:pPr>
        <w:spacing w:after="0" w:line="240" w:lineRule="auto"/>
        <w:jc w:val="center"/>
        <w:rPr>
          <w:rFonts w:ascii="Gotham" w:hAnsi="Gotham" w:cs="Arial"/>
          <w:b/>
          <w:sz w:val="32"/>
        </w:rPr>
      </w:pPr>
    </w:p>
    <w:p w14:paraId="795F8F18" w14:textId="132C630D" w:rsidR="00117D70" w:rsidRPr="00851860" w:rsidRDefault="004E5479" w:rsidP="00117D70">
      <w:pPr>
        <w:pStyle w:val="Heading1"/>
        <w:rPr>
          <w:rFonts w:ascii="Gotham" w:hAnsi="Gotham"/>
          <w:b w:val="0"/>
        </w:rPr>
      </w:pPr>
      <w:r w:rsidRPr="00851860">
        <w:rPr>
          <w:rFonts w:ascii="Gotham" w:hAnsi="Gotham"/>
        </w:rPr>
        <w:t>INFORMASI KONTRAK</w:t>
      </w:r>
    </w:p>
    <w:p w14:paraId="620181F4" w14:textId="77777777" w:rsidR="003D513C" w:rsidRPr="00851860" w:rsidRDefault="003D513C" w:rsidP="003D513C">
      <w:pPr>
        <w:spacing w:before="40" w:after="40" w:line="240" w:lineRule="auto"/>
        <w:rPr>
          <w:rFonts w:ascii="Gotham" w:hAnsi="Gotham" w:cs="Arial"/>
        </w:rPr>
      </w:pPr>
    </w:p>
    <w:p w14:paraId="23DD6175" w14:textId="38B1F155" w:rsidR="003D513C" w:rsidRPr="00851860" w:rsidRDefault="00152C29" w:rsidP="003D513C">
      <w:pPr>
        <w:spacing w:after="0" w:line="240" w:lineRule="auto"/>
        <w:rPr>
          <w:rFonts w:ascii="Gotham" w:hAnsi="Gotham" w:cs="Arial"/>
          <w:b/>
          <w:sz w:val="24"/>
        </w:rPr>
      </w:pPr>
      <w:r w:rsidRPr="00851860">
        <w:rPr>
          <w:rFonts w:ascii="Gotham" w:hAnsi="Gotham" w:cs="Arial"/>
          <w:b/>
          <w:sz w:val="24"/>
        </w:rPr>
        <w:t>Perincian Kontrak</w:t>
      </w:r>
    </w:p>
    <w:p w14:paraId="1D841FD3" w14:textId="77777777" w:rsidR="00152C29" w:rsidRPr="00851860" w:rsidRDefault="00152C29" w:rsidP="003D513C">
      <w:pPr>
        <w:spacing w:after="0" w:line="240" w:lineRule="auto"/>
        <w:rPr>
          <w:rFonts w:ascii="Gotham" w:hAnsi="Gotham" w:cs="Arial"/>
        </w:rPr>
      </w:pPr>
    </w:p>
    <w:tbl>
      <w:tblPr>
        <w:tblStyle w:val="TableGrid"/>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2"/>
      </w:tblGrid>
      <w:tr w:rsidR="00882296" w:rsidRPr="00851860" w14:paraId="5B6EAB15" w14:textId="77777777" w:rsidTr="00830BA4">
        <w:tc>
          <w:tcPr>
            <w:tcW w:w="1696" w:type="dxa"/>
          </w:tcPr>
          <w:p w14:paraId="7EF0802B" w14:textId="014EE087" w:rsidR="003D513C" w:rsidRPr="00851860" w:rsidRDefault="00882296" w:rsidP="00300B14">
            <w:pPr>
              <w:rPr>
                <w:rFonts w:ascii="Gotham" w:hAnsi="Gotham" w:cs="Arial"/>
              </w:rPr>
            </w:pPr>
            <w:r w:rsidRPr="00851860">
              <w:rPr>
                <w:rFonts w:ascii="Gotham" w:hAnsi="Gotham" w:cs="Arial"/>
                <w:noProof/>
                <w:lang w:val="en-US"/>
              </w:rPr>
              <w:drawing>
                <wp:inline distT="0" distB="0" distL="0" distR="0" wp14:anchorId="2503743E" wp14:editId="542D9B23">
                  <wp:extent cx="914400"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67199" cy="967199"/>
                          </a:xfrm>
                          <a:prstGeom prst="rect">
                            <a:avLst/>
                          </a:prstGeom>
                          <a:noFill/>
                          <a:ln>
                            <a:noFill/>
                          </a:ln>
                        </pic:spPr>
                      </pic:pic>
                    </a:graphicData>
                  </a:graphic>
                </wp:inline>
              </w:drawing>
            </w:r>
          </w:p>
        </w:tc>
        <w:tc>
          <w:tcPr>
            <w:tcW w:w="7322" w:type="dxa"/>
          </w:tcPr>
          <w:p w14:paraId="6B71FA70" w14:textId="48385482" w:rsidR="003D513C" w:rsidRPr="00851860" w:rsidRDefault="000502F0" w:rsidP="00300B14">
            <w:pPr>
              <w:pStyle w:val="ListParagraph"/>
              <w:numPr>
                <w:ilvl w:val="0"/>
                <w:numId w:val="2"/>
              </w:numPr>
              <w:spacing w:after="160" w:line="259" w:lineRule="auto"/>
              <w:rPr>
                <w:rFonts w:ascii="Gotham" w:hAnsi="Gotham" w:cs="Arial"/>
              </w:rPr>
            </w:pPr>
            <w:r w:rsidRPr="00851860">
              <w:rPr>
                <w:rFonts w:ascii="Gotham" w:hAnsi="Gotham" w:cs="Arial"/>
                <w:b/>
              </w:rPr>
              <w:t>Perlindungan</w:t>
            </w:r>
            <w:r w:rsidR="003D513C" w:rsidRPr="00851860">
              <w:rPr>
                <w:rFonts w:ascii="Gotham" w:hAnsi="Gotham" w:cs="Arial"/>
                <w:b/>
              </w:rPr>
              <w:t>:</w:t>
            </w:r>
            <w:r w:rsidR="003D513C" w:rsidRPr="00851860">
              <w:rPr>
                <w:rFonts w:ascii="Gotham" w:hAnsi="Gotham" w:cs="Arial"/>
              </w:rPr>
              <w:t xml:space="preserve"> </w:t>
            </w:r>
            <w:r w:rsidR="00AA7FA4" w:rsidRPr="00851860">
              <w:rPr>
                <w:rFonts w:ascii="Gotham" w:hAnsi="Gotham" w:cs="Arial"/>
              </w:rPr>
              <w:t>Kemalangan</w:t>
            </w:r>
          </w:p>
          <w:p w14:paraId="529ED336" w14:textId="7A3DDF0F" w:rsidR="00503CF1" w:rsidRPr="00851860" w:rsidRDefault="007F2C22" w:rsidP="00503CF1">
            <w:pPr>
              <w:pStyle w:val="ListParagraph"/>
              <w:numPr>
                <w:ilvl w:val="0"/>
                <w:numId w:val="2"/>
              </w:numPr>
              <w:spacing w:line="259" w:lineRule="auto"/>
              <w:ind w:left="357" w:hanging="357"/>
              <w:rPr>
                <w:rFonts w:ascii="Gotham" w:hAnsi="Gotham" w:cs="Arial"/>
              </w:rPr>
            </w:pPr>
            <w:r w:rsidRPr="00851860">
              <w:rPr>
                <w:rFonts w:ascii="Gotham" w:hAnsi="Gotham" w:cs="Arial"/>
                <w:b/>
              </w:rPr>
              <w:t>Jumlah Perlindungan</w:t>
            </w:r>
            <w:r w:rsidR="00503CF1" w:rsidRPr="00851860">
              <w:rPr>
                <w:rFonts w:ascii="Gotham" w:hAnsi="Gotham" w:cs="Arial"/>
                <w:b/>
              </w:rPr>
              <w:t>:</w:t>
            </w:r>
            <w:r w:rsidR="00503CF1" w:rsidRPr="00851860">
              <w:rPr>
                <w:rFonts w:ascii="Gotham" w:hAnsi="Gotham" w:cs="Arial"/>
              </w:rPr>
              <w:t xml:space="preserve"> RM</w:t>
            </w:r>
            <w:r w:rsidR="001D76C2" w:rsidRPr="00851860">
              <w:rPr>
                <w:rFonts w:ascii="Gotham" w:hAnsi="Gotham" w:cs="Arial"/>
              </w:rPr>
              <w:t>{{total_coverage_amount}}</w:t>
            </w:r>
          </w:p>
          <w:p w14:paraId="0EA18E9B" w14:textId="70C846E4" w:rsidR="003D513C" w:rsidRPr="00851860" w:rsidRDefault="00F64AEC" w:rsidP="00300B14">
            <w:pPr>
              <w:pStyle w:val="ListParagraph"/>
              <w:numPr>
                <w:ilvl w:val="0"/>
                <w:numId w:val="2"/>
              </w:numPr>
              <w:spacing w:after="160" w:line="259" w:lineRule="auto"/>
              <w:rPr>
                <w:rFonts w:ascii="Gotham" w:hAnsi="Gotham" w:cs="Arial"/>
              </w:rPr>
            </w:pPr>
            <w:r w:rsidRPr="00851860">
              <w:rPr>
                <w:rFonts w:ascii="Gotham" w:hAnsi="Gotham" w:cs="Arial"/>
                <w:b/>
              </w:rPr>
              <w:t>Bayaran Tuntutan</w:t>
            </w:r>
            <w:r w:rsidR="003D513C" w:rsidRPr="00851860">
              <w:rPr>
                <w:rFonts w:ascii="Gotham" w:hAnsi="Gotham" w:cs="Arial"/>
                <w:b/>
              </w:rPr>
              <w:t>:</w:t>
            </w:r>
            <w:r w:rsidR="003D513C" w:rsidRPr="00851860">
              <w:rPr>
                <w:rFonts w:ascii="Gotham" w:hAnsi="Gotham" w:cs="Arial"/>
              </w:rPr>
              <w:t xml:space="preserve"> </w:t>
            </w:r>
            <w:r w:rsidRPr="00851860">
              <w:rPr>
                <w:rFonts w:ascii="Gotham" w:hAnsi="Gotham" w:cs="Arial"/>
              </w:rPr>
              <w:t xml:space="preserve">deposit terus ke dalam akaun bank </w:t>
            </w:r>
            <w:r w:rsidR="00687643" w:rsidRPr="00851860">
              <w:rPr>
                <w:rFonts w:ascii="Gotham" w:hAnsi="Gotham" w:cs="Arial"/>
              </w:rPr>
              <w:t>waris</w:t>
            </w:r>
          </w:p>
          <w:p w14:paraId="66E883C8" w14:textId="0B2B9F36" w:rsidR="003D513C" w:rsidRPr="00851860" w:rsidRDefault="000F3C14" w:rsidP="00300B14">
            <w:pPr>
              <w:pStyle w:val="ListParagraph"/>
              <w:numPr>
                <w:ilvl w:val="0"/>
                <w:numId w:val="1"/>
              </w:numPr>
              <w:spacing w:after="160" w:line="259" w:lineRule="auto"/>
              <w:rPr>
                <w:rFonts w:ascii="Gotham" w:hAnsi="Gotham" w:cs="Arial"/>
              </w:rPr>
            </w:pPr>
            <w:r w:rsidRPr="00851860">
              <w:rPr>
                <w:rFonts w:ascii="Gotham" w:hAnsi="Gotham" w:cs="Arial"/>
                <w:b/>
              </w:rPr>
              <w:t>Pembayaran Premium</w:t>
            </w:r>
            <w:r w:rsidR="003D513C" w:rsidRPr="00851860">
              <w:rPr>
                <w:rFonts w:ascii="Gotham" w:hAnsi="Gotham" w:cs="Arial"/>
                <w:b/>
              </w:rPr>
              <w:t>:</w:t>
            </w:r>
            <w:r w:rsidR="003D513C" w:rsidRPr="00851860">
              <w:rPr>
                <w:rFonts w:ascii="Gotham" w:hAnsi="Gotham" w:cs="Arial"/>
              </w:rPr>
              <w:t xml:space="preserve"> </w:t>
            </w:r>
            <w:r w:rsidRPr="00851860">
              <w:rPr>
                <w:rFonts w:ascii="Gotham" w:hAnsi="Gotham" w:cs="Arial"/>
              </w:rPr>
              <w:t>bil automatik Visa / MasterCard Pembayar</w:t>
            </w:r>
          </w:p>
          <w:p w14:paraId="0BA66AB2" w14:textId="7EFE8BDD" w:rsidR="003D513C" w:rsidRPr="00851860" w:rsidRDefault="0052685E" w:rsidP="00300B14">
            <w:pPr>
              <w:pStyle w:val="ListParagraph"/>
              <w:numPr>
                <w:ilvl w:val="0"/>
                <w:numId w:val="1"/>
              </w:numPr>
              <w:spacing w:after="160" w:line="259" w:lineRule="auto"/>
              <w:rPr>
                <w:rFonts w:ascii="Gotham" w:hAnsi="Gotham" w:cs="Arial"/>
              </w:rPr>
            </w:pPr>
            <w:r w:rsidRPr="00851860">
              <w:rPr>
                <w:rFonts w:ascii="Gotham" w:hAnsi="Gotham" w:cs="Arial"/>
                <w:b/>
              </w:rPr>
              <w:t>Tarikh Kontrak</w:t>
            </w:r>
            <w:r w:rsidR="003D513C" w:rsidRPr="00851860">
              <w:rPr>
                <w:rFonts w:ascii="Gotham" w:hAnsi="Gotham" w:cs="Arial"/>
                <w:b/>
              </w:rPr>
              <w:t xml:space="preserve">: </w:t>
            </w:r>
            <w:r w:rsidR="001D76C2" w:rsidRPr="00851860">
              <w:rPr>
                <w:rFonts w:ascii="Gotham" w:hAnsi="Gotham" w:cs="Arial"/>
              </w:rPr>
              <w:t>{{first_time_purchase_date}}</w:t>
            </w:r>
          </w:p>
          <w:p w14:paraId="2F096C89" w14:textId="42E96278" w:rsidR="00503CF1" w:rsidRPr="00851860" w:rsidRDefault="006F0085" w:rsidP="00710005">
            <w:pPr>
              <w:pStyle w:val="ListParagraph"/>
              <w:numPr>
                <w:ilvl w:val="0"/>
                <w:numId w:val="1"/>
              </w:numPr>
              <w:spacing w:line="259" w:lineRule="auto"/>
              <w:rPr>
                <w:rFonts w:ascii="Gotham" w:hAnsi="Gotham" w:cs="Arial"/>
              </w:rPr>
            </w:pPr>
            <w:r w:rsidRPr="00851860">
              <w:rPr>
                <w:rFonts w:ascii="Gotham" w:hAnsi="Gotham" w:cs="Arial"/>
                <w:b/>
              </w:rPr>
              <w:t>Tarikh Pembaharuan</w:t>
            </w:r>
            <w:r w:rsidR="00503CF1" w:rsidRPr="00851860">
              <w:rPr>
                <w:rFonts w:ascii="Gotham" w:hAnsi="Gotham" w:cs="Arial"/>
                <w:b/>
              </w:rPr>
              <w:t>:</w:t>
            </w:r>
            <w:r w:rsidR="00503CF1" w:rsidRPr="00851860">
              <w:rPr>
                <w:rFonts w:ascii="Gotham" w:hAnsi="Gotham" w:cs="Arial"/>
              </w:rPr>
              <w:t xml:space="preserve"> </w:t>
            </w:r>
            <w:r w:rsidR="008D22FF" w:rsidRPr="00B96497">
              <w:rPr>
                <w:rFonts w:ascii="Gotham" w:hAnsi="Gotham" w:cs="Arial"/>
              </w:rPr>
              <w:t>{{</w:t>
            </w:r>
            <w:r w:rsidR="00710005" w:rsidRPr="00710005">
              <w:rPr>
                <w:rFonts w:ascii="Gotham" w:hAnsi="Gotham" w:cs="Arial"/>
              </w:rPr>
              <w:t>renewal_date_format</w:t>
            </w:r>
            <w:bookmarkStart w:id="0" w:name="_GoBack"/>
            <w:bookmarkEnd w:id="0"/>
            <w:r w:rsidR="008D22FF" w:rsidRPr="00B96497">
              <w:rPr>
                <w:rFonts w:ascii="Gotham" w:hAnsi="Gotham" w:cs="Arial"/>
              </w:rPr>
              <w:t>}}</w:t>
            </w:r>
            <w:r w:rsidR="001D76C2" w:rsidRPr="00851860">
              <w:rPr>
                <w:rFonts w:ascii="Gotham" w:hAnsi="Gotham" w:cs="Arial"/>
              </w:rPr>
              <w:t xml:space="preserve"> </w:t>
            </w:r>
            <w:r w:rsidR="006A191B" w:rsidRPr="00851860">
              <w:rPr>
                <w:rFonts w:ascii="Gotham" w:hAnsi="Gotham" w:cs="Arial"/>
              </w:rPr>
              <w:t xml:space="preserve">setiap </w:t>
            </w:r>
            <w:r w:rsidR="009F2790">
              <w:rPr>
                <w:rFonts w:ascii="Gotham" w:hAnsi="Gotham" w:cs="Arial"/>
              </w:rPr>
              <w:t>tahun</w:t>
            </w:r>
          </w:p>
          <w:p w14:paraId="6640B50D" w14:textId="7B3B94C0" w:rsidR="003D513C" w:rsidRPr="00851860" w:rsidRDefault="00F63DA3" w:rsidP="00830BA4">
            <w:pPr>
              <w:pStyle w:val="ListParagraph"/>
              <w:numPr>
                <w:ilvl w:val="0"/>
                <w:numId w:val="1"/>
              </w:numPr>
              <w:spacing w:line="259" w:lineRule="auto"/>
              <w:ind w:left="357" w:hanging="357"/>
              <w:rPr>
                <w:rFonts w:ascii="Gotham" w:hAnsi="Gotham"/>
              </w:rPr>
            </w:pPr>
            <w:r w:rsidRPr="00851860">
              <w:rPr>
                <w:rFonts w:ascii="Gotham" w:hAnsi="Gotham" w:cs="Arial"/>
                <w:b/>
              </w:rPr>
              <w:t>Boleh Diperbaharui Sehingga Umur</w:t>
            </w:r>
            <w:r w:rsidR="003D513C" w:rsidRPr="00851860">
              <w:rPr>
                <w:rFonts w:ascii="Gotham" w:hAnsi="Gotham" w:cs="Arial"/>
                <w:b/>
              </w:rPr>
              <w:t>:</w:t>
            </w:r>
            <w:r w:rsidR="003D513C" w:rsidRPr="00851860">
              <w:rPr>
                <w:rFonts w:ascii="Gotham" w:hAnsi="Gotham" w:cs="Arial"/>
              </w:rPr>
              <w:t xml:space="preserve"> </w:t>
            </w:r>
            <w:r w:rsidR="009B315B" w:rsidRPr="00851860">
              <w:rPr>
                <w:rFonts w:ascii="Gotham" w:hAnsi="Gotham" w:cs="Arial"/>
              </w:rPr>
              <w:t>7</w:t>
            </w:r>
            <w:r w:rsidR="001B0748" w:rsidRPr="00851860">
              <w:rPr>
                <w:rFonts w:ascii="Gotham" w:hAnsi="Gotham" w:cs="Arial"/>
              </w:rPr>
              <w:t>0</w:t>
            </w:r>
            <w:r w:rsidR="003D513C" w:rsidRPr="00851860">
              <w:rPr>
                <w:rFonts w:ascii="Gotham" w:hAnsi="Gotham" w:cs="Arial"/>
              </w:rPr>
              <w:t xml:space="preserve"> </w:t>
            </w:r>
            <w:r w:rsidR="004452CA" w:rsidRPr="00851860">
              <w:rPr>
                <w:rFonts w:ascii="Gotham" w:hAnsi="Gotham" w:cs="Arial"/>
              </w:rPr>
              <w:t>tahun</w:t>
            </w:r>
          </w:p>
        </w:tc>
      </w:tr>
    </w:tbl>
    <w:p w14:paraId="3FA6377F" w14:textId="77777777" w:rsidR="003D513C" w:rsidRPr="00851860" w:rsidRDefault="003D513C" w:rsidP="006170DF">
      <w:pPr>
        <w:spacing w:after="0" w:line="240" w:lineRule="auto"/>
        <w:rPr>
          <w:rFonts w:ascii="Gotham" w:hAnsi="Gotham" w:cs="Arial"/>
          <w:b/>
          <w:sz w:val="24"/>
        </w:rPr>
      </w:pPr>
    </w:p>
    <w:p w14:paraId="67273892" w14:textId="59EC84B2" w:rsidR="006170DF" w:rsidRPr="00851860" w:rsidRDefault="00C74630" w:rsidP="006170DF">
      <w:pPr>
        <w:spacing w:after="0" w:line="240" w:lineRule="auto"/>
        <w:rPr>
          <w:rFonts w:ascii="Gotham" w:hAnsi="Gotham" w:cs="Arial"/>
          <w:b/>
          <w:sz w:val="24"/>
        </w:rPr>
      </w:pPr>
      <w:r w:rsidRPr="00851860">
        <w:rPr>
          <w:rFonts w:ascii="Gotham" w:hAnsi="Gotham" w:cs="Arial"/>
          <w:b/>
          <w:sz w:val="24"/>
        </w:rPr>
        <w:t xml:space="preserve">Perincian </w:t>
      </w:r>
      <w:r w:rsidR="00AA5293" w:rsidRPr="00851860">
        <w:rPr>
          <w:rFonts w:ascii="Gotham" w:hAnsi="Gotham" w:cs="Arial"/>
          <w:b/>
          <w:sz w:val="24"/>
        </w:rPr>
        <w:t xml:space="preserve">Pihak yang </w:t>
      </w:r>
      <w:proofErr w:type="gramStart"/>
      <w:r w:rsidR="00AA5293" w:rsidRPr="00851860">
        <w:rPr>
          <w:rFonts w:ascii="Gotham" w:hAnsi="Gotham" w:cs="Arial"/>
          <w:b/>
          <w:sz w:val="24"/>
        </w:rPr>
        <w:t>Diinsuranskan</w:t>
      </w:r>
      <w:r w:rsidR="001D76C2" w:rsidRPr="00851860">
        <w:rPr>
          <w:rFonts w:ascii="Gotham" w:hAnsi="Gotham" w:cs="Arial"/>
        </w:rPr>
        <w:t>{</w:t>
      </w:r>
      <w:proofErr w:type="gramEnd"/>
      <w:r w:rsidR="001D76C2" w:rsidRPr="00851860">
        <w:rPr>
          <w:rFonts w:ascii="Gotham" w:hAnsi="Gotham" w:cs="Arial"/>
        </w:rPr>
        <w:t>% if covered_owner %}</w:t>
      </w:r>
      <w:r w:rsidR="001D76C2" w:rsidRPr="00851860">
        <w:rPr>
          <w:rFonts w:ascii="Gotham" w:hAnsi="Gotham" w:cs="Arial"/>
          <w:b/>
        </w:rPr>
        <w:t xml:space="preserve"> </w:t>
      </w:r>
      <w:r w:rsidRPr="00851860">
        <w:rPr>
          <w:rFonts w:ascii="Gotham" w:hAnsi="Gotham" w:cs="Arial"/>
          <w:b/>
          <w:sz w:val="24"/>
        </w:rPr>
        <w:t xml:space="preserve">&amp; Pemilik Kontrak </w:t>
      </w:r>
      <w:r w:rsidR="001D76C2" w:rsidRPr="00851860">
        <w:rPr>
          <w:rFonts w:ascii="Gotham" w:hAnsi="Gotham" w:cs="Arial"/>
        </w:rPr>
        <w:t>{% endif %}</w:t>
      </w:r>
    </w:p>
    <w:p w14:paraId="5FDE55F6" w14:textId="77777777" w:rsidR="00C74630" w:rsidRPr="00851860" w:rsidRDefault="00C74630" w:rsidP="006170DF">
      <w:pPr>
        <w:spacing w:after="0" w:line="240" w:lineRule="auto"/>
        <w:rPr>
          <w:rFonts w:ascii="Gotham" w:hAnsi="Gotham"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851860" w:rsidRPr="00851860" w14:paraId="6E1A3167" w14:textId="77777777" w:rsidTr="00830BA4">
        <w:tc>
          <w:tcPr>
            <w:tcW w:w="1696" w:type="dxa"/>
          </w:tcPr>
          <w:p w14:paraId="66B237AA" w14:textId="217D4CFA" w:rsidR="00312C2F" w:rsidRPr="00851860" w:rsidRDefault="00300B14" w:rsidP="0012609C">
            <w:pPr>
              <w:rPr>
                <w:rFonts w:ascii="Gotham" w:hAnsi="Gotham" w:cs="Arial"/>
              </w:rPr>
            </w:pPr>
            <w:r w:rsidRPr="00851860">
              <w:rPr>
                <w:rFonts w:ascii="Gotham" w:hAnsi="Gotham"/>
                <w:noProof/>
                <w:lang w:val="en-US"/>
              </w:rPr>
              <w:drawing>
                <wp:inline distT="0" distB="0" distL="0" distR="0" wp14:anchorId="5EFED8A7" wp14:editId="71CA6398">
                  <wp:extent cx="904202" cy="904202"/>
                  <wp:effectExtent l="0" t="0" r="0" b="0"/>
                  <wp:docPr id="103" name="Picture 103" descr="Image result for icon ins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con insur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04202" cy="904202"/>
                          </a:xfrm>
                          <a:prstGeom prst="rect">
                            <a:avLst/>
                          </a:prstGeom>
                          <a:noFill/>
                          <a:ln>
                            <a:noFill/>
                          </a:ln>
                        </pic:spPr>
                      </pic:pic>
                    </a:graphicData>
                  </a:graphic>
                </wp:inline>
              </w:drawing>
            </w:r>
          </w:p>
        </w:tc>
        <w:tc>
          <w:tcPr>
            <w:tcW w:w="7320" w:type="dxa"/>
          </w:tcPr>
          <w:p w14:paraId="5E0E73E9" w14:textId="44174BAD" w:rsidR="00312C2F" w:rsidRPr="00851860" w:rsidRDefault="00117D70" w:rsidP="003171DB">
            <w:pPr>
              <w:pStyle w:val="ListParagraph"/>
              <w:numPr>
                <w:ilvl w:val="0"/>
                <w:numId w:val="2"/>
              </w:numPr>
              <w:rPr>
                <w:rFonts w:ascii="Gotham" w:hAnsi="Gotham" w:cs="Arial"/>
              </w:rPr>
            </w:pPr>
            <w:r w:rsidRPr="00851860">
              <w:rPr>
                <w:rFonts w:ascii="Gotham" w:hAnsi="Gotham" w:cs="Arial"/>
                <w:b/>
              </w:rPr>
              <w:t>N</w:t>
            </w:r>
            <w:r w:rsidR="00AA5293" w:rsidRPr="00851860">
              <w:rPr>
                <w:rFonts w:ascii="Gotham" w:hAnsi="Gotham" w:cs="Arial"/>
                <w:b/>
              </w:rPr>
              <w:t>ama</w:t>
            </w:r>
            <w:r w:rsidRPr="00851860">
              <w:rPr>
                <w:rFonts w:ascii="Gotham" w:hAnsi="Gotham" w:cs="Arial"/>
                <w:b/>
              </w:rPr>
              <w:t>:</w:t>
            </w:r>
            <w:r w:rsidR="00312C2F" w:rsidRPr="00851860">
              <w:rPr>
                <w:rFonts w:ascii="Gotham" w:hAnsi="Gotham" w:cs="Arial"/>
              </w:rPr>
              <w:t xml:space="preserve"> </w:t>
            </w:r>
            <w:r w:rsidR="003A2139" w:rsidRPr="00851860">
              <w:rPr>
                <w:rFonts w:ascii="Gotham" w:hAnsi="Gotham" w:cs="Arial"/>
              </w:rPr>
              <w:t>{{covered_name}}</w:t>
            </w:r>
          </w:p>
          <w:p w14:paraId="0A637FC4" w14:textId="71589CB0" w:rsidR="0063104E" w:rsidRPr="0063104E" w:rsidRDefault="0090147F" w:rsidP="0063104E">
            <w:pPr>
              <w:pStyle w:val="ListParagraph"/>
              <w:numPr>
                <w:ilvl w:val="0"/>
                <w:numId w:val="2"/>
              </w:numPr>
              <w:rPr>
                <w:rFonts w:ascii="Gotham" w:hAnsi="Gotham" w:cs="Arial"/>
              </w:rPr>
            </w:pPr>
            <w:r w:rsidRPr="00851860">
              <w:rPr>
                <w:rFonts w:ascii="Gotham" w:hAnsi="Gotham" w:cs="Arial"/>
                <w:b/>
              </w:rPr>
              <w:t xml:space="preserve">Nombor </w:t>
            </w:r>
            <w:r w:rsidR="003A2139" w:rsidRPr="00851860">
              <w:rPr>
                <w:rFonts w:ascii="Gotham" w:hAnsi="Gotham" w:cs="Arial"/>
                <w:b/>
              </w:rPr>
              <w:t>{{covered_passport_mykad}}</w:t>
            </w:r>
            <w:r w:rsidRPr="00851860">
              <w:rPr>
                <w:rFonts w:ascii="Gotham" w:hAnsi="Gotham" w:cs="Arial"/>
                <w:b/>
              </w:rPr>
              <w:t xml:space="preserve">: </w:t>
            </w:r>
            <w:r w:rsidR="003A2139" w:rsidRPr="00851860">
              <w:rPr>
                <w:rFonts w:ascii="Gotham" w:hAnsi="Gotham" w:cs="Arial"/>
              </w:rPr>
              <w:t>{{covered_nric</w:t>
            </w:r>
            <w:proofErr w:type="gramStart"/>
            <w:r w:rsidR="003A2139" w:rsidRPr="00851860">
              <w:rPr>
                <w:rFonts w:ascii="Gotham" w:hAnsi="Gotham" w:cs="Arial"/>
              </w:rPr>
              <w:t>}}</w:t>
            </w:r>
            <w:r w:rsidR="003A2139" w:rsidRPr="0063104E">
              <w:rPr>
                <w:rFonts w:ascii="Gotham" w:hAnsi="Gotham" w:cs="Arial"/>
                <w:bCs/>
              </w:rPr>
              <w:t>{</w:t>
            </w:r>
            <w:proofErr w:type="gramEnd"/>
            <w:r w:rsidR="003A2139" w:rsidRPr="0063104E">
              <w:rPr>
                <w:rFonts w:ascii="Gotham" w:hAnsi="Gotham" w:cs="Arial"/>
                <w:bCs/>
              </w:rPr>
              <w:t>% if covered_local %}</w:t>
            </w:r>
          </w:p>
          <w:p w14:paraId="5B244A41" w14:textId="77777777" w:rsidR="0063104E" w:rsidRDefault="005204E1" w:rsidP="0063104E">
            <w:pPr>
              <w:pStyle w:val="ListParagraph"/>
              <w:numPr>
                <w:ilvl w:val="0"/>
                <w:numId w:val="2"/>
              </w:numPr>
              <w:rPr>
                <w:rFonts w:ascii="Gotham" w:hAnsi="Gotham" w:cs="Arial"/>
              </w:rPr>
            </w:pPr>
            <w:r w:rsidRPr="00851860">
              <w:rPr>
                <w:rFonts w:ascii="Gotham" w:hAnsi="Gotham" w:cs="Arial"/>
                <w:b/>
              </w:rPr>
              <w:t xml:space="preserve">Tarikh Luput </w:t>
            </w:r>
            <w:r w:rsidR="003D2AAF" w:rsidRPr="00851860">
              <w:rPr>
                <w:rFonts w:ascii="Gotham" w:hAnsi="Gotham" w:cs="Arial"/>
                <w:b/>
              </w:rPr>
              <w:t>Pasport:</w:t>
            </w:r>
            <w:r w:rsidR="003D2AAF" w:rsidRPr="00851860">
              <w:rPr>
                <w:rFonts w:ascii="Gotham" w:hAnsi="Gotham" w:cs="Arial"/>
              </w:rPr>
              <w:t xml:space="preserve"> </w:t>
            </w:r>
            <w:r w:rsidR="003A2139" w:rsidRPr="00851860">
              <w:rPr>
                <w:rFonts w:ascii="Gotham" w:hAnsi="Gotham" w:cs="Arial"/>
              </w:rPr>
              <w:t xml:space="preserve">{{covered_passport_expire}} </w:t>
            </w:r>
          </w:p>
          <w:p w14:paraId="6538358D" w14:textId="1E73CA4A" w:rsidR="003D2AAF" w:rsidRPr="0063104E" w:rsidRDefault="003A2139" w:rsidP="0063104E">
            <w:pPr>
              <w:rPr>
                <w:rFonts w:ascii="Gotham" w:hAnsi="Gotham" w:cs="Arial"/>
              </w:rPr>
            </w:pPr>
            <w:r w:rsidRPr="0063104E">
              <w:rPr>
                <w:rFonts w:ascii="Gotham" w:hAnsi="Gotham" w:cs="Arial"/>
              </w:rPr>
              <w:t>{% endif %}</w:t>
            </w:r>
          </w:p>
          <w:p w14:paraId="386B51A4" w14:textId="24B22289" w:rsidR="00312C2F" w:rsidRPr="00851860" w:rsidRDefault="00905CD1" w:rsidP="003171DB">
            <w:pPr>
              <w:pStyle w:val="ListParagraph"/>
              <w:numPr>
                <w:ilvl w:val="0"/>
                <w:numId w:val="2"/>
              </w:numPr>
              <w:rPr>
                <w:rFonts w:ascii="Gotham" w:hAnsi="Gotham" w:cs="Arial"/>
              </w:rPr>
            </w:pPr>
            <w:r w:rsidRPr="00851860">
              <w:rPr>
                <w:rFonts w:ascii="Gotham" w:hAnsi="Gotham" w:cs="Arial"/>
                <w:b/>
              </w:rPr>
              <w:t>Tarikh Lahir</w:t>
            </w:r>
            <w:r w:rsidR="00117D70" w:rsidRPr="00851860">
              <w:rPr>
                <w:rFonts w:ascii="Gotham" w:hAnsi="Gotham" w:cs="Arial"/>
                <w:b/>
              </w:rPr>
              <w:t xml:space="preserve">: </w:t>
            </w:r>
            <w:r w:rsidR="003A2139" w:rsidRPr="00851860">
              <w:rPr>
                <w:rFonts w:ascii="Gotham" w:hAnsi="Gotham" w:cs="Arial"/>
              </w:rPr>
              <w:t>{{covered_dob}}</w:t>
            </w:r>
          </w:p>
          <w:p w14:paraId="0827DE3E" w14:textId="3FA25BC5" w:rsidR="00312C2F" w:rsidRPr="00851860" w:rsidRDefault="00905CD1" w:rsidP="003171DB">
            <w:pPr>
              <w:pStyle w:val="ListParagraph"/>
              <w:numPr>
                <w:ilvl w:val="0"/>
                <w:numId w:val="2"/>
              </w:numPr>
              <w:rPr>
                <w:rFonts w:ascii="Gotham" w:hAnsi="Gotham" w:cs="Arial"/>
              </w:rPr>
            </w:pPr>
            <w:r w:rsidRPr="00851860">
              <w:rPr>
                <w:rFonts w:ascii="Gotham" w:hAnsi="Gotham" w:cs="Arial"/>
                <w:b/>
              </w:rPr>
              <w:t>Umur</w:t>
            </w:r>
            <w:r w:rsidR="00117D70" w:rsidRPr="00851860">
              <w:rPr>
                <w:rFonts w:ascii="Gotham" w:hAnsi="Gotham" w:cs="Arial"/>
                <w:b/>
              </w:rPr>
              <w:t>:</w:t>
            </w:r>
            <w:r w:rsidR="00312C2F" w:rsidRPr="00851860">
              <w:rPr>
                <w:rFonts w:ascii="Gotham" w:hAnsi="Gotham" w:cs="Arial"/>
              </w:rPr>
              <w:t xml:space="preserve"> </w:t>
            </w:r>
            <w:r w:rsidR="003A2139" w:rsidRPr="00851860">
              <w:rPr>
                <w:rFonts w:ascii="Gotham" w:hAnsi="Gotham" w:cs="Arial"/>
              </w:rPr>
              <w:t>{{covered_age}}</w:t>
            </w:r>
          </w:p>
          <w:p w14:paraId="7C85A5F2" w14:textId="7595B7EE" w:rsidR="003171DB" w:rsidRPr="00851860" w:rsidRDefault="00B61C59" w:rsidP="003171DB">
            <w:pPr>
              <w:pStyle w:val="ListParagraph"/>
              <w:numPr>
                <w:ilvl w:val="0"/>
                <w:numId w:val="2"/>
              </w:numPr>
              <w:rPr>
                <w:rFonts w:ascii="Gotham" w:hAnsi="Gotham" w:cs="Arial"/>
              </w:rPr>
            </w:pPr>
            <w:r w:rsidRPr="00851860">
              <w:rPr>
                <w:rFonts w:ascii="Gotham" w:hAnsi="Gotham" w:cs="Arial"/>
                <w:b/>
              </w:rPr>
              <w:t>Jantina</w:t>
            </w:r>
            <w:r w:rsidR="00117D70" w:rsidRPr="00851860">
              <w:rPr>
                <w:rFonts w:ascii="Gotham" w:hAnsi="Gotham" w:cs="Arial"/>
                <w:b/>
              </w:rPr>
              <w:t>:</w:t>
            </w:r>
            <w:r w:rsidR="003171DB" w:rsidRPr="00851860">
              <w:rPr>
                <w:rFonts w:ascii="Gotham" w:hAnsi="Gotham" w:cs="Arial"/>
              </w:rPr>
              <w:t xml:space="preserve"> </w:t>
            </w:r>
            <w:r w:rsidR="003A2139" w:rsidRPr="00851860">
              <w:rPr>
                <w:rFonts w:ascii="Gotham" w:hAnsi="Gotham" w:cs="Arial"/>
              </w:rPr>
              <w:t>{{covered_gender}}</w:t>
            </w:r>
          </w:p>
          <w:p w14:paraId="2E3C2250" w14:textId="32EE7534" w:rsidR="00B672BC" w:rsidRPr="00851860" w:rsidRDefault="00905CD1" w:rsidP="003171DB">
            <w:pPr>
              <w:pStyle w:val="ListParagraph"/>
              <w:numPr>
                <w:ilvl w:val="0"/>
                <w:numId w:val="2"/>
              </w:numPr>
              <w:rPr>
                <w:rFonts w:ascii="Gotham" w:hAnsi="Gotham" w:cs="Arial"/>
              </w:rPr>
            </w:pPr>
            <w:r w:rsidRPr="00851860">
              <w:rPr>
                <w:rFonts w:ascii="Gotham" w:hAnsi="Gotham" w:cs="Arial"/>
                <w:b/>
              </w:rPr>
              <w:t>Warganegara</w:t>
            </w:r>
            <w:r w:rsidR="00B672BC" w:rsidRPr="00851860">
              <w:rPr>
                <w:rFonts w:ascii="Gotham" w:hAnsi="Gotham" w:cs="Arial"/>
                <w:b/>
              </w:rPr>
              <w:t>:</w:t>
            </w:r>
            <w:r w:rsidR="00B672BC" w:rsidRPr="00851860">
              <w:rPr>
                <w:rFonts w:ascii="Gotham" w:hAnsi="Gotham" w:cs="Arial"/>
              </w:rPr>
              <w:t xml:space="preserve"> </w:t>
            </w:r>
            <w:r w:rsidR="003A2139" w:rsidRPr="00851860">
              <w:rPr>
                <w:rFonts w:ascii="Gotham" w:hAnsi="Gotham" w:cs="Arial"/>
              </w:rPr>
              <w:t>{{covered_nationality}}</w:t>
            </w:r>
          </w:p>
          <w:p w14:paraId="53FD1208" w14:textId="56D2DAE9" w:rsidR="003171DB" w:rsidRPr="00851860" w:rsidRDefault="00905CD1" w:rsidP="003171DB">
            <w:pPr>
              <w:pStyle w:val="ListParagraph"/>
              <w:numPr>
                <w:ilvl w:val="0"/>
                <w:numId w:val="2"/>
              </w:numPr>
              <w:rPr>
                <w:rFonts w:ascii="Gotham" w:hAnsi="Gotham" w:cs="Arial"/>
              </w:rPr>
            </w:pPr>
            <w:r w:rsidRPr="00851860">
              <w:rPr>
                <w:rFonts w:ascii="Gotham" w:hAnsi="Gotham" w:cs="Arial"/>
                <w:b/>
              </w:rPr>
              <w:t>Nombor Mudah Alih</w:t>
            </w:r>
            <w:r w:rsidR="00117D70" w:rsidRPr="00851860">
              <w:rPr>
                <w:rFonts w:ascii="Gotham" w:hAnsi="Gotham" w:cs="Arial"/>
                <w:b/>
              </w:rPr>
              <w:t>:</w:t>
            </w:r>
            <w:r w:rsidR="003171DB" w:rsidRPr="00851860">
              <w:rPr>
                <w:rFonts w:ascii="Gotham" w:hAnsi="Gotham" w:cs="Arial"/>
              </w:rPr>
              <w:t xml:space="preserve"> </w:t>
            </w:r>
            <w:r w:rsidR="003A2139" w:rsidRPr="00851860">
              <w:rPr>
                <w:rFonts w:ascii="Gotham" w:hAnsi="Gotham" w:cs="Arial"/>
              </w:rPr>
              <w:t>{{covered_mobile}}</w:t>
            </w:r>
          </w:p>
          <w:p w14:paraId="2EA994E0" w14:textId="6CBB87DB" w:rsidR="00863B87" w:rsidRPr="00851860" w:rsidRDefault="00117D70" w:rsidP="00863B87">
            <w:pPr>
              <w:pStyle w:val="ListParagraph"/>
              <w:numPr>
                <w:ilvl w:val="0"/>
                <w:numId w:val="2"/>
              </w:numPr>
              <w:rPr>
                <w:rFonts w:ascii="Gotham" w:hAnsi="Gotham" w:cs="Arial"/>
              </w:rPr>
            </w:pPr>
            <w:r w:rsidRPr="00851860">
              <w:rPr>
                <w:rFonts w:ascii="Gotham" w:hAnsi="Gotham" w:cs="Arial"/>
                <w:b/>
              </w:rPr>
              <w:t>E</w:t>
            </w:r>
            <w:r w:rsidR="00606F6D" w:rsidRPr="00851860">
              <w:rPr>
                <w:rFonts w:ascii="Gotham" w:hAnsi="Gotham" w:cs="Arial"/>
                <w:b/>
              </w:rPr>
              <w:t>-</w:t>
            </w:r>
            <w:r w:rsidRPr="00851860">
              <w:rPr>
                <w:rFonts w:ascii="Gotham" w:hAnsi="Gotham" w:cs="Arial"/>
                <w:b/>
              </w:rPr>
              <w:t>m</w:t>
            </w:r>
            <w:r w:rsidR="00606F6D" w:rsidRPr="00851860">
              <w:rPr>
                <w:rFonts w:ascii="Gotham" w:hAnsi="Gotham" w:cs="Arial"/>
                <w:b/>
              </w:rPr>
              <w:t>el</w:t>
            </w:r>
            <w:r w:rsidRPr="00851860">
              <w:rPr>
                <w:rFonts w:ascii="Gotham" w:hAnsi="Gotham" w:cs="Arial"/>
                <w:b/>
              </w:rPr>
              <w:t>:</w:t>
            </w:r>
            <w:r w:rsidR="00863B87" w:rsidRPr="00851860">
              <w:rPr>
                <w:rFonts w:ascii="Gotham" w:hAnsi="Gotham" w:cs="Arial"/>
              </w:rPr>
              <w:t xml:space="preserve"> </w:t>
            </w:r>
            <w:r w:rsidR="003A2139" w:rsidRPr="00851860">
              <w:rPr>
                <w:rFonts w:ascii="Gotham" w:hAnsi="Gotham" w:cs="Arial"/>
              </w:rPr>
              <w:t>{{covered_email}}</w:t>
            </w:r>
          </w:p>
          <w:p w14:paraId="3AC1124B" w14:textId="52BCF6EF" w:rsidR="00002BE8" w:rsidRPr="00851860" w:rsidRDefault="00117D70" w:rsidP="003171DB">
            <w:pPr>
              <w:pStyle w:val="ListParagraph"/>
              <w:numPr>
                <w:ilvl w:val="0"/>
                <w:numId w:val="2"/>
              </w:numPr>
              <w:rPr>
                <w:rFonts w:ascii="Gotham" w:hAnsi="Gotham" w:cs="Arial"/>
              </w:rPr>
            </w:pPr>
            <w:r w:rsidRPr="00851860">
              <w:rPr>
                <w:rFonts w:ascii="Gotham" w:hAnsi="Gotham" w:cs="Arial"/>
                <w:b/>
              </w:rPr>
              <w:t>A</w:t>
            </w:r>
            <w:r w:rsidR="00606F6D" w:rsidRPr="00851860">
              <w:rPr>
                <w:rFonts w:ascii="Gotham" w:hAnsi="Gotham" w:cs="Arial"/>
                <w:b/>
              </w:rPr>
              <w:t>lamat</w:t>
            </w:r>
            <w:r w:rsidRPr="00851860">
              <w:rPr>
                <w:rFonts w:ascii="Gotham" w:hAnsi="Gotham" w:cs="Arial"/>
                <w:b/>
              </w:rPr>
              <w:t>:</w:t>
            </w:r>
            <w:r w:rsidR="003171DB" w:rsidRPr="00851860">
              <w:rPr>
                <w:rFonts w:ascii="Gotham" w:hAnsi="Gotham" w:cs="Arial"/>
              </w:rPr>
              <w:t xml:space="preserve"> </w:t>
            </w:r>
            <w:r w:rsidR="003A2139" w:rsidRPr="00851860">
              <w:rPr>
                <w:rFonts w:ascii="Gotham" w:hAnsi="Gotham" w:cs="Arial"/>
              </w:rPr>
              <w:t>{{covered_address}}</w:t>
            </w:r>
          </w:p>
          <w:p w14:paraId="1E3B9044" w14:textId="2E361085" w:rsidR="003171DB" w:rsidRPr="00851860" w:rsidRDefault="00606F6D" w:rsidP="00830BA4">
            <w:pPr>
              <w:pStyle w:val="ListParagraph"/>
              <w:numPr>
                <w:ilvl w:val="0"/>
                <w:numId w:val="2"/>
              </w:numPr>
              <w:rPr>
                <w:rFonts w:ascii="Gotham" w:hAnsi="Gotham" w:cs="Arial"/>
              </w:rPr>
            </w:pPr>
            <w:r w:rsidRPr="00851860">
              <w:rPr>
                <w:rFonts w:ascii="Gotham" w:hAnsi="Gotham" w:cs="Arial"/>
                <w:b/>
              </w:rPr>
              <w:t xml:space="preserve">Keadaan Kesihatan: </w:t>
            </w:r>
            <w:r w:rsidRPr="00851860">
              <w:rPr>
                <w:rFonts w:ascii="Gotham" w:hAnsi="Gotham" w:cs="Arial"/>
                <w:bCs/>
              </w:rPr>
              <w:t xml:space="preserve">Rujuk </w:t>
            </w:r>
            <w:hyperlink w:anchor="_LAMPIRAN_A_Tinjauan" w:history="1">
              <w:r w:rsidRPr="00851860">
                <w:rPr>
                  <w:rStyle w:val="Hyperlink"/>
                  <w:rFonts w:ascii="Gotham" w:hAnsi="Gotham" w:cs="Arial"/>
                  <w:bCs/>
                  <w:color w:val="4472C4" w:themeColor="accent1"/>
                </w:rPr>
                <w:t>Lampiran A</w:t>
              </w:r>
            </w:hyperlink>
          </w:p>
        </w:tc>
      </w:tr>
    </w:tbl>
    <w:p w14:paraId="2686FAE2" w14:textId="77777777" w:rsidR="00810FD6" w:rsidRPr="00851860" w:rsidRDefault="00810FD6" w:rsidP="00810FD6">
      <w:pPr>
        <w:spacing w:after="0" w:line="240" w:lineRule="auto"/>
        <w:rPr>
          <w:rFonts w:ascii="Gotham" w:hAnsi="Gotham" w:cs="Arial"/>
          <w:b/>
        </w:rPr>
      </w:pPr>
      <w:r w:rsidRPr="00851860">
        <w:rPr>
          <w:rFonts w:ascii="Gotham" w:eastAsia="Times New Roman" w:hAnsi="Gotham" w:cs="Menlo"/>
          <w:lang w:val="en-US"/>
        </w:rPr>
        <w:t>{% if n_covered_owner %}</w:t>
      </w:r>
    </w:p>
    <w:p w14:paraId="255978F2" w14:textId="75C2603C" w:rsidR="006D34F8" w:rsidRPr="00851860" w:rsidRDefault="004A5EFE" w:rsidP="006D34F8">
      <w:pPr>
        <w:spacing w:after="0" w:line="240" w:lineRule="auto"/>
        <w:rPr>
          <w:rFonts w:ascii="Gotham" w:hAnsi="Gotham" w:cs="Arial"/>
          <w:b/>
          <w:sz w:val="24"/>
        </w:rPr>
      </w:pPr>
      <w:r w:rsidRPr="00851860">
        <w:rPr>
          <w:rFonts w:ascii="Gotham" w:hAnsi="Gotham" w:cs="Arial"/>
          <w:b/>
          <w:sz w:val="24"/>
        </w:rPr>
        <w:t xml:space="preserve">Perincian Pemilik Kontrak </w:t>
      </w:r>
    </w:p>
    <w:p w14:paraId="4E79F2FA" w14:textId="77777777" w:rsidR="004A5EFE" w:rsidRPr="00851860" w:rsidRDefault="004A5EFE" w:rsidP="006D34F8">
      <w:pPr>
        <w:spacing w:after="0" w:line="240" w:lineRule="auto"/>
        <w:rPr>
          <w:rFonts w:ascii="Gotham" w:hAnsi="Gotham"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851860" w:rsidRPr="00851860" w14:paraId="5E1F2549" w14:textId="77777777" w:rsidTr="00C77508">
        <w:tc>
          <w:tcPr>
            <w:tcW w:w="1696" w:type="dxa"/>
          </w:tcPr>
          <w:p w14:paraId="7481935C" w14:textId="37529E58" w:rsidR="006D34F8" w:rsidRPr="00851860" w:rsidRDefault="00300B14" w:rsidP="00875D0E">
            <w:pPr>
              <w:rPr>
                <w:rFonts w:ascii="Gotham" w:hAnsi="Gotham" w:cs="Arial"/>
              </w:rPr>
            </w:pPr>
            <w:r w:rsidRPr="00851860">
              <w:rPr>
                <w:rFonts w:ascii="Gotham" w:hAnsi="Gotham"/>
                <w:noProof/>
                <w:lang w:val="en-US"/>
              </w:rPr>
              <w:drawing>
                <wp:inline distT="0" distB="0" distL="0" distR="0" wp14:anchorId="77915C2C" wp14:editId="1E8A0BC2">
                  <wp:extent cx="920601" cy="920601"/>
                  <wp:effectExtent l="0" t="0" r="0" b="0"/>
                  <wp:docPr id="104" name="Picture 104" descr="Image result for icon ow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con own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0601" cy="920601"/>
                          </a:xfrm>
                          <a:prstGeom prst="rect">
                            <a:avLst/>
                          </a:prstGeom>
                          <a:noFill/>
                          <a:ln>
                            <a:noFill/>
                          </a:ln>
                        </pic:spPr>
                      </pic:pic>
                    </a:graphicData>
                  </a:graphic>
                </wp:inline>
              </w:drawing>
            </w:r>
          </w:p>
        </w:tc>
        <w:tc>
          <w:tcPr>
            <w:tcW w:w="7320" w:type="dxa"/>
            <w:shd w:val="clear" w:color="auto" w:fill="auto"/>
          </w:tcPr>
          <w:p w14:paraId="1364AF14" w14:textId="20E0CDE2" w:rsidR="00C77508" w:rsidRPr="00851860" w:rsidRDefault="00C77508" w:rsidP="00C77508">
            <w:pPr>
              <w:pStyle w:val="ListParagraph"/>
              <w:numPr>
                <w:ilvl w:val="0"/>
                <w:numId w:val="2"/>
              </w:numPr>
              <w:rPr>
                <w:rFonts w:ascii="Gotham" w:hAnsi="Gotham" w:cs="Arial"/>
              </w:rPr>
            </w:pPr>
            <w:r w:rsidRPr="00851860">
              <w:rPr>
                <w:rFonts w:ascii="Gotham" w:hAnsi="Gotham" w:cs="Arial"/>
                <w:b/>
              </w:rPr>
              <w:t>Nama:</w:t>
            </w:r>
            <w:r w:rsidRPr="00851860">
              <w:rPr>
                <w:rFonts w:ascii="Gotham" w:hAnsi="Gotham" w:cs="Arial"/>
              </w:rPr>
              <w:t xml:space="preserve"> </w:t>
            </w:r>
            <w:proofErr w:type="gramStart"/>
            <w:r w:rsidR="00810FD6" w:rsidRPr="00851860">
              <w:rPr>
                <w:rFonts w:ascii="Gotham" w:hAnsi="Gotham" w:cs="Arial"/>
              </w:rPr>
              <w:t>{{ owner</w:t>
            </w:r>
            <w:proofErr w:type="gramEnd"/>
            <w:r w:rsidR="00810FD6" w:rsidRPr="00851860">
              <w:rPr>
                <w:rFonts w:ascii="Gotham" w:hAnsi="Gotham" w:cs="Arial"/>
              </w:rPr>
              <w:t>_name }}</w:t>
            </w:r>
          </w:p>
          <w:p w14:paraId="189D5062" w14:textId="612BC595" w:rsidR="00C77508" w:rsidRPr="00851860" w:rsidRDefault="00C77508" w:rsidP="00C77508">
            <w:pPr>
              <w:pStyle w:val="ListParagraph"/>
              <w:numPr>
                <w:ilvl w:val="0"/>
                <w:numId w:val="2"/>
              </w:numPr>
              <w:rPr>
                <w:rFonts w:ascii="Gotham" w:hAnsi="Gotham" w:cs="Arial"/>
              </w:rPr>
            </w:pPr>
            <w:r w:rsidRPr="00851860">
              <w:rPr>
                <w:rFonts w:ascii="Gotham" w:hAnsi="Gotham" w:cs="Arial"/>
                <w:b/>
              </w:rPr>
              <w:t xml:space="preserve">Nombor </w:t>
            </w:r>
            <w:r w:rsidR="00810FD6" w:rsidRPr="00851860">
              <w:rPr>
                <w:rFonts w:ascii="Gotham" w:hAnsi="Gotham" w:cs="Arial"/>
                <w:b/>
              </w:rPr>
              <w:t>{{owner_passport_mykad}}:</w:t>
            </w:r>
            <w:r w:rsidRPr="00851860">
              <w:rPr>
                <w:rFonts w:ascii="Gotham" w:hAnsi="Gotham" w:cs="Arial"/>
                <w:b/>
              </w:rPr>
              <w:t xml:space="preserve"> </w:t>
            </w:r>
            <w:r w:rsidR="00810FD6" w:rsidRPr="00851860">
              <w:rPr>
                <w:rFonts w:ascii="Gotham" w:hAnsi="Gotham" w:cs="Arial"/>
              </w:rPr>
              <w:t>{{owner_nric}}</w:t>
            </w:r>
          </w:p>
          <w:p w14:paraId="66218954" w14:textId="03AC2814" w:rsidR="00C77508" w:rsidRPr="00851860" w:rsidRDefault="00810FD6" w:rsidP="00C77508">
            <w:pPr>
              <w:pStyle w:val="ListParagraph"/>
              <w:numPr>
                <w:ilvl w:val="0"/>
                <w:numId w:val="2"/>
              </w:numPr>
              <w:rPr>
                <w:rFonts w:ascii="Gotham" w:hAnsi="Gotham" w:cs="Arial"/>
              </w:rPr>
            </w:pPr>
            <w:r w:rsidRPr="00851860">
              <w:rPr>
                <w:rFonts w:ascii="Gotham" w:hAnsi="Gotham" w:cs="Arial"/>
                <w:b/>
              </w:rPr>
              <w:t xml:space="preserve">{% if owner_local </w:t>
            </w:r>
            <w:proofErr w:type="gramStart"/>
            <w:r w:rsidRPr="00851860">
              <w:rPr>
                <w:rFonts w:ascii="Gotham" w:hAnsi="Gotham" w:cs="Arial"/>
                <w:b/>
              </w:rPr>
              <w:t>%}</w:t>
            </w:r>
            <w:r w:rsidR="00C77508" w:rsidRPr="00851860">
              <w:rPr>
                <w:rFonts w:ascii="Gotham" w:hAnsi="Gotham" w:cs="Arial"/>
                <w:b/>
              </w:rPr>
              <w:t>Tarikh</w:t>
            </w:r>
            <w:proofErr w:type="gramEnd"/>
            <w:r w:rsidR="00C77508" w:rsidRPr="00851860">
              <w:rPr>
                <w:rFonts w:ascii="Gotham" w:hAnsi="Gotham" w:cs="Arial"/>
                <w:b/>
              </w:rPr>
              <w:t xml:space="preserve"> Luput Pasport:</w:t>
            </w:r>
            <w:r w:rsidR="00C77508" w:rsidRPr="00851860">
              <w:rPr>
                <w:rFonts w:ascii="Gotham" w:hAnsi="Gotham" w:cs="Arial"/>
              </w:rPr>
              <w:t xml:space="preserve"> </w:t>
            </w:r>
            <w:r w:rsidRPr="00851860">
              <w:rPr>
                <w:rFonts w:ascii="Gotham" w:hAnsi="Gotham" w:cs="Arial"/>
              </w:rPr>
              <w:t>{{owner_passport_expire}} {% endif %}</w:t>
            </w:r>
          </w:p>
          <w:p w14:paraId="2F9E5187" w14:textId="028ABDEB" w:rsidR="00C77508" w:rsidRPr="00851860" w:rsidRDefault="00C77508" w:rsidP="00C77508">
            <w:pPr>
              <w:pStyle w:val="ListParagraph"/>
              <w:numPr>
                <w:ilvl w:val="0"/>
                <w:numId w:val="2"/>
              </w:numPr>
              <w:rPr>
                <w:rFonts w:ascii="Gotham" w:hAnsi="Gotham" w:cs="Arial"/>
              </w:rPr>
            </w:pPr>
            <w:r w:rsidRPr="00851860">
              <w:rPr>
                <w:rFonts w:ascii="Gotham" w:hAnsi="Gotham" w:cs="Arial"/>
                <w:b/>
              </w:rPr>
              <w:t xml:space="preserve">Tarikh Lahir: </w:t>
            </w:r>
            <w:r w:rsidR="00810FD6" w:rsidRPr="00851860">
              <w:rPr>
                <w:rFonts w:ascii="Gotham" w:hAnsi="Gotham" w:cs="Arial"/>
              </w:rPr>
              <w:t>{{owner_dob}}</w:t>
            </w:r>
          </w:p>
          <w:p w14:paraId="67AA851A" w14:textId="6398E4B4" w:rsidR="00C77508" w:rsidRPr="00851860" w:rsidRDefault="00C77508" w:rsidP="00C77508">
            <w:pPr>
              <w:pStyle w:val="ListParagraph"/>
              <w:numPr>
                <w:ilvl w:val="0"/>
                <w:numId w:val="2"/>
              </w:numPr>
              <w:rPr>
                <w:rFonts w:ascii="Gotham" w:hAnsi="Gotham" w:cs="Arial"/>
              </w:rPr>
            </w:pPr>
            <w:r w:rsidRPr="00851860">
              <w:rPr>
                <w:rFonts w:ascii="Gotham" w:hAnsi="Gotham" w:cs="Arial"/>
                <w:b/>
              </w:rPr>
              <w:t>Umur:</w:t>
            </w:r>
            <w:r w:rsidRPr="00851860">
              <w:rPr>
                <w:rFonts w:ascii="Gotham" w:hAnsi="Gotham" w:cs="Arial"/>
              </w:rPr>
              <w:t xml:space="preserve"> </w:t>
            </w:r>
            <w:r w:rsidR="00810FD6" w:rsidRPr="00851860">
              <w:rPr>
                <w:rFonts w:ascii="Gotham" w:hAnsi="Gotham" w:cs="Arial"/>
              </w:rPr>
              <w:t>{{owner_age}}</w:t>
            </w:r>
          </w:p>
          <w:p w14:paraId="13C12737" w14:textId="58DE3C00" w:rsidR="00C77508" w:rsidRPr="00851860" w:rsidRDefault="00B61C59" w:rsidP="00C77508">
            <w:pPr>
              <w:pStyle w:val="ListParagraph"/>
              <w:numPr>
                <w:ilvl w:val="0"/>
                <w:numId w:val="2"/>
              </w:numPr>
              <w:rPr>
                <w:rFonts w:ascii="Gotham" w:hAnsi="Gotham" w:cs="Arial"/>
              </w:rPr>
            </w:pPr>
            <w:r w:rsidRPr="00851860">
              <w:rPr>
                <w:rFonts w:ascii="Gotham" w:hAnsi="Gotham" w:cs="Arial"/>
                <w:b/>
              </w:rPr>
              <w:t>Jantina</w:t>
            </w:r>
            <w:r w:rsidR="00C77508" w:rsidRPr="00851860">
              <w:rPr>
                <w:rFonts w:ascii="Gotham" w:hAnsi="Gotham" w:cs="Arial"/>
                <w:b/>
              </w:rPr>
              <w:t>:</w:t>
            </w:r>
            <w:r w:rsidR="00C77508" w:rsidRPr="00851860">
              <w:rPr>
                <w:rFonts w:ascii="Gotham" w:hAnsi="Gotham" w:cs="Arial"/>
              </w:rPr>
              <w:t xml:space="preserve"> </w:t>
            </w:r>
            <w:r w:rsidR="00810FD6" w:rsidRPr="00851860">
              <w:rPr>
                <w:rFonts w:ascii="Gotham" w:hAnsi="Gotham" w:cs="Arial"/>
              </w:rPr>
              <w:t>{{owner_gender}}</w:t>
            </w:r>
          </w:p>
          <w:p w14:paraId="22F59724" w14:textId="77777777" w:rsidR="00810FD6" w:rsidRPr="00851860" w:rsidRDefault="00C77508" w:rsidP="00810FD6">
            <w:pPr>
              <w:pStyle w:val="ListParagraph"/>
              <w:numPr>
                <w:ilvl w:val="0"/>
                <w:numId w:val="2"/>
              </w:numPr>
              <w:rPr>
                <w:rFonts w:ascii="Gotham" w:hAnsi="Gotham" w:cs="Arial"/>
              </w:rPr>
            </w:pPr>
            <w:r w:rsidRPr="00851860">
              <w:rPr>
                <w:rFonts w:ascii="Gotham" w:hAnsi="Gotham" w:cs="Arial"/>
                <w:b/>
              </w:rPr>
              <w:t>Warganegara:</w:t>
            </w:r>
            <w:r w:rsidRPr="00851860">
              <w:rPr>
                <w:rFonts w:ascii="Gotham" w:hAnsi="Gotham" w:cs="Arial"/>
              </w:rPr>
              <w:t xml:space="preserve"> </w:t>
            </w:r>
            <w:r w:rsidR="00810FD6" w:rsidRPr="00851860">
              <w:rPr>
                <w:rFonts w:ascii="Gotham" w:hAnsi="Gotham" w:cs="Arial"/>
              </w:rPr>
              <w:t>{{owner_nationality}}</w:t>
            </w:r>
          </w:p>
          <w:p w14:paraId="16DF8E40" w14:textId="206CD31E" w:rsidR="00C77508" w:rsidRPr="00851860" w:rsidRDefault="00C77508" w:rsidP="00C77508">
            <w:pPr>
              <w:pStyle w:val="ListParagraph"/>
              <w:numPr>
                <w:ilvl w:val="0"/>
                <w:numId w:val="2"/>
              </w:numPr>
              <w:rPr>
                <w:rFonts w:ascii="Gotham" w:hAnsi="Gotham" w:cs="Arial"/>
              </w:rPr>
            </w:pPr>
            <w:r w:rsidRPr="00851860">
              <w:rPr>
                <w:rFonts w:ascii="Gotham" w:hAnsi="Gotham" w:cs="Arial"/>
                <w:b/>
              </w:rPr>
              <w:t xml:space="preserve">Hubungan: </w:t>
            </w:r>
            <w:r w:rsidR="00810FD6" w:rsidRPr="00851860">
              <w:rPr>
                <w:rFonts w:ascii="Gotham" w:hAnsi="Gotham" w:cs="Arial"/>
              </w:rPr>
              <w:t>{{owner_relation}}</w:t>
            </w:r>
          </w:p>
          <w:p w14:paraId="3AEFEED7" w14:textId="57F552B7" w:rsidR="00C77508" w:rsidRPr="00851860" w:rsidRDefault="00C77508" w:rsidP="00C77508">
            <w:pPr>
              <w:pStyle w:val="ListParagraph"/>
              <w:numPr>
                <w:ilvl w:val="0"/>
                <w:numId w:val="2"/>
              </w:numPr>
              <w:rPr>
                <w:rFonts w:ascii="Gotham" w:hAnsi="Gotham" w:cs="Arial"/>
              </w:rPr>
            </w:pPr>
            <w:r w:rsidRPr="00851860">
              <w:rPr>
                <w:rFonts w:ascii="Gotham" w:hAnsi="Gotham" w:cs="Arial"/>
                <w:b/>
              </w:rPr>
              <w:t>Nombor Mudah Alih:</w:t>
            </w:r>
            <w:r w:rsidRPr="00851860">
              <w:rPr>
                <w:rFonts w:ascii="Gotham" w:hAnsi="Gotham" w:cs="Arial"/>
              </w:rPr>
              <w:t xml:space="preserve"> </w:t>
            </w:r>
            <w:r w:rsidR="00810FD6" w:rsidRPr="00851860">
              <w:rPr>
                <w:rFonts w:ascii="Gotham" w:hAnsi="Gotham" w:cs="Arial"/>
              </w:rPr>
              <w:t>{{owner_mobile}}</w:t>
            </w:r>
          </w:p>
          <w:p w14:paraId="21AA943D" w14:textId="6EE8EAAA" w:rsidR="00C77508" w:rsidRPr="00851860" w:rsidRDefault="00C77508" w:rsidP="00C77508">
            <w:pPr>
              <w:pStyle w:val="ListParagraph"/>
              <w:numPr>
                <w:ilvl w:val="0"/>
                <w:numId w:val="2"/>
              </w:numPr>
              <w:rPr>
                <w:rFonts w:ascii="Gotham" w:hAnsi="Gotham" w:cs="Arial"/>
              </w:rPr>
            </w:pPr>
            <w:r w:rsidRPr="00851860">
              <w:rPr>
                <w:rFonts w:ascii="Gotham" w:hAnsi="Gotham" w:cs="Arial"/>
                <w:b/>
              </w:rPr>
              <w:t>E-mel:</w:t>
            </w:r>
            <w:r w:rsidRPr="00851860">
              <w:rPr>
                <w:rFonts w:ascii="Gotham" w:hAnsi="Gotham" w:cs="Arial"/>
              </w:rPr>
              <w:t xml:space="preserve"> </w:t>
            </w:r>
            <w:r w:rsidR="00810FD6" w:rsidRPr="00851860">
              <w:rPr>
                <w:rFonts w:ascii="Gotham" w:hAnsi="Gotham" w:cs="Arial"/>
              </w:rPr>
              <w:t>{{owner_email}}</w:t>
            </w:r>
          </w:p>
          <w:p w14:paraId="67F932CF" w14:textId="4DFE739E" w:rsidR="00117D70" w:rsidRPr="00851860" w:rsidRDefault="00C77508" w:rsidP="0063104E">
            <w:pPr>
              <w:pStyle w:val="ListParagraph"/>
              <w:numPr>
                <w:ilvl w:val="0"/>
                <w:numId w:val="2"/>
              </w:numPr>
              <w:rPr>
                <w:rFonts w:ascii="Gotham" w:hAnsi="Gotham" w:cs="Arial"/>
              </w:rPr>
            </w:pPr>
            <w:r w:rsidRPr="00851860">
              <w:rPr>
                <w:rFonts w:ascii="Gotham" w:hAnsi="Gotham" w:cs="Arial"/>
                <w:b/>
              </w:rPr>
              <w:t>Alamat:</w:t>
            </w:r>
            <w:r w:rsidRPr="00851860">
              <w:rPr>
                <w:rFonts w:ascii="Gotham" w:hAnsi="Gotham" w:cs="Arial"/>
              </w:rPr>
              <w:t xml:space="preserve"> </w:t>
            </w:r>
            <w:r w:rsidR="00810FD6" w:rsidRPr="00851860">
              <w:rPr>
                <w:rFonts w:ascii="Gotham" w:hAnsi="Gotham" w:cs="Arial"/>
              </w:rPr>
              <w:t>{{owner_address}}</w:t>
            </w:r>
          </w:p>
        </w:tc>
      </w:tr>
    </w:tbl>
    <w:p w14:paraId="6C697E1A" w14:textId="77777777" w:rsidR="00C56ECB" w:rsidRPr="00851860" w:rsidRDefault="00C56ECB" w:rsidP="00C56ECB">
      <w:pPr>
        <w:spacing w:before="40" w:after="40" w:line="240" w:lineRule="auto"/>
        <w:rPr>
          <w:rFonts w:ascii="Gotham" w:hAnsi="Gotham" w:cs="Arial"/>
        </w:rPr>
      </w:pPr>
      <w:r w:rsidRPr="00851860">
        <w:rPr>
          <w:rFonts w:ascii="Gotham" w:hAnsi="Gotham" w:cs="Arial"/>
        </w:rPr>
        <w:t>{% endif %}</w:t>
      </w:r>
    </w:p>
    <w:p w14:paraId="511F78AD" w14:textId="5B6FFA4F" w:rsidR="00C300B6" w:rsidRPr="00C300B6" w:rsidRDefault="00C300B6" w:rsidP="00C300B6">
      <w:pPr>
        <w:spacing w:after="0" w:line="240" w:lineRule="auto"/>
        <w:rPr>
          <w:rFonts w:ascii="Gotham" w:hAnsi="Gotham" w:cs="Arial"/>
          <w:b/>
        </w:rPr>
      </w:pPr>
      <w:r w:rsidRPr="00851860">
        <w:rPr>
          <w:rFonts w:ascii="Gotham" w:eastAsia="Times New Roman" w:hAnsi="Gotham" w:cs="Menlo"/>
          <w:lang w:val="en-US"/>
        </w:rPr>
        <w:t>{% if is_nominee_charity %}</w:t>
      </w:r>
    </w:p>
    <w:p w14:paraId="22EC7A97" w14:textId="300529C0" w:rsidR="00BB70EE" w:rsidRPr="00851860" w:rsidRDefault="00764588" w:rsidP="00BB70EE">
      <w:pPr>
        <w:spacing w:after="0" w:line="240" w:lineRule="auto"/>
        <w:rPr>
          <w:rFonts w:ascii="Gotham" w:hAnsi="Gotham" w:cs="Arial"/>
          <w:b/>
          <w:sz w:val="24"/>
        </w:rPr>
      </w:pPr>
      <w:r w:rsidRPr="00851860">
        <w:rPr>
          <w:rFonts w:ascii="Gotham" w:hAnsi="Gotham" w:cs="Arial"/>
          <w:b/>
          <w:sz w:val="24"/>
        </w:rPr>
        <w:t>Perincian Pemegang Hak</w:t>
      </w:r>
    </w:p>
    <w:p w14:paraId="518CA230" w14:textId="77777777" w:rsidR="00764588" w:rsidRPr="00851860" w:rsidRDefault="00764588" w:rsidP="00BB70EE">
      <w:pPr>
        <w:spacing w:after="0" w:line="240" w:lineRule="auto"/>
        <w:rPr>
          <w:rFonts w:ascii="Gotham" w:hAnsi="Gotham" w:cs="Arial"/>
        </w:rPr>
      </w:pPr>
    </w:p>
    <w:tbl>
      <w:tblPr>
        <w:tblStyle w:val="TableGrid"/>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2"/>
      </w:tblGrid>
      <w:tr w:rsidR="00BB70EE" w:rsidRPr="00851860" w14:paraId="630AF458" w14:textId="77777777" w:rsidTr="0063104E">
        <w:tc>
          <w:tcPr>
            <w:tcW w:w="1696" w:type="dxa"/>
          </w:tcPr>
          <w:p w14:paraId="6527B2C4" w14:textId="77777777" w:rsidR="00BB70EE" w:rsidRPr="00851860" w:rsidRDefault="00BB70EE" w:rsidP="0013622B">
            <w:pPr>
              <w:spacing w:after="120"/>
              <w:jc w:val="center"/>
              <w:rPr>
                <w:rFonts w:ascii="Gotham" w:hAnsi="Gotham" w:cs="Arial"/>
              </w:rPr>
            </w:pPr>
            <w:r w:rsidRPr="00851860">
              <w:rPr>
                <w:rFonts w:ascii="Gotham" w:hAnsi="Gotham" w:cs="Arial"/>
                <w:noProof/>
                <w:lang w:val="en-US"/>
              </w:rPr>
              <w:lastRenderedPageBreak/>
              <w:drawing>
                <wp:inline distT="0" distB="0" distL="0" distR="0" wp14:anchorId="3DCD68CA" wp14:editId="0C39F11E">
                  <wp:extent cx="559420" cy="51668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168" t="4031" r="10137" b="6638"/>
                          <a:stretch/>
                        </pic:blipFill>
                        <pic:spPr bwMode="auto">
                          <a:xfrm>
                            <a:off x="0" y="0"/>
                            <a:ext cx="635050" cy="586540"/>
                          </a:xfrm>
                          <a:prstGeom prst="rect">
                            <a:avLst/>
                          </a:prstGeom>
                          <a:ln>
                            <a:noFill/>
                          </a:ln>
                          <a:extLst>
                            <a:ext uri="{53640926-AAD7-44D8-BBD7-CCE9431645EC}">
                              <a14:shadowObscured xmlns:a14="http://schemas.microsoft.com/office/drawing/2010/main"/>
                            </a:ext>
                          </a:extLst>
                        </pic:spPr>
                      </pic:pic>
                    </a:graphicData>
                  </a:graphic>
                </wp:inline>
              </w:drawing>
            </w:r>
          </w:p>
        </w:tc>
        <w:tc>
          <w:tcPr>
            <w:tcW w:w="7322" w:type="dxa"/>
          </w:tcPr>
          <w:p w14:paraId="3F020715" w14:textId="493B945F" w:rsidR="00BB70EE" w:rsidRPr="00851860" w:rsidRDefault="00A961C9" w:rsidP="0013622B">
            <w:pPr>
              <w:pStyle w:val="ListParagraph"/>
              <w:numPr>
                <w:ilvl w:val="0"/>
                <w:numId w:val="2"/>
              </w:numPr>
              <w:spacing w:after="120" w:line="259" w:lineRule="auto"/>
              <w:rPr>
                <w:rFonts w:ascii="Gotham" w:hAnsi="Gotham" w:cs="Arial"/>
              </w:rPr>
            </w:pPr>
            <w:r w:rsidRPr="00851860">
              <w:rPr>
                <w:rFonts w:ascii="Gotham" w:hAnsi="Gotham" w:cs="Arial"/>
                <w:b/>
              </w:rPr>
              <w:t>Nama</w:t>
            </w:r>
            <w:r w:rsidR="00BB70EE" w:rsidRPr="00851860">
              <w:rPr>
                <w:rFonts w:ascii="Gotham" w:hAnsi="Gotham" w:cs="Arial"/>
                <w:b/>
              </w:rPr>
              <w:t>:</w:t>
            </w:r>
            <w:r w:rsidR="00BB70EE" w:rsidRPr="00851860">
              <w:rPr>
                <w:rFonts w:ascii="Gotham" w:hAnsi="Gotham" w:cs="Arial"/>
              </w:rPr>
              <w:t xml:space="preserve"> </w:t>
            </w:r>
            <w:r w:rsidR="003C3BE5" w:rsidRPr="00851860">
              <w:rPr>
                <w:rFonts w:ascii="Gotham" w:hAnsi="Gotham" w:cs="Arial"/>
              </w:rPr>
              <w:t xml:space="preserve">DearTime Berhad – </w:t>
            </w:r>
            <w:r w:rsidR="00EC5FBD" w:rsidRPr="00851860">
              <w:rPr>
                <w:rFonts w:ascii="Gotham" w:hAnsi="Gotham" w:cs="Arial"/>
              </w:rPr>
              <w:t>Dana Amal</w:t>
            </w:r>
          </w:p>
          <w:p w14:paraId="129E453C" w14:textId="77777777" w:rsidR="005E452B" w:rsidRPr="00851860" w:rsidRDefault="005E452B" w:rsidP="0013622B">
            <w:pPr>
              <w:pStyle w:val="ListParagraph"/>
              <w:numPr>
                <w:ilvl w:val="0"/>
                <w:numId w:val="1"/>
              </w:numPr>
              <w:spacing w:after="120" w:line="259" w:lineRule="auto"/>
              <w:rPr>
                <w:rFonts w:ascii="Gotham" w:hAnsi="Gotham"/>
              </w:rPr>
            </w:pPr>
            <w:r w:rsidRPr="00851860">
              <w:rPr>
                <w:rFonts w:ascii="Gotham" w:hAnsi="Gotham" w:cs="Arial"/>
                <w:b/>
              </w:rPr>
              <w:t xml:space="preserve">Hubungan: </w:t>
            </w:r>
            <w:r w:rsidRPr="00851860">
              <w:rPr>
                <w:rFonts w:ascii="Gotham" w:hAnsi="Gotham" w:cs="Arial"/>
                <w:bCs/>
              </w:rPr>
              <w:t>Penerima Hadiah</w:t>
            </w:r>
          </w:p>
          <w:p w14:paraId="0170E4EC" w14:textId="54C67121" w:rsidR="00BB70EE" w:rsidRPr="00851860" w:rsidRDefault="005E452B" w:rsidP="0063104E">
            <w:pPr>
              <w:pStyle w:val="ListParagraph"/>
              <w:numPr>
                <w:ilvl w:val="0"/>
                <w:numId w:val="1"/>
              </w:numPr>
              <w:spacing w:after="120" w:line="259" w:lineRule="auto"/>
              <w:rPr>
                <w:rFonts w:ascii="Gotham" w:hAnsi="Gotham"/>
              </w:rPr>
            </w:pPr>
            <w:r w:rsidRPr="00851860">
              <w:rPr>
                <w:rFonts w:ascii="Gotham" w:hAnsi="Gotham" w:cs="Arial"/>
                <w:b/>
              </w:rPr>
              <w:t>Peruntukan</w:t>
            </w:r>
            <w:r w:rsidR="00BB70EE" w:rsidRPr="00851860">
              <w:rPr>
                <w:rFonts w:ascii="Gotham" w:hAnsi="Gotham" w:cs="Arial"/>
                <w:b/>
              </w:rPr>
              <w:t>:</w:t>
            </w:r>
            <w:r w:rsidR="00BB70EE" w:rsidRPr="00851860">
              <w:rPr>
                <w:rFonts w:ascii="Gotham" w:hAnsi="Gotham" w:cs="Arial"/>
              </w:rPr>
              <w:t xml:space="preserve"> </w:t>
            </w:r>
            <w:r w:rsidR="00A012AA" w:rsidRPr="00851860">
              <w:rPr>
                <w:rFonts w:ascii="Gotham" w:hAnsi="Gotham" w:cs="Arial"/>
              </w:rPr>
              <w:t>{{nominee_charity_percent}}</w:t>
            </w:r>
          </w:p>
        </w:tc>
      </w:tr>
    </w:tbl>
    <w:p w14:paraId="6C291C5D" w14:textId="77777777" w:rsidR="008D1577" w:rsidRPr="00851860" w:rsidRDefault="008D1577" w:rsidP="008D1577">
      <w:pPr>
        <w:rPr>
          <w:rFonts w:ascii="Gotham" w:hAnsi="Gotham" w:cs="Arial"/>
        </w:rPr>
      </w:pPr>
      <w:r w:rsidRPr="00851860">
        <w:rPr>
          <w:rFonts w:ascii="Gotham" w:eastAsia="Times New Roman" w:hAnsi="Gotham" w:cs="Menlo"/>
          <w:lang w:val="en-US"/>
        </w:rPr>
        <w:t>{% endif %}</w:t>
      </w:r>
    </w:p>
    <w:p w14:paraId="285F38E2" w14:textId="34F40E26" w:rsidR="0063104E" w:rsidRDefault="00CA7E3A" w:rsidP="00790A56">
      <w:pPr>
        <w:spacing w:after="0" w:line="240" w:lineRule="auto"/>
        <w:rPr>
          <w:rFonts w:ascii="Gotham" w:hAnsi="Gotham" w:cs="Arial"/>
          <w:b/>
          <w:sz w:val="24"/>
        </w:rPr>
      </w:pPr>
      <w:r>
        <w:rPr>
          <w:rFonts w:ascii="Gotham" w:eastAsia="Times New Roman" w:hAnsi="Gotham" w:cs="Menlo"/>
          <w:lang w:val="en-US"/>
        </w:rPr>
        <w:t xml:space="preserve">{% if </w:t>
      </w:r>
      <w:r w:rsidRPr="00A452BF">
        <w:rPr>
          <w:rFonts w:ascii="Gotham" w:eastAsia="Times New Roman" w:hAnsi="Gotham" w:cs="Menlo"/>
          <w:lang w:val="en-US"/>
        </w:rPr>
        <w:t>has_nominees</w:t>
      </w:r>
      <w:r>
        <w:rPr>
          <w:rFonts w:ascii="Gotham" w:eastAsia="Times New Roman" w:hAnsi="Gotham" w:cs="Menlo"/>
          <w:lang w:val="en-US"/>
        </w:rPr>
        <w:t xml:space="preserve"> %}</w:t>
      </w:r>
    </w:p>
    <w:p w14:paraId="7599D681" w14:textId="200985D0" w:rsidR="00790A56" w:rsidRPr="00851860" w:rsidRDefault="00790A56" w:rsidP="00790A56">
      <w:pPr>
        <w:spacing w:after="0" w:line="240" w:lineRule="auto"/>
        <w:rPr>
          <w:rFonts w:ascii="Gotham" w:hAnsi="Gotham" w:cs="Arial"/>
          <w:b/>
          <w:sz w:val="24"/>
        </w:rPr>
      </w:pPr>
      <w:r w:rsidRPr="00851860">
        <w:rPr>
          <w:rFonts w:ascii="Gotham" w:hAnsi="Gotham" w:cs="Arial"/>
          <w:b/>
          <w:sz w:val="24"/>
        </w:rPr>
        <w:t>Perincian Penama</w:t>
      </w:r>
    </w:p>
    <w:tbl>
      <w:tblPr>
        <w:tblStyle w:val="TableGrid"/>
        <w:tblW w:w="9018" w:type="dxa"/>
        <w:tblBorders>
          <w:top w:val="none" w:sz="0" w:space="0" w:color="auto"/>
          <w:left w:val="none" w:sz="0" w:space="0" w:color="auto"/>
          <w:bottom w:val="none" w:sz="0" w:space="0" w:color="auto"/>
          <w:right w:val="none" w:sz="0" w:space="0" w:color="auto"/>
          <w:insideH w:val="dashSmallGap" w:sz="4" w:space="0" w:color="auto"/>
          <w:insideV w:val="none" w:sz="0" w:space="0" w:color="auto"/>
        </w:tblBorders>
        <w:tblLook w:val="04A0" w:firstRow="1" w:lastRow="0" w:firstColumn="1" w:lastColumn="0" w:noHBand="0" w:noVBand="1"/>
      </w:tblPr>
      <w:tblGrid>
        <w:gridCol w:w="1696"/>
        <w:gridCol w:w="7322"/>
      </w:tblGrid>
      <w:tr w:rsidR="0063104E" w:rsidRPr="00851860" w14:paraId="64A4DB37" w14:textId="77777777" w:rsidTr="003D635B">
        <w:tc>
          <w:tcPr>
            <w:tcW w:w="9018" w:type="dxa"/>
            <w:gridSpan w:val="2"/>
          </w:tcPr>
          <w:p w14:paraId="56B47978" w14:textId="7E445F50" w:rsidR="0063104E" w:rsidRPr="00851860" w:rsidRDefault="0063104E" w:rsidP="0063104E">
            <w:pPr>
              <w:spacing w:before="120" w:after="120"/>
              <w:rPr>
                <w:rFonts w:ascii="Gotham" w:hAnsi="Gotham" w:cs="Arial"/>
                <w:b/>
              </w:rPr>
            </w:pPr>
            <w:r w:rsidRPr="00851860">
              <w:rPr>
                <w:rFonts w:ascii="Gotham" w:hAnsi="Gotham"/>
                <w:lang w:val="en-US"/>
              </w:rPr>
              <w:t>{%tr for nominee in nominees %}</w:t>
            </w:r>
          </w:p>
        </w:tc>
      </w:tr>
      <w:tr w:rsidR="00851860" w:rsidRPr="00851860" w14:paraId="170D13FE" w14:textId="77777777" w:rsidTr="0013622B">
        <w:tc>
          <w:tcPr>
            <w:tcW w:w="1696" w:type="dxa"/>
          </w:tcPr>
          <w:p w14:paraId="364CC02B" w14:textId="77777777" w:rsidR="00BB70EE" w:rsidRPr="00851860" w:rsidRDefault="00BB70EE" w:rsidP="0013622B">
            <w:pPr>
              <w:spacing w:before="120" w:after="120"/>
              <w:jc w:val="center"/>
              <w:rPr>
                <w:rFonts w:ascii="Gotham" w:hAnsi="Gotham" w:cs="Arial"/>
              </w:rPr>
            </w:pPr>
            <w:r w:rsidRPr="00851860">
              <w:rPr>
                <w:rFonts w:ascii="Gotham" w:hAnsi="Gotham" w:cs="Arial"/>
                <w:noProof/>
                <w:lang w:val="en-US"/>
              </w:rPr>
              <w:drawing>
                <wp:inline distT="0" distB="0" distL="0" distR="0" wp14:anchorId="25E3B64F" wp14:editId="2BD5C732">
                  <wp:extent cx="808503" cy="7376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92269" cy="814062"/>
                          </a:xfrm>
                          <a:prstGeom prst="rect">
                            <a:avLst/>
                          </a:prstGeom>
                        </pic:spPr>
                      </pic:pic>
                    </a:graphicData>
                  </a:graphic>
                </wp:inline>
              </w:drawing>
            </w:r>
          </w:p>
        </w:tc>
        <w:tc>
          <w:tcPr>
            <w:tcW w:w="7322" w:type="dxa"/>
          </w:tcPr>
          <w:p w14:paraId="3974FBA7" w14:textId="619E7963" w:rsidR="00BB70EE" w:rsidRPr="00851860" w:rsidRDefault="00BB70EE" w:rsidP="00515862">
            <w:pPr>
              <w:pStyle w:val="ListParagraph"/>
              <w:numPr>
                <w:ilvl w:val="0"/>
                <w:numId w:val="2"/>
              </w:numPr>
              <w:spacing w:before="120" w:after="120" w:line="259" w:lineRule="auto"/>
              <w:rPr>
                <w:rFonts w:ascii="Gotham" w:hAnsi="Gotham" w:cs="Arial"/>
              </w:rPr>
            </w:pPr>
            <w:r w:rsidRPr="00851860">
              <w:rPr>
                <w:rFonts w:ascii="Gotham" w:hAnsi="Gotham" w:cs="Arial"/>
                <w:b/>
              </w:rPr>
              <w:t>N</w:t>
            </w:r>
            <w:r w:rsidR="00584D22" w:rsidRPr="00851860">
              <w:rPr>
                <w:rFonts w:ascii="Gotham" w:hAnsi="Gotham" w:cs="Arial"/>
                <w:b/>
              </w:rPr>
              <w:t>ama</w:t>
            </w:r>
            <w:r w:rsidRPr="00851860">
              <w:rPr>
                <w:rFonts w:ascii="Gotham" w:hAnsi="Gotham" w:cs="Arial"/>
                <w:b/>
              </w:rPr>
              <w:t>:</w:t>
            </w:r>
            <w:r w:rsidRPr="00851860">
              <w:rPr>
                <w:rFonts w:ascii="Gotham" w:hAnsi="Gotham" w:cs="Arial"/>
              </w:rPr>
              <w:t xml:space="preserve"> </w:t>
            </w:r>
            <w:proofErr w:type="gramStart"/>
            <w:r w:rsidR="008D1577" w:rsidRPr="00851860">
              <w:rPr>
                <w:rFonts w:ascii="Gotham" w:hAnsi="Gotham"/>
                <w:lang w:val="en-US"/>
              </w:rPr>
              <w:t>{{ nominee</w:t>
            </w:r>
            <w:proofErr w:type="gramEnd"/>
            <w:r w:rsidR="008D1577" w:rsidRPr="00851860">
              <w:rPr>
                <w:rFonts w:ascii="Gotham" w:hAnsi="Gotham"/>
                <w:lang w:val="en-US"/>
              </w:rPr>
              <w:t>.nominee_name }}</w:t>
            </w:r>
          </w:p>
          <w:p w14:paraId="42A0B84C" w14:textId="34A22772" w:rsidR="00584D22" w:rsidRPr="00851860" w:rsidRDefault="00584D22" w:rsidP="00515862">
            <w:pPr>
              <w:pStyle w:val="ListParagraph"/>
              <w:numPr>
                <w:ilvl w:val="0"/>
                <w:numId w:val="2"/>
              </w:numPr>
              <w:rPr>
                <w:rFonts w:ascii="Gotham" w:hAnsi="Gotham" w:cs="Arial"/>
              </w:rPr>
            </w:pPr>
            <w:r w:rsidRPr="00851860">
              <w:rPr>
                <w:rFonts w:ascii="Gotham" w:hAnsi="Gotham" w:cs="Arial"/>
                <w:b/>
              </w:rPr>
              <w:t xml:space="preserve">Nombor </w:t>
            </w:r>
            <w:proofErr w:type="gramStart"/>
            <w:r w:rsidR="008D1577" w:rsidRPr="00851860">
              <w:rPr>
                <w:rFonts w:ascii="Gotham" w:hAnsi="Gotham"/>
                <w:b/>
                <w:bCs/>
                <w:lang w:val="en-US"/>
              </w:rPr>
              <w:t>{{ nominee</w:t>
            </w:r>
            <w:proofErr w:type="gramEnd"/>
            <w:r w:rsidR="008D1577" w:rsidRPr="00851860">
              <w:rPr>
                <w:rFonts w:ascii="Gotham" w:hAnsi="Gotham"/>
                <w:b/>
                <w:bCs/>
                <w:lang w:val="en-US"/>
              </w:rPr>
              <w:t>.nominee_passport_mykad }}</w:t>
            </w:r>
            <w:r w:rsidRPr="00851860">
              <w:rPr>
                <w:rFonts w:ascii="Gotham" w:hAnsi="Gotham" w:cs="Arial"/>
                <w:b/>
              </w:rPr>
              <w:t xml:space="preserve">: </w:t>
            </w:r>
            <w:r w:rsidR="008D1577" w:rsidRPr="00851860">
              <w:rPr>
                <w:rFonts w:ascii="Gotham" w:hAnsi="Gotham"/>
                <w:lang w:val="en-US"/>
              </w:rPr>
              <w:t>{{ nominee.nominee_nric }}</w:t>
            </w:r>
          </w:p>
          <w:p w14:paraId="28049993" w14:textId="6F923650" w:rsidR="00515862" w:rsidRPr="00851860" w:rsidRDefault="00515862" w:rsidP="00515862">
            <w:pPr>
              <w:pStyle w:val="ListParagraph"/>
              <w:numPr>
                <w:ilvl w:val="0"/>
                <w:numId w:val="2"/>
              </w:numPr>
              <w:spacing w:after="120" w:line="252" w:lineRule="auto"/>
              <w:rPr>
                <w:rFonts w:ascii="Gotham" w:hAnsi="Gotham" w:cs="Arial"/>
              </w:rPr>
            </w:pPr>
            <w:r w:rsidRPr="00851860">
              <w:rPr>
                <w:rFonts w:ascii="Gotham" w:hAnsi="Gotham" w:cs="Arial"/>
                <w:b/>
              </w:rPr>
              <w:t>Status:</w:t>
            </w:r>
            <w:r w:rsidRPr="00851860">
              <w:rPr>
                <w:rFonts w:ascii="Gotham" w:hAnsi="Gotham" w:cs="Arial"/>
              </w:rPr>
              <w:t xml:space="preserve"> </w:t>
            </w:r>
            <w:proofErr w:type="gramStart"/>
            <w:r w:rsidR="00B868D3" w:rsidRPr="00851860">
              <w:rPr>
                <w:rFonts w:ascii="Gotham" w:hAnsi="Gotham"/>
                <w:lang w:val="en-US"/>
              </w:rPr>
              <w:t>{{ nominee</w:t>
            </w:r>
            <w:proofErr w:type="gramEnd"/>
            <w:r w:rsidR="00B868D3" w:rsidRPr="00851860">
              <w:rPr>
                <w:rFonts w:ascii="Gotham" w:hAnsi="Gotham"/>
                <w:lang w:val="en-US"/>
              </w:rPr>
              <w:t>.nominee_status }}</w:t>
            </w:r>
          </w:p>
          <w:p w14:paraId="4908F0B8" w14:textId="6174CB26" w:rsidR="00584D22" w:rsidRPr="00851860" w:rsidRDefault="00584D22" w:rsidP="00515862">
            <w:pPr>
              <w:pStyle w:val="ListParagraph"/>
              <w:numPr>
                <w:ilvl w:val="0"/>
                <w:numId w:val="2"/>
              </w:numPr>
              <w:rPr>
                <w:rFonts w:ascii="Gotham" w:hAnsi="Gotham" w:cs="Arial"/>
              </w:rPr>
            </w:pPr>
            <w:r w:rsidRPr="00851860">
              <w:rPr>
                <w:rFonts w:ascii="Gotham" w:hAnsi="Gotham" w:cs="Arial"/>
                <w:b/>
              </w:rPr>
              <w:t xml:space="preserve">Hubungan: </w:t>
            </w:r>
            <w:proofErr w:type="gramStart"/>
            <w:r w:rsidR="008D1577" w:rsidRPr="00851860">
              <w:rPr>
                <w:rFonts w:ascii="Gotham" w:hAnsi="Gotham"/>
                <w:lang w:val="en-US"/>
              </w:rPr>
              <w:t>{{ nominee</w:t>
            </w:r>
            <w:proofErr w:type="gramEnd"/>
            <w:r w:rsidR="008D1577" w:rsidRPr="00851860">
              <w:rPr>
                <w:rFonts w:ascii="Gotham" w:hAnsi="Gotham"/>
                <w:lang w:val="en-US"/>
              </w:rPr>
              <w:t>.nominee_relation }}</w:t>
            </w:r>
          </w:p>
          <w:p w14:paraId="7CB0791C" w14:textId="747C524A" w:rsidR="00584D22" w:rsidRPr="00851860" w:rsidRDefault="00584D22" w:rsidP="00515862">
            <w:pPr>
              <w:pStyle w:val="ListParagraph"/>
              <w:numPr>
                <w:ilvl w:val="0"/>
                <w:numId w:val="2"/>
              </w:numPr>
              <w:rPr>
                <w:rFonts w:ascii="Gotham" w:hAnsi="Gotham" w:cs="Arial"/>
              </w:rPr>
            </w:pPr>
            <w:r w:rsidRPr="00851860">
              <w:rPr>
                <w:rFonts w:ascii="Gotham" w:hAnsi="Gotham" w:cs="Arial"/>
                <w:b/>
              </w:rPr>
              <w:t>E-mel:</w:t>
            </w:r>
            <w:r w:rsidRPr="00851860">
              <w:rPr>
                <w:rFonts w:ascii="Gotham" w:hAnsi="Gotham" w:cs="Arial"/>
              </w:rPr>
              <w:t xml:space="preserve"> </w:t>
            </w:r>
            <w:proofErr w:type="gramStart"/>
            <w:r w:rsidR="008D1577" w:rsidRPr="00851860">
              <w:rPr>
                <w:rFonts w:ascii="Gotham" w:hAnsi="Gotham"/>
                <w:lang w:val="en-US"/>
              </w:rPr>
              <w:t>{{ nominee</w:t>
            </w:r>
            <w:proofErr w:type="gramEnd"/>
            <w:r w:rsidR="008D1577" w:rsidRPr="00851860">
              <w:rPr>
                <w:rFonts w:ascii="Gotham" w:hAnsi="Gotham"/>
                <w:lang w:val="en-US"/>
              </w:rPr>
              <w:t>.nominee_email }}</w:t>
            </w:r>
          </w:p>
          <w:p w14:paraId="63ADA12C" w14:textId="6D13A7D8" w:rsidR="00BB70EE" w:rsidRPr="00851860" w:rsidRDefault="00890531" w:rsidP="00515862">
            <w:pPr>
              <w:pStyle w:val="ListParagraph"/>
              <w:numPr>
                <w:ilvl w:val="0"/>
                <w:numId w:val="2"/>
              </w:numPr>
              <w:spacing w:after="120" w:line="259" w:lineRule="auto"/>
              <w:rPr>
                <w:rFonts w:ascii="Gotham" w:hAnsi="Gotham"/>
              </w:rPr>
            </w:pPr>
            <w:r w:rsidRPr="00851860">
              <w:rPr>
                <w:rFonts w:ascii="Gotham" w:hAnsi="Gotham" w:cs="Arial"/>
                <w:b/>
              </w:rPr>
              <w:t>Peruntukan</w:t>
            </w:r>
            <w:r w:rsidR="00BB70EE" w:rsidRPr="00851860">
              <w:rPr>
                <w:rFonts w:ascii="Gotham" w:hAnsi="Gotham" w:cs="Arial"/>
                <w:b/>
              </w:rPr>
              <w:t>:</w:t>
            </w:r>
            <w:r w:rsidR="00BB70EE" w:rsidRPr="00851860">
              <w:rPr>
                <w:rFonts w:ascii="Gotham" w:hAnsi="Gotham" w:cs="Arial"/>
              </w:rPr>
              <w:t xml:space="preserve"> </w:t>
            </w:r>
            <w:r w:rsidR="008D1577" w:rsidRPr="00851860">
              <w:rPr>
                <w:rFonts w:ascii="Gotham" w:hAnsi="Gotham" w:cs="Arial"/>
              </w:rPr>
              <w:t xml:space="preserve">{{ </w:t>
            </w:r>
            <w:r w:rsidR="008D1577" w:rsidRPr="00851860">
              <w:rPr>
                <w:rFonts w:ascii="Gotham" w:hAnsi="Gotham"/>
                <w:lang w:val="en-US"/>
              </w:rPr>
              <w:t>nominee</w:t>
            </w:r>
            <w:r w:rsidR="008D1577" w:rsidRPr="00851860">
              <w:rPr>
                <w:rFonts w:ascii="Gotham" w:hAnsi="Gotham" w:cs="Arial"/>
              </w:rPr>
              <w:t>.nominee_percent }}</w:t>
            </w:r>
          </w:p>
        </w:tc>
      </w:tr>
      <w:tr w:rsidR="00040707" w:rsidRPr="00851860" w14:paraId="4A44F05C" w14:textId="77777777" w:rsidTr="00A45ADA">
        <w:tc>
          <w:tcPr>
            <w:tcW w:w="9018" w:type="dxa"/>
            <w:gridSpan w:val="2"/>
          </w:tcPr>
          <w:p w14:paraId="421F6A7C" w14:textId="068F7C2B" w:rsidR="00040707" w:rsidRPr="00851860" w:rsidRDefault="00040707" w:rsidP="00040707">
            <w:pPr>
              <w:rPr>
                <w:rFonts w:ascii="Gotham" w:hAnsi="Gotham" w:cs="Arial"/>
                <w:b/>
              </w:rPr>
            </w:pPr>
            <w:r w:rsidRPr="00851860">
              <w:rPr>
                <w:rFonts w:ascii="Gotham" w:hAnsi="Gotham" w:cs="Arial"/>
              </w:rPr>
              <w:t>{%tr endfor %}</w:t>
            </w:r>
          </w:p>
        </w:tc>
      </w:tr>
    </w:tbl>
    <w:p w14:paraId="1D8963AE" w14:textId="717166B3" w:rsidR="00B464E5" w:rsidRPr="00851860" w:rsidRDefault="00CA7E3A" w:rsidP="00B464E5">
      <w:pPr>
        <w:spacing w:before="40" w:after="40" w:line="240" w:lineRule="auto"/>
        <w:rPr>
          <w:rFonts w:ascii="Gotham" w:hAnsi="Gotham" w:cs="Arial"/>
        </w:rPr>
      </w:pPr>
      <w:r>
        <w:rPr>
          <w:rFonts w:ascii="Gotham" w:hAnsi="Gotham"/>
          <w:lang w:val="en-US"/>
        </w:rPr>
        <w:t>{% endif %}</w:t>
      </w:r>
    </w:p>
    <w:p w14:paraId="7D2851A8" w14:textId="0435C313" w:rsidR="00B464E5" w:rsidRPr="00851860" w:rsidRDefault="00B464E5" w:rsidP="00B464E5">
      <w:pPr>
        <w:spacing w:before="40" w:after="40" w:line="240" w:lineRule="auto"/>
        <w:rPr>
          <w:rFonts w:ascii="Gotham" w:hAnsi="Gotham" w:cs="Arial"/>
        </w:rPr>
      </w:pPr>
      <w:r w:rsidRPr="00851860">
        <w:rPr>
          <w:rFonts w:ascii="Gotham" w:hAnsi="Gotham" w:cs="Arial"/>
        </w:rPr>
        <w:t>{% if has_trustees %}</w:t>
      </w:r>
    </w:p>
    <w:p w14:paraId="32CC017A" w14:textId="4AFD728A" w:rsidR="00790A56" w:rsidRDefault="00790A56" w:rsidP="00300B14">
      <w:pPr>
        <w:spacing w:after="0" w:line="240" w:lineRule="auto"/>
        <w:rPr>
          <w:rFonts w:ascii="Gotham" w:hAnsi="Gotham" w:cs="Arial"/>
          <w:b/>
          <w:sz w:val="24"/>
        </w:rPr>
      </w:pPr>
      <w:r w:rsidRPr="00851860">
        <w:rPr>
          <w:rFonts w:ascii="Gotham" w:hAnsi="Gotham" w:cs="Arial"/>
          <w:b/>
          <w:sz w:val="24"/>
        </w:rPr>
        <w:t>Perincian Pemegang Amanah</w:t>
      </w:r>
    </w:p>
    <w:tbl>
      <w:tblPr>
        <w:tblStyle w:val="TableGrid"/>
        <w:tblW w:w="9018" w:type="dxa"/>
        <w:tblBorders>
          <w:top w:val="none" w:sz="0" w:space="0" w:color="auto"/>
          <w:left w:val="none" w:sz="0" w:space="0" w:color="auto"/>
          <w:bottom w:val="none" w:sz="0" w:space="0" w:color="auto"/>
          <w:right w:val="none" w:sz="0" w:space="0" w:color="auto"/>
          <w:insideH w:val="dashSmallGap" w:sz="4" w:space="0" w:color="auto"/>
          <w:insideV w:val="none" w:sz="0" w:space="0" w:color="auto"/>
        </w:tblBorders>
        <w:tblLook w:val="04A0" w:firstRow="1" w:lastRow="0" w:firstColumn="1" w:lastColumn="0" w:noHBand="0" w:noVBand="1"/>
      </w:tblPr>
      <w:tblGrid>
        <w:gridCol w:w="1696"/>
        <w:gridCol w:w="7322"/>
      </w:tblGrid>
      <w:tr w:rsidR="00040707" w:rsidRPr="0047268B" w14:paraId="4DC1723F" w14:textId="77777777" w:rsidTr="006633D2">
        <w:tc>
          <w:tcPr>
            <w:tcW w:w="9018" w:type="dxa"/>
            <w:gridSpan w:val="2"/>
          </w:tcPr>
          <w:p w14:paraId="7BFA55FB" w14:textId="77777777" w:rsidR="00040707" w:rsidRPr="0047268B" w:rsidRDefault="00040707" w:rsidP="006633D2">
            <w:pPr>
              <w:pStyle w:val="ListParagraph"/>
              <w:spacing w:before="120" w:after="120"/>
              <w:ind w:left="360"/>
              <w:rPr>
                <w:rFonts w:ascii="Gotham" w:hAnsi="Gotham" w:cs="Arial"/>
                <w:b/>
              </w:rPr>
            </w:pPr>
            <w:r w:rsidRPr="0047268B">
              <w:rPr>
                <w:rFonts w:ascii="Gotham" w:hAnsi="Gotham"/>
                <w:lang w:val="en-US"/>
              </w:rPr>
              <w:t>{%tr for trustee in trustees %}</w:t>
            </w:r>
          </w:p>
        </w:tc>
      </w:tr>
      <w:tr w:rsidR="00040707" w:rsidRPr="00F72AE7" w14:paraId="6D1C79CC" w14:textId="77777777" w:rsidTr="006633D2">
        <w:tc>
          <w:tcPr>
            <w:tcW w:w="1696" w:type="dxa"/>
          </w:tcPr>
          <w:p w14:paraId="1148C2AA" w14:textId="77777777" w:rsidR="00040707" w:rsidRPr="00F72AE7" w:rsidRDefault="00040707" w:rsidP="006633D2">
            <w:pPr>
              <w:spacing w:before="120" w:after="120"/>
              <w:jc w:val="center"/>
              <w:rPr>
                <w:rFonts w:ascii="Gotham" w:hAnsi="Gotham" w:cs="Arial"/>
              </w:rPr>
            </w:pPr>
            <w:r w:rsidRPr="00F72AE7">
              <w:rPr>
                <w:rFonts w:ascii="Gotham" w:hAnsi="Gotham" w:cs="Arial"/>
                <w:noProof/>
                <w:lang w:val="en-US"/>
              </w:rPr>
              <w:drawing>
                <wp:inline distT="0" distB="0" distL="0" distR="0" wp14:anchorId="336D33BE" wp14:editId="7F66DDAE">
                  <wp:extent cx="808503" cy="7376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92269" cy="814062"/>
                          </a:xfrm>
                          <a:prstGeom prst="rect">
                            <a:avLst/>
                          </a:prstGeom>
                        </pic:spPr>
                      </pic:pic>
                    </a:graphicData>
                  </a:graphic>
                </wp:inline>
              </w:drawing>
            </w:r>
          </w:p>
        </w:tc>
        <w:tc>
          <w:tcPr>
            <w:tcW w:w="7322" w:type="dxa"/>
          </w:tcPr>
          <w:p w14:paraId="2F60BD30" w14:textId="00F70C30" w:rsidR="00040707" w:rsidRPr="0047268B" w:rsidRDefault="00040707" w:rsidP="006633D2">
            <w:pPr>
              <w:pStyle w:val="ListParagraph"/>
              <w:numPr>
                <w:ilvl w:val="0"/>
                <w:numId w:val="2"/>
              </w:numPr>
              <w:spacing w:before="120" w:after="120" w:line="259" w:lineRule="auto"/>
              <w:rPr>
                <w:rFonts w:ascii="Gotham" w:hAnsi="Gotham"/>
                <w:lang w:val="en-US"/>
              </w:rPr>
            </w:pPr>
            <w:r w:rsidRPr="00851860">
              <w:rPr>
                <w:rFonts w:ascii="Gotham" w:hAnsi="Gotham" w:cs="Arial"/>
                <w:b/>
              </w:rPr>
              <w:t>Nama</w:t>
            </w:r>
            <w:r w:rsidRPr="0047268B">
              <w:rPr>
                <w:rFonts w:ascii="Gotham" w:hAnsi="Gotham" w:cs="Arial"/>
                <w:b/>
              </w:rPr>
              <w:t>:</w:t>
            </w:r>
            <w:r w:rsidRPr="0047268B">
              <w:rPr>
                <w:rFonts w:ascii="Gotham" w:hAnsi="Gotham" w:cs="Arial"/>
              </w:rPr>
              <w:t xml:space="preserve"> </w:t>
            </w:r>
            <w:proofErr w:type="gramStart"/>
            <w:r w:rsidRPr="0047268B">
              <w:rPr>
                <w:rFonts w:ascii="Gotham" w:hAnsi="Gotham"/>
                <w:lang w:val="en-US"/>
              </w:rPr>
              <w:t>{{ trustee</w:t>
            </w:r>
            <w:proofErr w:type="gramEnd"/>
            <w:r w:rsidRPr="0047268B">
              <w:rPr>
                <w:rFonts w:ascii="Gotham" w:hAnsi="Gotham"/>
                <w:lang w:val="en-US"/>
              </w:rPr>
              <w:t>.trustee_name }}</w:t>
            </w:r>
          </w:p>
          <w:p w14:paraId="2D46B494" w14:textId="77777777" w:rsidR="00040707" w:rsidRPr="0047268B" w:rsidRDefault="00040707" w:rsidP="006633D2">
            <w:pPr>
              <w:pStyle w:val="ListParagraph"/>
              <w:numPr>
                <w:ilvl w:val="0"/>
                <w:numId w:val="2"/>
              </w:numPr>
              <w:spacing w:after="120" w:line="259" w:lineRule="auto"/>
              <w:rPr>
                <w:rFonts w:ascii="Gotham" w:hAnsi="Gotham"/>
                <w:lang w:val="en-US"/>
              </w:rPr>
            </w:pPr>
            <w:proofErr w:type="gramStart"/>
            <w:r w:rsidRPr="0047268B">
              <w:rPr>
                <w:rFonts w:ascii="Gotham" w:hAnsi="Gotham"/>
                <w:b/>
                <w:bCs/>
                <w:lang w:val="en-US"/>
              </w:rPr>
              <w:t>{{ trustee</w:t>
            </w:r>
            <w:proofErr w:type="gramEnd"/>
            <w:r w:rsidRPr="0047268B">
              <w:rPr>
                <w:rFonts w:ascii="Gotham" w:hAnsi="Gotham"/>
                <w:b/>
                <w:bCs/>
                <w:lang w:val="en-US"/>
              </w:rPr>
              <w:t>.trustee_passport_mykad }}</w:t>
            </w:r>
            <w:r w:rsidRPr="0047268B">
              <w:rPr>
                <w:rFonts w:ascii="Gotham" w:hAnsi="Gotham" w:cs="Arial"/>
                <w:b/>
              </w:rPr>
              <w:t xml:space="preserve"> Number:</w:t>
            </w:r>
            <w:r w:rsidRPr="0047268B">
              <w:rPr>
                <w:rFonts w:ascii="Gotham" w:hAnsi="Gotham" w:cs="Arial"/>
              </w:rPr>
              <w:t xml:space="preserve"> </w:t>
            </w:r>
            <w:r w:rsidRPr="0047268B">
              <w:rPr>
                <w:rFonts w:ascii="Gotham" w:hAnsi="Gotham"/>
                <w:lang w:val="en-US"/>
              </w:rPr>
              <w:t>{{ trustee.trustee_nric }}</w:t>
            </w:r>
          </w:p>
          <w:p w14:paraId="0C8A58F3" w14:textId="77777777" w:rsidR="00040707" w:rsidRPr="0047268B" w:rsidRDefault="00040707" w:rsidP="006633D2">
            <w:pPr>
              <w:pStyle w:val="ListParagraph"/>
              <w:numPr>
                <w:ilvl w:val="0"/>
                <w:numId w:val="2"/>
              </w:numPr>
              <w:spacing w:after="120" w:line="259" w:lineRule="auto"/>
              <w:rPr>
                <w:rFonts w:ascii="Gotham" w:hAnsi="Gotham" w:cs="Arial"/>
              </w:rPr>
            </w:pPr>
            <w:r w:rsidRPr="0047268B">
              <w:rPr>
                <w:rFonts w:ascii="Gotham" w:hAnsi="Gotham" w:cs="Arial"/>
                <w:b/>
              </w:rPr>
              <w:t>Status:</w:t>
            </w:r>
            <w:r w:rsidRPr="0047268B">
              <w:rPr>
                <w:rFonts w:ascii="Gotham" w:hAnsi="Gotham" w:cs="Arial"/>
              </w:rPr>
              <w:t xml:space="preserve"> </w:t>
            </w:r>
            <w:proofErr w:type="gramStart"/>
            <w:r w:rsidRPr="0047268B">
              <w:rPr>
                <w:rFonts w:ascii="Gotham" w:hAnsi="Gotham"/>
                <w:lang w:val="en-US"/>
              </w:rPr>
              <w:t>{{ trustee</w:t>
            </w:r>
            <w:proofErr w:type="gramEnd"/>
            <w:r w:rsidRPr="0047268B">
              <w:rPr>
                <w:rFonts w:ascii="Gotham" w:hAnsi="Gotham"/>
                <w:lang w:val="en-US"/>
              </w:rPr>
              <w:t>.trustee_status }}</w:t>
            </w:r>
          </w:p>
          <w:p w14:paraId="32832B2F" w14:textId="73488FAC" w:rsidR="00040707" w:rsidRPr="00F72AE7" w:rsidRDefault="00040707" w:rsidP="00040707">
            <w:pPr>
              <w:pStyle w:val="ListParagraph"/>
              <w:numPr>
                <w:ilvl w:val="0"/>
                <w:numId w:val="2"/>
              </w:numPr>
              <w:spacing w:after="120" w:line="259" w:lineRule="auto"/>
              <w:rPr>
                <w:rFonts w:ascii="Gotham" w:hAnsi="Gotham" w:cs="Arial"/>
              </w:rPr>
            </w:pPr>
            <w:r w:rsidRPr="00851860">
              <w:rPr>
                <w:rFonts w:ascii="Gotham" w:hAnsi="Gotham" w:cs="Arial"/>
                <w:b/>
              </w:rPr>
              <w:t>E-mel</w:t>
            </w:r>
            <w:r w:rsidRPr="0047268B">
              <w:rPr>
                <w:rFonts w:ascii="Gotham" w:hAnsi="Gotham" w:cs="Arial"/>
                <w:b/>
              </w:rPr>
              <w:t>:</w:t>
            </w:r>
            <w:r w:rsidRPr="0047268B">
              <w:rPr>
                <w:rFonts w:ascii="Gotham" w:hAnsi="Gotham" w:cs="Arial"/>
              </w:rPr>
              <w:t xml:space="preserve"> </w:t>
            </w:r>
            <w:r w:rsidRPr="0047268B">
              <w:rPr>
                <w:rFonts w:ascii="Gotham" w:hAnsi="Gotham"/>
                <w:lang w:val="en-US"/>
              </w:rPr>
              <w:t>{{ trustee.trustee_email }}</w:t>
            </w:r>
          </w:p>
        </w:tc>
      </w:tr>
      <w:tr w:rsidR="00040707" w:rsidRPr="0047268B" w14:paraId="65100A6F" w14:textId="77777777" w:rsidTr="006633D2">
        <w:tc>
          <w:tcPr>
            <w:tcW w:w="9018" w:type="dxa"/>
            <w:gridSpan w:val="2"/>
          </w:tcPr>
          <w:p w14:paraId="78796B23" w14:textId="77777777" w:rsidR="00040707" w:rsidRPr="0047268B" w:rsidRDefault="00040707" w:rsidP="006633D2">
            <w:pPr>
              <w:rPr>
                <w:rFonts w:ascii="Gotham" w:hAnsi="Gotham"/>
                <w:lang w:val="en-US"/>
              </w:rPr>
            </w:pPr>
            <w:r w:rsidRPr="0047268B">
              <w:rPr>
                <w:rFonts w:ascii="Gotham" w:hAnsi="Gotham"/>
                <w:lang w:val="en-US"/>
              </w:rPr>
              <w:t>{%tr endfor %}</w:t>
            </w:r>
          </w:p>
        </w:tc>
      </w:tr>
    </w:tbl>
    <w:p w14:paraId="5B0437E6" w14:textId="77777777" w:rsidR="002D5284" w:rsidRPr="00851860" w:rsidRDefault="002D5284" w:rsidP="002D5284">
      <w:pPr>
        <w:spacing w:before="40" w:after="40" w:line="240" w:lineRule="auto"/>
        <w:rPr>
          <w:rFonts w:ascii="Gotham" w:hAnsi="Gotham" w:cs="Arial"/>
        </w:rPr>
      </w:pPr>
      <w:r w:rsidRPr="00851860">
        <w:rPr>
          <w:rFonts w:ascii="Gotham" w:hAnsi="Gotham" w:cs="Arial"/>
        </w:rPr>
        <w:t>{% endif %}</w:t>
      </w:r>
    </w:p>
    <w:p w14:paraId="5937E0FB" w14:textId="77777777" w:rsidR="00790A56" w:rsidRPr="00851860" w:rsidRDefault="00790A56" w:rsidP="00300B14">
      <w:pPr>
        <w:spacing w:after="0" w:line="240" w:lineRule="auto"/>
        <w:rPr>
          <w:rFonts w:ascii="Gotham" w:hAnsi="Gotham" w:cs="Arial"/>
          <w:b/>
          <w:sz w:val="24"/>
        </w:rPr>
      </w:pPr>
    </w:p>
    <w:p w14:paraId="78D4C5BB" w14:textId="7F076197" w:rsidR="00300B14" w:rsidRPr="00851860" w:rsidRDefault="002528E7" w:rsidP="00300B14">
      <w:pPr>
        <w:spacing w:after="0" w:line="240" w:lineRule="auto"/>
        <w:rPr>
          <w:rFonts w:ascii="Gotham" w:hAnsi="Gotham" w:cs="Arial"/>
          <w:b/>
          <w:sz w:val="24"/>
        </w:rPr>
      </w:pPr>
      <w:r w:rsidRPr="00851860">
        <w:rPr>
          <w:rFonts w:ascii="Gotham" w:hAnsi="Gotham" w:cs="Arial"/>
          <w:b/>
          <w:sz w:val="24"/>
        </w:rPr>
        <w:t>Perincian Pembayar</w:t>
      </w:r>
    </w:p>
    <w:p w14:paraId="625B8495" w14:textId="77777777" w:rsidR="002528E7" w:rsidRPr="00851860" w:rsidRDefault="002528E7" w:rsidP="00300B14">
      <w:pPr>
        <w:spacing w:after="0" w:line="240" w:lineRule="auto"/>
        <w:rPr>
          <w:rFonts w:ascii="Gotham" w:hAnsi="Gotham" w:cs="Arial"/>
        </w:rPr>
      </w:pP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1"/>
        <w:gridCol w:w="8839"/>
      </w:tblGrid>
      <w:tr w:rsidR="00300B14" w:rsidRPr="00851860" w14:paraId="39732ACD" w14:textId="77777777" w:rsidTr="00297B72">
        <w:tc>
          <w:tcPr>
            <w:tcW w:w="1671" w:type="dxa"/>
          </w:tcPr>
          <w:p w14:paraId="15B27E3A" w14:textId="77777777" w:rsidR="00300B14" w:rsidRPr="00851860" w:rsidRDefault="00300B14" w:rsidP="00300B14">
            <w:pPr>
              <w:spacing w:after="120"/>
              <w:jc w:val="center"/>
              <w:rPr>
                <w:rFonts w:ascii="Gotham" w:hAnsi="Gotham" w:cs="Arial"/>
              </w:rPr>
            </w:pPr>
            <w:r w:rsidRPr="00851860">
              <w:rPr>
                <w:rFonts w:ascii="Gotham" w:hAnsi="Gotham" w:cs="Arial"/>
                <w:noProof/>
                <w:lang w:val="en-US"/>
              </w:rPr>
              <w:drawing>
                <wp:inline distT="0" distB="0" distL="0" distR="0" wp14:anchorId="6826CE8F" wp14:editId="5A16A580">
                  <wp:extent cx="923925" cy="940878"/>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31419" cy="948510"/>
                          </a:xfrm>
                          <a:prstGeom prst="rect">
                            <a:avLst/>
                          </a:prstGeom>
                        </pic:spPr>
                      </pic:pic>
                    </a:graphicData>
                  </a:graphic>
                </wp:inline>
              </w:drawing>
            </w:r>
          </w:p>
        </w:tc>
        <w:tc>
          <w:tcPr>
            <w:tcW w:w="7509" w:type="dxa"/>
          </w:tcPr>
          <w:p w14:paraId="7BA1267F" w14:textId="322C7DAB" w:rsidR="00300B14" w:rsidRPr="00851860" w:rsidRDefault="00300B14" w:rsidP="00300B14">
            <w:pPr>
              <w:pStyle w:val="ListParagraph"/>
              <w:numPr>
                <w:ilvl w:val="0"/>
                <w:numId w:val="2"/>
              </w:numPr>
              <w:spacing w:after="120" w:line="259" w:lineRule="auto"/>
              <w:rPr>
                <w:rFonts w:ascii="Gotham" w:hAnsi="Gotham" w:cs="Arial"/>
              </w:rPr>
            </w:pPr>
            <w:r w:rsidRPr="00851860">
              <w:rPr>
                <w:rFonts w:ascii="Gotham" w:hAnsi="Gotham" w:cs="Arial"/>
                <w:b/>
              </w:rPr>
              <w:t>N</w:t>
            </w:r>
            <w:r w:rsidR="00E67C30" w:rsidRPr="00851860">
              <w:rPr>
                <w:rFonts w:ascii="Gotham" w:hAnsi="Gotham" w:cs="Arial"/>
                <w:b/>
              </w:rPr>
              <w:t>ama</w:t>
            </w:r>
            <w:r w:rsidRPr="00851860">
              <w:rPr>
                <w:rFonts w:ascii="Gotham" w:hAnsi="Gotham" w:cs="Arial"/>
                <w:b/>
              </w:rPr>
              <w:t>:</w:t>
            </w:r>
            <w:r w:rsidRPr="00851860">
              <w:rPr>
                <w:rFonts w:ascii="Gotham" w:hAnsi="Gotham" w:cs="Arial"/>
              </w:rPr>
              <w:t xml:space="preserve"> </w:t>
            </w:r>
            <w:proofErr w:type="gramStart"/>
            <w:r w:rsidR="00033432" w:rsidRPr="00851860">
              <w:rPr>
                <w:rFonts w:ascii="Gotham" w:hAnsi="Gotham" w:cs="Arial"/>
              </w:rPr>
              <w:t>{{ payer</w:t>
            </w:r>
            <w:proofErr w:type="gramEnd"/>
            <w:r w:rsidR="00033432" w:rsidRPr="00851860">
              <w:rPr>
                <w:rFonts w:ascii="Gotham" w:hAnsi="Gotham" w:cs="Arial"/>
              </w:rPr>
              <w:t>_name }}</w:t>
            </w:r>
          </w:p>
          <w:p w14:paraId="704ED583" w14:textId="66B0F4F7" w:rsidR="00300B14" w:rsidRPr="00851860" w:rsidRDefault="00C329D8" w:rsidP="00300B14">
            <w:pPr>
              <w:pStyle w:val="ListParagraph"/>
              <w:numPr>
                <w:ilvl w:val="0"/>
                <w:numId w:val="2"/>
              </w:numPr>
              <w:spacing w:after="120" w:line="259" w:lineRule="auto"/>
              <w:rPr>
                <w:rFonts w:ascii="Gotham" w:hAnsi="Gotham" w:cs="Arial"/>
              </w:rPr>
            </w:pPr>
            <w:r w:rsidRPr="00851860">
              <w:rPr>
                <w:rFonts w:ascii="Gotham" w:hAnsi="Gotham" w:cs="Arial"/>
                <w:b/>
              </w:rPr>
              <w:t>Mod Premium</w:t>
            </w:r>
            <w:r w:rsidR="00300B14" w:rsidRPr="00851860">
              <w:rPr>
                <w:rFonts w:ascii="Gotham" w:hAnsi="Gotham" w:cs="Arial"/>
                <w:b/>
              </w:rPr>
              <w:t>:</w:t>
            </w:r>
            <w:r w:rsidR="00300B14" w:rsidRPr="00851860">
              <w:rPr>
                <w:rFonts w:ascii="Gotham" w:hAnsi="Gotham" w:cs="Arial"/>
              </w:rPr>
              <w:t xml:space="preserve"> </w:t>
            </w:r>
            <w:proofErr w:type="gramStart"/>
            <w:r w:rsidR="00033432" w:rsidRPr="00851860">
              <w:rPr>
                <w:rFonts w:ascii="Gotham" w:hAnsi="Gotham" w:cs="Arial"/>
              </w:rPr>
              <w:t>{{</w:t>
            </w:r>
            <w:r w:rsidR="00033432" w:rsidRPr="00851860">
              <w:rPr>
                <w:rFonts w:ascii="Gotham" w:hAnsi="Gotham"/>
              </w:rPr>
              <w:t xml:space="preserve"> </w:t>
            </w:r>
            <w:r w:rsidR="00033432" w:rsidRPr="00851860">
              <w:rPr>
                <w:rFonts w:ascii="Gotham" w:hAnsi="Gotham" w:cs="Arial"/>
              </w:rPr>
              <w:t>premium</w:t>
            </w:r>
            <w:proofErr w:type="gramEnd"/>
            <w:r w:rsidR="00033432" w:rsidRPr="00851860">
              <w:rPr>
                <w:rFonts w:ascii="Gotham" w:hAnsi="Gotham" w:cs="Arial"/>
              </w:rPr>
              <w:t>_mode }}</w:t>
            </w:r>
          </w:p>
          <w:p w14:paraId="1B61FAB4" w14:textId="256B3AAE" w:rsidR="00300B14" w:rsidRPr="00851860" w:rsidRDefault="009A67CF" w:rsidP="00300B14">
            <w:pPr>
              <w:pStyle w:val="ListParagraph"/>
              <w:numPr>
                <w:ilvl w:val="0"/>
                <w:numId w:val="1"/>
              </w:numPr>
              <w:spacing w:after="120" w:line="259" w:lineRule="auto"/>
              <w:rPr>
                <w:rFonts w:ascii="Gotham" w:hAnsi="Gotham"/>
              </w:rPr>
            </w:pPr>
            <w:r w:rsidRPr="00851860">
              <w:rPr>
                <w:rFonts w:ascii="Gotham" w:hAnsi="Gotham" w:cs="Arial"/>
                <w:b/>
              </w:rPr>
              <w:t>Tarikh Akhir Premium</w:t>
            </w:r>
            <w:r w:rsidR="00300B14" w:rsidRPr="00851860">
              <w:rPr>
                <w:rFonts w:ascii="Gotham" w:hAnsi="Gotham" w:cs="Arial"/>
                <w:b/>
              </w:rPr>
              <w:t>:</w:t>
            </w:r>
            <w:r w:rsidR="00300B14" w:rsidRPr="00851860">
              <w:rPr>
                <w:rFonts w:ascii="Gotham" w:hAnsi="Gotham" w:cs="Arial"/>
              </w:rPr>
              <w:t xml:space="preserve"> </w:t>
            </w:r>
            <w:proofErr w:type="gramStart"/>
            <w:r w:rsidR="00485F33">
              <w:rPr>
                <w:rFonts w:ascii="Gotham" w:hAnsi="Gotham" w:cs="Arial"/>
              </w:rPr>
              <w:t>{{ next</w:t>
            </w:r>
            <w:proofErr w:type="gramEnd"/>
            <w:r w:rsidR="00485F33">
              <w:rPr>
                <w:rFonts w:ascii="Gotham" w:hAnsi="Gotham" w:cs="Arial"/>
              </w:rPr>
              <w:t>_date_format }}</w:t>
            </w:r>
            <w:r w:rsidR="00033432" w:rsidRPr="00851860">
              <w:rPr>
                <w:rFonts w:ascii="Gotham" w:hAnsi="Gotham" w:cs="Arial"/>
              </w:rPr>
              <w:t xml:space="preserve"> </w:t>
            </w:r>
            <w:r w:rsidRPr="00851860">
              <w:rPr>
                <w:rFonts w:ascii="Gotham" w:hAnsi="Gotham" w:cs="Arial"/>
              </w:rPr>
              <w:t xml:space="preserve">setiap </w:t>
            </w:r>
            <w:r w:rsidR="00033432" w:rsidRPr="00851860">
              <w:rPr>
                <w:rFonts w:ascii="Gotham" w:hAnsi="Gotham" w:cs="Arial"/>
              </w:rPr>
              <w:t>{{ premium_mode_format }}</w:t>
            </w:r>
          </w:p>
          <w:tbl>
            <w:tblPr>
              <w:tblStyle w:val="TableGrid"/>
              <w:tblW w:w="8380" w:type="dxa"/>
              <w:tblLook w:val="04A0" w:firstRow="1" w:lastRow="0" w:firstColumn="1" w:lastColumn="0" w:noHBand="0" w:noVBand="1"/>
            </w:tblPr>
            <w:tblGrid>
              <w:gridCol w:w="1906"/>
              <w:gridCol w:w="2039"/>
              <w:gridCol w:w="2351"/>
              <w:gridCol w:w="2317"/>
            </w:tblGrid>
            <w:tr w:rsidR="00851860" w:rsidRPr="00851860" w14:paraId="1FB3FD45" w14:textId="77777777" w:rsidTr="00297B72">
              <w:tc>
                <w:tcPr>
                  <w:tcW w:w="1906" w:type="dxa"/>
                  <w:shd w:val="clear" w:color="auto" w:fill="000000" w:themeFill="text1"/>
                </w:tcPr>
                <w:p w14:paraId="65CA1134" w14:textId="77777777" w:rsidR="00D011A7" w:rsidRPr="00851860" w:rsidRDefault="00D011A7" w:rsidP="00D011A7">
                  <w:pPr>
                    <w:spacing w:before="40" w:after="40"/>
                    <w:jc w:val="center"/>
                    <w:rPr>
                      <w:rFonts w:ascii="Gotham" w:hAnsi="Gotham" w:cs="Arial"/>
                      <w:b/>
                      <w:sz w:val="20"/>
                      <w:szCs w:val="20"/>
                    </w:rPr>
                  </w:pPr>
                  <w:r w:rsidRPr="00851860">
                    <w:rPr>
                      <w:rFonts w:ascii="Gotham" w:hAnsi="Gotham" w:cs="Arial"/>
                      <w:b/>
                      <w:sz w:val="20"/>
                      <w:szCs w:val="20"/>
                    </w:rPr>
                    <w:t>Kod</w:t>
                  </w:r>
                </w:p>
              </w:tc>
              <w:tc>
                <w:tcPr>
                  <w:tcW w:w="2039" w:type="dxa"/>
                  <w:shd w:val="clear" w:color="auto" w:fill="000000" w:themeFill="text1"/>
                </w:tcPr>
                <w:p w14:paraId="1402D21B" w14:textId="77777777" w:rsidR="00D011A7" w:rsidRPr="00851860" w:rsidRDefault="00D011A7" w:rsidP="00D011A7">
                  <w:pPr>
                    <w:spacing w:before="40" w:after="40"/>
                    <w:jc w:val="center"/>
                    <w:rPr>
                      <w:rFonts w:ascii="Gotham" w:hAnsi="Gotham" w:cs="Arial"/>
                      <w:b/>
                      <w:sz w:val="20"/>
                      <w:szCs w:val="20"/>
                    </w:rPr>
                  </w:pPr>
                  <w:r w:rsidRPr="00851860">
                    <w:rPr>
                      <w:rFonts w:ascii="Gotham" w:hAnsi="Gotham" w:cs="Arial"/>
                      <w:b/>
                      <w:sz w:val="20"/>
                      <w:szCs w:val="20"/>
                    </w:rPr>
                    <w:t>Tarikh Mula</w:t>
                  </w:r>
                </w:p>
              </w:tc>
              <w:tc>
                <w:tcPr>
                  <w:tcW w:w="2351" w:type="dxa"/>
                  <w:shd w:val="clear" w:color="auto" w:fill="000000" w:themeFill="text1"/>
                </w:tcPr>
                <w:p w14:paraId="4B4323F5" w14:textId="77777777" w:rsidR="00D011A7" w:rsidRPr="00851860" w:rsidRDefault="00D011A7" w:rsidP="00D011A7">
                  <w:pPr>
                    <w:spacing w:before="40" w:after="40"/>
                    <w:jc w:val="right"/>
                    <w:rPr>
                      <w:rFonts w:ascii="Gotham" w:hAnsi="Gotham" w:cs="Arial"/>
                      <w:b/>
                      <w:sz w:val="20"/>
                      <w:szCs w:val="20"/>
                    </w:rPr>
                  </w:pPr>
                  <w:r w:rsidRPr="00851860">
                    <w:rPr>
                      <w:rFonts w:ascii="Gotham" w:hAnsi="Gotham" w:cs="Arial"/>
                      <w:b/>
                    </w:rPr>
                    <w:t>Jumlah Perlindungan</w:t>
                  </w:r>
                  <w:r w:rsidRPr="00851860">
                    <w:rPr>
                      <w:rFonts w:ascii="Gotham" w:hAnsi="Gotham" w:cs="Arial"/>
                      <w:b/>
                      <w:sz w:val="20"/>
                      <w:szCs w:val="20"/>
                    </w:rPr>
                    <w:t xml:space="preserve"> (RM)</w:t>
                  </w:r>
                </w:p>
              </w:tc>
              <w:tc>
                <w:tcPr>
                  <w:tcW w:w="2084" w:type="dxa"/>
                  <w:shd w:val="clear" w:color="auto" w:fill="000000" w:themeFill="text1"/>
                </w:tcPr>
                <w:p w14:paraId="69C75926" w14:textId="77777777" w:rsidR="00D011A7" w:rsidRPr="00851860" w:rsidRDefault="00D011A7" w:rsidP="00D011A7">
                  <w:pPr>
                    <w:spacing w:before="40" w:after="40"/>
                    <w:jc w:val="right"/>
                    <w:rPr>
                      <w:rFonts w:ascii="Gotham" w:hAnsi="Gotham" w:cs="Arial"/>
                      <w:b/>
                      <w:sz w:val="20"/>
                      <w:szCs w:val="20"/>
                    </w:rPr>
                  </w:pPr>
                  <w:r w:rsidRPr="00851860">
                    <w:rPr>
                      <w:rFonts w:ascii="Gotham" w:hAnsi="Gotham" w:cs="Arial"/>
                      <w:b/>
                      <w:sz w:val="20"/>
                      <w:szCs w:val="20"/>
                    </w:rPr>
                    <w:t>Premium Sekarang (RM)</w:t>
                  </w:r>
                </w:p>
              </w:tc>
            </w:tr>
            <w:tr w:rsidR="00851860" w:rsidRPr="00851860" w14:paraId="6816C1A8" w14:textId="77777777" w:rsidTr="00297B72">
              <w:tc>
                <w:tcPr>
                  <w:tcW w:w="8380" w:type="dxa"/>
                  <w:gridSpan w:val="4"/>
                </w:tcPr>
                <w:p w14:paraId="5707FA36" w14:textId="77777777" w:rsidR="00D011A7" w:rsidRPr="00851860" w:rsidRDefault="00D011A7" w:rsidP="00D011A7">
                  <w:pPr>
                    <w:spacing w:before="40" w:after="40"/>
                    <w:rPr>
                      <w:rFonts w:ascii="Gotham" w:hAnsi="Gotham" w:cs="Arial"/>
                      <w:sz w:val="20"/>
                      <w:szCs w:val="20"/>
                    </w:rPr>
                  </w:pPr>
                  <w:r w:rsidRPr="00851860">
                    <w:rPr>
                      <w:rFonts w:ascii="Arial" w:hAnsi="Arial" w:cs="Arial"/>
                      <w:b/>
                      <w:sz w:val="20"/>
                      <w:szCs w:val="20"/>
                    </w:rPr>
                    <w:t>{%tr for one_cov in all_cov  %}</w:t>
                  </w:r>
                </w:p>
              </w:tc>
            </w:tr>
            <w:tr w:rsidR="00851860" w:rsidRPr="00851860" w14:paraId="36E88EA4" w14:textId="77777777" w:rsidTr="00297B72">
              <w:trPr>
                <w:trHeight w:val="176"/>
              </w:trPr>
              <w:tc>
                <w:tcPr>
                  <w:tcW w:w="1906" w:type="dxa"/>
                </w:tcPr>
                <w:p w14:paraId="4C103447" w14:textId="77777777" w:rsidR="00D011A7" w:rsidRPr="00851860" w:rsidRDefault="00D011A7" w:rsidP="00D011A7">
                  <w:pPr>
                    <w:spacing w:before="40" w:after="40"/>
                    <w:jc w:val="center"/>
                    <w:rPr>
                      <w:rFonts w:ascii="Gotham" w:hAnsi="Gotham" w:cs="Arial"/>
                      <w:sz w:val="20"/>
                      <w:szCs w:val="20"/>
                    </w:rPr>
                  </w:pPr>
                  <w:r w:rsidRPr="00851860">
                    <w:rPr>
                      <w:rFonts w:ascii="Arial" w:hAnsi="Arial" w:cs="Arial"/>
                      <w:sz w:val="20"/>
                      <w:szCs w:val="20"/>
                    </w:rPr>
                    <w:t xml:space="preserve">{{ </w:t>
                  </w:r>
                  <w:r w:rsidRPr="00851860">
                    <w:rPr>
                      <w:rFonts w:ascii="Arial" w:hAnsi="Arial" w:cs="Arial"/>
                      <w:b/>
                      <w:sz w:val="20"/>
                      <w:szCs w:val="20"/>
                    </w:rPr>
                    <w:t>one_cov.ref_no</w:t>
                  </w:r>
                  <w:r w:rsidRPr="00851860">
                    <w:rPr>
                      <w:rFonts w:ascii="Arial" w:hAnsi="Arial" w:cs="Arial"/>
                      <w:sz w:val="20"/>
                      <w:szCs w:val="20"/>
                    </w:rPr>
                    <w:t xml:space="preserve"> }}</w:t>
                  </w:r>
                </w:p>
              </w:tc>
              <w:tc>
                <w:tcPr>
                  <w:tcW w:w="2039" w:type="dxa"/>
                </w:tcPr>
                <w:p w14:paraId="24B2775D" w14:textId="77777777" w:rsidR="00D011A7" w:rsidRPr="00851860" w:rsidRDefault="00D011A7" w:rsidP="00D011A7">
                  <w:pPr>
                    <w:spacing w:before="40" w:after="40"/>
                    <w:jc w:val="center"/>
                    <w:rPr>
                      <w:rFonts w:ascii="Gotham" w:hAnsi="Gotham" w:cs="Arial"/>
                      <w:sz w:val="20"/>
                      <w:szCs w:val="20"/>
                    </w:rPr>
                  </w:pPr>
                  <w:r w:rsidRPr="00851860">
                    <w:rPr>
                      <w:rFonts w:ascii="Arial" w:hAnsi="Arial" w:cs="Arial"/>
                      <w:sz w:val="20"/>
                      <w:szCs w:val="20"/>
                    </w:rPr>
                    <w:t xml:space="preserve">{{ </w:t>
                  </w:r>
                  <w:r w:rsidRPr="00851860">
                    <w:rPr>
                      <w:rFonts w:ascii="Arial" w:hAnsi="Arial" w:cs="Arial"/>
                      <w:b/>
                      <w:sz w:val="20"/>
                      <w:szCs w:val="20"/>
                    </w:rPr>
                    <w:t>one_cov.start_date</w:t>
                  </w:r>
                  <w:r w:rsidRPr="00851860">
                    <w:rPr>
                      <w:rFonts w:ascii="Arial" w:hAnsi="Arial" w:cs="Arial"/>
                      <w:sz w:val="20"/>
                      <w:szCs w:val="20"/>
                    </w:rPr>
                    <w:t xml:space="preserve"> }}</w:t>
                  </w:r>
                </w:p>
              </w:tc>
              <w:tc>
                <w:tcPr>
                  <w:tcW w:w="2351" w:type="dxa"/>
                </w:tcPr>
                <w:p w14:paraId="6D99F004" w14:textId="77777777" w:rsidR="00D011A7" w:rsidRPr="00851860" w:rsidRDefault="00D011A7" w:rsidP="00D011A7">
                  <w:pPr>
                    <w:spacing w:before="40" w:after="40"/>
                    <w:jc w:val="right"/>
                    <w:rPr>
                      <w:rFonts w:ascii="Gotham" w:hAnsi="Gotham" w:cs="Arial"/>
                      <w:sz w:val="20"/>
                      <w:szCs w:val="20"/>
                    </w:rPr>
                  </w:pPr>
                  <w:r w:rsidRPr="00851860">
                    <w:rPr>
                      <w:rFonts w:ascii="Arial" w:hAnsi="Arial" w:cs="Arial"/>
                      <w:sz w:val="20"/>
                      <w:szCs w:val="20"/>
                    </w:rPr>
                    <w:t xml:space="preserve">{{ </w:t>
                  </w:r>
                  <w:r w:rsidRPr="00851860">
                    <w:rPr>
                      <w:rFonts w:ascii="Arial" w:hAnsi="Arial" w:cs="Arial"/>
                      <w:b/>
                      <w:sz w:val="20"/>
                      <w:szCs w:val="20"/>
                    </w:rPr>
                    <w:t>one_cov.coverage</w:t>
                  </w:r>
                  <w:r w:rsidRPr="00851860">
                    <w:rPr>
                      <w:rFonts w:ascii="Arial" w:hAnsi="Arial" w:cs="Arial"/>
                      <w:sz w:val="20"/>
                      <w:szCs w:val="20"/>
                    </w:rPr>
                    <w:t xml:space="preserve"> }}</w:t>
                  </w:r>
                </w:p>
              </w:tc>
              <w:tc>
                <w:tcPr>
                  <w:tcW w:w="2084" w:type="dxa"/>
                </w:tcPr>
                <w:p w14:paraId="4599C35D" w14:textId="77777777" w:rsidR="00D011A7" w:rsidRPr="00851860" w:rsidRDefault="00D011A7" w:rsidP="00D011A7">
                  <w:pPr>
                    <w:spacing w:before="40" w:after="40"/>
                    <w:jc w:val="right"/>
                    <w:rPr>
                      <w:rFonts w:ascii="Gotham" w:hAnsi="Gotham" w:cs="Arial"/>
                      <w:sz w:val="20"/>
                      <w:szCs w:val="20"/>
                    </w:rPr>
                  </w:pPr>
                  <w:r w:rsidRPr="00851860">
                    <w:rPr>
                      <w:rFonts w:ascii="Arial" w:hAnsi="Arial" w:cs="Arial"/>
                      <w:sz w:val="20"/>
                      <w:szCs w:val="20"/>
                    </w:rPr>
                    <w:t xml:space="preserve">{{ </w:t>
                  </w:r>
                  <w:r w:rsidRPr="00851860">
                    <w:rPr>
                      <w:rFonts w:ascii="Arial" w:hAnsi="Arial" w:cs="Arial"/>
                      <w:b/>
                      <w:sz w:val="20"/>
                      <w:szCs w:val="20"/>
                    </w:rPr>
                    <w:t>one_cov.premium</w:t>
                  </w:r>
                  <w:r w:rsidRPr="00851860">
                    <w:rPr>
                      <w:rFonts w:ascii="Arial" w:hAnsi="Arial" w:cs="Arial"/>
                      <w:sz w:val="20"/>
                      <w:szCs w:val="20"/>
                    </w:rPr>
                    <w:t xml:space="preserve"> }}/{{ </w:t>
                  </w:r>
                  <w:r w:rsidRPr="00851860">
                    <w:rPr>
                      <w:rFonts w:ascii="Arial" w:hAnsi="Arial" w:cs="Arial"/>
                      <w:b/>
                      <w:sz w:val="20"/>
                      <w:szCs w:val="20"/>
                    </w:rPr>
                    <w:t>one_cov.mode</w:t>
                  </w:r>
                  <w:r w:rsidRPr="00851860">
                    <w:rPr>
                      <w:rFonts w:ascii="Arial" w:hAnsi="Arial" w:cs="Arial"/>
                      <w:sz w:val="20"/>
                      <w:szCs w:val="20"/>
                    </w:rPr>
                    <w:t xml:space="preserve"> }}</w:t>
                  </w:r>
                </w:p>
              </w:tc>
            </w:tr>
            <w:tr w:rsidR="00851860" w:rsidRPr="00851860" w14:paraId="466D84BD" w14:textId="77777777" w:rsidTr="00297B72">
              <w:trPr>
                <w:trHeight w:val="176"/>
              </w:trPr>
              <w:tc>
                <w:tcPr>
                  <w:tcW w:w="8380" w:type="dxa"/>
                  <w:gridSpan w:val="4"/>
                </w:tcPr>
                <w:p w14:paraId="12B50AD7" w14:textId="77777777" w:rsidR="00D011A7" w:rsidRPr="00851860" w:rsidRDefault="00D011A7" w:rsidP="00D011A7">
                  <w:pPr>
                    <w:spacing w:before="40" w:after="40"/>
                    <w:rPr>
                      <w:rFonts w:ascii="Arial" w:hAnsi="Arial" w:cs="Arial"/>
                      <w:sz w:val="20"/>
                      <w:szCs w:val="20"/>
                    </w:rPr>
                  </w:pPr>
                  <w:r w:rsidRPr="00851860">
                    <w:rPr>
                      <w:rFonts w:ascii="Arial" w:hAnsi="Arial" w:cs="Arial"/>
                      <w:sz w:val="20"/>
                      <w:szCs w:val="20"/>
                    </w:rPr>
                    <w:t>{%tr endfor %}</w:t>
                  </w:r>
                </w:p>
              </w:tc>
            </w:tr>
            <w:tr w:rsidR="00851860" w:rsidRPr="00851860" w14:paraId="6111BBDA" w14:textId="77777777" w:rsidTr="00297B72">
              <w:tc>
                <w:tcPr>
                  <w:tcW w:w="1906" w:type="dxa"/>
                  <w:shd w:val="clear" w:color="auto" w:fill="000000" w:themeFill="text1"/>
                </w:tcPr>
                <w:p w14:paraId="758F6FA8" w14:textId="70FA90A3" w:rsidR="00D011A7" w:rsidRPr="00851860" w:rsidRDefault="00181EFB" w:rsidP="00D011A7">
                  <w:pPr>
                    <w:spacing w:before="40" w:after="40"/>
                    <w:jc w:val="center"/>
                    <w:rPr>
                      <w:rFonts w:ascii="Gotham" w:hAnsi="Gotham" w:cs="Arial"/>
                      <w:b/>
                      <w:sz w:val="20"/>
                      <w:szCs w:val="20"/>
                    </w:rPr>
                  </w:pPr>
                  <w:r w:rsidRPr="00851860">
                    <w:rPr>
                      <w:rFonts w:ascii="Arial" w:hAnsi="Arial" w:cs="Arial"/>
                      <w:sz w:val="20"/>
                      <w:szCs w:val="20"/>
                    </w:rPr>
                    <w:t>{% if show_total_all_cov %}</w:t>
                  </w:r>
                  <w:r w:rsidR="00D011A7" w:rsidRPr="00851860">
                    <w:rPr>
                      <w:rFonts w:ascii="Gotham" w:hAnsi="Gotham" w:cs="Arial"/>
                      <w:b/>
                      <w:sz w:val="20"/>
                      <w:szCs w:val="20"/>
                    </w:rPr>
                    <w:t>Jumlah</w:t>
                  </w:r>
                </w:p>
              </w:tc>
              <w:tc>
                <w:tcPr>
                  <w:tcW w:w="2039" w:type="dxa"/>
                  <w:shd w:val="clear" w:color="auto" w:fill="000000" w:themeFill="text1"/>
                </w:tcPr>
                <w:p w14:paraId="1ABB72AD" w14:textId="77777777" w:rsidR="00D011A7" w:rsidRPr="00851860" w:rsidRDefault="00D011A7" w:rsidP="00D011A7">
                  <w:pPr>
                    <w:spacing w:before="40" w:after="40"/>
                    <w:jc w:val="center"/>
                    <w:rPr>
                      <w:rFonts w:ascii="Gotham" w:hAnsi="Gotham" w:cs="Arial"/>
                      <w:b/>
                      <w:sz w:val="20"/>
                      <w:szCs w:val="20"/>
                    </w:rPr>
                  </w:pPr>
                </w:p>
              </w:tc>
              <w:tc>
                <w:tcPr>
                  <w:tcW w:w="2351" w:type="dxa"/>
                  <w:shd w:val="clear" w:color="auto" w:fill="000000" w:themeFill="text1"/>
                </w:tcPr>
                <w:p w14:paraId="242B0707" w14:textId="77777777" w:rsidR="00D011A7" w:rsidRPr="00851860" w:rsidRDefault="00D011A7" w:rsidP="00D011A7">
                  <w:pPr>
                    <w:spacing w:before="40" w:after="40"/>
                    <w:jc w:val="right"/>
                    <w:rPr>
                      <w:rFonts w:ascii="Gotham" w:hAnsi="Gotham" w:cs="Arial"/>
                      <w:b/>
                      <w:sz w:val="20"/>
                      <w:szCs w:val="20"/>
                    </w:rPr>
                  </w:pPr>
                  <w:r w:rsidRPr="00851860">
                    <w:rPr>
                      <w:rFonts w:ascii="Arial" w:hAnsi="Arial" w:cs="Arial"/>
                      <w:b/>
                      <w:sz w:val="20"/>
                      <w:szCs w:val="20"/>
                    </w:rPr>
                    <w:t>{{ sum_all_cov.coverage }}</w:t>
                  </w:r>
                </w:p>
              </w:tc>
              <w:tc>
                <w:tcPr>
                  <w:tcW w:w="2084" w:type="dxa"/>
                  <w:shd w:val="clear" w:color="auto" w:fill="000000" w:themeFill="text1"/>
                </w:tcPr>
                <w:p w14:paraId="29CDE4FB" w14:textId="77777777" w:rsidR="00D011A7" w:rsidRDefault="00D011A7" w:rsidP="00D011A7">
                  <w:pPr>
                    <w:spacing w:before="40" w:after="40"/>
                    <w:jc w:val="right"/>
                    <w:rPr>
                      <w:rFonts w:ascii="Arial" w:hAnsi="Arial" w:cs="Arial"/>
                      <w:b/>
                      <w:sz w:val="20"/>
                      <w:szCs w:val="20"/>
                    </w:rPr>
                  </w:pPr>
                  <w:proofErr w:type="gramStart"/>
                  <w:r w:rsidRPr="00851860">
                    <w:rPr>
                      <w:rFonts w:ascii="Arial" w:hAnsi="Arial" w:cs="Arial"/>
                      <w:b/>
                      <w:sz w:val="20"/>
                      <w:szCs w:val="20"/>
                    </w:rPr>
                    <w:t>{{ sum</w:t>
                  </w:r>
                  <w:proofErr w:type="gramEnd"/>
                  <w:r w:rsidRPr="00851860">
                    <w:rPr>
                      <w:rFonts w:ascii="Arial" w:hAnsi="Arial" w:cs="Arial"/>
                      <w:b/>
                      <w:sz w:val="20"/>
                      <w:szCs w:val="20"/>
                    </w:rPr>
                    <w:t>_all_cov.premium }}/{{ sum_all_cov.mode }}</w:t>
                  </w:r>
                </w:p>
                <w:p w14:paraId="21B96984" w14:textId="5AD62D0D" w:rsidR="00181EFB" w:rsidRPr="00851860" w:rsidRDefault="00181EFB" w:rsidP="00D011A7">
                  <w:pPr>
                    <w:spacing w:before="40" w:after="40"/>
                    <w:jc w:val="right"/>
                    <w:rPr>
                      <w:rFonts w:ascii="Gotham" w:hAnsi="Gotham" w:cs="Arial"/>
                      <w:b/>
                      <w:sz w:val="20"/>
                      <w:szCs w:val="20"/>
                    </w:rPr>
                  </w:pPr>
                  <w:r w:rsidRPr="00851860">
                    <w:rPr>
                      <w:rFonts w:ascii="Arial" w:hAnsi="Arial" w:cs="Arial"/>
                      <w:b/>
                      <w:sz w:val="20"/>
                      <w:szCs w:val="20"/>
                    </w:rPr>
                    <w:t>{% endif %}</w:t>
                  </w:r>
                </w:p>
              </w:tc>
            </w:tr>
          </w:tbl>
          <w:p w14:paraId="5760D90A" w14:textId="5412333F" w:rsidR="00FC5C01" w:rsidRPr="00851860" w:rsidRDefault="00FC5C01" w:rsidP="00300B14">
            <w:pPr>
              <w:spacing w:after="120"/>
              <w:rPr>
                <w:rFonts w:ascii="Gotham" w:hAnsi="Gotham"/>
              </w:rPr>
            </w:pPr>
          </w:p>
        </w:tc>
      </w:tr>
    </w:tbl>
    <w:p w14:paraId="3FD04963" w14:textId="77777777" w:rsidR="00300B14" w:rsidRPr="00851860" w:rsidRDefault="00300B14" w:rsidP="00300B14">
      <w:pPr>
        <w:spacing w:after="0" w:line="240" w:lineRule="auto"/>
        <w:rPr>
          <w:rFonts w:ascii="Gotham" w:hAnsi="Gotham" w:cs="Arial"/>
        </w:rPr>
      </w:pPr>
    </w:p>
    <w:p w14:paraId="3DA45F16" w14:textId="301AFA70" w:rsidR="006A0FA4" w:rsidRDefault="004E542F" w:rsidP="00837495">
      <w:pPr>
        <w:spacing w:after="0" w:line="240" w:lineRule="auto"/>
        <w:jc w:val="both"/>
        <w:rPr>
          <w:rFonts w:ascii="Gotham" w:hAnsi="Gotham" w:cs="Arial"/>
          <w:b/>
        </w:rPr>
      </w:pPr>
      <w:r w:rsidRPr="00851860">
        <w:rPr>
          <w:rFonts w:ascii="Gotham" w:hAnsi="Gotham" w:cs="Arial"/>
          <w:b/>
        </w:rPr>
        <w:t>Catatan: Sila baca keseluruhan kontrak untu</w:t>
      </w:r>
      <w:r w:rsidR="006A0FA4">
        <w:rPr>
          <w:rFonts w:ascii="Gotham" w:hAnsi="Gotham" w:cs="Arial"/>
          <w:b/>
        </w:rPr>
        <w:t>k terma dan syarat yang lengkap.</w:t>
      </w:r>
    </w:p>
    <w:p w14:paraId="16066372" w14:textId="77777777" w:rsidR="006A0FA4" w:rsidRDefault="006A0FA4">
      <w:pPr>
        <w:rPr>
          <w:rFonts w:ascii="Gotham" w:hAnsi="Gotham" w:cs="Arial"/>
          <w:b/>
        </w:rPr>
      </w:pPr>
      <w:r>
        <w:rPr>
          <w:rFonts w:ascii="Gotham" w:hAnsi="Gotham" w:cs="Arial"/>
          <w:b/>
        </w:rPr>
        <w:br w:type="page"/>
      </w:r>
    </w:p>
    <w:p w14:paraId="41A34857" w14:textId="77777777" w:rsidR="0027109D" w:rsidRPr="00851860" w:rsidRDefault="0027109D" w:rsidP="00837495">
      <w:pPr>
        <w:spacing w:after="0" w:line="240" w:lineRule="auto"/>
        <w:jc w:val="both"/>
        <w:rPr>
          <w:rFonts w:ascii="Gotham" w:hAnsi="Gotham" w:cs="Arial"/>
        </w:rPr>
        <w:sectPr w:rsidR="0027109D" w:rsidRPr="00851860">
          <w:headerReference w:type="default" r:id="rId18"/>
          <w:pgSz w:w="11906" w:h="16838"/>
          <w:pgMar w:top="1440" w:right="1440" w:bottom="1440" w:left="1440" w:header="708" w:footer="708" w:gutter="0"/>
          <w:cols w:space="708"/>
          <w:docGrid w:linePitch="360"/>
        </w:sectPr>
      </w:pPr>
    </w:p>
    <w:p w14:paraId="0E21CE34" w14:textId="77777777" w:rsidR="006A0FA4" w:rsidRPr="00851860" w:rsidRDefault="006A0FA4" w:rsidP="006A0FA4">
      <w:pPr>
        <w:autoSpaceDE w:val="0"/>
        <w:autoSpaceDN w:val="0"/>
        <w:adjustRightInd w:val="0"/>
        <w:spacing w:after="0" w:line="240" w:lineRule="auto"/>
        <w:jc w:val="both"/>
        <w:rPr>
          <w:rFonts w:ascii="Gotham" w:hAnsi="Gotham" w:cs="Arial"/>
          <w:b/>
        </w:rPr>
      </w:pPr>
      <w:r w:rsidRPr="00851860">
        <w:rPr>
          <w:rFonts w:ascii="Gotham" w:hAnsi="Gotham" w:cs="Arial"/>
          <w:b/>
        </w:rPr>
        <w:lastRenderedPageBreak/>
        <w:t>DEFINISI ASAS</w:t>
      </w:r>
    </w:p>
    <w:p w14:paraId="41F066CD" w14:textId="77777777" w:rsidR="006A0FA4" w:rsidRPr="00851860" w:rsidRDefault="006A0FA4" w:rsidP="006A0FA4">
      <w:pPr>
        <w:autoSpaceDE w:val="0"/>
        <w:autoSpaceDN w:val="0"/>
        <w:adjustRightInd w:val="0"/>
        <w:spacing w:after="0" w:line="240" w:lineRule="auto"/>
        <w:jc w:val="both"/>
        <w:rPr>
          <w:rFonts w:ascii="Gotham" w:hAnsi="Gotham" w:cs="Arial"/>
        </w:rPr>
      </w:pPr>
    </w:p>
    <w:p w14:paraId="3EA48C02" w14:textId="77777777" w:rsidR="006A0FA4" w:rsidRPr="00851860" w:rsidRDefault="006A0FA4" w:rsidP="006A0FA4">
      <w:pPr>
        <w:autoSpaceDE w:val="0"/>
        <w:autoSpaceDN w:val="0"/>
        <w:adjustRightInd w:val="0"/>
        <w:spacing w:after="0" w:line="240" w:lineRule="auto"/>
        <w:jc w:val="both"/>
        <w:rPr>
          <w:rFonts w:ascii="Gotham" w:hAnsi="Gotham" w:cs="Arial"/>
        </w:rPr>
      </w:pPr>
      <w:r w:rsidRPr="00851860">
        <w:rPr>
          <w:rFonts w:ascii="Gotham" w:hAnsi="Gotham" w:cs="Arial"/>
          <w:b/>
          <w:bCs/>
        </w:rPr>
        <w:t>"Kemalangan"</w:t>
      </w:r>
      <w:r w:rsidRPr="00851860">
        <w:rPr>
          <w:rFonts w:ascii="Gotham" w:hAnsi="Gotham" w:cs="Arial"/>
        </w:rPr>
        <w:t xml:space="preserve"> merujuk pada kejadian yang tidak disengajakan dan tidak dijangka yang mengakibatkan kematian atau hilang upaya kekal akibat Kecederaan Badan.</w:t>
      </w:r>
    </w:p>
    <w:p w14:paraId="499BF1C8" w14:textId="77777777" w:rsidR="006A0FA4" w:rsidRPr="00851860" w:rsidRDefault="006A0FA4" w:rsidP="006A0FA4">
      <w:pPr>
        <w:autoSpaceDE w:val="0"/>
        <w:autoSpaceDN w:val="0"/>
        <w:adjustRightInd w:val="0"/>
        <w:spacing w:after="0" w:line="240" w:lineRule="auto"/>
        <w:jc w:val="both"/>
        <w:rPr>
          <w:rFonts w:ascii="Gotham" w:hAnsi="Gotham" w:cs="Arial"/>
        </w:rPr>
      </w:pPr>
    </w:p>
    <w:p w14:paraId="7E976350" w14:textId="77777777" w:rsidR="006A0FA4" w:rsidRPr="00851860" w:rsidRDefault="006A0FA4" w:rsidP="006A0FA4">
      <w:pPr>
        <w:spacing w:after="0" w:line="240" w:lineRule="auto"/>
        <w:jc w:val="both"/>
        <w:rPr>
          <w:rFonts w:ascii="Gotham" w:hAnsi="Gotham" w:cs="Arial"/>
          <w:bCs/>
        </w:rPr>
      </w:pPr>
      <w:r w:rsidRPr="00851860">
        <w:rPr>
          <w:rFonts w:ascii="Gotham" w:hAnsi="Gotham" w:cs="Arial"/>
          <w:b/>
        </w:rPr>
        <w:t>"Aktif"</w:t>
      </w:r>
      <w:r w:rsidRPr="00851860">
        <w:rPr>
          <w:rFonts w:ascii="Gotham" w:hAnsi="Gotham" w:cs="Arial"/>
          <w:bCs/>
        </w:rPr>
        <w:t xml:space="preserve"> adalah status perlindungan di bawah Kontrak ini yang masih berkuatkuasa.</w:t>
      </w:r>
    </w:p>
    <w:p w14:paraId="10C9F637" w14:textId="77777777" w:rsidR="006A0FA4" w:rsidRPr="00851860" w:rsidRDefault="006A0FA4" w:rsidP="006A0FA4">
      <w:pPr>
        <w:spacing w:after="0" w:line="240" w:lineRule="auto"/>
        <w:jc w:val="both"/>
        <w:rPr>
          <w:rFonts w:ascii="Gotham" w:hAnsi="Gotham" w:cs="Arial"/>
          <w:bCs/>
          <w:highlight w:val="yellow"/>
        </w:rPr>
      </w:pPr>
    </w:p>
    <w:p w14:paraId="2EF76317" w14:textId="77777777" w:rsidR="006A0FA4" w:rsidRPr="00851860" w:rsidRDefault="006A0FA4" w:rsidP="006A0FA4">
      <w:pPr>
        <w:spacing w:after="0" w:line="240" w:lineRule="auto"/>
        <w:jc w:val="both"/>
        <w:rPr>
          <w:rFonts w:ascii="Gotham" w:hAnsi="Gotham" w:cs="Arial"/>
          <w:bCs/>
        </w:rPr>
      </w:pPr>
      <w:r w:rsidRPr="00851860">
        <w:rPr>
          <w:rFonts w:ascii="Gotham" w:hAnsi="Gotham" w:cs="Arial"/>
          <w:b/>
        </w:rPr>
        <w:t>"Kecederaan badan"</w:t>
      </w:r>
      <w:r w:rsidRPr="00851860">
        <w:rPr>
          <w:rFonts w:ascii="Gotham" w:hAnsi="Gotham" w:cs="Arial"/>
          <w:bCs/>
        </w:rPr>
        <w:t xml:space="preserve"> adalah kecederaan yang tidak disengajakan pada badan yang mengakibatkan hilang upaya kekal yang disebabkan hanya dari keganasan, luaran dan kelihatan.</w:t>
      </w:r>
    </w:p>
    <w:p w14:paraId="63A12B4A" w14:textId="77777777" w:rsidR="006A0FA4" w:rsidRPr="00851860" w:rsidRDefault="006A0FA4" w:rsidP="006A0FA4">
      <w:pPr>
        <w:spacing w:after="0" w:line="240" w:lineRule="auto"/>
        <w:jc w:val="both"/>
        <w:rPr>
          <w:rFonts w:ascii="Gotham" w:hAnsi="Gotham" w:cs="Arial"/>
          <w:bCs/>
          <w:highlight w:val="yellow"/>
        </w:rPr>
      </w:pPr>
    </w:p>
    <w:p w14:paraId="3906B017" w14:textId="77777777" w:rsidR="006A0FA4" w:rsidRPr="00851860" w:rsidRDefault="006A0FA4" w:rsidP="006A0FA4">
      <w:pPr>
        <w:spacing w:after="0" w:line="240" w:lineRule="auto"/>
        <w:jc w:val="both"/>
        <w:rPr>
          <w:rFonts w:ascii="Gotham" w:hAnsi="Gotham" w:cs="Arial"/>
          <w:bCs/>
        </w:rPr>
      </w:pPr>
      <w:r w:rsidRPr="00851860">
        <w:rPr>
          <w:rFonts w:ascii="Gotham" w:hAnsi="Gotham" w:cs="Arial"/>
          <w:b/>
        </w:rPr>
        <w:t xml:space="preserve">“Kumpulan B1 and B2" </w:t>
      </w:r>
      <w:r w:rsidRPr="00851860">
        <w:rPr>
          <w:rFonts w:ascii="Gotham" w:hAnsi="Gotham" w:cs="Arial"/>
          <w:bCs/>
        </w:rPr>
        <w:t>adalah kumpulan berpendapatan rendah yang membentuk 20% warganegara Malaysia terbawah yang pendapatan isi rumah bulanan adalah RM3,169 dan ke bawah.</w:t>
      </w:r>
    </w:p>
    <w:p w14:paraId="509E4602" w14:textId="77777777" w:rsidR="006A0FA4" w:rsidRPr="00851860" w:rsidRDefault="006A0FA4" w:rsidP="006A0FA4">
      <w:pPr>
        <w:spacing w:after="0" w:line="240" w:lineRule="auto"/>
        <w:jc w:val="both"/>
        <w:rPr>
          <w:rFonts w:ascii="Gotham" w:hAnsi="Gotham" w:cs="Arial"/>
        </w:rPr>
      </w:pPr>
    </w:p>
    <w:p w14:paraId="62F0AAE4" w14:textId="77777777" w:rsidR="006A0FA4" w:rsidRPr="00851860" w:rsidRDefault="006A0FA4" w:rsidP="006A0FA4">
      <w:pPr>
        <w:spacing w:after="0" w:line="240" w:lineRule="auto"/>
        <w:jc w:val="both"/>
        <w:rPr>
          <w:rFonts w:ascii="Gotham" w:hAnsi="Gotham" w:cs="Arial"/>
        </w:rPr>
      </w:pPr>
      <w:r w:rsidRPr="00851860">
        <w:rPr>
          <w:rFonts w:ascii="Gotham" w:hAnsi="Gotham" w:cs="Arial"/>
          <w:b/>
        </w:rPr>
        <w:t xml:space="preserve">“Kumpulan B40" </w:t>
      </w:r>
      <w:r w:rsidRPr="00851860">
        <w:rPr>
          <w:rFonts w:ascii="Gotham" w:hAnsi="Gotham" w:cs="Arial"/>
          <w:bCs/>
        </w:rPr>
        <w:t>adalah kumpulan berpendapatan rendah yang membentuk 40% warganegara Malaysia terbawah yang pendapatan isi rumah bulanan adalah RM4,849 dan ke bawah.</w:t>
      </w:r>
    </w:p>
    <w:p w14:paraId="45D8E9CF" w14:textId="77777777" w:rsidR="006A0FA4" w:rsidRPr="00851860" w:rsidRDefault="006A0FA4" w:rsidP="006A0FA4">
      <w:pPr>
        <w:spacing w:after="0" w:line="240" w:lineRule="auto"/>
        <w:jc w:val="both"/>
        <w:rPr>
          <w:rFonts w:ascii="Gotham" w:hAnsi="Gotham" w:cs="Arial"/>
        </w:rPr>
      </w:pPr>
    </w:p>
    <w:p w14:paraId="2D8E8324" w14:textId="77777777" w:rsidR="006A0FA4" w:rsidRPr="00851860" w:rsidRDefault="006A0FA4" w:rsidP="006A0FA4">
      <w:pPr>
        <w:spacing w:after="0" w:line="240" w:lineRule="auto"/>
        <w:jc w:val="both"/>
        <w:rPr>
          <w:rFonts w:ascii="Gotham" w:hAnsi="Gotham" w:cs="Arial"/>
          <w:b/>
        </w:rPr>
      </w:pPr>
      <w:r w:rsidRPr="00851860">
        <w:rPr>
          <w:rFonts w:ascii="Gotham" w:hAnsi="Gotham" w:cs="Arial"/>
          <w:b/>
        </w:rPr>
        <w:t xml:space="preserve">"Kontrak" </w:t>
      </w:r>
      <w:r w:rsidRPr="00851860">
        <w:rPr>
          <w:rFonts w:ascii="Gotham" w:hAnsi="Gotham" w:cs="Arial"/>
          <w:bCs/>
        </w:rPr>
        <w:t>merujuk kepada dokumen undang-undang ini yang mengikat Anda dan Kami.</w:t>
      </w:r>
    </w:p>
    <w:p w14:paraId="4F49C6DB" w14:textId="77777777" w:rsidR="006A0FA4" w:rsidRPr="00851860" w:rsidRDefault="006A0FA4" w:rsidP="006A0FA4">
      <w:pPr>
        <w:spacing w:after="0" w:line="240" w:lineRule="auto"/>
        <w:jc w:val="both"/>
        <w:rPr>
          <w:rFonts w:ascii="Gotham" w:hAnsi="Gotham" w:cs="Arial"/>
        </w:rPr>
      </w:pPr>
    </w:p>
    <w:p w14:paraId="5C5EA409" w14:textId="77777777" w:rsidR="006A0FA4" w:rsidRPr="00851860" w:rsidRDefault="006A0FA4" w:rsidP="006A0FA4">
      <w:pPr>
        <w:spacing w:after="0" w:line="240" w:lineRule="auto"/>
        <w:jc w:val="both"/>
        <w:rPr>
          <w:rFonts w:ascii="Gotham" w:hAnsi="Gotham" w:cs="Arial"/>
          <w:b/>
          <w:bCs/>
        </w:rPr>
      </w:pPr>
      <w:r w:rsidRPr="00851860">
        <w:rPr>
          <w:rFonts w:ascii="Gotham" w:hAnsi="Gotham" w:cs="Arial"/>
          <w:b/>
          <w:bCs/>
        </w:rPr>
        <w:t xml:space="preserve">"Tarikh Kontrak" </w:t>
      </w:r>
      <w:r w:rsidRPr="00851860">
        <w:rPr>
          <w:rFonts w:ascii="Gotham" w:hAnsi="Gotham" w:cs="Arial"/>
        </w:rPr>
        <w:t>adalah Tarikh Terbitan seperti yang dinyatakan di bawah Maklumat Kontrak dalam Kontrak ini.</w:t>
      </w:r>
    </w:p>
    <w:p w14:paraId="35C7DD5D" w14:textId="77777777" w:rsidR="006A0FA4" w:rsidRPr="00851860" w:rsidRDefault="006A0FA4" w:rsidP="006A0FA4">
      <w:pPr>
        <w:spacing w:after="0" w:line="240" w:lineRule="auto"/>
        <w:jc w:val="both"/>
        <w:rPr>
          <w:rFonts w:ascii="Gotham" w:hAnsi="Gotham" w:cs="Arial"/>
        </w:rPr>
      </w:pPr>
    </w:p>
    <w:p w14:paraId="4F84086F" w14:textId="77777777" w:rsidR="006A0FA4" w:rsidRPr="00851860" w:rsidRDefault="006A0FA4" w:rsidP="006A0FA4">
      <w:pPr>
        <w:spacing w:after="0" w:line="240" w:lineRule="auto"/>
        <w:jc w:val="both"/>
        <w:rPr>
          <w:rFonts w:ascii="Gotham" w:hAnsi="Gotham" w:cs="Arial"/>
        </w:rPr>
      </w:pPr>
      <w:r w:rsidRPr="00851860">
        <w:rPr>
          <w:rFonts w:ascii="Gotham" w:hAnsi="Gotham" w:cs="Arial"/>
          <w:b/>
          <w:bCs/>
        </w:rPr>
        <w:t>"Pemilik Kontrak"</w:t>
      </w:r>
      <w:r w:rsidRPr="00851860">
        <w:rPr>
          <w:rFonts w:ascii="Gotham" w:hAnsi="Gotham" w:cs="Arial"/>
        </w:rPr>
        <w:t xml:space="preserve"> bermaksud orang yang disebut dalam Maklumat Kontrak dan dia memiliki Kontrak ini dan dapat menggunakan semua hak, hak istimewa dan pilihan yang ada di bawah Kontrak ini. Pemilik Kontrak juga adalah pihak yang Diinsuranskan, sekiranya Kontrak diambil atas nyawanya sendiri.</w:t>
      </w:r>
    </w:p>
    <w:p w14:paraId="17446763" w14:textId="77777777" w:rsidR="006A0FA4" w:rsidRPr="00851860" w:rsidRDefault="006A0FA4" w:rsidP="006A0FA4">
      <w:pPr>
        <w:spacing w:after="0" w:line="240" w:lineRule="auto"/>
        <w:jc w:val="both"/>
        <w:rPr>
          <w:rFonts w:ascii="Gotham" w:hAnsi="Gotham" w:cs="Arial"/>
        </w:rPr>
      </w:pPr>
    </w:p>
    <w:p w14:paraId="363F0B5F" w14:textId="77777777" w:rsidR="006A0FA4" w:rsidRPr="00851860" w:rsidRDefault="006A0FA4" w:rsidP="006A0FA4">
      <w:pPr>
        <w:spacing w:after="0" w:line="240" w:lineRule="auto"/>
        <w:jc w:val="both"/>
        <w:rPr>
          <w:rFonts w:ascii="Gotham" w:hAnsi="Gotham" w:cs="Arial"/>
          <w:b/>
        </w:rPr>
      </w:pPr>
      <w:r w:rsidRPr="00851860">
        <w:rPr>
          <w:rFonts w:ascii="Gotham" w:hAnsi="Gotham" w:cs="Arial"/>
          <w:b/>
        </w:rPr>
        <w:t xml:space="preserve">"Tahun Kontrak'' </w:t>
      </w:r>
      <w:r w:rsidRPr="00851860">
        <w:rPr>
          <w:rFonts w:ascii="Gotham" w:hAnsi="Gotham" w:cs="Arial"/>
          <w:bCs/>
        </w:rPr>
        <w:t>merujuk kepada tempoh 1 tahun yang bermula pada Tarikh Kontrak atau Tarikh Pembaharuan, mana yang lebih lewat.</w:t>
      </w:r>
    </w:p>
    <w:p w14:paraId="2BA3FD27" w14:textId="77777777" w:rsidR="006A0FA4" w:rsidRPr="00851860" w:rsidRDefault="006A0FA4" w:rsidP="006A0FA4">
      <w:pPr>
        <w:spacing w:after="0" w:line="240" w:lineRule="auto"/>
        <w:jc w:val="both"/>
        <w:rPr>
          <w:rFonts w:ascii="Gotham" w:hAnsi="Gotham" w:cs="Arial"/>
        </w:rPr>
      </w:pPr>
    </w:p>
    <w:p w14:paraId="4D337924" w14:textId="77777777" w:rsidR="006A0FA4" w:rsidRPr="00851860" w:rsidRDefault="006A0FA4" w:rsidP="006A0FA4">
      <w:pPr>
        <w:spacing w:after="0" w:line="240" w:lineRule="auto"/>
        <w:jc w:val="both"/>
        <w:rPr>
          <w:rFonts w:ascii="Gotham" w:hAnsi="Gotham" w:cs="Arial"/>
        </w:rPr>
      </w:pPr>
      <w:r w:rsidRPr="00851860">
        <w:rPr>
          <w:rFonts w:ascii="Gotham" w:hAnsi="Gotham" w:cs="Arial"/>
          <w:b/>
          <w:bCs/>
        </w:rPr>
        <w:t>“Perlindungan”</w:t>
      </w:r>
      <w:r w:rsidRPr="00851860">
        <w:rPr>
          <w:rFonts w:ascii="Gotham" w:hAnsi="Gotham" w:cs="Arial"/>
        </w:rPr>
        <w:t xml:space="preserve"> adalah perlindungan yang diberikan kepada pihak yang Diinsuranskan di bawah Kontrak ini yang tertakluk kepada syarat dan pengecualian Kontrak ini.</w:t>
      </w:r>
    </w:p>
    <w:p w14:paraId="4ABB27DA" w14:textId="77777777" w:rsidR="006A0FA4" w:rsidRPr="00851860" w:rsidRDefault="006A0FA4" w:rsidP="006A0FA4">
      <w:pPr>
        <w:spacing w:after="0" w:line="240" w:lineRule="auto"/>
        <w:jc w:val="both"/>
        <w:rPr>
          <w:rFonts w:ascii="Gotham" w:hAnsi="Gotham" w:cs="Arial"/>
          <w:b/>
        </w:rPr>
      </w:pPr>
    </w:p>
    <w:p w14:paraId="08F4C4DE" w14:textId="77777777" w:rsidR="006A0FA4" w:rsidRPr="00851860" w:rsidRDefault="006A0FA4" w:rsidP="006A0FA4">
      <w:pPr>
        <w:spacing w:after="0" w:line="240" w:lineRule="auto"/>
        <w:jc w:val="both"/>
        <w:rPr>
          <w:rFonts w:ascii="Gotham" w:hAnsi="Gotham" w:cs="Arial"/>
        </w:rPr>
      </w:pPr>
      <w:bookmarkStart w:id="1" w:name="_Hlk41489507"/>
      <w:r w:rsidRPr="00851860">
        <w:rPr>
          <w:rFonts w:ascii="Gotham" w:hAnsi="Gotham" w:cs="Arial"/>
          <w:b/>
          <w:bCs/>
        </w:rPr>
        <w:t xml:space="preserve">"Jumlah Perlindungan" </w:t>
      </w:r>
      <w:r w:rsidRPr="00851860">
        <w:rPr>
          <w:rFonts w:ascii="Gotham" w:hAnsi="Gotham" w:cs="Arial"/>
        </w:rPr>
        <w:t>adalah wang / manfaat yang perlu dibayar di bawah Kontrak ini.</w:t>
      </w:r>
    </w:p>
    <w:p w14:paraId="313136FD" w14:textId="77777777" w:rsidR="006A0FA4" w:rsidRPr="00851860" w:rsidRDefault="006A0FA4" w:rsidP="006A0FA4">
      <w:pPr>
        <w:spacing w:after="0" w:line="240" w:lineRule="auto"/>
        <w:jc w:val="both"/>
        <w:rPr>
          <w:rFonts w:ascii="Gotham" w:hAnsi="Gotham" w:cs="Arial"/>
        </w:rPr>
      </w:pPr>
    </w:p>
    <w:bookmarkEnd w:id="1"/>
    <w:p w14:paraId="4817668B" w14:textId="77777777" w:rsidR="006A0FA4" w:rsidRPr="00851860" w:rsidRDefault="006A0FA4" w:rsidP="006A0FA4">
      <w:pPr>
        <w:spacing w:after="0" w:line="240" w:lineRule="auto"/>
        <w:jc w:val="both"/>
        <w:rPr>
          <w:rFonts w:ascii="Gotham" w:hAnsi="Gotham" w:cs="Arial"/>
        </w:rPr>
      </w:pPr>
      <w:r w:rsidRPr="00851860">
        <w:rPr>
          <w:rFonts w:ascii="Gotham" w:hAnsi="Gotham" w:cs="Arial"/>
          <w:b/>
          <w:bCs/>
        </w:rPr>
        <w:t>"Pihak yang Diinsuranskan</w:t>
      </w:r>
      <w:r w:rsidRPr="00851860">
        <w:rPr>
          <w:rFonts w:ascii="Gotham" w:hAnsi="Gotham" w:cs="Arial"/>
        </w:rPr>
        <w:t>" adalah orang yang dilindungi di bawah Kontrak ini dan mungkin bukan orang yang sama dengan Pemilik Kontrak.</w:t>
      </w:r>
    </w:p>
    <w:p w14:paraId="44C5CC25" w14:textId="77777777" w:rsidR="006A0FA4" w:rsidRPr="00851860" w:rsidRDefault="006A0FA4" w:rsidP="006A0FA4">
      <w:pPr>
        <w:spacing w:after="0" w:line="240" w:lineRule="auto"/>
        <w:jc w:val="both"/>
        <w:rPr>
          <w:rFonts w:ascii="Gotham" w:hAnsi="Gotham" w:cs="Arial"/>
        </w:rPr>
      </w:pPr>
    </w:p>
    <w:p w14:paraId="733585A0" w14:textId="77777777" w:rsidR="006A0FA4" w:rsidRPr="00851860" w:rsidRDefault="006A0FA4" w:rsidP="006A0FA4">
      <w:pPr>
        <w:spacing w:after="0" w:line="240" w:lineRule="auto"/>
        <w:jc w:val="both"/>
        <w:rPr>
          <w:rFonts w:ascii="Gotham" w:hAnsi="Gotham" w:cs="Arial"/>
          <w:b/>
        </w:rPr>
      </w:pPr>
      <w:r w:rsidRPr="00851860">
        <w:rPr>
          <w:rFonts w:ascii="Gotham" w:hAnsi="Gotham" w:cs="Arial"/>
          <w:b/>
        </w:rPr>
        <w:t xml:space="preserve">"Perujuk" </w:t>
      </w:r>
      <w:r w:rsidRPr="00851860">
        <w:rPr>
          <w:rFonts w:ascii="Gotham" w:hAnsi="Gotham" w:cs="Arial"/>
          <w:bCs/>
        </w:rPr>
        <w:t>adalah orang yang merujuk atau mengesyorkan Anda untuk mendaftar Kontrak ini dan menjadi pengguna DearTime.</w:t>
      </w:r>
    </w:p>
    <w:p w14:paraId="67543153" w14:textId="77777777" w:rsidR="006A0FA4" w:rsidRPr="00851860" w:rsidRDefault="006A0FA4" w:rsidP="006A0FA4">
      <w:pPr>
        <w:spacing w:after="0" w:line="240" w:lineRule="auto"/>
        <w:jc w:val="both"/>
        <w:rPr>
          <w:rFonts w:ascii="Gotham" w:hAnsi="Gotham" w:cs="Arial"/>
        </w:rPr>
      </w:pPr>
    </w:p>
    <w:p w14:paraId="23F53411" w14:textId="77777777" w:rsidR="006A0FA4" w:rsidRPr="00851860" w:rsidRDefault="006A0FA4" w:rsidP="006A0FA4">
      <w:pPr>
        <w:spacing w:after="0" w:line="240" w:lineRule="auto"/>
        <w:jc w:val="both"/>
        <w:rPr>
          <w:rFonts w:ascii="Gotham" w:hAnsi="Gotham" w:cs="Arial"/>
        </w:rPr>
      </w:pPr>
      <w:bookmarkStart w:id="2" w:name="_Hlk41489614"/>
      <w:r w:rsidRPr="00851860">
        <w:rPr>
          <w:rFonts w:ascii="Gotham" w:hAnsi="Gotham" w:cs="Arial"/>
          <w:b/>
          <w:bCs/>
        </w:rPr>
        <w:t xml:space="preserve">"Pembayar" </w:t>
      </w:r>
      <w:r w:rsidRPr="00851860">
        <w:rPr>
          <w:rFonts w:ascii="Gotham" w:hAnsi="Gotham" w:cs="Arial"/>
        </w:rPr>
        <w:t>adalah orang/entiti yang membayar premium untuk Kontrak ini bagi pihak Anda.</w:t>
      </w:r>
    </w:p>
    <w:p w14:paraId="10DB2DC5" w14:textId="77777777" w:rsidR="006A0FA4" w:rsidRPr="00851860" w:rsidRDefault="006A0FA4" w:rsidP="006A0FA4">
      <w:pPr>
        <w:spacing w:after="0" w:line="240" w:lineRule="auto"/>
        <w:jc w:val="both"/>
        <w:rPr>
          <w:rFonts w:ascii="Gotham" w:hAnsi="Gotham" w:cs="Arial"/>
        </w:rPr>
      </w:pPr>
    </w:p>
    <w:p w14:paraId="43779DE2" w14:textId="77777777" w:rsidR="006A0FA4" w:rsidRPr="00851860" w:rsidRDefault="006A0FA4" w:rsidP="006A0FA4">
      <w:pPr>
        <w:spacing w:after="0" w:line="240" w:lineRule="auto"/>
        <w:jc w:val="both"/>
        <w:rPr>
          <w:rFonts w:ascii="Gotham" w:hAnsi="Gotham" w:cs="Arial"/>
        </w:rPr>
      </w:pPr>
      <w:r w:rsidRPr="00851860">
        <w:rPr>
          <w:rFonts w:ascii="Gotham" w:hAnsi="Gotham" w:cs="Arial"/>
          <w:b/>
          <w:bCs/>
        </w:rPr>
        <w:t>"Penyakit yang Sudah Ada"</w:t>
      </w:r>
      <w:r w:rsidRPr="00851860">
        <w:rPr>
          <w:rFonts w:ascii="Gotham" w:hAnsi="Gotham" w:cs="Arial"/>
        </w:rPr>
        <w:t xml:space="preserve"> bermaksud keadaan perubatan atau penyakit yang ditanggung oleh yang Diinsuranskan dan / atau mempunyai pengetahuan atau kaedah pengetahuan yang munasabah, sebelum Tarikh Mula. Yang Diinsuranskan boleh dianggap mempunyai pengetahuan atau kaedah pengetahuan yang munasabah tentang Penyakit yang sudah ada di mana:</w:t>
      </w:r>
    </w:p>
    <w:p w14:paraId="5EF0AD3C" w14:textId="77777777" w:rsidR="006A0FA4" w:rsidRPr="00851860" w:rsidRDefault="006A0FA4" w:rsidP="006A0FA4">
      <w:pPr>
        <w:pStyle w:val="ListParagraph"/>
        <w:numPr>
          <w:ilvl w:val="0"/>
          <w:numId w:val="14"/>
        </w:numPr>
        <w:spacing w:after="0" w:line="240" w:lineRule="auto"/>
        <w:ind w:left="450"/>
        <w:jc w:val="both"/>
        <w:rPr>
          <w:rFonts w:ascii="Gotham" w:hAnsi="Gotham" w:cs="Arial"/>
        </w:rPr>
      </w:pPr>
      <w:r w:rsidRPr="00851860">
        <w:rPr>
          <w:rFonts w:ascii="Gotham" w:hAnsi="Gotham" w:cs="Arial"/>
        </w:rPr>
        <w:t>Yang Diinsuranskan telah menerima atau sedang menerima rawatan.</w:t>
      </w:r>
    </w:p>
    <w:p w14:paraId="5232B13C" w14:textId="77777777" w:rsidR="006A0FA4" w:rsidRPr="00851860" w:rsidRDefault="006A0FA4" w:rsidP="006A0FA4">
      <w:pPr>
        <w:pStyle w:val="ListParagraph"/>
        <w:numPr>
          <w:ilvl w:val="0"/>
          <w:numId w:val="14"/>
        </w:numPr>
        <w:spacing w:after="0" w:line="240" w:lineRule="auto"/>
        <w:ind w:left="450"/>
        <w:jc w:val="both"/>
        <w:rPr>
          <w:rFonts w:ascii="Gotham" w:hAnsi="Gotham" w:cs="Arial"/>
        </w:rPr>
      </w:pPr>
      <w:r w:rsidRPr="00851860">
        <w:rPr>
          <w:rFonts w:ascii="Gotham" w:hAnsi="Gotham" w:cs="Arial"/>
        </w:rPr>
        <w:t>nasihat perubatan, diagnosis, perawatan atau rawatan telah disyorkan.</w:t>
      </w:r>
    </w:p>
    <w:p w14:paraId="7DC62DD9" w14:textId="77777777" w:rsidR="006A0FA4" w:rsidRPr="00851860" w:rsidRDefault="006A0FA4" w:rsidP="006A0FA4">
      <w:pPr>
        <w:pStyle w:val="ListParagraph"/>
        <w:numPr>
          <w:ilvl w:val="0"/>
          <w:numId w:val="14"/>
        </w:numPr>
        <w:spacing w:after="0" w:line="240" w:lineRule="auto"/>
        <w:ind w:left="450"/>
        <w:jc w:val="both"/>
        <w:rPr>
          <w:rFonts w:ascii="Gotham" w:hAnsi="Gotham" w:cs="Arial"/>
        </w:rPr>
      </w:pPr>
      <w:r w:rsidRPr="00851860">
        <w:rPr>
          <w:rFonts w:ascii="Gotham" w:hAnsi="Gotham" w:cs="Arial"/>
        </w:rPr>
        <w:t>gejala yang jelas dan tepat dapat atau telah dilihat dengan nyata.</w:t>
      </w:r>
    </w:p>
    <w:p w14:paraId="36D9E2FB" w14:textId="77777777" w:rsidR="006A0FA4" w:rsidRPr="00851860" w:rsidRDefault="006A0FA4" w:rsidP="006A0FA4">
      <w:pPr>
        <w:pStyle w:val="ListParagraph"/>
        <w:numPr>
          <w:ilvl w:val="0"/>
          <w:numId w:val="14"/>
        </w:numPr>
        <w:spacing w:after="0" w:line="240" w:lineRule="auto"/>
        <w:ind w:left="450"/>
        <w:jc w:val="both"/>
        <w:rPr>
          <w:rFonts w:ascii="Gotham" w:hAnsi="Gotham" w:cs="Arial"/>
        </w:rPr>
      </w:pPr>
      <w:r w:rsidRPr="00851860">
        <w:rPr>
          <w:rFonts w:ascii="Gotham" w:hAnsi="Gotham" w:cs="Arial"/>
        </w:rPr>
        <w:t>keberadaannya jelas bagi orang yang munasabah dalam keadaan itu.</w:t>
      </w:r>
    </w:p>
    <w:p w14:paraId="5FE5887B" w14:textId="77777777" w:rsidR="006A0FA4" w:rsidRPr="00851860" w:rsidRDefault="006A0FA4" w:rsidP="006A0FA4">
      <w:pPr>
        <w:spacing w:after="0" w:line="240" w:lineRule="auto"/>
        <w:jc w:val="both"/>
        <w:rPr>
          <w:rFonts w:ascii="Gotham" w:hAnsi="Gotham" w:cs="Arial"/>
        </w:rPr>
      </w:pPr>
    </w:p>
    <w:p w14:paraId="03B1B399" w14:textId="77777777" w:rsidR="006A0FA4" w:rsidRPr="00851860" w:rsidRDefault="006A0FA4" w:rsidP="006A0FA4">
      <w:pPr>
        <w:spacing w:after="0" w:line="240" w:lineRule="auto"/>
        <w:jc w:val="both"/>
        <w:rPr>
          <w:rFonts w:ascii="Gotham" w:hAnsi="Gotham" w:cs="Arial"/>
        </w:rPr>
      </w:pPr>
      <w:r w:rsidRPr="00851860">
        <w:rPr>
          <w:rFonts w:ascii="Gotham" w:hAnsi="Gotham" w:cs="Arial"/>
          <w:b/>
          <w:bCs/>
        </w:rPr>
        <w:t>"Tarikh Akhir Premium"</w:t>
      </w:r>
      <w:r w:rsidRPr="00851860">
        <w:rPr>
          <w:rFonts w:ascii="Gotham" w:hAnsi="Gotham" w:cs="Arial"/>
        </w:rPr>
        <w:t xml:space="preserve"> adalah tarikh apabila premium akan tamat tempoh sesuai dengan Mod Premium seperti yang disebutkan dalam Kontrak ini.</w:t>
      </w:r>
    </w:p>
    <w:p w14:paraId="5343B10C" w14:textId="77777777" w:rsidR="006A0FA4" w:rsidRPr="00851860" w:rsidRDefault="006A0FA4" w:rsidP="006A0FA4">
      <w:pPr>
        <w:spacing w:after="0" w:line="240" w:lineRule="auto"/>
        <w:jc w:val="both"/>
        <w:rPr>
          <w:rFonts w:ascii="Gotham" w:hAnsi="Gotham" w:cs="Arial"/>
        </w:rPr>
      </w:pPr>
    </w:p>
    <w:p w14:paraId="66EC099A" w14:textId="77777777" w:rsidR="006A0FA4" w:rsidRPr="00851860" w:rsidRDefault="006A0FA4" w:rsidP="006A0FA4">
      <w:pPr>
        <w:spacing w:after="0" w:line="240" w:lineRule="auto"/>
        <w:jc w:val="both"/>
        <w:rPr>
          <w:rFonts w:ascii="Gotham" w:hAnsi="Gotham" w:cs="Arial"/>
          <w:bCs/>
        </w:rPr>
      </w:pPr>
      <w:bookmarkStart w:id="3" w:name="_Hlk41489673"/>
      <w:bookmarkEnd w:id="2"/>
      <w:r w:rsidRPr="00851860">
        <w:rPr>
          <w:rFonts w:ascii="Gotham" w:hAnsi="Gotham" w:cs="Arial"/>
          <w:b/>
        </w:rPr>
        <w:lastRenderedPageBreak/>
        <w:t xml:space="preserve">"Tarikh Pembaharuan" </w:t>
      </w:r>
      <w:r w:rsidRPr="00851860">
        <w:rPr>
          <w:rFonts w:ascii="Gotham" w:hAnsi="Gotham" w:cs="Arial"/>
          <w:bCs/>
        </w:rPr>
        <w:t>adalah ulang tahun Tarikh Kontrak apabila Perlindungan boleh diperbaharui selama satu tahun lagi, tertakluk kepada syarat-syarat dalam Kontrak ini.</w:t>
      </w:r>
    </w:p>
    <w:p w14:paraId="08393689" w14:textId="77777777" w:rsidR="006A0FA4" w:rsidRPr="00851860" w:rsidRDefault="006A0FA4" w:rsidP="006A0FA4">
      <w:pPr>
        <w:spacing w:after="0" w:line="240" w:lineRule="auto"/>
        <w:jc w:val="both"/>
        <w:rPr>
          <w:rFonts w:ascii="Gotham" w:hAnsi="Gotham" w:cs="Arial"/>
        </w:rPr>
      </w:pPr>
    </w:p>
    <w:bookmarkEnd w:id="3"/>
    <w:p w14:paraId="15EDD43A" w14:textId="77777777" w:rsidR="006A0FA4" w:rsidRPr="00851860" w:rsidRDefault="006A0FA4" w:rsidP="006A0FA4">
      <w:pPr>
        <w:spacing w:after="0" w:line="240" w:lineRule="auto"/>
        <w:jc w:val="both"/>
        <w:rPr>
          <w:rFonts w:ascii="Gotham" w:hAnsi="Gotham" w:cs="Arial"/>
          <w:bCs/>
        </w:rPr>
      </w:pPr>
      <w:r w:rsidRPr="00851860">
        <w:rPr>
          <w:rFonts w:ascii="Gotham" w:hAnsi="Gotham" w:cs="Arial"/>
          <w:b/>
        </w:rPr>
        <w:t xml:space="preserve">"Tarikh Mula" </w:t>
      </w:r>
      <w:r w:rsidRPr="00851860">
        <w:rPr>
          <w:rFonts w:ascii="Gotham" w:hAnsi="Gotham" w:cs="Arial"/>
          <w:bCs/>
        </w:rPr>
        <w:t>adalah tarikh apabila perlindungan untuk setiap Jumlah Perlindungan (jika terdapat lebih dari satu Jumlah Perlindungan) berkuat kuasa apabila pembayaran premium berjaya. Sekiranya hanya ada satu Jumlah Perlindungan, Tarikh Kontrak adalah Tarikh Mula.</w:t>
      </w:r>
    </w:p>
    <w:p w14:paraId="5FF38039" w14:textId="77777777" w:rsidR="006A0FA4" w:rsidRPr="00851860" w:rsidRDefault="006A0FA4" w:rsidP="006A0FA4">
      <w:pPr>
        <w:spacing w:after="0" w:line="240" w:lineRule="auto"/>
        <w:jc w:val="both"/>
        <w:rPr>
          <w:rFonts w:ascii="Gotham" w:hAnsi="Gotham" w:cs="Arial"/>
        </w:rPr>
      </w:pPr>
    </w:p>
    <w:p w14:paraId="1B8AEBAB" w14:textId="77777777" w:rsidR="006A0FA4" w:rsidRPr="00851860" w:rsidRDefault="006A0FA4" w:rsidP="006A0FA4">
      <w:pPr>
        <w:spacing w:after="0" w:line="240" w:lineRule="auto"/>
        <w:jc w:val="both"/>
        <w:rPr>
          <w:rFonts w:ascii="Gotham" w:hAnsi="Gotham" w:cs="Arial"/>
        </w:rPr>
      </w:pPr>
      <w:r w:rsidRPr="00851860">
        <w:rPr>
          <w:rFonts w:ascii="Gotham" w:hAnsi="Gotham" w:cs="Arial"/>
          <w:b/>
          <w:bCs/>
        </w:rPr>
        <w:t>"Kami"</w:t>
      </w:r>
      <w:r w:rsidRPr="00851860">
        <w:rPr>
          <w:rFonts w:ascii="Gotham" w:hAnsi="Gotham" w:cs="Arial"/>
        </w:rPr>
        <w:t xml:space="preserve">, </w:t>
      </w:r>
      <w:r w:rsidRPr="00851860">
        <w:rPr>
          <w:rFonts w:ascii="Gotham" w:hAnsi="Gotham" w:cs="Arial"/>
          <w:b/>
          <w:bCs/>
        </w:rPr>
        <w:t>"Kita"</w:t>
      </w:r>
      <w:r w:rsidRPr="00851860">
        <w:rPr>
          <w:rFonts w:ascii="Gotham" w:hAnsi="Gotham" w:cs="Arial"/>
        </w:rPr>
        <w:t xml:space="preserve"> atau </w:t>
      </w:r>
      <w:r w:rsidRPr="00851860">
        <w:rPr>
          <w:rFonts w:ascii="Gotham" w:hAnsi="Gotham" w:cs="Arial"/>
          <w:b/>
          <w:bCs/>
        </w:rPr>
        <w:t>"Kita Semua"</w:t>
      </w:r>
      <w:r w:rsidRPr="00851860">
        <w:rPr>
          <w:rFonts w:ascii="Gotham" w:hAnsi="Gotham" w:cs="Arial"/>
        </w:rPr>
        <w:t xml:space="preserve"> merujuk kepada DearTime Berhad.</w:t>
      </w:r>
    </w:p>
    <w:p w14:paraId="3B7FB43F" w14:textId="77777777" w:rsidR="006A0FA4" w:rsidRPr="00851860" w:rsidRDefault="006A0FA4" w:rsidP="006A0FA4">
      <w:pPr>
        <w:spacing w:after="0" w:line="240" w:lineRule="auto"/>
        <w:jc w:val="both"/>
        <w:rPr>
          <w:rFonts w:ascii="Gotham" w:hAnsi="Gotham" w:cs="Arial"/>
        </w:rPr>
      </w:pPr>
    </w:p>
    <w:p w14:paraId="2D32A669" w14:textId="77777777" w:rsidR="006A0FA4" w:rsidRPr="00851860" w:rsidRDefault="006A0FA4" w:rsidP="006A0FA4">
      <w:pPr>
        <w:spacing w:after="0" w:line="240" w:lineRule="auto"/>
        <w:jc w:val="both"/>
        <w:rPr>
          <w:rFonts w:ascii="Gotham" w:hAnsi="Gotham" w:cs="Arial"/>
          <w:b/>
        </w:rPr>
      </w:pPr>
      <w:r w:rsidRPr="00851860">
        <w:rPr>
          <w:rFonts w:ascii="Gotham" w:hAnsi="Gotham" w:cs="Arial"/>
          <w:b/>
        </w:rPr>
        <w:t xml:space="preserve">"Anda" </w:t>
      </w:r>
      <w:r w:rsidRPr="00851860">
        <w:rPr>
          <w:rFonts w:ascii="Gotham" w:hAnsi="Gotham" w:cs="Arial"/>
          <w:bCs/>
        </w:rPr>
        <w:t>atau</w:t>
      </w:r>
      <w:r w:rsidRPr="00851860">
        <w:rPr>
          <w:rFonts w:ascii="Gotham" w:hAnsi="Gotham" w:cs="Arial"/>
          <w:b/>
        </w:rPr>
        <w:t xml:space="preserve"> "Anda" </w:t>
      </w:r>
      <w:r w:rsidRPr="00851860">
        <w:rPr>
          <w:rFonts w:ascii="Gotham" w:hAnsi="Gotham" w:cs="Arial"/>
          <w:bCs/>
        </w:rPr>
        <w:t>merujuk kepada Pemilik Kontrak.</w:t>
      </w:r>
    </w:p>
    <w:p w14:paraId="0B26D59A" w14:textId="77777777" w:rsidR="006A0FA4" w:rsidRPr="00851860" w:rsidRDefault="006A0FA4" w:rsidP="006A0FA4">
      <w:pPr>
        <w:spacing w:after="0" w:line="240" w:lineRule="auto"/>
        <w:jc w:val="both"/>
        <w:rPr>
          <w:rFonts w:ascii="Gotham" w:hAnsi="Gotham" w:cs="Arial"/>
        </w:rPr>
      </w:pPr>
    </w:p>
    <w:p w14:paraId="6BDD250C" w14:textId="77777777" w:rsidR="006A0FA4" w:rsidRPr="00851860" w:rsidRDefault="006A0FA4" w:rsidP="006A0FA4">
      <w:pPr>
        <w:spacing w:after="0" w:line="240" w:lineRule="auto"/>
        <w:jc w:val="both"/>
        <w:rPr>
          <w:rFonts w:ascii="Gotham" w:hAnsi="Gotham" w:cs="Arial"/>
          <w:i/>
        </w:rPr>
      </w:pPr>
      <w:r w:rsidRPr="00851860">
        <w:rPr>
          <w:rFonts w:ascii="Gotham" w:hAnsi="Gotham" w:cs="Arial"/>
          <w:i/>
        </w:rPr>
        <w:t>Bila-bila masa mengikut keperluan konteks, bentuk maskulin hendaklah terpakai bagi feminin dan istilah tunggal hendaklah termasuk jamak.</w:t>
      </w:r>
    </w:p>
    <w:p w14:paraId="1DE32EBA" w14:textId="77777777" w:rsidR="006A0FA4" w:rsidRPr="00851860" w:rsidRDefault="006A0FA4" w:rsidP="006A0FA4">
      <w:pPr>
        <w:spacing w:line="240" w:lineRule="auto"/>
        <w:jc w:val="both"/>
        <w:rPr>
          <w:rFonts w:ascii="Gotham" w:hAnsi="Gotham" w:cs="Arial"/>
        </w:rPr>
      </w:pPr>
    </w:p>
    <w:p w14:paraId="2F8468AB" w14:textId="77777777" w:rsidR="006A0FA4" w:rsidRPr="00851860" w:rsidRDefault="006A0FA4" w:rsidP="006A0FA4">
      <w:pPr>
        <w:spacing w:after="0" w:line="240" w:lineRule="auto"/>
        <w:jc w:val="both"/>
        <w:rPr>
          <w:rFonts w:ascii="Gotham" w:hAnsi="Gotham" w:cs="Arial"/>
          <w:b/>
        </w:rPr>
      </w:pPr>
      <w:r w:rsidRPr="00851860">
        <w:rPr>
          <w:rFonts w:ascii="Gotham" w:hAnsi="Gotham" w:cs="Arial"/>
          <w:b/>
        </w:rPr>
        <w:t>PERUNTUKAN KONTRAK</w:t>
      </w:r>
    </w:p>
    <w:p w14:paraId="05B02C76" w14:textId="77777777" w:rsidR="006A0FA4" w:rsidRPr="00851860" w:rsidRDefault="006A0FA4" w:rsidP="006A0FA4">
      <w:pPr>
        <w:spacing w:after="0" w:line="240" w:lineRule="auto"/>
        <w:jc w:val="both"/>
        <w:rPr>
          <w:rFonts w:ascii="Gotham" w:hAnsi="Gotham" w:cs="Arial"/>
        </w:rPr>
      </w:pPr>
    </w:p>
    <w:p w14:paraId="52A65128" w14:textId="77777777" w:rsidR="006A0FA4" w:rsidRPr="00851860" w:rsidRDefault="006A0FA4" w:rsidP="006A0FA4">
      <w:pPr>
        <w:spacing w:after="0" w:line="240" w:lineRule="auto"/>
        <w:jc w:val="both"/>
        <w:rPr>
          <w:rFonts w:ascii="Gotham" w:hAnsi="Gotham" w:cs="Arial"/>
        </w:rPr>
      </w:pPr>
      <w:r w:rsidRPr="00851860">
        <w:rPr>
          <w:rFonts w:ascii="Gotham" w:hAnsi="Gotham" w:cs="Arial"/>
        </w:rPr>
        <w:t>Kontrak ini merangkumi kematian akibat Kemalangan dan Kecacatan Keseluruhan dan Kekal ("TPD") akibat Kemalangan. Ia boleh diperbaharui setiap tahun tertakluk pada syarat-syarat Kontrak ini, sehingga Pihak yang Diinsuranskan berumur 70 tahun. Premium dikenakan selagi Kontrak aktif.</w:t>
      </w:r>
    </w:p>
    <w:p w14:paraId="51843E67" w14:textId="77777777" w:rsidR="006A0FA4" w:rsidRPr="00851860" w:rsidRDefault="006A0FA4" w:rsidP="006A0FA4">
      <w:pPr>
        <w:spacing w:line="240" w:lineRule="auto"/>
        <w:jc w:val="both"/>
        <w:rPr>
          <w:rFonts w:ascii="Gotham" w:hAnsi="Gotham" w:cs="Arial"/>
        </w:rPr>
      </w:pPr>
    </w:p>
    <w:p w14:paraId="595ACB36" w14:textId="77777777" w:rsidR="006A0FA4" w:rsidRPr="00851860" w:rsidRDefault="006A0FA4" w:rsidP="006A0FA4">
      <w:pPr>
        <w:spacing w:after="0" w:line="240" w:lineRule="auto"/>
        <w:jc w:val="both"/>
        <w:rPr>
          <w:rFonts w:ascii="Gotham" w:hAnsi="Gotham" w:cs="Arial"/>
          <w:b/>
        </w:rPr>
      </w:pPr>
      <w:r w:rsidRPr="00851860">
        <w:rPr>
          <w:rFonts w:ascii="Gotham" w:hAnsi="Gotham" w:cs="Arial"/>
          <w:b/>
        </w:rPr>
        <w:t>MANFAAT</w:t>
      </w:r>
    </w:p>
    <w:p w14:paraId="0B32AFA3" w14:textId="77777777" w:rsidR="006A0FA4" w:rsidRPr="00851860" w:rsidRDefault="006A0FA4" w:rsidP="006A0FA4">
      <w:pPr>
        <w:spacing w:after="0" w:line="240" w:lineRule="auto"/>
        <w:jc w:val="both"/>
        <w:rPr>
          <w:rFonts w:ascii="Gotham" w:hAnsi="Gotham" w:cs="Arial"/>
          <w:b/>
        </w:rPr>
      </w:pPr>
    </w:p>
    <w:p w14:paraId="3288AB99" w14:textId="77777777" w:rsidR="006A0FA4" w:rsidRPr="00851860" w:rsidRDefault="006A0FA4" w:rsidP="006A0FA4">
      <w:pPr>
        <w:spacing w:after="0" w:line="240" w:lineRule="auto"/>
        <w:jc w:val="both"/>
        <w:rPr>
          <w:rFonts w:ascii="Gotham" w:hAnsi="Gotham" w:cs="Arial"/>
          <w:bCs/>
        </w:rPr>
      </w:pPr>
      <w:r w:rsidRPr="00851860">
        <w:rPr>
          <w:rFonts w:ascii="Gotham" w:hAnsi="Gotham" w:cs="Arial"/>
          <w:bCs/>
        </w:rPr>
        <w:t>Semasa Kontrak aktif, apabila kematian akibat Kemalangan atau Kecacatan Keseluruhan dan Kekal ("TPD") akibat Kemalangan dari Pihak yang Diinsuranskan, mana yang berlaku terlebih dahulu, Kami membayar Jumlah Perlindungan kepada:</w:t>
      </w:r>
    </w:p>
    <w:p w14:paraId="402BECF1" w14:textId="77777777" w:rsidR="006A0FA4" w:rsidRPr="00851860" w:rsidRDefault="006A0FA4" w:rsidP="006A0FA4">
      <w:pPr>
        <w:pStyle w:val="ListParagraph"/>
        <w:numPr>
          <w:ilvl w:val="0"/>
          <w:numId w:val="15"/>
        </w:numPr>
        <w:spacing w:after="0" w:line="240" w:lineRule="auto"/>
        <w:ind w:left="450"/>
        <w:jc w:val="both"/>
        <w:rPr>
          <w:rFonts w:ascii="Gotham" w:hAnsi="Gotham" w:cs="Arial"/>
          <w:bCs/>
        </w:rPr>
      </w:pPr>
      <w:r w:rsidRPr="00851860">
        <w:rPr>
          <w:rFonts w:ascii="Gotham" w:hAnsi="Gotham" w:cs="Arial"/>
          <w:bCs/>
        </w:rPr>
        <w:t>Penama anda sekiranya berlaku, kematian akibat kemalangan; atau</w:t>
      </w:r>
    </w:p>
    <w:p w14:paraId="702DA3A7" w14:textId="77777777" w:rsidR="006A0FA4" w:rsidRPr="00851860" w:rsidRDefault="006A0FA4" w:rsidP="006A0FA4">
      <w:pPr>
        <w:pStyle w:val="ListParagraph"/>
        <w:numPr>
          <w:ilvl w:val="0"/>
          <w:numId w:val="15"/>
        </w:numPr>
        <w:spacing w:after="0" w:line="240" w:lineRule="auto"/>
        <w:ind w:left="450"/>
        <w:jc w:val="both"/>
        <w:rPr>
          <w:rFonts w:ascii="Gotham" w:hAnsi="Gotham" w:cs="Arial"/>
          <w:bCs/>
        </w:rPr>
      </w:pPr>
      <w:r w:rsidRPr="00851860">
        <w:rPr>
          <w:rFonts w:ascii="Gotham" w:hAnsi="Gotham" w:cs="Arial"/>
          <w:bCs/>
        </w:rPr>
        <w:t>Anda, sekiranya berlaku TPD akibat kemalangan.</w:t>
      </w:r>
    </w:p>
    <w:p w14:paraId="21EC3029" w14:textId="77777777" w:rsidR="006A0FA4" w:rsidRPr="00851860" w:rsidRDefault="006A0FA4" w:rsidP="006A0FA4">
      <w:pPr>
        <w:spacing w:after="0" w:line="240" w:lineRule="auto"/>
        <w:jc w:val="both"/>
        <w:rPr>
          <w:rFonts w:ascii="Gotham" w:hAnsi="Gotham" w:cs="Arial"/>
          <w:bCs/>
        </w:rPr>
      </w:pPr>
    </w:p>
    <w:p w14:paraId="7D005D59" w14:textId="77777777" w:rsidR="006A0FA4" w:rsidRPr="00851860" w:rsidRDefault="006A0FA4" w:rsidP="006A0FA4">
      <w:pPr>
        <w:spacing w:after="0" w:line="240" w:lineRule="auto"/>
        <w:jc w:val="both"/>
        <w:rPr>
          <w:rFonts w:ascii="Gotham" w:hAnsi="Gotham" w:cs="Arial"/>
          <w:bCs/>
        </w:rPr>
      </w:pPr>
      <w:r w:rsidRPr="00851860">
        <w:rPr>
          <w:rFonts w:ascii="Gotham" w:hAnsi="Gotham" w:cs="Arial"/>
          <w:bCs/>
        </w:rPr>
        <w:t xml:space="preserve">Kontrak ini ditamatkan setelah pembayaran penuh manfaat dan kami akan dilepaskan dari semua liabiliti di bawah Kontrak ini. Untuk definisi TPD, sila rujuk </w:t>
      </w:r>
      <w:hyperlink w:anchor="_LAMPIRAN_B_Definisi" w:history="1">
        <w:r w:rsidRPr="002B39F6">
          <w:rPr>
            <w:rStyle w:val="Hyperlink"/>
            <w:rFonts w:ascii="Gotham" w:hAnsi="Gotham" w:cs="Arial"/>
            <w:bCs/>
            <w:color w:val="4472C4" w:themeColor="accent1"/>
          </w:rPr>
          <w:t>Lampiran B</w:t>
        </w:r>
      </w:hyperlink>
      <w:r w:rsidRPr="00851860">
        <w:rPr>
          <w:rFonts w:ascii="Gotham" w:hAnsi="Gotham" w:cs="Arial"/>
          <w:bCs/>
        </w:rPr>
        <w:t>.</w:t>
      </w:r>
    </w:p>
    <w:p w14:paraId="120A11FA" w14:textId="77777777" w:rsidR="006A0FA4" w:rsidRPr="00851860" w:rsidRDefault="006A0FA4" w:rsidP="006A0FA4">
      <w:pPr>
        <w:spacing w:line="240" w:lineRule="auto"/>
        <w:jc w:val="both"/>
        <w:rPr>
          <w:rFonts w:ascii="Gotham" w:hAnsi="Gotham" w:cs="Arial"/>
        </w:rPr>
      </w:pPr>
    </w:p>
    <w:p w14:paraId="27605400" w14:textId="77777777" w:rsidR="006A0FA4" w:rsidRPr="00851860" w:rsidRDefault="006A0FA4" w:rsidP="006A0FA4">
      <w:pPr>
        <w:spacing w:after="0" w:line="240" w:lineRule="auto"/>
        <w:jc w:val="both"/>
        <w:rPr>
          <w:rFonts w:ascii="Gotham" w:hAnsi="Gotham" w:cs="Arial"/>
          <w:b/>
        </w:rPr>
      </w:pPr>
      <w:r w:rsidRPr="00851860">
        <w:rPr>
          <w:rFonts w:ascii="Gotham" w:hAnsi="Gotham" w:cs="Arial"/>
          <w:b/>
        </w:rPr>
        <w:t>JUVANA PERLINDUNGAN (LIEN)</w:t>
      </w:r>
    </w:p>
    <w:p w14:paraId="358355F9" w14:textId="77777777" w:rsidR="006A0FA4" w:rsidRPr="00851860" w:rsidRDefault="006A0FA4" w:rsidP="006A0FA4">
      <w:pPr>
        <w:spacing w:after="0" w:line="240" w:lineRule="auto"/>
        <w:jc w:val="both"/>
        <w:rPr>
          <w:rFonts w:ascii="Gotham" w:hAnsi="Gotham" w:cs="Arial"/>
        </w:rPr>
      </w:pPr>
    </w:p>
    <w:p w14:paraId="0A86005C" w14:textId="77777777" w:rsidR="006A0FA4" w:rsidRPr="00851860" w:rsidRDefault="006A0FA4" w:rsidP="006A0FA4">
      <w:pPr>
        <w:spacing w:after="0" w:line="240" w:lineRule="auto"/>
        <w:jc w:val="both"/>
        <w:rPr>
          <w:rFonts w:ascii="Gotham" w:hAnsi="Gotham" w:cs="Arial"/>
        </w:rPr>
      </w:pPr>
      <w:r w:rsidRPr="00851860">
        <w:rPr>
          <w:rFonts w:ascii="Gotham" w:hAnsi="Gotham" w:cs="Arial"/>
        </w:rPr>
        <w:t>Apabila Pihak yang Diinsuranskan berumur kurang dari 4 tahun, Jumlah Perlindungan yang akan dibayar akan meningkat tahun demi tahun sehingga 100% perlu dibayar ketika dia berusia 4 tahun. Sebelum Pihak yang Diinsuranskan mencapai usia 4 tahun, Kami akan membayar x % Jumlah Perlindungan penuh seperti jadual di bawah:</w:t>
      </w:r>
    </w:p>
    <w:tbl>
      <w:tblPr>
        <w:tblStyle w:val="TableGrid"/>
        <w:tblW w:w="0" w:type="auto"/>
        <w:tblLook w:val="04A0" w:firstRow="1" w:lastRow="0" w:firstColumn="1" w:lastColumn="0" w:noHBand="0" w:noVBand="1"/>
      </w:tblPr>
      <w:tblGrid>
        <w:gridCol w:w="1634"/>
        <w:gridCol w:w="2515"/>
      </w:tblGrid>
      <w:tr w:rsidR="006A0FA4" w:rsidRPr="00851860" w14:paraId="41BD167B" w14:textId="77777777" w:rsidTr="005A6B34">
        <w:tc>
          <w:tcPr>
            <w:tcW w:w="1668" w:type="dxa"/>
            <w:shd w:val="clear" w:color="auto" w:fill="000000" w:themeFill="text1"/>
          </w:tcPr>
          <w:p w14:paraId="51C88729" w14:textId="77777777" w:rsidR="006A0FA4" w:rsidRPr="00851860" w:rsidRDefault="006A0FA4" w:rsidP="005A6B34">
            <w:pPr>
              <w:ind w:left="-42"/>
              <w:jc w:val="center"/>
              <w:rPr>
                <w:rFonts w:ascii="Gotham" w:hAnsi="Gotham" w:cs="Arial"/>
                <w:sz w:val="18"/>
                <w:szCs w:val="18"/>
              </w:rPr>
            </w:pPr>
            <w:r w:rsidRPr="00851860">
              <w:rPr>
                <w:rFonts w:ascii="Gotham" w:hAnsi="Gotham" w:cs="Arial"/>
                <w:sz w:val="18"/>
                <w:szCs w:val="18"/>
              </w:rPr>
              <w:t>Umur Semasa Kematian/TPD</w:t>
            </w:r>
          </w:p>
        </w:tc>
        <w:tc>
          <w:tcPr>
            <w:tcW w:w="2707" w:type="dxa"/>
            <w:shd w:val="clear" w:color="auto" w:fill="000000" w:themeFill="text1"/>
          </w:tcPr>
          <w:p w14:paraId="14F62383" w14:textId="77777777" w:rsidR="006A0FA4" w:rsidRPr="00851860" w:rsidRDefault="006A0FA4" w:rsidP="005A6B34">
            <w:pPr>
              <w:jc w:val="center"/>
              <w:rPr>
                <w:rFonts w:ascii="Gotham" w:hAnsi="Gotham" w:cs="Arial"/>
                <w:sz w:val="18"/>
                <w:szCs w:val="18"/>
              </w:rPr>
            </w:pPr>
            <w:r w:rsidRPr="00851860">
              <w:rPr>
                <w:rFonts w:ascii="Gotham" w:hAnsi="Gotham" w:cs="Arial"/>
                <w:sz w:val="18"/>
                <w:szCs w:val="18"/>
              </w:rPr>
              <w:t>Kita Bayar x% Jumlah Perlindungan</w:t>
            </w:r>
          </w:p>
        </w:tc>
      </w:tr>
      <w:tr w:rsidR="006A0FA4" w:rsidRPr="00851860" w14:paraId="58BE4C1E" w14:textId="77777777" w:rsidTr="005A6B34">
        <w:tc>
          <w:tcPr>
            <w:tcW w:w="1668" w:type="dxa"/>
          </w:tcPr>
          <w:p w14:paraId="0E1447E0" w14:textId="77777777" w:rsidR="006A0FA4" w:rsidRPr="00851860" w:rsidRDefault="006A0FA4" w:rsidP="005A6B34">
            <w:pPr>
              <w:jc w:val="center"/>
              <w:rPr>
                <w:rFonts w:ascii="Gotham" w:hAnsi="Gotham" w:cs="Arial"/>
                <w:sz w:val="18"/>
                <w:szCs w:val="18"/>
              </w:rPr>
            </w:pPr>
            <w:r w:rsidRPr="00851860">
              <w:rPr>
                <w:rFonts w:ascii="Gotham" w:hAnsi="Gotham" w:cs="Arial"/>
                <w:sz w:val="18"/>
                <w:szCs w:val="18"/>
              </w:rPr>
              <w:t>0</w:t>
            </w:r>
          </w:p>
        </w:tc>
        <w:tc>
          <w:tcPr>
            <w:tcW w:w="2707" w:type="dxa"/>
          </w:tcPr>
          <w:p w14:paraId="3B161206" w14:textId="77777777" w:rsidR="006A0FA4" w:rsidRPr="00851860" w:rsidRDefault="006A0FA4" w:rsidP="005A6B34">
            <w:pPr>
              <w:jc w:val="center"/>
              <w:rPr>
                <w:rFonts w:ascii="Gotham" w:hAnsi="Gotham" w:cs="Arial"/>
                <w:sz w:val="18"/>
                <w:szCs w:val="18"/>
              </w:rPr>
            </w:pPr>
            <w:r w:rsidRPr="00851860">
              <w:rPr>
                <w:rFonts w:ascii="Gotham" w:hAnsi="Gotham" w:cs="Arial"/>
                <w:sz w:val="18"/>
                <w:szCs w:val="18"/>
              </w:rPr>
              <w:t>20%</w:t>
            </w:r>
          </w:p>
        </w:tc>
      </w:tr>
      <w:tr w:rsidR="006A0FA4" w:rsidRPr="00851860" w14:paraId="56305B60" w14:textId="77777777" w:rsidTr="005A6B34">
        <w:tc>
          <w:tcPr>
            <w:tcW w:w="1668" w:type="dxa"/>
          </w:tcPr>
          <w:p w14:paraId="177AEFDF" w14:textId="77777777" w:rsidR="006A0FA4" w:rsidRPr="00851860" w:rsidRDefault="006A0FA4" w:rsidP="005A6B34">
            <w:pPr>
              <w:jc w:val="center"/>
              <w:rPr>
                <w:rFonts w:ascii="Gotham" w:hAnsi="Gotham" w:cs="Arial"/>
                <w:sz w:val="18"/>
                <w:szCs w:val="18"/>
              </w:rPr>
            </w:pPr>
            <w:r w:rsidRPr="00851860">
              <w:rPr>
                <w:rFonts w:ascii="Gotham" w:hAnsi="Gotham" w:cs="Arial"/>
                <w:sz w:val="18"/>
                <w:szCs w:val="18"/>
              </w:rPr>
              <w:t>1</w:t>
            </w:r>
          </w:p>
        </w:tc>
        <w:tc>
          <w:tcPr>
            <w:tcW w:w="2707" w:type="dxa"/>
          </w:tcPr>
          <w:p w14:paraId="6250F0BD" w14:textId="77777777" w:rsidR="006A0FA4" w:rsidRPr="00851860" w:rsidRDefault="006A0FA4" w:rsidP="005A6B34">
            <w:pPr>
              <w:jc w:val="center"/>
              <w:rPr>
                <w:rFonts w:ascii="Gotham" w:hAnsi="Gotham" w:cs="Arial"/>
                <w:sz w:val="18"/>
                <w:szCs w:val="18"/>
              </w:rPr>
            </w:pPr>
            <w:r w:rsidRPr="00851860">
              <w:rPr>
                <w:rFonts w:ascii="Gotham" w:hAnsi="Gotham" w:cs="Arial"/>
                <w:sz w:val="18"/>
                <w:szCs w:val="18"/>
              </w:rPr>
              <w:t>40%</w:t>
            </w:r>
          </w:p>
        </w:tc>
      </w:tr>
      <w:tr w:rsidR="006A0FA4" w:rsidRPr="00851860" w14:paraId="596A570F" w14:textId="77777777" w:rsidTr="005A6B34">
        <w:tc>
          <w:tcPr>
            <w:tcW w:w="1668" w:type="dxa"/>
          </w:tcPr>
          <w:p w14:paraId="182E4E1D" w14:textId="77777777" w:rsidR="006A0FA4" w:rsidRPr="00851860" w:rsidRDefault="006A0FA4" w:rsidP="005A6B34">
            <w:pPr>
              <w:jc w:val="center"/>
              <w:rPr>
                <w:rFonts w:ascii="Gotham" w:hAnsi="Gotham" w:cs="Arial"/>
                <w:sz w:val="18"/>
                <w:szCs w:val="18"/>
              </w:rPr>
            </w:pPr>
            <w:r w:rsidRPr="00851860">
              <w:rPr>
                <w:rFonts w:ascii="Gotham" w:hAnsi="Gotham" w:cs="Arial"/>
                <w:sz w:val="18"/>
                <w:szCs w:val="18"/>
              </w:rPr>
              <w:t>2</w:t>
            </w:r>
          </w:p>
        </w:tc>
        <w:tc>
          <w:tcPr>
            <w:tcW w:w="2707" w:type="dxa"/>
          </w:tcPr>
          <w:p w14:paraId="43777904" w14:textId="77777777" w:rsidR="006A0FA4" w:rsidRPr="00851860" w:rsidRDefault="006A0FA4" w:rsidP="005A6B34">
            <w:pPr>
              <w:jc w:val="center"/>
              <w:rPr>
                <w:rFonts w:ascii="Gotham" w:hAnsi="Gotham" w:cs="Arial"/>
                <w:sz w:val="18"/>
                <w:szCs w:val="18"/>
              </w:rPr>
            </w:pPr>
            <w:r w:rsidRPr="00851860">
              <w:rPr>
                <w:rFonts w:ascii="Gotham" w:hAnsi="Gotham" w:cs="Arial"/>
                <w:sz w:val="18"/>
                <w:szCs w:val="18"/>
              </w:rPr>
              <w:t>60%</w:t>
            </w:r>
          </w:p>
        </w:tc>
      </w:tr>
      <w:tr w:rsidR="006A0FA4" w:rsidRPr="00851860" w14:paraId="39FCCE6E" w14:textId="77777777" w:rsidTr="005A6B34">
        <w:tc>
          <w:tcPr>
            <w:tcW w:w="1668" w:type="dxa"/>
          </w:tcPr>
          <w:p w14:paraId="5F9AB4A9" w14:textId="77777777" w:rsidR="006A0FA4" w:rsidRPr="00851860" w:rsidRDefault="006A0FA4" w:rsidP="005A6B34">
            <w:pPr>
              <w:jc w:val="center"/>
              <w:rPr>
                <w:rFonts w:ascii="Gotham" w:hAnsi="Gotham" w:cs="Arial"/>
                <w:sz w:val="18"/>
                <w:szCs w:val="18"/>
              </w:rPr>
            </w:pPr>
            <w:r w:rsidRPr="00851860">
              <w:rPr>
                <w:rFonts w:ascii="Gotham" w:hAnsi="Gotham" w:cs="Arial"/>
                <w:sz w:val="18"/>
                <w:szCs w:val="18"/>
              </w:rPr>
              <w:t>3</w:t>
            </w:r>
          </w:p>
        </w:tc>
        <w:tc>
          <w:tcPr>
            <w:tcW w:w="2707" w:type="dxa"/>
          </w:tcPr>
          <w:p w14:paraId="4D11ABE8" w14:textId="77777777" w:rsidR="006A0FA4" w:rsidRPr="00851860" w:rsidRDefault="006A0FA4" w:rsidP="005A6B34">
            <w:pPr>
              <w:jc w:val="center"/>
              <w:rPr>
                <w:rFonts w:ascii="Gotham" w:hAnsi="Gotham" w:cs="Arial"/>
                <w:sz w:val="18"/>
                <w:szCs w:val="18"/>
              </w:rPr>
            </w:pPr>
            <w:r w:rsidRPr="00851860">
              <w:rPr>
                <w:rFonts w:ascii="Gotham" w:hAnsi="Gotham" w:cs="Arial"/>
                <w:sz w:val="18"/>
                <w:szCs w:val="18"/>
              </w:rPr>
              <w:t>80%</w:t>
            </w:r>
          </w:p>
        </w:tc>
      </w:tr>
      <w:tr w:rsidR="006A0FA4" w:rsidRPr="00851860" w14:paraId="3A46840C" w14:textId="77777777" w:rsidTr="005A6B34">
        <w:tc>
          <w:tcPr>
            <w:tcW w:w="1668" w:type="dxa"/>
          </w:tcPr>
          <w:p w14:paraId="3288220F" w14:textId="77777777" w:rsidR="006A0FA4" w:rsidRPr="00851860" w:rsidRDefault="006A0FA4" w:rsidP="005A6B34">
            <w:pPr>
              <w:jc w:val="center"/>
              <w:rPr>
                <w:rFonts w:ascii="Gotham" w:hAnsi="Gotham" w:cs="Arial"/>
                <w:sz w:val="18"/>
                <w:szCs w:val="18"/>
              </w:rPr>
            </w:pPr>
            <w:r w:rsidRPr="00851860">
              <w:rPr>
                <w:rFonts w:ascii="Times New Roman" w:hAnsi="Times New Roman" w:cs="Times New Roman"/>
                <w:sz w:val="18"/>
                <w:szCs w:val="18"/>
              </w:rPr>
              <w:t>≥</w:t>
            </w:r>
            <w:r w:rsidRPr="00851860">
              <w:rPr>
                <w:rFonts w:ascii="Gotham" w:hAnsi="Gotham" w:cs="Arial"/>
                <w:sz w:val="18"/>
                <w:szCs w:val="18"/>
              </w:rPr>
              <w:t xml:space="preserve"> 4</w:t>
            </w:r>
          </w:p>
        </w:tc>
        <w:tc>
          <w:tcPr>
            <w:tcW w:w="2707" w:type="dxa"/>
          </w:tcPr>
          <w:p w14:paraId="2B8F79F5" w14:textId="77777777" w:rsidR="006A0FA4" w:rsidRPr="00851860" w:rsidRDefault="006A0FA4" w:rsidP="005A6B34">
            <w:pPr>
              <w:jc w:val="center"/>
              <w:rPr>
                <w:rFonts w:ascii="Gotham" w:hAnsi="Gotham" w:cs="Arial"/>
                <w:sz w:val="18"/>
                <w:szCs w:val="18"/>
              </w:rPr>
            </w:pPr>
            <w:r w:rsidRPr="00851860">
              <w:rPr>
                <w:rFonts w:ascii="Gotham" w:hAnsi="Gotham" w:cs="Arial"/>
                <w:sz w:val="18"/>
                <w:szCs w:val="18"/>
              </w:rPr>
              <w:t>100%</w:t>
            </w:r>
          </w:p>
        </w:tc>
      </w:tr>
    </w:tbl>
    <w:p w14:paraId="3E44843F" w14:textId="77777777" w:rsidR="006A0FA4" w:rsidRPr="00851860" w:rsidRDefault="006A0FA4" w:rsidP="006A0FA4">
      <w:pPr>
        <w:spacing w:after="0" w:line="240" w:lineRule="auto"/>
        <w:jc w:val="both"/>
        <w:rPr>
          <w:rFonts w:ascii="Gotham" w:hAnsi="Gotham" w:cs="Arial"/>
        </w:rPr>
      </w:pPr>
    </w:p>
    <w:p w14:paraId="65922E17" w14:textId="77777777" w:rsidR="006A0FA4" w:rsidRPr="00851860" w:rsidRDefault="006A0FA4" w:rsidP="006A0FA4">
      <w:pPr>
        <w:spacing w:after="0" w:line="240" w:lineRule="auto"/>
        <w:jc w:val="both"/>
        <w:rPr>
          <w:rFonts w:ascii="Gotham" w:hAnsi="Gotham" w:cs="Arial"/>
        </w:rPr>
      </w:pPr>
      <w:r w:rsidRPr="00851860">
        <w:rPr>
          <w:rFonts w:ascii="Gotham" w:hAnsi="Gotham" w:cs="Arial"/>
        </w:rPr>
        <w:t xml:space="preserve">Pembayaran Jumlah Perlindungan akan dibuat kepada Pemilik Kontrak. </w:t>
      </w:r>
    </w:p>
    <w:p w14:paraId="33FF13F4" w14:textId="77777777" w:rsidR="006A0FA4" w:rsidRPr="00851860" w:rsidRDefault="006A0FA4" w:rsidP="006A0FA4">
      <w:pPr>
        <w:spacing w:line="240" w:lineRule="auto"/>
        <w:jc w:val="both"/>
        <w:rPr>
          <w:rFonts w:ascii="Gotham" w:hAnsi="Gotham" w:cs="Arial"/>
        </w:rPr>
      </w:pPr>
    </w:p>
    <w:p w14:paraId="5BAD4B2F" w14:textId="77777777" w:rsidR="006A0FA4" w:rsidRPr="00851860" w:rsidRDefault="006A0FA4" w:rsidP="006A0FA4">
      <w:pPr>
        <w:spacing w:after="0" w:line="240" w:lineRule="auto"/>
        <w:jc w:val="both"/>
        <w:rPr>
          <w:rFonts w:ascii="Gotham" w:hAnsi="Gotham" w:cs="Arial"/>
          <w:b/>
        </w:rPr>
      </w:pPr>
      <w:r w:rsidRPr="00851860">
        <w:rPr>
          <w:rFonts w:ascii="Gotham" w:hAnsi="Gotham" w:cs="Arial"/>
          <w:b/>
        </w:rPr>
        <w:t>PENGECUALIAN</w:t>
      </w:r>
    </w:p>
    <w:p w14:paraId="222A3839" w14:textId="77777777" w:rsidR="006A0FA4" w:rsidRPr="00851860" w:rsidRDefault="006A0FA4" w:rsidP="006A0FA4">
      <w:pPr>
        <w:spacing w:after="0" w:line="240" w:lineRule="auto"/>
        <w:jc w:val="both"/>
        <w:rPr>
          <w:rFonts w:ascii="Gotham" w:hAnsi="Gotham" w:cs="Arial"/>
          <w:b/>
        </w:rPr>
      </w:pPr>
    </w:p>
    <w:p w14:paraId="48BB96A2" w14:textId="77777777" w:rsidR="006A0FA4" w:rsidRPr="00851860" w:rsidRDefault="006A0FA4" w:rsidP="006A0FA4">
      <w:pPr>
        <w:spacing w:after="0" w:line="240" w:lineRule="auto"/>
        <w:jc w:val="both"/>
        <w:rPr>
          <w:rFonts w:ascii="Gotham" w:hAnsi="Gotham" w:cs="Arial"/>
          <w:bCs/>
        </w:rPr>
      </w:pPr>
      <w:r w:rsidRPr="00851860">
        <w:rPr>
          <w:rFonts w:ascii="Gotham" w:hAnsi="Gotham" w:cs="Arial"/>
          <w:bCs/>
        </w:rPr>
        <w:t>Kami tidak akan membayar sekiranya kematian atau TPD kepada Anda disebabkan secara langsung atau tidak langsung oleh salah satu daripada peristiwa berikut:</w:t>
      </w:r>
    </w:p>
    <w:p w14:paraId="5F8E99F8" w14:textId="77777777" w:rsidR="006A0FA4" w:rsidRPr="00851860" w:rsidRDefault="006A0FA4" w:rsidP="006A0FA4">
      <w:pPr>
        <w:pStyle w:val="ListParagraph"/>
        <w:numPr>
          <w:ilvl w:val="0"/>
          <w:numId w:val="16"/>
        </w:numPr>
        <w:spacing w:line="240" w:lineRule="auto"/>
        <w:ind w:left="450"/>
        <w:jc w:val="both"/>
        <w:rPr>
          <w:rFonts w:ascii="Gotham" w:hAnsi="Gotham" w:cs="Arial"/>
          <w:bCs/>
        </w:rPr>
      </w:pPr>
      <w:r w:rsidRPr="00851860">
        <w:rPr>
          <w:rFonts w:ascii="Gotham" w:hAnsi="Gotham" w:cs="Arial"/>
          <w:bCs/>
        </w:rPr>
        <w:t>Bunuh diri atau cedera diri atau sebarang cubaan untuk melakukannya, walaupun waras atau tidak siuman;</w:t>
      </w:r>
    </w:p>
    <w:p w14:paraId="7CB5A61E" w14:textId="77777777" w:rsidR="006A0FA4" w:rsidRPr="00851860" w:rsidRDefault="006A0FA4" w:rsidP="006A0FA4">
      <w:pPr>
        <w:pStyle w:val="ListParagraph"/>
        <w:numPr>
          <w:ilvl w:val="0"/>
          <w:numId w:val="16"/>
        </w:numPr>
        <w:spacing w:line="240" w:lineRule="auto"/>
        <w:ind w:left="450"/>
        <w:jc w:val="both"/>
        <w:rPr>
          <w:rFonts w:ascii="Gotham" w:hAnsi="Gotham" w:cs="Arial"/>
          <w:bCs/>
        </w:rPr>
      </w:pPr>
      <w:r w:rsidRPr="00851860">
        <w:rPr>
          <w:rFonts w:ascii="Gotham" w:hAnsi="Gotham" w:cs="Arial"/>
          <w:bCs/>
        </w:rPr>
        <w:t>Di bawah pengaruh atau dipengaruhi (sementara atau sebaliknya) oleh alkohol, ubat-ubatan atau narkotik tetapi pengecualian ini tidak akan berlaku untuk ubat-ubatan yang diambil seperti yang ditetapkan oleh pengamal perubatan berdaftar;</w:t>
      </w:r>
    </w:p>
    <w:p w14:paraId="5FB2C3BC" w14:textId="77777777" w:rsidR="006A0FA4" w:rsidRPr="00851860" w:rsidRDefault="006A0FA4" w:rsidP="006A0FA4">
      <w:pPr>
        <w:pStyle w:val="ListParagraph"/>
        <w:numPr>
          <w:ilvl w:val="0"/>
          <w:numId w:val="16"/>
        </w:numPr>
        <w:spacing w:line="240" w:lineRule="auto"/>
        <w:ind w:left="450"/>
        <w:jc w:val="both"/>
        <w:rPr>
          <w:rFonts w:ascii="Gotham" w:hAnsi="Gotham" w:cs="Arial"/>
          <w:bCs/>
        </w:rPr>
      </w:pPr>
      <w:r w:rsidRPr="00851860">
        <w:rPr>
          <w:rFonts w:ascii="Gotham" w:hAnsi="Gotham" w:cs="Arial"/>
          <w:bCs/>
        </w:rPr>
        <w:t>Perang, revolusi, operasi perang atau sebarang tindakan keganasan;</w:t>
      </w:r>
    </w:p>
    <w:p w14:paraId="680BE06E" w14:textId="77777777" w:rsidR="006A0FA4" w:rsidRPr="00851860" w:rsidRDefault="006A0FA4" w:rsidP="006A0FA4">
      <w:pPr>
        <w:pStyle w:val="ListParagraph"/>
        <w:numPr>
          <w:ilvl w:val="0"/>
          <w:numId w:val="16"/>
        </w:numPr>
        <w:spacing w:line="240" w:lineRule="auto"/>
        <w:ind w:left="450"/>
        <w:jc w:val="both"/>
        <w:rPr>
          <w:rFonts w:ascii="Gotham" w:hAnsi="Gotham" w:cs="Arial"/>
          <w:bCs/>
        </w:rPr>
      </w:pPr>
      <w:r w:rsidRPr="00851860">
        <w:rPr>
          <w:rFonts w:ascii="Gotham" w:hAnsi="Gotham" w:cs="Arial"/>
          <w:bCs/>
        </w:rPr>
        <w:lastRenderedPageBreak/>
        <w:t>Semasa berkhidmat dalam Angkatan Bersenjata atau polis semasa perang, operasi seperti perang atau pemulihan gangguan awam;</w:t>
      </w:r>
    </w:p>
    <w:p w14:paraId="2AADD3B3" w14:textId="77777777" w:rsidR="006A0FA4" w:rsidRPr="00851860" w:rsidRDefault="006A0FA4" w:rsidP="006A0FA4">
      <w:pPr>
        <w:pStyle w:val="ListParagraph"/>
        <w:numPr>
          <w:ilvl w:val="0"/>
          <w:numId w:val="16"/>
        </w:numPr>
        <w:spacing w:line="240" w:lineRule="auto"/>
        <w:ind w:left="450"/>
        <w:jc w:val="both"/>
        <w:rPr>
          <w:rFonts w:ascii="Gotham" w:hAnsi="Gotham" w:cs="Arial"/>
          <w:bCs/>
        </w:rPr>
      </w:pPr>
      <w:r w:rsidRPr="00851860">
        <w:rPr>
          <w:rFonts w:ascii="Gotham" w:hAnsi="Gotham" w:cs="Arial"/>
          <w:bCs/>
        </w:rPr>
        <w:t>Semasa anda terlibat atau mengambil bahagian dalam:</w:t>
      </w:r>
    </w:p>
    <w:p w14:paraId="699F378B" w14:textId="77777777" w:rsidR="006A0FA4" w:rsidRPr="00851860" w:rsidRDefault="006A0FA4" w:rsidP="006A0FA4">
      <w:pPr>
        <w:pStyle w:val="ListParagraph"/>
        <w:numPr>
          <w:ilvl w:val="1"/>
          <w:numId w:val="17"/>
        </w:numPr>
        <w:spacing w:line="240" w:lineRule="auto"/>
        <w:ind w:left="900"/>
        <w:jc w:val="both"/>
        <w:rPr>
          <w:rFonts w:ascii="Gotham" w:hAnsi="Gotham" w:cs="Arial"/>
          <w:bCs/>
        </w:rPr>
      </w:pPr>
      <w:r w:rsidRPr="00851860">
        <w:rPr>
          <w:rFonts w:ascii="Gotham" w:hAnsi="Gotham" w:cs="Arial"/>
          <w:bCs/>
        </w:rPr>
        <w:t>perlumbaan dalam apa jua jenis;</w:t>
      </w:r>
    </w:p>
    <w:p w14:paraId="1C22AE35" w14:textId="77777777" w:rsidR="006A0FA4" w:rsidRPr="00851860" w:rsidRDefault="006A0FA4" w:rsidP="006A0FA4">
      <w:pPr>
        <w:pStyle w:val="ListParagraph"/>
        <w:numPr>
          <w:ilvl w:val="1"/>
          <w:numId w:val="17"/>
        </w:numPr>
        <w:spacing w:line="240" w:lineRule="auto"/>
        <w:ind w:left="900"/>
        <w:jc w:val="both"/>
        <w:rPr>
          <w:rFonts w:ascii="Gotham" w:hAnsi="Gotham" w:cs="Arial"/>
          <w:bCs/>
        </w:rPr>
      </w:pPr>
      <w:r w:rsidRPr="00851860">
        <w:rPr>
          <w:rFonts w:ascii="Gotham" w:hAnsi="Gotham" w:cs="Arial"/>
          <w:bCs/>
        </w:rPr>
        <w:t>aktiviti sukan profesional;</w:t>
      </w:r>
    </w:p>
    <w:p w14:paraId="7981F181" w14:textId="77777777" w:rsidR="006A0FA4" w:rsidRPr="00851860" w:rsidRDefault="006A0FA4" w:rsidP="006A0FA4">
      <w:pPr>
        <w:pStyle w:val="ListParagraph"/>
        <w:numPr>
          <w:ilvl w:val="1"/>
          <w:numId w:val="17"/>
        </w:numPr>
        <w:spacing w:line="240" w:lineRule="auto"/>
        <w:ind w:left="900"/>
        <w:jc w:val="both"/>
        <w:rPr>
          <w:rFonts w:ascii="Gotham" w:hAnsi="Gotham" w:cs="Arial"/>
          <w:bCs/>
        </w:rPr>
      </w:pPr>
      <w:r w:rsidRPr="00851860">
        <w:rPr>
          <w:rFonts w:ascii="Gotham" w:hAnsi="Gotham" w:cs="Arial"/>
          <w:bCs/>
        </w:rPr>
        <w:t>sebarang aktiviti di bawah air yang memerlukan penggunaan alat pernafasan bawah air, menyelam atau memburu;</w:t>
      </w:r>
    </w:p>
    <w:p w14:paraId="091AE24B" w14:textId="77777777" w:rsidR="006A0FA4" w:rsidRPr="00851860" w:rsidRDefault="006A0FA4" w:rsidP="006A0FA4">
      <w:pPr>
        <w:pStyle w:val="ListParagraph"/>
        <w:numPr>
          <w:ilvl w:val="1"/>
          <w:numId w:val="17"/>
        </w:numPr>
        <w:spacing w:line="240" w:lineRule="auto"/>
        <w:ind w:left="900"/>
        <w:jc w:val="both"/>
        <w:rPr>
          <w:rFonts w:ascii="Gotham" w:hAnsi="Gotham" w:cs="Arial"/>
          <w:bCs/>
        </w:rPr>
      </w:pPr>
      <w:r w:rsidRPr="00851860">
        <w:rPr>
          <w:rFonts w:ascii="Gotham" w:hAnsi="Gotham" w:cs="Arial"/>
          <w:bCs/>
        </w:rPr>
        <w:t>aktiviti terbang atau udara lain termasuk terjun payung, terjun payung luncur tangan, bungee jumping dll kecuali sebagai penumpang yang membayar tambang dalam kenderaan komersial;</w:t>
      </w:r>
    </w:p>
    <w:p w14:paraId="6768179B" w14:textId="77777777" w:rsidR="006A0FA4" w:rsidRPr="00851860" w:rsidRDefault="006A0FA4" w:rsidP="006A0FA4">
      <w:pPr>
        <w:pStyle w:val="ListParagraph"/>
        <w:numPr>
          <w:ilvl w:val="1"/>
          <w:numId w:val="17"/>
        </w:numPr>
        <w:spacing w:line="240" w:lineRule="auto"/>
        <w:ind w:left="900"/>
        <w:jc w:val="both"/>
        <w:rPr>
          <w:rFonts w:ascii="Gotham" w:hAnsi="Gotham" w:cs="Arial"/>
          <w:bCs/>
        </w:rPr>
      </w:pPr>
      <w:r w:rsidRPr="00851860">
        <w:rPr>
          <w:rFonts w:ascii="Gotham" w:hAnsi="Gotham" w:cs="Arial"/>
          <w:bCs/>
        </w:rPr>
        <w:t>apa-apa tindakan jenayah atau penentangan terhadap penangkapan.</w:t>
      </w:r>
    </w:p>
    <w:p w14:paraId="1F5E96A3" w14:textId="77777777" w:rsidR="006A0FA4" w:rsidRPr="00851860" w:rsidRDefault="006A0FA4" w:rsidP="006A0FA4">
      <w:pPr>
        <w:pStyle w:val="ListParagraph"/>
        <w:numPr>
          <w:ilvl w:val="0"/>
          <w:numId w:val="16"/>
        </w:numPr>
        <w:spacing w:line="240" w:lineRule="auto"/>
        <w:ind w:left="450"/>
        <w:jc w:val="both"/>
        <w:rPr>
          <w:rFonts w:ascii="Gotham" w:hAnsi="Gotham" w:cs="Arial"/>
          <w:bCs/>
        </w:rPr>
      </w:pPr>
      <w:r w:rsidRPr="00851860">
        <w:rPr>
          <w:rFonts w:ascii="Gotham" w:hAnsi="Gotham" w:cs="Arial"/>
          <w:bCs/>
        </w:rPr>
        <w:t>Sebarang penyakit, penyakit atau sebab-sebab semula jadi atau pendedahan kepada unsur-unsur semula jadi;</w:t>
      </w:r>
    </w:p>
    <w:p w14:paraId="0AC5B253" w14:textId="77777777" w:rsidR="006A0FA4" w:rsidRPr="00851860" w:rsidRDefault="006A0FA4" w:rsidP="006A0FA4">
      <w:pPr>
        <w:pStyle w:val="ListParagraph"/>
        <w:numPr>
          <w:ilvl w:val="0"/>
          <w:numId w:val="16"/>
        </w:numPr>
        <w:spacing w:line="240" w:lineRule="auto"/>
        <w:ind w:left="450"/>
        <w:jc w:val="both"/>
        <w:rPr>
          <w:rFonts w:ascii="Gotham" w:hAnsi="Gotham" w:cs="Arial"/>
          <w:bCs/>
        </w:rPr>
      </w:pPr>
      <w:r w:rsidRPr="00851860">
        <w:rPr>
          <w:rFonts w:ascii="Gotham" w:hAnsi="Gotham" w:cs="Arial"/>
          <w:bCs/>
        </w:rPr>
        <w:t>Kehamilan, kelahiran anak atau keguguran walaupun kejadian tersebut dipercepat atau disebabkan oleh Kemalangan;</w:t>
      </w:r>
    </w:p>
    <w:p w14:paraId="5D56DC16" w14:textId="77777777" w:rsidR="006A0FA4" w:rsidRPr="00851860" w:rsidRDefault="006A0FA4" w:rsidP="006A0FA4">
      <w:pPr>
        <w:pStyle w:val="ListParagraph"/>
        <w:numPr>
          <w:ilvl w:val="0"/>
          <w:numId w:val="16"/>
        </w:numPr>
        <w:spacing w:line="240" w:lineRule="auto"/>
        <w:ind w:left="450"/>
        <w:jc w:val="both"/>
        <w:rPr>
          <w:rFonts w:ascii="Gotham" w:hAnsi="Gotham" w:cs="Arial"/>
          <w:bCs/>
        </w:rPr>
      </w:pPr>
      <w:r w:rsidRPr="00851860">
        <w:rPr>
          <w:rFonts w:ascii="Gotham" w:hAnsi="Gotham" w:cs="Arial"/>
          <w:bCs/>
        </w:rPr>
        <w:t>Penyakit atau kecederaan yang sedia ada seperti yang ditentukan;</w:t>
      </w:r>
    </w:p>
    <w:p w14:paraId="68463233" w14:textId="77777777" w:rsidR="006A0FA4" w:rsidRPr="00851860" w:rsidRDefault="006A0FA4" w:rsidP="006A0FA4">
      <w:pPr>
        <w:pStyle w:val="ListParagraph"/>
        <w:numPr>
          <w:ilvl w:val="0"/>
          <w:numId w:val="16"/>
        </w:numPr>
        <w:spacing w:after="0" w:line="240" w:lineRule="auto"/>
        <w:ind w:left="450"/>
        <w:jc w:val="both"/>
        <w:rPr>
          <w:rFonts w:ascii="Gotham" w:hAnsi="Gotham" w:cs="Arial"/>
          <w:bCs/>
        </w:rPr>
      </w:pPr>
      <w:r w:rsidRPr="00851860">
        <w:rPr>
          <w:rFonts w:ascii="Gotham" w:hAnsi="Gotham" w:cs="Arial"/>
          <w:bCs/>
        </w:rPr>
        <w:t>Tindak balas nuklear, radiasi atau pencemaran oleh radioaktiviti nuklear.</w:t>
      </w:r>
    </w:p>
    <w:p w14:paraId="6800B22E" w14:textId="77777777" w:rsidR="006A0FA4" w:rsidRPr="00851860" w:rsidRDefault="006A0FA4" w:rsidP="006A0FA4">
      <w:pPr>
        <w:spacing w:line="240" w:lineRule="auto"/>
        <w:jc w:val="both"/>
        <w:rPr>
          <w:rFonts w:ascii="Gotham" w:hAnsi="Gotham" w:cs="Arial"/>
          <w:strike/>
        </w:rPr>
      </w:pPr>
    </w:p>
    <w:p w14:paraId="7DC07EE0" w14:textId="77777777" w:rsidR="006A0FA4" w:rsidRPr="00851860" w:rsidRDefault="006A0FA4" w:rsidP="006A0FA4">
      <w:pPr>
        <w:spacing w:after="0" w:line="240" w:lineRule="auto"/>
        <w:jc w:val="both"/>
        <w:rPr>
          <w:rFonts w:ascii="Gotham" w:hAnsi="Gotham" w:cs="Arial"/>
          <w:b/>
        </w:rPr>
      </w:pPr>
      <w:r w:rsidRPr="00851860">
        <w:rPr>
          <w:rFonts w:ascii="Gotham" w:hAnsi="Gotham" w:cs="Arial"/>
          <w:b/>
        </w:rPr>
        <w:t>PEMBAYARAN PREMIUM</w:t>
      </w:r>
    </w:p>
    <w:p w14:paraId="5CD0545B" w14:textId="77777777" w:rsidR="006A0FA4" w:rsidRPr="00851860" w:rsidRDefault="006A0FA4" w:rsidP="006A0FA4">
      <w:pPr>
        <w:spacing w:after="0" w:line="240" w:lineRule="auto"/>
        <w:jc w:val="both"/>
        <w:rPr>
          <w:rFonts w:ascii="Gotham" w:hAnsi="Gotham" w:cs="Arial"/>
          <w:b/>
        </w:rPr>
      </w:pPr>
    </w:p>
    <w:p w14:paraId="3F410000" w14:textId="77777777" w:rsidR="006A0FA4" w:rsidRPr="00851860" w:rsidRDefault="006A0FA4" w:rsidP="006A0FA4">
      <w:pPr>
        <w:spacing w:after="0"/>
        <w:jc w:val="both"/>
        <w:rPr>
          <w:rFonts w:ascii="Gotham" w:hAnsi="Gotham" w:cs="Arial"/>
        </w:rPr>
      </w:pPr>
      <w:bookmarkStart w:id="4" w:name="_Hlk41490376"/>
      <w:r w:rsidRPr="00851860">
        <w:rPr>
          <w:rFonts w:ascii="Gotham" w:hAnsi="Gotham" w:cs="Arial"/>
        </w:rPr>
        <w:t>Pada setiap Tarikh Akhir Premium, premium dikenakan secara automatik dalam Ringgit Malaysia (RM) kepada Pembayar pemegang Visa / MasterCard berdaftar yang dikeluarkan oleh bank di Malaysia. Pembayar diminta untuk menghidupkan bil automatik semasa pembelian. Kontrak ini hanya akan dikeluarkan pada bil automatik premium yang berjaya pada masa pembelian.</w:t>
      </w:r>
    </w:p>
    <w:p w14:paraId="3BA9CAC7" w14:textId="77777777" w:rsidR="006A0FA4" w:rsidRPr="00851860" w:rsidRDefault="006A0FA4" w:rsidP="006A0FA4">
      <w:pPr>
        <w:spacing w:after="0"/>
        <w:jc w:val="both"/>
        <w:rPr>
          <w:rFonts w:ascii="Gotham" w:hAnsi="Gotham" w:cs="Arial"/>
        </w:rPr>
      </w:pPr>
    </w:p>
    <w:p w14:paraId="7BD518C5" w14:textId="77777777" w:rsidR="006A0FA4" w:rsidRPr="00851860" w:rsidRDefault="006A0FA4" w:rsidP="006A0FA4">
      <w:pPr>
        <w:spacing w:after="0"/>
        <w:jc w:val="both"/>
        <w:rPr>
          <w:rFonts w:ascii="Gotham" w:hAnsi="Gotham" w:cs="Arial"/>
        </w:rPr>
      </w:pPr>
      <w:r w:rsidRPr="00851860">
        <w:rPr>
          <w:rFonts w:ascii="Gotham" w:hAnsi="Gotham" w:cs="Arial"/>
        </w:rPr>
        <w:t>Sekiranya Pembayar mematikan bil automatik dalam tempoh Kontrak, Perlindungan masing-masing akan tetap aktif sehingga Tarikh Akhir Premium berikutnya, sejurus selepas itu, Perlindungan masing-masing dinyahaktifkan.</w:t>
      </w:r>
    </w:p>
    <w:p w14:paraId="39242DA9" w14:textId="77777777" w:rsidR="006A0FA4" w:rsidRPr="00851860" w:rsidRDefault="006A0FA4" w:rsidP="006A0FA4">
      <w:pPr>
        <w:spacing w:after="0" w:line="240" w:lineRule="auto"/>
        <w:jc w:val="both"/>
        <w:rPr>
          <w:rFonts w:ascii="Gotham" w:hAnsi="Gotham" w:cs="Arial"/>
        </w:rPr>
      </w:pPr>
    </w:p>
    <w:bookmarkEnd w:id="4"/>
    <w:p w14:paraId="3BF87C0B" w14:textId="77777777" w:rsidR="006A0FA4" w:rsidRPr="00851860" w:rsidRDefault="006A0FA4" w:rsidP="006A0FA4">
      <w:pPr>
        <w:spacing w:after="0" w:line="240" w:lineRule="auto"/>
        <w:jc w:val="both"/>
        <w:rPr>
          <w:rFonts w:ascii="Gotham" w:hAnsi="Gotham" w:cs="Arial"/>
        </w:rPr>
      </w:pPr>
      <w:r w:rsidRPr="00851860">
        <w:rPr>
          <w:rFonts w:ascii="Gotham" w:hAnsi="Gotham" w:cs="Arial"/>
        </w:rPr>
        <w:t xml:space="preserve">Premium dikira berdasarkan umur, pekerjaan Pihak yang Diinsuranskan dan jawapan Anda dalam tinjauan perubatan di </w:t>
      </w:r>
      <w:hyperlink w:anchor="_LAMPIRAN_A_Tinjauan" w:history="1">
        <w:r w:rsidRPr="002B39F6">
          <w:rPr>
            <w:rStyle w:val="Hyperlink"/>
            <w:rFonts w:ascii="Gotham" w:hAnsi="Gotham" w:cs="Arial"/>
            <w:color w:val="4472C4" w:themeColor="accent1"/>
          </w:rPr>
          <w:t>Lampiran A</w:t>
        </w:r>
      </w:hyperlink>
      <w:r w:rsidRPr="00851860">
        <w:rPr>
          <w:rFonts w:ascii="Gotham" w:hAnsi="Gotham" w:cs="Arial"/>
        </w:rPr>
        <w:t>.</w:t>
      </w:r>
    </w:p>
    <w:p w14:paraId="46BB8F0F" w14:textId="77777777" w:rsidR="006A0FA4" w:rsidRPr="00851860" w:rsidRDefault="006A0FA4" w:rsidP="006A0FA4">
      <w:pPr>
        <w:spacing w:after="0" w:line="240" w:lineRule="auto"/>
        <w:jc w:val="both"/>
        <w:rPr>
          <w:rFonts w:ascii="Gotham" w:hAnsi="Gotham" w:cs="Arial"/>
        </w:rPr>
      </w:pPr>
    </w:p>
    <w:p w14:paraId="246BFCDB" w14:textId="77777777" w:rsidR="006A0FA4" w:rsidRPr="00851860" w:rsidRDefault="006A0FA4" w:rsidP="006A0FA4">
      <w:pPr>
        <w:spacing w:after="0" w:line="240" w:lineRule="auto"/>
        <w:jc w:val="both"/>
        <w:rPr>
          <w:rFonts w:ascii="Gotham" w:hAnsi="Gotham" w:cs="Arial"/>
        </w:rPr>
      </w:pPr>
      <w:r w:rsidRPr="00851860">
        <w:rPr>
          <w:rFonts w:ascii="Gotham" w:hAnsi="Gotham" w:cs="Arial"/>
        </w:rPr>
        <w:t xml:space="preserve">Premium akan berubah seiring dengan peningkatan usia Pihak yang Diinsuranskan. Sila rujuk </w:t>
      </w:r>
      <w:hyperlink w:anchor="_LAMPIRAN_C_Jadual" w:history="1">
        <w:r w:rsidRPr="002B39F6">
          <w:rPr>
            <w:rStyle w:val="Hyperlink"/>
            <w:rFonts w:ascii="Gotham" w:hAnsi="Gotham" w:cs="Arial"/>
            <w:color w:val="4472C4" w:themeColor="accent1"/>
          </w:rPr>
          <w:t>Lampiran C</w:t>
        </w:r>
      </w:hyperlink>
      <w:r w:rsidRPr="00851860">
        <w:rPr>
          <w:rFonts w:ascii="Gotham" w:hAnsi="Gotham" w:cs="Arial"/>
        </w:rPr>
        <w:t xml:space="preserve"> untuk jadual kadar premium penuh.</w:t>
      </w:r>
    </w:p>
    <w:p w14:paraId="5DD01F32" w14:textId="77777777" w:rsidR="006A0FA4" w:rsidRPr="00851860" w:rsidRDefault="006A0FA4" w:rsidP="006A0FA4">
      <w:pPr>
        <w:jc w:val="both"/>
        <w:rPr>
          <w:rFonts w:ascii="Gotham" w:hAnsi="Gotham" w:cs="Arial"/>
        </w:rPr>
      </w:pPr>
    </w:p>
    <w:p w14:paraId="14499F80" w14:textId="77777777" w:rsidR="006A0FA4" w:rsidRPr="00851860" w:rsidRDefault="006A0FA4" w:rsidP="006A0FA4">
      <w:pPr>
        <w:spacing w:after="0"/>
        <w:jc w:val="both"/>
        <w:rPr>
          <w:rFonts w:ascii="Gotham" w:hAnsi="Gotham" w:cs="Arial"/>
          <w:b/>
          <w:bCs/>
        </w:rPr>
      </w:pPr>
      <w:bookmarkStart w:id="5" w:name="_Hlk41490684"/>
      <w:r w:rsidRPr="00851860">
        <w:rPr>
          <w:rFonts w:ascii="Gotham" w:hAnsi="Gotham" w:cs="Arial"/>
          <w:b/>
          <w:bCs/>
        </w:rPr>
        <w:t>HAK UNTUK MEMINDA ATAU MENGUBAH KONTRAK</w:t>
      </w:r>
    </w:p>
    <w:p w14:paraId="6778BF46" w14:textId="77777777" w:rsidR="006A0FA4" w:rsidRPr="00851860" w:rsidRDefault="006A0FA4" w:rsidP="006A0FA4">
      <w:pPr>
        <w:spacing w:after="0"/>
        <w:jc w:val="both"/>
        <w:rPr>
          <w:rFonts w:ascii="Gotham" w:hAnsi="Gotham" w:cs="Arial"/>
          <w:b/>
          <w:bCs/>
        </w:rPr>
      </w:pPr>
    </w:p>
    <w:bookmarkEnd w:id="5"/>
    <w:p w14:paraId="1E4ECF1A" w14:textId="77777777" w:rsidR="006A0FA4" w:rsidRPr="00851860" w:rsidRDefault="006A0FA4" w:rsidP="006A0FA4">
      <w:pPr>
        <w:spacing w:after="0" w:line="240" w:lineRule="auto"/>
        <w:jc w:val="both"/>
        <w:rPr>
          <w:rFonts w:ascii="Gotham" w:hAnsi="Gotham" w:cs="Arial"/>
        </w:rPr>
      </w:pPr>
      <w:r w:rsidRPr="00851860">
        <w:rPr>
          <w:rFonts w:ascii="Gotham" w:hAnsi="Gotham" w:cs="Arial"/>
        </w:rPr>
        <w:t>Kami berhak untuk meminda atau mengubah Kontrak pada bila-bila masa dengan memberi anda pemberitahuan 30 hari sebelumnya mengenai apa-apa pindaan atau perubahan tersebut dan tarikh berkuatkuasa yang berkenaan.</w:t>
      </w:r>
    </w:p>
    <w:p w14:paraId="506BD6C9" w14:textId="77777777" w:rsidR="006A0FA4" w:rsidRPr="00851860" w:rsidRDefault="006A0FA4" w:rsidP="006A0FA4">
      <w:pPr>
        <w:spacing w:line="240" w:lineRule="auto"/>
        <w:jc w:val="both"/>
        <w:rPr>
          <w:rFonts w:ascii="Gotham" w:hAnsi="Gotham" w:cs="Arial"/>
        </w:rPr>
      </w:pPr>
    </w:p>
    <w:p w14:paraId="541BBBA7" w14:textId="77777777" w:rsidR="006A0FA4" w:rsidRPr="00851860" w:rsidRDefault="006A0FA4" w:rsidP="006A0FA4">
      <w:pPr>
        <w:spacing w:after="0" w:line="240" w:lineRule="auto"/>
        <w:jc w:val="both"/>
        <w:rPr>
          <w:rFonts w:ascii="Gotham" w:hAnsi="Gotham" w:cs="Arial"/>
          <w:b/>
        </w:rPr>
      </w:pPr>
      <w:r w:rsidRPr="00851860">
        <w:rPr>
          <w:rFonts w:ascii="Gotham" w:hAnsi="Gotham" w:cs="Arial"/>
          <w:b/>
        </w:rPr>
        <w:t>SALAH MELAPORKAN UMUR ATAU JANTINA ATAU PEKERJAAN</w:t>
      </w:r>
    </w:p>
    <w:p w14:paraId="46FADF51" w14:textId="77777777" w:rsidR="006A0FA4" w:rsidRPr="00851860" w:rsidRDefault="006A0FA4" w:rsidP="006A0FA4">
      <w:pPr>
        <w:spacing w:after="0" w:line="240" w:lineRule="auto"/>
        <w:jc w:val="both"/>
        <w:rPr>
          <w:rFonts w:ascii="Gotham" w:hAnsi="Gotham" w:cs="Arial"/>
        </w:rPr>
      </w:pPr>
    </w:p>
    <w:p w14:paraId="2156049D" w14:textId="77777777" w:rsidR="006A0FA4" w:rsidRPr="00851860" w:rsidRDefault="006A0FA4" w:rsidP="006A0FA4">
      <w:pPr>
        <w:spacing w:after="0" w:line="240" w:lineRule="auto"/>
        <w:jc w:val="both"/>
        <w:rPr>
          <w:rFonts w:ascii="Gotham" w:hAnsi="Gotham" w:cs="Arial"/>
        </w:rPr>
      </w:pPr>
      <w:r w:rsidRPr="00851860">
        <w:rPr>
          <w:rFonts w:ascii="Gotham" w:hAnsi="Gotham" w:cs="Arial"/>
        </w:rPr>
        <w:t>Sekiranya umur / jantina / pekerjaan Pihak yang Diinsuranskan terbukti berbeza dari usia / jantina / pekerjaan yang dinyatakan di mana Kontrak tersebut didasarkan, Kami akan mengubah Jumlah Perlindungan atau premium yang lebih rendah.</w:t>
      </w:r>
    </w:p>
    <w:p w14:paraId="7BFBBADF" w14:textId="77777777" w:rsidR="006A0FA4" w:rsidRPr="00851860" w:rsidRDefault="006A0FA4" w:rsidP="006A0FA4">
      <w:pPr>
        <w:spacing w:after="0" w:line="240" w:lineRule="auto"/>
        <w:jc w:val="both"/>
        <w:rPr>
          <w:rFonts w:ascii="Gotham" w:hAnsi="Gotham" w:cs="Arial"/>
        </w:rPr>
      </w:pPr>
    </w:p>
    <w:p w14:paraId="033CF3ED" w14:textId="77777777" w:rsidR="006A0FA4" w:rsidRPr="00851860" w:rsidRDefault="006A0FA4" w:rsidP="006A0FA4">
      <w:pPr>
        <w:spacing w:after="0" w:line="240" w:lineRule="auto"/>
        <w:jc w:val="both"/>
        <w:rPr>
          <w:rFonts w:ascii="Gotham" w:hAnsi="Gotham" w:cs="Arial"/>
        </w:rPr>
      </w:pPr>
      <w:r w:rsidRPr="00851860">
        <w:rPr>
          <w:rFonts w:ascii="Gotham" w:hAnsi="Gotham" w:cs="Arial"/>
        </w:rPr>
        <w:t>Semasa mengubah premium; -</w:t>
      </w:r>
    </w:p>
    <w:p w14:paraId="546688C3" w14:textId="77777777" w:rsidR="006A0FA4" w:rsidRPr="00851860" w:rsidRDefault="006A0FA4" w:rsidP="006A0FA4">
      <w:pPr>
        <w:spacing w:after="0" w:line="240" w:lineRule="auto"/>
        <w:jc w:val="both"/>
        <w:rPr>
          <w:rFonts w:ascii="Gotham" w:hAnsi="Gotham" w:cs="Arial"/>
        </w:rPr>
      </w:pPr>
    </w:p>
    <w:p w14:paraId="7C998D7C" w14:textId="77777777" w:rsidR="006A0FA4" w:rsidRPr="00851860" w:rsidRDefault="006A0FA4" w:rsidP="006A0FA4">
      <w:pPr>
        <w:pStyle w:val="ListParagraph"/>
        <w:numPr>
          <w:ilvl w:val="0"/>
          <w:numId w:val="23"/>
        </w:numPr>
        <w:spacing w:after="0" w:line="240" w:lineRule="auto"/>
        <w:ind w:left="450"/>
        <w:jc w:val="both"/>
        <w:rPr>
          <w:rFonts w:ascii="Gotham" w:hAnsi="Gotham" w:cs="Arial"/>
        </w:rPr>
      </w:pPr>
      <w:r w:rsidRPr="00851860">
        <w:rPr>
          <w:rFonts w:ascii="Gotham" w:hAnsi="Gotham" w:cs="Arial"/>
        </w:rPr>
        <w:t>Sebarang premium yang berlebihan ditolak Kesyukuran akan dikembalikan tanpa faedah; atau</w:t>
      </w:r>
    </w:p>
    <w:p w14:paraId="29D5CD6D" w14:textId="77777777" w:rsidR="006A0FA4" w:rsidRPr="00851860" w:rsidRDefault="006A0FA4" w:rsidP="006A0FA4">
      <w:pPr>
        <w:pStyle w:val="ListParagraph"/>
        <w:numPr>
          <w:ilvl w:val="0"/>
          <w:numId w:val="23"/>
        </w:numPr>
        <w:spacing w:after="0" w:line="240" w:lineRule="auto"/>
        <w:ind w:left="450"/>
        <w:jc w:val="both"/>
        <w:rPr>
          <w:rFonts w:ascii="Gotham" w:hAnsi="Gotham" w:cs="Arial"/>
        </w:rPr>
      </w:pPr>
      <w:r w:rsidRPr="00851860">
        <w:rPr>
          <w:rFonts w:ascii="Gotham" w:hAnsi="Gotham" w:cs="Arial"/>
        </w:rPr>
        <w:t xml:space="preserve">Sebarang premium tambahan yang diperlukan akan dikira seolah-olah Kontrak ini berdasarkan usia / jantina / pekerjaan sebenar dan </w:t>
      </w:r>
      <w:r w:rsidRPr="00851860">
        <w:rPr>
          <w:rFonts w:ascii="Gotham" w:hAnsi="Gotham" w:cs="Arial"/>
        </w:rPr>
        <w:lastRenderedPageBreak/>
        <w:t>akan dibayar pada Tarikh Akhir Premium berikutnya.</w:t>
      </w:r>
    </w:p>
    <w:p w14:paraId="0A36A059" w14:textId="77777777" w:rsidR="006A0FA4" w:rsidRPr="00851860" w:rsidRDefault="006A0FA4" w:rsidP="006A0FA4">
      <w:pPr>
        <w:spacing w:after="0" w:line="240" w:lineRule="auto"/>
        <w:jc w:val="both"/>
        <w:rPr>
          <w:rFonts w:ascii="Gotham" w:hAnsi="Gotham" w:cs="Arial"/>
        </w:rPr>
      </w:pPr>
    </w:p>
    <w:p w14:paraId="6CB23053" w14:textId="77777777" w:rsidR="006A0FA4" w:rsidRPr="00851860" w:rsidRDefault="006A0FA4" w:rsidP="006A0FA4">
      <w:pPr>
        <w:spacing w:after="0" w:line="240" w:lineRule="auto"/>
        <w:jc w:val="both"/>
        <w:rPr>
          <w:rFonts w:ascii="Gotham" w:hAnsi="Gotham" w:cs="Arial"/>
        </w:rPr>
      </w:pPr>
      <w:r w:rsidRPr="00851860">
        <w:rPr>
          <w:rFonts w:ascii="Gotham" w:hAnsi="Gotham" w:cs="Arial"/>
        </w:rPr>
        <w:t>Sekiranya usia / jantina / pekerjaan sebenar tidak memenuhi syarat untuk Kontrak ini, Kami akan menamatkan Kontrak ini dan mengembalikan jumlah premium yang dibayar ditolak Kesyukuran.</w:t>
      </w:r>
    </w:p>
    <w:p w14:paraId="0AF4D0A0" w14:textId="77777777" w:rsidR="006A0FA4" w:rsidRPr="00851860" w:rsidRDefault="006A0FA4" w:rsidP="006A0FA4">
      <w:pPr>
        <w:spacing w:line="240" w:lineRule="auto"/>
        <w:jc w:val="both"/>
        <w:rPr>
          <w:rFonts w:ascii="Gotham" w:hAnsi="Gotham" w:cs="Arial"/>
        </w:rPr>
      </w:pPr>
    </w:p>
    <w:p w14:paraId="6CF42FF6" w14:textId="77777777" w:rsidR="006A0FA4" w:rsidRPr="00851860" w:rsidRDefault="006A0FA4" w:rsidP="006A0FA4">
      <w:pPr>
        <w:spacing w:after="0" w:line="240" w:lineRule="auto"/>
        <w:jc w:val="both"/>
        <w:rPr>
          <w:rFonts w:ascii="Gotham" w:hAnsi="Gotham" w:cs="Arial"/>
          <w:b/>
        </w:rPr>
      </w:pPr>
      <w:r w:rsidRPr="00851860">
        <w:rPr>
          <w:rFonts w:ascii="Gotham" w:hAnsi="Gotham" w:cs="Arial"/>
          <w:b/>
        </w:rPr>
        <w:t>PERUBAHAN DALAM RISIKO</w:t>
      </w:r>
    </w:p>
    <w:p w14:paraId="6EE0E627" w14:textId="77777777" w:rsidR="006A0FA4" w:rsidRPr="00851860" w:rsidRDefault="006A0FA4" w:rsidP="006A0FA4">
      <w:pPr>
        <w:spacing w:after="0" w:line="240" w:lineRule="auto"/>
        <w:jc w:val="both"/>
        <w:rPr>
          <w:rFonts w:ascii="Gotham" w:hAnsi="Gotham" w:cs="Arial"/>
          <w:bCs/>
        </w:rPr>
      </w:pPr>
    </w:p>
    <w:p w14:paraId="44EA54B0" w14:textId="77777777" w:rsidR="006A0FA4" w:rsidRPr="00851860" w:rsidRDefault="006A0FA4" w:rsidP="006A0FA4">
      <w:pPr>
        <w:spacing w:after="0" w:line="240" w:lineRule="auto"/>
        <w:jc w:val="both"/>
        <w:rPr>
          <w:rFonts w:ascii="Gotham" w:hAnsi="Gotham" w:cs="Arial"/>
        </w:rPr>
      </w:pPr>
      <w:r w:rsidRPr="00851860">
        <w:rPr>
          <w:rFonts w:ascii="Gotham" w:hAnsi="Gotham" w:cs="Arial"/>
        </w:rPr>
        <w:t>Anda mesti memberitahu kami dengan segera mengenai perubahan material dalam pekerjaan Pihak yang Diinsuranskan dengan mengemas kini perincian perubahan dalam aplikasi atau laman web Kami, dan membayar premium tambahan yang mungkin diperlukan oleh Kami. Sekiranya Anda gagal melakukannya dan jika perubahan tersebut mempengaruhi risiko yang Kami laksanakan di bawah Kontrak ini, Kami berhak untuk menolak tuntutan Anda.</w:t>
      </w:r>
    </w:p>
    <w:p w14:paraId="6CBFBAC7" w14:textId="77777777" w:rsidR="006A0FA4" w:rsidRPr="00851860" w:rsidRDefault="006A0FA4" w:rsidP="006A0FA4">
      <w:pPr>
        <w:spacing w:line="240" w:lineRule="auto"/>
        <w:jc w:val="both"/>
        <w:rPr>
          <w:rFonts w:ascii="Gotham" w:hAnsi="Gotham" w:cs="Arial"/>
          <w:b/>
        </w:rPr>
      </w:pPr>
    </w:p>
    <w:p w14:paraId="126D5224" w14:textId="77777777" w:rsidR="006A0FA4" w:rsidRPr="00851860" w:rsidRDefault="006A0FA4" w:rsidP="006A0FA4">
      <w:pPr>
        <w:spacing w:after="0" w:line="240" w:lineRule="auto"/>
        <w:jc w:val="both"/>
        <w:rPr>
          <w:rFonts w:ascii="Gotham" w:hAnsi="Gotham" w:cs="Arial"/>
          <w:b/>
        </w:rPr>
      </w:pPr>
      <w:r w:rsidRPr="00851860">
        <w:rPr>
          <w:rFonts w:ascii="Gotham" w:hAnsi="Gotham" w:cs="Arial"/>
          <w:b/>
        </w:rPr>
        <w:t>SALAH PERNYATAAN ATAU TIDAK MENDEDAHKAN MAKLUMAT YANG MATERIAL</w:t>
      </w:r>
    </w:p>
    <w:p w14:paraId="06F4EDA6" w14:textId="77777777" w:rsidR="006A0FA4" w:rsidRPr="00851860" w:rsidRDefault="006A0FA4" w:rsidP="006A0FA4">
      <w:pPr>
        <w:spacing w:after="0" w:line="240" w:lineRule="auto"/>
        <w:jc w:val="both"/>
        <w:rPr>
          <w:rFonts w:ascii="Gotham" w:hAnsi="Gotham" w:cs="Arial"/>
          <w:b/>
        </w:rPr>
      </w:pPr>
    </w:p>
    <w:p w14:paraId="7D4DA01D" w14:textId="77777777" w:rsidR="006A0FA4" w:rsidRPr="00851860" w:rsidRDefault="006A0FA4" w:rsidP="006A0FA4">
      <w:pPr>
        <w:spacing w:after="0" w:line="240" w:lineRule="auto"/>
        <w:jc w:val="both"/>
        <w:rPr>
          <w:rFonts w:ascii="Gotham" w:hAnsi="Gotham" w:cs="Arial"/>
        </w:rPr>
      </w:pPr>
      <w:r w:rsidRPr="00851860">
        <w:rPr>
          <w:rFonts w:ascii="Gotham" w:hAnsi="Gotham" w:cs="Arial"/>
        </w:rPr>
        <w:t>Sekiranya Kami menamatkan Kontrak ini kerana penyataan yang salah atau tidak mendedahkan Maklumat yang Material, liabiliti Kami terhad kepada pengembalian jumlah keseluruhan Premium yang telah dibayar</w:t>
      </w:r>
      <w:r w:rsidRPr="00851860">
        <w:t xml:space="preserve"> </w:t>
      </w:r>
      <w:r w:rsidRPr="00851860">
        <w:rPr>
          <w:rFonts w:ascii="Gotham" w:hAnsi="Gotham" w:cs="Arial"/>
        </w:rPr>
        <w:t>ditolak Kesyukuran.</w:t>
      </w:r>
    </w:p>
    <w:p w14:paraId="26047C30" w14:textId="77777777" w:rsidR="006A0FA4" w:rsidRPr="00851860" w:rsidRDefault="006A0FA4" w:rsidP="006A0FA4">
      <w:pPr>
        <w:spacing w:after="0" w:line="240" w:lineRule="auto"/>
        <w:jc w:val="both"/>
        <w:rPr>
          <w:rFonts w:ascii="Gotham" w:hAnsi="Gotham" w:cs="Arial"/>
        </w:rPr>
      </w:pPr>
    </w:p>
    <w:p w14:paraId="151CF676" w14:textId="77777777" w:rsidR="006A0FA4" w:rsidRPr="00851860" w:rsidRDefault="006A0FA4" w:rsidP="006A0FA4">
      <w:pPr>
        <w:spacing w:after="0" w:line="240" w:lineRule="auto"/>
        <w:jc w:val="both"/>
        <w:rPr>
          <w:rFonts w:ascii="Gotham" w:hAnsi="Gotham" w:cs="Arial"/>
        </w:rPr>
      </w:pPr>
      <w:r w:rsidRPr="00851860">
        <w:rPr>
          <w:rFonts w:ascii="Gotham" w:hAnsi="Gotham" w:cs="Arial"/>
        </w:rPr>
        <w:t>Kami tidak berkewajiban untuk mengembalikan wang jika ketidakbukaan itu disengajakan, sama seperti penipuan.</w:t>
      </w:r>
    </w:p>
    <w:p w14:paraId="1327C91D" w14:textId="77777777" w:rsidR="006A0FA4" w:rsidRPr="00851860" w:rsidRDefault="006A0FA4" w:rsidP="006A0FA4">
      <w:pPr>
        <w:spacing w:line="240" w:lineRule="auto"/>
        <w:jc w:val="both"/>
        <w:rPr>
          <w:rFonts w:ascii="Gotham" w:hAnsi="Gotham" w:cs="Arial"/>
          <w:b/>
        </w:rPr>
      </w:pPr>
    </w:p>
    <w:p w14:paraId="785B1282" w14:textId="77777777" w:rsidR="006A0FA4" w:rsidRPr="00851860" w:rsidRDefault="006A0FA4" w:rsidP="006A0FA4">
      <w:pPr>
        <w:spacing w:after="0" w:line="240" w:lineRule="auto"/>
        <w:jc w:val="both"/>
        <w:rPr>
          <w:rFonts w:ascii="Gotham" w:hAnsi="Gotham" w:cs="Arial"/>
          <w:b/>
        </w:rPr>
      </w:pPr>
      <w:r w:rsidRPr="00851860">
        <w:rPr>
          <w:rFonts w:ascii="Gotham" w:hAnsi="Gotham" w:cs="Arial"/>
          <w:b/>
        </w:rPr>
        <w:t>KESYUKURAN</w:t>
      </w:r>
    </w:p>
    <w:p w14:paraId="58E1EF2D" w14:textId="77777777" w:rsidR="006A0FA4" w:rsidRPr="00851860" w:rsidRDefault="006A0FA4" w:rsidP="006A0FA4">
      <w:pPr>
        <w:spacing w:after="0" w:line="240" w:lineRule="auto"/>
        <w:jc w:val="both"/>
        <w:rPr>
          <w:rFonts w:ascii="Gotham" w:hAnsi="Gotham" w:cs="Arial"/>
        </w:rPr>
      </w:pPr>
    </w:p>
    <w:p w14:paraId="6EA16531" w14:textId="77777777" w:rsidR="006A0FA4" w:rsidRPr="00851860" w:rsidRDefault="006A0FA4" w:rsidP="006A0FA4">
      <w:pPr>
        <w:spacing w:after="0" w:line="240" w:lineRule="auto"/>
        <w:jc w:val="both"/>
        <w:rPr>
          <w:rFonts w:ascii="Gotham" w:hAnsi="Gotham" w:cs="Arial"/>
        </w:rPr>
      </w:pPr>
      <w:bookmarkStart w:id="6" w:name="_Hlk41490823"/>
      <w:r w:rsidRPr="00851860">
        <w:rPr>
          <w:rFonts w:ascii="Gotham" w:hAnsi="Gotham" w:cs="Arial"/>
        </w:rPr>
        <w:t>Sepuluh peratus (10%) premium akan dianggap sebagai Kesyukuran. Anda berhak untuk secara percuma memperuntukkan jumlah Kesyukuran kepada:</w:t>
      </w:r>
    </w:p>
    <w:p w14:paraId="40B3EC75" w14:textId="77777777" w:rsidR="006A0FA4" w:rsidRPr="00851860" w:rsidRDefault="006A0FA4" w:rsidP="006A0FA4">
      <w:pPr>
        <w:spacing w:after="0" w:line="240" w:lineRule="auto"/>
        <w:jc w:val="both"/>
        <w:rPr>
          <w:rFonts w:ascii="Gotham" w:hAnsi="Gotham" w:cs="Arial"/>
        </w:rPr>
      </w:pPr>
    </w:p>
    <w:p w14:paraId="51830E75" w14:textId="77777777" w:rsidR="006A0FA4" w:rsidRPr="00851860" w:rsidRDefault="006A0FA4" w:rsidP="006A0FA4">
      <w:pPr>
        <w:pStyle w:val="ListParagraph"/>
        <w:numPr>
          <w:ilvl w:val="0"/>
          <w:numId w:val="25"/>
        </w:numPr>
        <w:spacing w:after="0" w:line="240" w:lineRule="auto"/>
        <w:ind w:left="450"/>
        <w:jc w:val="both"/>
        <w:rPr>
          <w:rFonts w:ascii="Gotham" w:hAnsi="Gotham" w:cs="Arial"/>
        </w:rPr>
      </w:pPr>
      <w:r w:rsidRPr="00851860">
        <w:rPr>
          <w:rFonts w:ascii="Gotham" w:hAnsi="Gotham" w:cs="Arial"/>
        </w:rPr>
        <w:t>DearTime Berhad - Dana Amal; atau</w:t>
      </w:r>
    </w:p>
    <w:p w14:paraId="2BCE830F" w14:textId="77777777" w:rsidR="006A0FA4" w:rsidRPr="00851860" w:rsidRDefault="006A0FA4" w:rsidP="006A0FA4">
      <w:pPr>
        <w:pStyle w:val="ListParagraph"/>
        <w:numPr>
          <w:ilvl w:val="0"/>
          <w:numId w:val="25"/>
        </w:numPr>
        <w:spacing w:after="0" w:line="240" w:lineRule="auto"/>
        <w:ind w:left="450"/>
        <w:jc w:val="both"/>
        <w:rPr>
          <w:rFonts w:ascii="Gotham" w:hAnsi="Gotham" w:cs="Arial"/>
        </w:rPr>
      </w:pPr>
      <w:r w:rsidRPr="00851860">
        <w:rPr>
          <w:rFonts w:ascii="Gotham" w:hAnsi="Gotham" w:cs="Arial"/>
        </w:rPr>
        <w:t>Perujuk (jika ada); atau</w:t>
      </w:r>
    </w:p>
    <w:p w14:paraId="2C86A726" w14:textId="77777777" w:rsidR="006A0FA4" w:rsidRPr="00851860" w:rsidRDefault="006A0FA4" w:rsidP="006A0FA4">
      <w:pPr>
        <w:pStyle w:val="ListParagraph"/>
        <w:numPr>
          <w:ilvl w:val="0"/>
          <w:numId w:val="25"/>
        </w:numPr>
        <w:spacing w:after="0" w:line="240" w:lineRule="auto"/>
        <w:ind w:left="450"/>
        <w:jc w:val="both"/>
        <w:rPr>
          <w:rFonts w:ascii="Gotham" w:hAnsi="Gotham" w:cs="Arial"/>
        </w:rPr>
      </w:pPr>
      <w:r w:rsidRPr="00851860">
        <w:rPr>
          <w:rFonts w:ascii="Gotham" w:hAnsi="Gotham" w:cs="Arial"/>
        </w:rPr>
        <w:t>Diri Anda (jika anda berada dalam Kumpulan B40)</w:t>
      </w:r>
    </w:p>
    <w:p w14:paraId="44C72855" w14:textId="77777777" w:rsidR="006A0FA4" w:rsidRPr="00851860" w:rsidRDefault="006A0FA4" w:rsidP="006A0FA4">
      <w:pPr>
        <w:spacing w:after="0" w:line="240" w:lineRule="auto"/>
        <w:jc w:val="both"/>
        <w:rPr>
          <w:rFonts w:ascii="Gotham" w:hAnsi="Gotham" w:cs="Arial"/>
        </w:rPr>
      </w:pPr>
    </w:p>
    <w:p w14:paraId="27632251" w14:textId="77777777" w:rsidR="006A0FA4" w:rsidRPr="00851860" w:rsidRDefault="006A0FA4" w:rsidP="006A0FA4">
      <w:pPr>
        <w:spacing w:after="0" w:line="240" w:lineRule="auto"/>
        <w:jc w:val="both"/>
        <w:rPr>
          <w:rFonts w:ascii="Gotham" w:hAnsi="Gotham" w:cs="Arial"/>
        </w:rPr>
      </w:pPr>
      <w:r w:rsidRPr="00851860">
        <w:rPr>
          <w:rFonts w:ascii="Gotham" w:hAnsi="Gotham" w:cs="Arial"/>
        </w:rPr>
        <w:t xml:space="preserve">Walau bagaimanapun, jika Anda atau Pihak yang Diinsuranskan ditaja di bawah </w:t>
      </w:r>
      <w:r>
        <w:rPr>
          <w:rFonts w:ascii="Gotham" w:hAnsi="Gotham" w:cs="Arial"/>
        </w:rPr>
        <w:t>Insurans Tajaan</w:t>
      </w:r>
      <w:r w:rsidRPr="00851860">
        <w:rPr>
          <w:rFonts w:ascii="Gotham" w:hAnsi="Gotham" w:cs="Arial"/>
        </w:rPr>
        <w:t>, maka jumlah Kesyukuran akan diperuntukkan sepenuhnya kepada DearTime Berhad - Dana Amal.</w:t>
      </w:r>
    </w:p>
    <w:p w14:paraId="2128444F" w14:textId="77777777" w:rsidR="006A0FA4" w:rsidRPr="00851860" w:rsidRDefault="006A0FA4" w:rsidP="006A0FA4">
      <w:pPr>
        <w:spacing w:line="240" w:lineRule="auto"/>
        <w:jc w:val="both"/>
        <w:rPr>
          <w:rFonts w:ascii="Gotham" w:hAnsi="Gotham" w:cs="Arial"/>
        </w:rPr>
      </w:pPr>
    </w:p>
    <w:bookmarkEnd w:id="6"/>
    <w:p w14:paraId="20D15E19" w14:textId="77777777" w:rsidR="006A0FA4" w:rsidRPr="00851860" w:rsidRDefault="006A0FA4" w:rsidP="006A0FA4">
      <w:pPr>
        <w:spacing w:after="0" w:line="240" w:lineRule="auto"/>
        <w:jc w:val="both"/>
        <w:rPr>
          <w:rFonts w:ascii="Gotham" w:hAnsi="Gotham" w:cs="Arial"/>
          <w:b/>
        </w:rPr>
      </w:pPr>
      <w:r>
        <w:rPr>
          <w:rFonts w:ascii="Gotham" w:hAnsi="Gotham" w:cs="Arial"/>
          <w:b/>
        </w:rPr>
        <w:t>INSURANS TAJAAN</w:t>
      </w:r>
    </w:p>
    <w:p w14:paraId="1B139EEE" w14:textId="77777777" w:rsidR="006A0FA4" w:rsidRPr="00851860" w:rsidRDefault="006A0FA4" w:rsidP="006A0FA4">
      <w:pPr>
        <w:spacing w:after="0" w:line="240" w:lineRule="auto"/>
        <w:jc w:val="both"/>
        <w:rPr>
          <w:rFonts w:ascii="Gotham" w:hAnsi="Gotham" w:cs="Arial"/>
        </w:rPr>
      </w:pPr>
    </w:p>
    <w:p w14:paraId="5AC4CCA1" w14:textId="77777777" w:rsidR="006A0FA4" w:rsidRPr="00851860" w:rsidRDefault="006A0FA4" w:rsidP="006A0FA4">
      <w:pPr>
        <w:spacing w:after="0" w:line="240" w:lineRule="auto"/>
        <w:jc w:val="both"/>
        <w:rPr>
          <w:rFonts w:ascii="Gotham" w:hAnsi="Gotham" w:cs="Arial"/>
        </w:rPr>
      </w:pPr>
      <w:r>
        <w:rPr>
          <w:rFonts w:ascii="Gotham" w:hAnsi="Gotham" w:cs="Arial"/>
        </w:rPr>
        <w:t>Insurans Tajaan</w:t>
      </w:r>
      <w:r w:rsidRPr="00851860">
        <w:rPr>
          <w:rFonts w:ascii="Gotham" w:hAnsi="Gotham" w:cs="Arial"/>
        </w:rPr>
        <w:t xml:space="preserve"> adalah insurans yang ditaja untuk rakyat Malaysia Kumpulan B1 dan B2 yang layak. DearTime Berhad - Dana Amal ditubuhkan untuk mengumpulkan Kesyukuran yang diperuntukkan kepada Dana. Dari Dana ini, orang yang layak dari kumpulan B1 dan B2 akan diberi </w:t>
      </w:r>
      <w:r>
        <w:rPr>
          <w:rFonts w:ascii="Gotham" w:hAnsi="Gotham" w:cs="Arial"/>
        </w:rPr>
        <w:t>Insurans Tajaan</w:t>
      </w:r>
      <w:r w:rsidRPr="00851860">
        <w:rPr>
          <w:rFonts w:ascii="Gotham" w:hAnsi="Gotham" w:cs="Arial"/>
        </w:rPr>
        <w:t xml:space="preserve"> secara percuma tertakluk pada syarat-syarat seperti yang dinyatakan dalam laman web kami: </w:t>
      </w:r>
      <w:hyperlink r:id="rId19" w:history="1">
        <w:r w:rsidRPr="00851860">
          <w:rPr>
            <w:rStyle w:val="Hyperlink"/>
            <w:rFonts w:ascii="Gotham" w:hAnsi="Gotham" w:cs="Arial"/>
            <w:color w:val="auto"/>
          </w:rPr>
          <w:t>www.deartime.com</w:t>
        </w:r>
      </w:hyperlink>
    </w:p>
    <w:p w14:paraId="4AEB10DB" w14:textId="77777777" w:rsidR="006A0FA4" w:rsidRPr="00851860" w:rsidRDefault="006A0FA4" w:rsidP="006A0FA4">
      <w:pPr>
        <w:spacing w:line="240" w:lineRule="auto"/>
        <w:jc w:val="both"/>
        <w:rPr>
          <w:rFonts w:ascii="Gotham" w:hAnsi="Gotham" w:cs="Arial"/>
          <w:b/>
        </w:rPr>
      </w:pPr>
    </w:p>
    <w:p w14:paraId="36F28FA1" w14:textId="77777777" w:rsidR="006A0FA4" w:rsidRPr="00851860" w:rsidRDefault="006A0FA4" w:rsidP="006A0FA4">
      <w:pPr>
        <w:spacing w:after="0" w:line="240" w:lineRule="auto"/>
        <w:jc w:val="both"/>
        <w:rPr>
          <w:rFonts w:ascii="Gotham" w:hAnsi="Gotham" w:cs="Arial"/>
          <w:b/>
        </w:rPr>
      </w:pPr>
      <w:r w:rsidRPr="00851860">
        <w:rPr>
          <w:rFonts w:ascii="Gotham" w:hAnsi="Gotham" w:cs="Arial"/>
          <w:b/>
        </w:rPr>
        <w:t>TEMPOH PENANGGUHAN</w:t>
      </w:r>
    </w:p>
    <w:p w14:paraId="127CE6D0" w14:textId="77777777" w:rsidR="006A0FA4" w:rsidRPr="00851860" w:rsidRDefault="006A0FA4" w:rsidP="006A0FA4">
      <w:pPr>
        <w:spacing w:after="0" w:line="240" w:lineRule="auto"/>
        <w:jc w:val="both"/>
        <w:rPr>
          <w:rFonts w:ascii="Gotham" w:hAnsi="Gotham" w:cs="Arial"/>
        </w:rPr>
      </w:pPr>
    </w:p>
    <w:p w14:paraId="5CAF6C70" w14:textId="77777777" w:rsidR="006A0FA4" w:rsidRPr="00851860" w:rsidRDefault="006A0FA4" w:rsidP="006A0FA4">
      <w:pPr>
        <w:spacing w:after="0" w:line="240" w:lineRule="auto"/>
        <w:jc w:val="both"/>
        <w:rPr>
          <w:rFonts w:ascii="Gotham" w:hAnsi="Gotham" w:cs="Arial"/>
        </w:rPr>
      </w:pPr>
      <w:bookmarkStart w:id="7" w:name="_Hlk41490910"/>
      <w:r w:rsidRPr="00851860">
        <w:rPr>
          <w:rFonts w:ascii="Gotham" w:hAnsi="Gotham" w:cs="Arial"/>
        </w:rPr>
        <w:t>Semasa bil automatik dihidupkan, jika ianya gagal berfungsi dengan alasan apa pun, Anda mempunyai Tempoh Penangguhan selama 30 hari (untuk Kontrak yang Aktif berterusan sehingga 2 tahun) atau 90 hari (untuk Kontrak yang Aktif terus menerus untuk lebih dari 2 tahun) dari Tarikh Akhir Premium untuk memastikan bil automatik berjaya. Sekiranya Premium tidak dibayar dalam Tempoh Penangguhan, Jumlah Perlindungan berkenaan dengan Premium yang belum dibayar akan ditamatkan secara automatik. Sebarang tuntutan yang layak dalam Tempoh Penangguhan akan diberi pemotongan yang sesuai untuk premium yang belum dibayar.</w:t>
      </w:r>
    </w:p>
    <w:p w14:paraId="50DFEB57" w14:textId="77777777" w:rsidR="006A0FA4" w:rsidRPr="00851860" w:rsidRDefault="006A0FA4" w:rsidP="006A0FA4">
      <w:pPr>
        <w:spacing w:line="240" w:lineRule="auto"/>
        <w:jc w:val="both"/>
        <w:rPr>
          <w:rFonts w:ascii="Gotham" w:hAnsi="Gotham" w:cs="Arial"/>
        </w:rPr>
      </w:pPr>
    </w:p>
    <w:bookmarkEnd w:id="7"/>
    <w:p w14:paraId="39543C9A" w14:textId="77777777" w:rsidR="006A0FA4" w:rsidRPr="00851860" w:rsidRDefault="006A0FA4" w:rsidP="006A0FA4">
      <w:pPr>
        <w:spacing w:after="0" w:line="240" w:lineRule="auto"/>
        <w:jc w:val="both"/>
        <w:rPr>
          <w:rFonts w:ascii="Gotham" w:hAnsi="Gotham" w:cs="Arial"/>
          <w:b/>
        </w:rPr>
      </w:pPr>
      <w:r w:rsidRPr="00851860">
        <w:rPr>
          <w:rFonts w:ascii="Gotham" w:hAnsi="Gotham" w:cs="Arial"/>
          <w:b/>
        </w:rPr>
        <w:t>TUNTUTAN</w:t>
      </w:r>
    </w:p>
    <w:p w14:paraId="6FA5AB2C" w14:textId="77777777" w:rsidR="006A0FA4" w:rsidRPr="00851860" w:rsidRDefault="006A0FA4" w:rsidP="006A0FA4">
      <w:pPr>
        <w:spacing w:after="0" w:line="240" w:lineRule="auto"/>
        <w:jc w:val="both"/>
        <w:rPr>
          <w:rFonts w:ascii="Gotham" w:hAnsi="Gotham" w:cs="Arial"/>
        </w:rPr>
      </w:pPr>
    </w:p>
    <w:p w14:paraId="41A49EE9" w14:textId="77777777" w:rsidR="006A0FA4" w:rsidRPr="00851860" w:rsidRDefault="006A0FA4" w:rsidP="006A0FA4">
      <w:pPr>
        <w:spacing w:after="0" w:line="240" w:lineRule="auto"/>
        <w:jc w:val="both"/>
        <w:rPr>
          <w:rFonts w:ascii="Gotham" w:hAnsi="Gotham" w:cs="Arial"/>
        </w:rPr>
      </w:pPr>
      <w:bookmarkStart w:id="8" w:name="_Hlk41491017"/>
      <w:r w:rsidRPr="00851860">
        <w:rPr>
          <w:rFonts w:ascii="Gotham" w:hAnsi="Gotham" w:cs="Arial"/>
        </w:rPr>
        <w:lastRenderedPageBreak/>
        <w:t>Untuk kematian akibat Kemalangan, Penama Anda (atau Anda jika Pihak yang Diinsuranskan bukan diri anda sendiri) boleh memulakan tuntutan di hospital panel tempat Anda atau Pihak yang Diinsuranskan meninggal dunia. Untuk TPD akibat Kemalangan, Anda boleh memulakan tuntutan di hospital panel yang merawat Anda atau Pihak yang Diinsuranskan. Anda atau Penama Anda perlu menjawab beberapa soalan di aplikasi atau laman web Kami.</w:t>
      </w:r>
    </w:p>
    <w:p w14:paraId="63712816" w14:textId="77777777" w:rsidR="006A0FA4" w:rsidRPr="00851860" w:rsidRDefault="006A0FA4" w:rsidP="006A0FA4">
      <w:pPr>
        <w:spacing w:after="0" w:line="240" w:lineRule="auto"/>
        <w:jc w:val="both"/>
        <w:rPr>
          <w:rFonts w:ascii="Gotham" w:hAnsi="Gotham" w:cs="Arial"/>
        </w:rPr>
      </w:pPr>
    </w:p>
    <w:p w14:paraId="071BACDC" w14:textId="77777777" w:rsidR="006A0FA4" w:rsidRPr="00851860" w:rsidRDefault="006A0FA4" w:rsidP="006A0FA4">
      <w:pPr>
        <w:spacing w:after="0" w:line="240" w:lineRule="auto"/>
        <w:jc w:val="both"/>
        <w:rPr>
          <w:rFonts w:ascii="Gotham" w:hAnsi="Gotham" w:cs="Arial"/>
        </w:rPr>
      </w:pPr>
      <w:r w:rsidRPr="00851860">
        <w:rPr>
          <w:rFonts w:ascii="Gotham" w:hAnsi="Gotham" w:cs="Arial"/>
        </w:rPr>
        <w:t>Hospital panel akan menyerahkan bukti tuntutan terus kepada Kami untuk penilaian tuntutan. Setelah tuntutan diluluskan, Jumlah Perlindungan akan dimasukkan ke dalam akaun bank penama atau bank anda yang didaftarkan. Kami tidak membayar perbelanjaan hospital yang ditanggung oleh Anda atau pihak yang Diinsuranskan untuk rawatan dari mana-mana hospital.</w:t>
      </w:r>
    </w:p>
    <w:p w14:paraId="4BC337BB" w14:textId="77777777" w:rsidR="006A0FA4" w:rsidRPr="00851860" w:rsidRDefault="006A0FA4" w:rsidP="006A0FA4">
      <w:pPr>
        <w:spacing w:after="0" w:line="240" w:lineRule="auto"/>
        <w:jc w:val="both"/>
        <w:rPr>
          <w:rFonts w:ascii="Gotham" w:hAnsi="Gotham" w:cs="Arial"/>
        </w:rPr>
      </w:pPr>
    </w:p>
    <w:p w14:paraId="1B3DE989" w14:textId="77777777" w:rsidR="006A0FA4" w:rsidRPr="00851860" w:rsidRDefault="006A0FA4" w:rsidP="006A0FA4">
      <w:pPr>
        <w:spacing w:after="0" w:line="240" w:lineRule="auto"/>
        <w:jc w:val="both"/>
        <w:rPr>
          <w:rFonts w:ascii="Gotham" w:hAnsi="Gotham" w:cs="Arial"/>
        </w:rPr>
      </w:pPr>
      <w:r w:rsidRPr="00851860">
        <w:rPr>
          <w:rFonts w:ascii="Gotham" w:hAnsi="Gotham" w:cs="Arial"/>
        </w:rPr>
        <w:t>Sekiranya tidak ada hospital panel yang terlibat, Penama Anda atau Anda mesti menyerahkan bukti tuntutan kepada Kami dengan memuat naik foto atau mengimbas salinan dokumen yang berkenaan.</w:t>
      </w:r>
    </w:p>
    <w:p w14:paraId="3134F620" w14:textId="77777777" w:rsidR="006A0FA4" w:rsidRPr="00851860" w:rsidRDefault="006A0FA4" w:rsidP="006A0FA4">
      <w:pPr>
        <w:spacing w:after="0" w:line="240" w:lineRule="auto"/>
        <w:jc w:val="both"/>
        <w:rPr>
          <w:rFonts w:ascii="Gotham" w:hAnsi="Gotham" w:cs="Arial"/>
        </w:rPr>
      </w:pPr>
    </w:p>
    <w:bookmarkEnd w:id="8"/>
    <w:p w14:paraId="57D2FCCB" w14:textId="77777777" w:rsidR="006A0FA4" w:rsidRPr="00851860" w:rsidRDefault="006A0FA4" w:rsidP="006A0FA4">
      <w:pPr>
        <w:spacing w:after="0" w:line="240" w:lineRule="auto"/>
        <w:jc w:val="both"/>
        <w:rPr>
          <w:rFonts w:ascii="Gotham" w:hAnsi="Gotham" w:cs="Arial"/>
        </w:rPr>
      </w:pPr>
      <w:r w:rsidRPr="00851860">
        <w:rPr>
          <w:rFonts w:ascii="Gotham" w:hAnsi="Gotham" w:cs="Arial"/>
        </w:rPr>
        <w:t>Kami tidak berkewajiban membayar tuntutan sehingga Kami menerima semua maklumat dan bukti dokumentari yang diperlukan. Untuk tuntutan yang timbul di luar Malaysia, kami memerlukan bukti tuntutan dalam bahasa yang asalnya dikeluarkan dan jika bahasa itu selain Bahasa Inggeris dan Bahasa Malaysia, maka mesti dilampirkan dengan terjemahan yang disahkan dalam bahasa Inggeris oleh Konsular atau agensi terjemahan bahawa semua terjemahan menjadi benar dan versi asli adalah betul.</w:t>
      </w:r>
    </w:p>
    <w:p w14:paraId="5438E969" w14:textId="77777777" w:rsidR="006A0FA4" w:rsidRPr="00851860" w:rsidRDefault="006A0FA4" w:rsidP="006A0FA4">
      <w:pPr>
        <w:spacing w:after="0" w:line="240" w:lineRule="auto"/>
        <w:jc w:val="both"/>
        <w:rPr>
          <w:rFonts w:ascii="Gotham" w:hAnsi="Gotham" w:cs="Arial"/>
        </w:rPr>
      </w:pPr>
    </w:p>
    <w:p w14:paraId="265F500A" w14:textId="77777777" w:rsidR="006A0FA4" w:rsidRPr="00851860" w:rsidRDefault="006A0FA4" w:rsidP="006A0FA4">
      <w:pPr>
        <w:spacing w:after="0" w:line="240" w:lineRule="auto"/>
        <w:jc w:val="both"/>
        <w:rPr>
          <w:rFonts w:ascii="Gotham" w:hAnsi="Gotham" w:cs="Arial"/>
        </w:rPr>
      </w:pPr>
      <w:r w:rsidRPr="00851860">
        <w:rPr>
          <w:rFonts w:ascii="Gotham" w:hAnsi="Gotham" w:cs="Arial"/>
        </w:rPr>
        <w:t>Semua dokumen harus disediakan kepada Kami dengan perbelanjaan pihak menuntut.</w:t>
      </w:r>
    </w:p>
    <w:p w14:paraId="318E62E1" w14:textId="77777777" w:rsidR="006A0FA4" w:rsidRPr="00851860" w:rsidRDefault="006A0FA4" w:rsidP="006A0FA4">
      <w:pPr>
        <w:spacing w:line="240" w:lineRule="auto"/>
        <w:jc w:val="both"/>
        <w:rPr>
          <w:rFonts w:ascii="Gotham" w:hAnsi="Gotham" w:cs="Arial"/>
        </w:rPr>
      </w:pPr>
    </w:p>
    <w:p w14:paraId="3E742403" w14:textId="77777777" w:rsidR="006A0FA4" w:rsidRPr="00851860" w:rsidRDefault="006A0FA4" w:rsidP="006A0FA4">
      <w:pPr>
        <w:spacing w:after="0" w:line="240" w:lineRule="auto"/>
        <w:jc w:val="both"/>
        <w:rPr>
          <w:rFonts w:ascii="Gotham" w:hAnsi="Gotham" w:cs="Arial"/>
          <w:b/>
        </w:rPr>
      </w:pPr>
      <w:r w:rsidRPr="00851860">
        <w:rPr>
          <w:rFonts w:ascii="Gotham" w:hAnsi="Gotham" w:cs="Arial"/>
          <w:b/>
        </w:rPr>
        <w:t>Waris</w:t>
      </w:r>
    </w:p>
    <w:p w14:paraId="08964B81" w14:textId="77777777" w:rsidR="006A0FA4" w:rsidRPr="00851860" w:rsidRDefault="006A0FA4" w:rsidP="006A0FA4">
      <w:pPr>
        <w:spacing w:after="0" w:line="240" w:lineRule="auto"/>
        <w:jc w:val="both"/>
        <w:rPr>
          <w:rFonts w:ascii="Gotham" w:hAnsi="Gotham" w:cs="Arial"/>
          <w:bCs/>
        </w:rPr>
      </w:pPr>
    </w:p>
    <w:p w14:paraId="08DB4120" w14:textId="77777777" w:rsidR="006A0FA4" w:rsidRPr="00851860" w:rsidRDefault="006A0FA4" w:rsidP="006A0FA4">
      <w:pPr>
        <w:spacing w:after="0" w:line="240" w:lineRule="auto"/>
        <w:jc w:val="both"/>
        <w:rPr>
          <w:rFonts w:ascii="Gotham" w:hAnsi="Gotham" w:cs="Arial"/>
          <w:bCs/>
        </w:rPr>
      </w:pPr>
      <w:r w:rsidRPr="00851860">
        <w:rPr>
          <w:rFonts w:ascii="Gotham" w:hAnsi="Gotham" w:cs="Arial"/>
          <w:bCs/>
        </w:rPr>
        <w:t>Untuk kematian akibat Kemalangan, penama Anda (atau Anda sekiranya yang Diinsuranskan bukan diri anda sendiri) adalah penerima. Untuk TPD akibat Kemalangan, Anda adalah benefisiari. Amaun Perlindungan akan dibayar kepada benefisiari dengan sewajarnya setelah mendapat persetujuan tuntutan tersebut. Pembayaran Amaun Perlindungan kepada penama anda atau Anda akan melepaskan semua tanggungjawab Kami di bawah Kontrak ini.</w:t>
      </w:r>
    </w:p>
    <w:p w14:paraId="5E5E1103" w14:textId="77777777" w:rsidR="006A0FA4" w:rsidRPr="00851860" w:rsidRDefault="006A0FA4" w:rsidP="006A0FA4">
      <w:pPr>
        <w:spacing w:line="240" w:lineRule="auto"/>
        <w:jc w:val="both"/>
        <w:rPr>
          <w:rFonts w:ascii="Gotham" w:hAnsi="Gotham" w:cs="Arial"/>
          <w:b/>
        </w:rPr>
      </w:pPr>
    </w:p>
    <w:p w14:paraId="59BF7642" w14:textId="77777777" w:rsidR="006A0FA4" w:rsidRPr="00851860" w:rsidRDefault="006A0FA4" w:rsidP="006A0FA4">
      <w:pPr>
        <w:spacing w:after="0" w:line="240" w:lineRule="auto"/>
        <w:jc w:val="both"/>
        <w:rPr>
          <w:rFonts w:ascii="Gotham" w:hAnsi="Gotham" w:cs="Arial"/>
          <w:b/>
        </w:rPr>
      </w:pPr>
      <w:r w:rsidRPr="00851860">
        <w:rPr>
          <w:rFonts w:ascii="Gotham" w:hAnsi="Gotham" w:cs="Arial"/>
          <w:b/>
        </w:rPr>
        <w:t>PENAMAAN</w:t>
      </w:r>
    </w:p>
    <w:p w14:paraId="21289779" w14:textId="77777777" w:rsidR="006A0FA4" w:rsidRPr="00851860" w:rsidRDefault="006A0FA4" w:rsidP="006A0FA4">
      <w:pPr>
        <w:spacing w:after="0" w:line="240" w:lineRule="auto"/>
        <w:jc w:val="both"/>
        <w:rPr>
          <w:rFonts w:ascii="Gotham" w:hAnsi="Gotham" w:cs="Arial"/>
          <w:b/>
        </w:rPr>
      </w:pPr>
    </w:p>
    <w:p w14:paraId="2D47BA1A" w14:textId="77777777" w:rsidR="006A0FA4" w:rsidRPr="00851860" w:rsidRDefault="006A0FA4" w:rsidP="006A0FA4">
      <w:pPr>
        <w:spacing w:after="0" w:line="240" w:lineRule="auto"/>
        <w:jc w:val="both"/>
        <w:rPr>
          <w:rFonts w:ascii="Gotham" w:hAnsi="Gotham" w:cs="Arial"/>
        </w:rPr>
      </w:pPr>
      <w:bookmarkStart w:id="9" w:name="_Hlk41491487"/>
      <w:r w:rsidRPr="00851860">
        <w:rPr>
          <w:rFonts w:ascii="Gotham" w:hAnsi="Gotham" w:cs="Arial"/>
        </w:rPr>
        <w:t>Anda boleh mencalonkan orang yang waras untuk menerima Jumlah Perlindungan yang perlu dibayar untuk kematian Kemalangan Anda.</w:t>
      </w:r>
    </w:p>
    <w:p w14:paraId="33BB3350" w14:textId="77777777" w:rsidR="006A0FA4" w:rsidRPr="00851860" w:rsidRDefault="006A0FA4" w:rsidP="006A0FA4">
      <w:pPr>
        <w:spacing w:after="0" w:line="240" w:lineRule="auto"/>
        <w:jc w:val="both"/>
        <w:rPr>
          <w:rFonts w:ascii="Gotham" w:hAnsi="Gotham" w:cs="Arial"/>
        </w:rPr>
      </w:pPr>
    </w:p>
    <w:p w14:paraId="2FAC62EC" w14:textId="77777777" w:rsidR="006A0FA4" w:rsidRPr="00851860" w:rsidRDefault="006A0FA4" w:rsidP="006A0FA4">
      <w:pPr>
        <w:spacing w:after="0" w:line="240" w:lineRule="auto"/>
        <w:jc w:val="both"/>
        <w:rPr>
          <w:rFonts w:ascii="Gotham" w:hAnsi="Gotham" w:cs="Arial"/>
        </w:rPr>
      </w:pPr>
      <w:r w:rsidRPr="00851860">
        <w:rPr>
          <w:rFonts w:ascii="Gotham" w:hAnsi="Gotham" w:cs="Arial"/>
        </w:rPr>
        <w:t>Anda boleh memberikan manfaat Kontrak, sepenuhnya atau sebahagian kepada DearTime Berhad - Dana Amal.</w:t>
      </w:r>
    </w:p>
    <w:p w14:paraId="035BCFEE" w14:textId="77777777" w:rsidR="006A0FA4" w:rsidRPr="00851860" w:rsidRDefault="006A0FA4" w:rsidP="006A0FA4">
      <w:pPr>
        <w:spacing w:after="0" w:line="240" w:lineRule="auto"/>
        <w:jc w:val="both"/>
        <w:rPr>
          <w:rFonts w:ascii="Gotham" w:hAnsi="Gotham" w:cs="Arial"/>
        </w:rPr>
      </w:pPr>
    </w:p>
    <w:bookmarkEnd w:id="9"/>
    <w:p w14:paraId="744488EB" w14:textId="77777777" w:rsidR="006A0FA4" w:rsidRPr="00851860" w:rsidRDefault="006A0FA4" w:rsidP="006A0FA4">
      <w:pPr>
        <w:spacing w:after="0" w:line="240" w:lineRule="auto"/>
        <w:jc w:val="both"/>
        <w:rPr>
          <w:rFonts w:ascii="Gotham" w:hAnsi="Gotham" w:cs="Arial"/>
        </w:rPr>
      </w:pPr>
      <w:r w:rsidRPr="00851860">
        <w:rPr>
          <w:rFonts w:ascii="Gotham" w:hAnsi="Gotham" w:cs="Arial"/>
        </w:rPr>
        <w:t>Penamaan mesti didaftarkan dengan Kami, dan boleh dibuat:</w:t>
      </w:r>
    </w:p>
    <w:p w14:paraId="044586B4" w14:textId="77777777" w:rsidR="006A0FA4" w:rsidRPr="00851860" w:rsidRDefault="006A0FA4" w:rsidP="006A0FA4">
      <w:pPr>
        <w:pStyle w:val="ListParagraph"/>
        <w:numPr>
          <w:ilvl w:val="0"/>
          <w:numId w:val="8"/>
        </w:numPr>
        <w:spacing w:after="0" w:line="240" w:lineRule="auto"/>
        <w:ind w:left="450"/>
        <w:jc w:val="both"/>
        <w:rPr>
          <w:rFonts w:ascii="Gotham" w:hAnsi="Gotham" w:cs="Arial"/>
        </w:rPr>
      </w:pPr>
      <w:r w:rsidRPr="00851860">
        <w:rPr>
          <w:rFonts w:ascii="Gotham" w:hAnsi="Gotham" w:cs="Arial"/>
        </w:rPr>
        <w:t>Pada masa permohonan; atau</w:t>
      </w:r>
    </w:p>
    <w:p w14:paraId="7A4D4715" w14:textId="77777777" w:rsidR="006A0FA4" w:rsidRPr="00851860" w:rsidRDefault="006A0FA4" w:rsidP="006A0FA4">
      <w:pPr>
        <w:pStyle w:val="ListParagraph"/>
        <w:numPr>
          <w:ilvl w:val="0"/>
          <w:numId w:val="8"/>
        </w:numPr>
        <w:spacing w:after="0" w:line="240" w:lineRule="auto"/>
        <w:ind w:left="450"/>
        <w:jc w:val="both"/>
        <w:rPr>
          <w:rFonts w:ascii="Gotham" w:hAnsi="Gotham" w:cs="Arial"/>
        </w:rPr>
      </w:pPr>
      <w:r w:rsidRPr="00851860">
        <w:rPr>
          <w:rFonts w:ascii="Gotham" w:hAnsi="Gotham" w:cs="Arial"/>
        </w:rPr>
        <w:t>Dengan kemaskini dalam aplikasi atau laman web kami, pada bila-bila masa selepas pengeluaran Kontrak.</w:t>
      </w:r>
    </w:p>
    <w:p w14:paraId="01ACEA77" w14:textId="77777777" w:rsidR="006A0FA4" w:rsidRPr="00851860" w:rsidRDefault="006A0FA4" w:rsidP="006A0FA4">
      <w:pPr>
        <w:spacing w:after="0" w:line="240" w:lineRule="auto"/>
        <w:jc w:val="both"/>
        <w:rPr>
          <w:rFonts w:ascii="Gotham" w:hAnsi="Gotham" w:cs="Arial"/>
        </w:rPr>
      </w:pPr>
    </w:p>
    <w:p w14:paraId="61AB9831" w14:textId="77777777" w:rsidR="006A0FA4" w:rsidRPr="00851860" w:rsidRDefault="006A0FA4" w:rsidP="006A0FA4">
      <w:pPr>
        <w:spacing w:after="0" w:line="240" w:lineRule="auto"/>
        <w:jc w:val="both"/>
        <w:rPr>
          <w:rFonts w:ascii="Gotham" w:hAnsi="Gotham" w:cs="Arial"/>
        </w:rPr>
      </w:pPr>
      <w:r w:rsidRPr="00851860">
        <w:rPr>
          <w:rFonts w:ascii="Gotham" w:hAnsi="Gotham" w:cs="Arial"/>
        </w:rPr>
        <w:t>Anda boleh menentukan peruntukan yang akan dibayar kepada penama.</w:t>
      </w:r>
    </w:p>
    <w:p w14:paraId="0EFA7C27" w14:textId="77777777" w:rsidR="006A0FA4" w:rsidRPr="00851860" w:rsidRDefault="006A0FA4" w:rsidP="006A0FA4">
      <w:pPr>
        <w:spacing w:after="0" w:line="240" w:lineRule="auto"/>
        <w:jc w:val="both"/>
        <w:rPr>
          <w:rFonts w:ascii="Gotham" w:hAnsi="Gotham" w:cs="Arial"/>
        </w:rPr>
      </w:pPr>
    </w:p>
    <w:p w14:paraId="3A79A14F" w14:textId="77777777" w:rsidR="006A0FA4" w:rsidRPr="00851860" w:rsidRDefault="006A0FA4" w:rsidP="006A0FA4">
      <w:pPr>
        <w:spacing w:after="0" w:line="240" w:lineRule="auto"/>
        <w:jc w:val="both"/>
        <w:rPr>
          <w:rFonts w:ascii="Gotham" w:hAnsi="Gotham" w:cs="Arial"/>
        </w:rPr>
      </w:pPr>
      <w:r w:rsidRPr="00851860">
        <w:rPr>
          <w:rFonts w:ascii="Gotham" w:hAnsi="Gotham" w:cs="Arial"/>
        </w:rPr>
        <w:t>Bagi Pemegang Kontrak Bukan Islam, jika Anda menamakan pasangan atau anak atau ibu bapa anda (jika Anda tidak mempunyai pasangan atau anak), amanah Jumlah yang Dilindungi akan dibuat demi mereka dan wang polisi akan dilindungi daripada penghutang anda dan tidak boleh menjadi sebahagian daripada harta pusaka anda.</w:t>
      </w:r>
    </w:p>
    <w:p w14:paraId="672E35EE" w14:textId="77777777" w:rsidR="006A0FA4" w:rsidRPr="00851860" w:rsidRDefault="006A0FA4" w:rsidP="006A0FA4">
      <w:pPr>
        <w:spacing w:line="240" w:lineRule="auto"/>
        <w:jc w:val="both"/>
        <w:rPr>
          <w:rFonts w:ascii="Gotham" w:hAnsi="Gotham" w:cs="Arial"/>
        </w:rPr>
      </w:pPr>
    </w:p>
    <w:p w14:paraId="72D7CA51" w14:textId="77777777" w:rsidR="006A0FA4" w:rsidRPr="00851860" w:rsidRDefault="006A0FA4" w:rsidP="006A0FA4">
      <w:pPr>
        <w:spacing w:after="0" w:line="240" w:lineRule="auto"/>
        <w:jc w:val="both"/>
        <w:rPr>
          <w:rFonts w:ascii="Gotham" w:hAnsi="Gotham" w:cs="Arial"/>
          <w:b/>
        </w:rPr>
      </w:pPr>
      <w:r w:rsidRPr="00851860">
        <w:rPr>
          <w:rFonts w:ascii="Gotham" w:hAnsi="Gotham" w:cs="Arial"/>
          <w:b/>
        </w:rPr>
        <w:t>HAK UNTUK MEMBATALKAN PENAMAAN</w:t>
      </w:r>
    </w:p>
    <w:p w14:paraId="5B7983FA" w14:textId="77777777" w:rsidR="006A0FA4" w:rsidRPr="00851860" w:rsidRDefault="006A0FA4" w:rsidP="006A0FA4">
      <w:pPr>
        <w:spacing w:after="0" w:line="240" w:lineRule="auto"/>
        <w:jc w:val="both"/>
        <w:rPr>
          <w:rFonts w:ascii="Gotham" w:hAnsi="Gotham" w:cs="Arial"/>
          <w:b/>
        </w:rPr>
      </w:pPr>
    </w:p>
    <w:p w14:paraId="5FC90614" w14:textId="77777777" w:rsidR="006A0FA4" w:rsidRPr="00851860" w:rsidRDefault="006A0FA4" w:rsidP="006A0FA4">
      <w:pPr>
        <w:spacing w:after="0" w:line="240" w:lineRule="auto"/>
        <w:jc w:val="both"/>
        <w:rPr>
          <w:rFonts w:ascii="Gotham" w:hAnsi="Gotham" w:cs="Arial"/>
          <w:bCs/>
        </w:rPr>
      </w:pPr>
      <w:bookmarkStart w:id="10" w:name="_Hlk41491683"/>
      <w:r w:rsidRPr="00851860">
        <w:rPr>
          <w:rFonts w:ascii="Gotham" w:hAnsi="Gotham" w:cs="Arial"/>
          <w:bCs/>
        </w:rPr>
        <w:t>Penamaan hendaklah dibatalkan:</w:t>
      </w:r>
    </w:p>
    <w:p w14:paraId="3DFB1B8F" w14:textId="77777777" w:rsidR="006A0FA4" w:rsidRPr="00851860" w:rsidRDefault="006A0FA4" w:rsidP="006A0FA4">
      <w:pPr>
        <w:pStyle w:val="ListParagraph"/>
        <w:numPr>
          <w:ilvl w:val="0"/>
          <w:numId w:val="9"/>
        </w:numPr>
        <w:spacing w:after="0" w:line="240" w:lineRule="auto"/>
        <w:ind w:left="450"/>
        <w:jc w:val="both"/>
        <w:rPr>
          <w:rFonts w:ascii="Gotham" w:hAnsi="Gotham" w:cs="Arial"/>
          <w:bCs/>
        </w:rPr>
      </w:pPr>
      <w:r w:rsidRPr="00851860">
        <w:rPr>
          <w:rFonts w:ascii="Gotham" w:hAnsi="Gotham" w:cs="Arial"/>
          <w:bCs/>
        </w:rPr>
        <w:lastRenderedPageBreak/>
        <w:t>Setelah kematian Penama atau di mana terdapat lebih dari satu Penama, setelah kematian semua Penama, sepanjang hayat Anda;</w:t>
      </w:r>
    </w:p>
    <w:p w14:paraId="655D252C" w14:textId="77777777" w:rsidR="006A0FA4" w:rsidRPr="00851860" w:rsidRDefault="006A0FA4" w:rsidP="006A0FA4">
      <w:pPr>
        <w:pStyle w:val="ListParagraph"/>
        <w:numPr>
          <w:ilvl w:val="0"/>
          <w:numId w:val="9"/>
        </w:numPr>
        <w:spacing w:after="0" w:line="240" w:lineRule="auto"/>
        <w:ind w:left="450"/>
        <w:jc w:val="both"/>
        <w:rPr>
          <w:rFonts w:ascii="Gotham" w:hAnsi="Gotham" w:cs="Arial"/>
          <w:bCs/>
        </w:rPr>
      </w:pPr>
      <w:r w:rsidRPr="00851860">
        <w:rPr>
          <w:rFonts w:ascii="Gotham" w:hAnsi="Gotham" w:cs="Arial"/>
          <w:bCs/>
        </w:rPr>
        <w:t>Dengan pemberitahuan secara bertulis dari Anda kepada Kami; atau</w:t>
      </w:r>
    </w:p>
    <w:p w14:paraId="4167FC39" w14:textId="77777777" w:rsidR="006A0FA4" w:rsidRPr="00851860" w:rsidRDefault="006A0FA4" w:rsidP="006A0FA4">
      <w:pPr>
        <w:pStyle w:val="ListParagraph"/>
        <w:numPr>
          <w:ilvl w:val="0"/>
          <w:numId w:val="9"/>
        </w:numPr>
        <w:spacing w:after="0" w:line="240" w:lineRule="auto"/>
        <w:ind w:left="450"/>
        <w:jc w:val="both"/>
        <w:rPr>
          <w:rFonts w:ascii="Gotham" w:hAnsi="Gotham" w:cs="Arial"/>
          <w:bCs/>
        </w:rPr>
      </w:pPr>
      <w:r w:rsidRPr="00851860">
        <w:rPr>
          <w:rFonts w:ascii="Gotham" w:hAnsi="Gotham" w:cs="Arial"/>
          <w:bCs/>
        </w:rPr>
        <w:t>Dengan sebarang penamaan berikutnya oleh Anda.</w:t>
      </w:r>
    </w:p>
    <w:p w14:paraId="4D43FE7B" w14:textId="77777777" w:rsidR="006A0FA4" w:rsidRPr="00851860" w:rsidRDefault="006A0FA4" w:rsidP="006A0FA4">
      <w:pPr>
        <w:spacing w:after="0" w:line="240" w:lineRule="auto"/>
        <w:jc w:val="both"/>
        <w:rPr>
          <w:rFonts w:ascii="Gotham" w:hAnsi="Gotham" w:cs="Arial"/>
          <w:bCs/>
        </w:rPr>
      </w:pPr>
    </w:p>
    <w:p w14:paraId="4486A47A" w14:textId="77777777" w:rsidR="006A0FA4" w:rsidRPr="00851860" w:rsidRDefault="006A0FA4" w:rsidP="006A0FA4">
      <w:pPr>
        <w:spacing w:after="0" w:line="240" w:lineRule="auto"/>
        <w:jc w:val="both"/>
        <w:rPr>
          <w:rFonts w:ascii="Gotham" w:hAnsi="Gotham" w:cs="Arial"/>
          <w:bCs/>
        </w:rPr>
      </w:pPr>
      <w:r w:rsidRPr="00851860">
        <w:rPr>
          <w:rFonts w:ascii="Gotham" w:hAnsi="Gotham" w:cs="Arial"/>
          <w:bCs/>
        </w:rPr>
        <w:t>Tertakluk kepada perkara di atas, pencalonan tidak boleh dicabut dengan wasiat atau tindakan, peristiwa atau cara lain. Pembatalan pencalonan memerlukan persetujuan daripada pemegang amanah sekiranya ada Kepercayaan polisi telah dibuat.</w:t>
      </w:r>
    </w:p>
    <w:p w14:paraId="7C60B675" w14:textId="77777777" w:rsidR="006A0FA4" w:rsidRPr="00851860" w:rsidRDefault="006A0FA4" w:rsidP="006A0FA4">
      <w:pPr>
        <w:spacing w:line="240" w:lineRule="auto"/>
        <w:jc w:val="both"/>
        <w:rPr>
          <w:rFonts w:ascii="Gotham" w:eastAsia="Calibri" w:hAnsi="Gotham" w:cs="Arial"/>
          <w:lang w:val="en-GB"/>
        </w:rPr>
      </w:pPr>
    </w:p>
    <w:bookmarkEnd w:id="10"/>
    <w:p w14:paraId="2544940D" w14:textId="77777777" w:rsidR="006A0FA4" w:rsidRPr="00851860" w:rsidRDefault="006A0FA4" w:rsidP="006A0FA4">
      <w:pPr>
        <w:spacing w:after="0" w:line="240" w:lineRule="auto"/>
        <w:jc w:val="both"/>
        <w:rPr>
          <w:rFonts w:ascii="Gotham" w:hAnsi="Gotham" w:cs="Arial"/>
          <w:b/>
        </w:rPr>
      </w:pPr>
      <w:r w:rsidRPr="00851860">
        <w:rPr>
          <w:rFonts w:ascii="Gotham" w:hAnsi="Gotham" w:cs="Arial"/>
          <w:b/>
        </w:rPr>
        <w:t>PERUBAHAN JUMLAH PERLINDUNGAN</w:t>
      </w:r>
    </w:p>
    <w:p w14:paraId="52F07FC7" w14:textId="77777777" w:rsidR="006A0FA4" w:rsidRPr="00851860" w:rsidRDefault="006A0FA4" w:rsidP="006A0FA4">
      <w:pPr>
        <w:spacing w:after="0" w:line="240" w:lineRule="auto"/>
        <w:jc w:val="both"/>
        <w:rPr>
          <w:rFonts w:ascii="Gotham" w:hAnsi="Gotham" w:cs="Arial"/>
        </w:rPr>
      </w:pPr>
    </w:p>
    <w:p w14:paraId="6F62D2F3" w14:textId="77777777" w:rsidR="006A0FA4" w:rsidRPr="00851860" w:rsidRDefault="006A0FA4" w:rsidP="006A0FA4">
      <w:pPr>
        <w:spacing w:after="0" w:line="240" w:lineRule="auto"/>
        <w:jc w:val="both"/>
        <w:rPr>
          <w:rFonts w:ascii="Gotham" w:hAnsi="Gotham" w:cs="Arial"/>
        </w:rPr>
      </w:pPr>
      <w:r w:rsidRPr="00851860">
        <w:rPr>
          <w:rFonts w:ascii="Gotham" w:hAnsi="Gotham" w:cs="Arial"/>
        </w:rPr>
        <w:t>Anda boleh menambahkan atau menurunkan Jumlah Perlindungan bila-bila masa saja di aplikasi atau laman web kami:</w:t>
      </w:r>
    </w:p>
    <w:p w14:paraId="3D43B66E" w14:textId="77777777" w:rsidR="006A0FA4" w:rsidRPr="00851860" w:rsidRDefault="006A0FA4" w:rsidP="006A0FA4">
      <w:pPr>
        <w:pStyle w:val="ListParagraph"/>
        <w:numPr>
          <w:ilvl w:val="0"/>
          <w:numId w:val="10"/>
        </w:numPr>
        <w:spacing w:after="0" w:line="240" w:lineRule="auto"/>
        <w:ind w:left="450"/>
        <w:jc w:val="both"/>
        <w:rPr>
          <w:rFonts w:ascii="Gotham" w:hAnsi="Gotham" w:cs="Arial"/>
        </w:rPr>
      </w:pPr>
      <w:r w:rsidRPr="00851860">
        <w:rPr>
          <w:rFonts w:ascii="Gotham" w:hAnsi="Gotham" w:cs="Arial"/>
        </w:rPr>
        <w:t>Penambahan Jumlah Perlindungan akan berkuatkuasa dengan segera setelah pembayaran premium tambahan yang dihitung hingga Tarikh Akhir Premium berikutnya.</w:t>
      </w:r>
    </w:p>
    <w:p w14:paraId="69BA6111" w14:textId="77777777" w:rsidR="006A0FA4" w:rsidRPr="00851860" w:rsidRDefault="006A0FA4" w:rsidP="006A0FA4">
      <w:pPr>
        <w:pStyle w:val="ListParagraph"/>
        <w:numPr>
          <w:ilvl w:val="0"/>
          <w:numId w:val="10"/>
        </w:numPr>
        <w:spacing w:after="0" w:line="240" w:lineRule="auto"/>
        <w:ind w:left="450"/>
        <w:jc w:val="both"/>
        <w:rPr>
          <w:rFonts w:ascii="Gotham" w:hAnsi="Gotham" w:cs="Arial"/>
        </w:rPr>
      </w:pPr>
      <w:r w:rsidRPr="00851860">
        <w:rPr>
          <w:rFonts w:ascii="Gotham" w:hAnsi="Gotham" w:cs="Arial"/>
        </w:rPr>
        <w:t>Penurunan Jumlah Perlindungan akan berkuatkuasa pada Tarikh Akhir Premium berikutnya.</w:t>
      </w:r>
    </w:p>
    <w:p w14:paraId="2E2AB17A" w14:textId="77777777" w:rsidR="006A0FA4" w:rsidRPr="00851860" w:rsidRDefault="006A0FA4" w:rsidP="006A0FA4">
      <w:pPr>
        <w:spacing w:line="240" w:lineRule="auto"/>
        <w:jc w:val="both"/>
        <w:rPr>
          <w:rFonts w:ascii="Gotham" w:hAnsi="Gotham" w:cs="Arial"/>
        </w:rPr>
      </w:pPr>
    </w:p>
    <w:p w14:paraId="36E7692A" w14:textId="77777777" w:rsidR="006A0FA4" w:rsidRPr="00851860" w:rsidRDefault="006A0FA4" w:rsidP="006A0FA4">
      <w:pPr>
        <w:spacing w:after="0" w:line="240" w:lineRule="auto"/>
        <w:jc w:val="both"/>
        <w:rPr>
          <w:rFonts w:ascii="Gotham" w:hAnsi="Gotham" w:cs="Arial"/>
          <w:b/>
        </w:rPr>
      </w:pPr>
      <w:r w:rsidRPr="00851860">
        <w:rPr>
          <w:rFonts w:ascii="Gotham" w:hAnsi="Gotham" w:cs="Arial"/>
          <w:b/>
        </w:rPr>
        <w:t>PERUBAHAN DALAM FREKUENSI PREMIUM</w:t>
      </w:r>
    </w:p>
    <w:p w14:paraId="66BA53E9" w14:textId="77777777" w:rsidR="006A0FA4" w:rsidRPr="00851860" w:rsidRDefault="006A0FA4" w:rsidP="006A0FA4">
      <w:pPr>
        <w:spacing w:after="0" w:line="240" w:lineRule="auto"/>
        <w:jc w:val="both"/>
        <w:rPr>
          <w:rFonts w:ascii="Gotham" w:hAnsi="Gotham" w:cs="Arial"/>
        </w:rPr>
      </w:pPr>
    </w:p>
    <w:p w14:paraId="153201D1" w14:textId="77777777" w:rsidR="006A0FA4" w:rsidRPr="00851860" w:rsidRDefault="006A0FA4" w:rsidP="006A0FA4">
      <w:pPr>
        <w:spacing w:after="0" w:line="240" w:lineRule="auto"/>
        <w:jc w:val="both"/>
        <w:rPr>
          <w:rFonts w:ascii="Gotham" w:hAnsi="Gotham" w:cs="Arial"/>
        </w:rPr>
      </w:pPr>
      <w:bookmarkStart w:id="11" w:name="_Hlk41491799"/>
      <w:r w:rsidRPr="00851860">
        <w:rPr>
          <w:rFonts w:ascii="Gotham" w:hAnsi="Gotham" w:cs="Arial"/>
        </w:rPr>
        <w:t>Anda boleh menukar frekuensi premium pada bila-bila masa antara bulanan dan tahunan:</w:t>
      </w:r>
    </w:p>
    <w:p w14:paraId="3A7C5F2E" w14:textId="77777777" w:rsidR="006A0FA4" w:rsidRPr="00851860" w:rsidRDefault="006A0FA4" w:rsidP="006A0FA4">
      <w:pPr>
        <w:pStyle w:val="ListParagraph"/>
        <w:numPr>
          <w:ilvl w:val="0"/>
          <w:numId w:val="11"/>
        </w:numPr>
        <w:spacing w:after="0" w:line="240" w:lineRule="auto"/>
        <w:ind w:left="450"/>
        <w:jc w:val="both"/>
        <w:rPr>
          <w:rFonts w:ascii="Gotham" w:hAnsi="Gotham" w:cs="Arial"/>
        </w:rPr>
      </w:pPr>
      <w:r w:rsidRPr="00851860">
        <w:rPr>
          <w:rFonts w:ascii="Gotham" w:hAnsi="Gotham" w:cs="Arial"/>
        </w:rPr>
        <w:t>Sekiranya ia ditukar ke mod bulanan, frekuensi premium baru akan berkuat kuasa dari Tarikh Akhir Premium berikutnya.</w:t>
      </w:r>
    </w:p>
    <w:p w14:paraId="505C40A6" w14:textId="77777777" w:rsidR="006A0FA4" w:rsidRPr="00851860" w:rsidRDefault="006A0FA4" w:rsidP="006A0FA4">
      <w:pPr>
        <w:pStyle w:val="ListParagraph"/>
        <w:numPr>
          <w:ilvl w:val="0"/>
          <w:numId w:val="11"/>
        </w:numPr>
        <w:spacing w:after="0" w:line="240" w:lineRule="auto"/>
        <w:ind w:left="450"/>
        <w:jc w:val="both"/>
        <w:rPr>
          <w:rFonts w:ascii="Gotham" w:hAnsi="Gotham" w:cs="Arial"/>
        </w:rPr>
      </w:pPr>
      <w:r w:rsidRPr="00851860">
        <w:rPr>
          <w:rFonts w:ascii="Gotham" w:hAnsi="Gotham" w:cs="Arial"/>
        </w:rPr>
        <w:t>Sekiranya ia ditukar ke mod tahunan, frekuensi premium baru akan berkuat kuasa dengan segera setelah berjaya membayar premium tahunan yang belum dibayar sehingga tertunggak sehingga Tarikh Pembaharuan seterusnya.</w:t>
      </w:r>
    </w:p>
    <w:p w14:paraId="7E291171" w14:textId="77777777" w:rsidR="006A0FA4" w:rsidRPr="00851860" w:rsidRDefault="006A0FA4" w:rsidP="006A0FA4">
      <w:pPr>
        <w:pStyle w:val="ListParagraph"/>
        <w:spacing w:line="240" w:lineRule="auto"/>
        <w:ind w:left="450"/>
        <w:jc w:val="both"/>
        <w:rPr>
          <w:rFonts w:ascii="Gotham" w:hAnsi="Gotham" w:cs="Arial"/>
        </w:rPr>
      </w:pPr>
    </w:p>
    <w:bookmarkEnd w:id="11"/>
    <w:p w14:paraId="088F26E6" w14:textId="77777777" w:rsidR="006A0FA4" w:rsidRPr="00851860" w:rsidRDefault="006A0FA4" w:rsidP="006A0FA4">
      <w:pPr>
        <w:spacing w:after="0" w:line="240" w:lineRule="auto"/>
        <w:jc w:val="both"/>
        <w:rPr>
          <w:rFonts w:ascii="Gotham" w:hAnsi="Gotham" w:cs="Arial"/>
          <w:b/>
        </w:rPr>
      </w:pPr>
      <w:r w:rsidRPr="00851860">
        <w:rPr>
          <w:rFonts w:ascii="Gotham" w:hAnsi="Gotham" w:cs="Arial"/>
          <w:b/>
        </w:rPr>
        <w:t>PERUNTUKAN TAX</w:t>
      </w:r>
    </w:p>
    <w:p w14:paraId="76D3E8FE" w14:textId="77777777" w:rsidR="006A0FA4" w:rsidRPr="00851860" w:rsidRDefault="006A0FA4" w:rsidP="006A0FA4">
      <w:pPr>
        <w:spacing w:after="0" w:line="240" w:lineRule="auto"/>
        <w:jc w:val="both"/>
        <w:rPr>
          <w:rFonts w:ascii="Gotham" w:hAnsi="Gotham" w:cs="Arial"/>
        </w:rPr>
      </w:pPr>
    </w:p>
    <w:p w14:paraId="3A9E5541" w14:textId="77777777" w:rsidR="006A0FA4" w:rsidRPr="00851860" w:rsidRDefault="006A0FA4" w:rsidP="006A0FA4">
      <w:pPr>
        <w:spacing w:after="0" w:line="240" w:lineRule="auto"/>
        <w:jc w:val="both"/>
        <w:rPr>
          <w:rFonts w:ascii="Gotham" w:hAnsi="Gotham" w:cs="Arial"/>
        </w:rPr>
      </w:pPr>
      <w:r w:rsidRPr="00851860">
        <w:rPr>
          <w:rFonts w:ascii="Gotham" w:hAnsi="Gotham" w:cs="Arial"/>
        </w:rPr>
        <w:t>Semua premium dan yuran yang perlu dibayar mungkin dikenakan cukai. Sekiranya cukai dikenakan, ia akan dinyatakan dalam invois pada kadar semasa dan dikenakan kepada Pembayar.</w:t>
      </w:r>
    </w:p>
    <w:p w14:paraId="6739778D" w14:textId="77777777" w:rsidR="006A0FA4" w:rsidRPr="00851860" w:rsidRDefault="006A0FA4" w:rsidP="006A0FA4">
      <w:pPr>
        <w:spacing w:line="240" w:lineRule="auto"/>
        <w:jc w:val="both"/>
        <w:rPr>
          <w:rFonts w:ascii="Gotham" w:hAnsi="Gotham" w:cs="Arial"/>
          <w:strike/>
        </w:rPr>
      </w:pPr>
    </w:p>
    <w:p w14:paraId="22AC4D5E" w14:textId="77777777" w:rsidR="006A0FA4" w:rsidRPr="00851860" w:rsidRDefault="006A0FA4" w:rsidP="006A0FA4">
      <w:pPr>
        <w:spacing w:after="0" w:line="240" w:lineRule="auto"/>
        <w:jc w:val="both"/>
        <w:rPr>
          <w:rFonts w:ascii="Gotham" w:hAnsi="Gotham" w:cs="Arial"/>
          <w:b/>
          <w:bCs/>
        </w:rPr>
      </w:pPr>
      <w:bookmarkStart w:id="12" w:name="_Hlk73616906"/>
      <w:bookmarkStart w:id="13" w:name="_Hlk41491892"/>
      <w:r w:rsidRPr="00851860">
        <w:rPr>
          <w:rFonts w:ascii="Gotham" w:hAnsi="Gotham" w:cs="Arial"/>
          <w:b/>
          <w:bCs/>
        </w:rPr>
        <w:t>PEMBATALAN TANPA KOS</w:t>
      </w:r>
    </w:p>
    <w:bookmarkEnd w:id="12"/>
    <w:p w14:paraId="4720CD44" w14:textId="77777777" w:rsidR="006A0FA4" w:rsidRPr="00851860" w:rsidRDefault="006A0FA4" w:rsidP="006A0FA4">
      <w:pPr>
        <w:spacing w:after="0" w:line="240" w:lineRule="auto"/>
        <w:jc w:val="both"/>
        <w:rPr>
          <w:rFonts w:ascii="Gotham" w:hAnsi="Gotham" w:cs="Arial"/>
        </w:rPr>
      </w:pPr>
    </w:p>
    <w:p w14:paraId="506F736F" w14:textId="77777777" w:rsidR="006A0FA4" w:rsidRPr="00851860" w:rsidRDefault="006A0FA4" w:rsidP="006A0FA4">
      <w:pPr>
        <w:spacing w:after="0" w:line="240" w:lineRule="auto"/>
        <w:jc w:val="both"/>
        <w:rPr>
          <w:rFonts w:ascii="Gotham" w:hAnsi="Gotham" w:cs="Arial"/>
          <w:lang w:val="en-US"/>
        </w:rPr>
      </w:pPr>
      <w:bookmarkStart w:id="14" w:name="_Hlk73616916"/>
      <w:r w:rsidRPr="00851860">
        <w:rPr>
          <w:rFonts w:ascii="Gotham" w:hAnsi="Gotham" w:cs="Arial"/>
          <w:lang w:val="en-US"/>
        </w:rPr>
        <w:t xml:space="preserve">Anda boleh membatalkan Kontrak ini melalui aplikasi kami dalam masa 15 hari dari Tarikh Kontrak, di mana Kontrak akan dianggap dibatalkan. </w:t>
      </w:r>
      <w:bookmarkEnd w:id="14"/>
      <w:r w:rsidRPr="00851860">
        <w:rPr>
          <w:rFonts w:ascii="Gotham" w:hAnsi="Gotham" w:cs="Arial"/>
          <w:lang w:val="en-US"/>
        </w:rPr>
        <w:t>Kami akan segera mengembalikan semua premium yang telah dibayar.</w:t>
      </w:r>
    </w:p>
    <w:p w14:paraId="5EAC38F9" w14:textId="77777777" w:rsidR="006A0FA4" w:rsidRPr="00851860" w:rsidRDefault="006A0FA4" w:rsidP="006A0FA4">
      <w:pPr>
        <w:spacing w:line="240" w:lineRule="auto"/>
        <w:jc w:val="both"/>
        <w:rPr>
          <w:rFonts w:ascii="Gotham" w:hAnsi="Gotham" w:cs="Arial"/>
        </w:rPr>
      </w:pPr>
    </w:p>
    <w:p w14:paraId="10128585" w14:textId="77777777" w:rsidR="006A0FA4" w:rsidRPr="00851860" w:rsidRDefault="006A0FA4" w:rsidP="006A0FA4">
      <w:pPr>
        <w:spacing w:after="0" w:line="240" w:lineRule="auto"/>
        <w:jc w:val="both"/>
        <w:rPr>
          <w:rFonts w:ascii="Gotham" w:hAnsi="Gotham" w:cs="Arial"/>
          <w:b/>
          <w:bCs/>
        </w:rPr>
      </w:pPr>
      <w:r w:rsidRPr="00851860">
        <w:rPr>
          <w:rFonts w:ascii="Gotham" w:hAnsi="Gotham" w:cs="Arial"/>
          <w:b/>
          <w:bCs/>
        </w:rPr>
        <w:t>PENYAHAKTIFAN</w:t>
      </w:r>
    </w:p>
    <w:p w14:paraId="319909B9" w14:textId="77777777" w:rsidR="006A0FA4" w:rsidRPr="00851860" w:rsidRDefault="006A0FA4" w:rsidP="006A0FA4">
      <w:pPr>
        <w:spacing w:after="0" w:line="240" w:lineRule="auto"/>
        <w:jc w:val="both"/>
        <w:rPr>
          <w:rFonts w:ascii="Gotham" w:hAnsi="Gotham" w:cs="Arial"/>
        </w:rPr>
      </w:pPr>
    </w:p>
    <w:p w14:paraId="5716BFD8" w14:textId="77777777" w:rsidR="006A0FA4" w:rsidRPr="00851860" w:rsidRDefault="006A0FA4" w:rsidP="006A0FA4">
      <w:pPr>
        <w:spacing w:after="0" w:line="240" w:lineRule="auto"/>
        <w:jc w:val="both"/>
        <w:rPr>
          <w:rFonts w:ascii="Gotham" w:hAnsi="Gotham" w:cs="Arial"/>
          <w:bCs/>
        </w:rPr>
      </w:pPr>
      <w:r w:rsidRPr="00851860">
        <w:rPr>
          <w:rFonts w:ascii="Gotham" w:hAnsi="Gotham" w:cs="Arial"/>
          <w:bCs/>
        </w:rPr>
        <w:t>Anda berhak untuk menyahaktif mana-mana Jumlah Perlindungan Anda pada bila-bila masa melalui aplikasi atau laman web Kami di mana Jumlah Perlindungan yang dinyahaktifkan akan tetap aktif sehingga Tarikh Akhir Premium berikutnya apabila Amaun Perlindungan dinyahaktifkan.</w:t>
      </w:r>
    </w:p>
    <w:p w14:paraId="1ECA9FCE" w14:textId="77777777" w:rsidR="006A0FA4" w:rsidRPr="00851860" w:rsidRDefault="006A0FA4" w:rsidP="006A0FA4">
      <w:pPr>
        <w:spacing w:line="240" w:lineRule="auto"/>
        <w:jc w:val="both"/>
        <w:rPr>
          <w:rFonts w:ascii="Gotham" w:hAnsi="Gotham" w:cs="Arial"/>
          <w:strike/>
        </w:rPr>
      </w:pPr>
    </w:p>
    <w:p w14:paraId="5E616F9C" w14:textId="77777777" w:rsidR="006A0FA4" w:rsidRPr="00851860" w:rsidRDefault="006A0FA4" w:rsidP="006A0FA4">
      <w:pPr>
        <w:spacing w:after="0" w:line="240" w:lineRule="auto"/>
        <w:jc w:val="both"/>
        <w:rPr>
          <w:rFonts w:ascii="Gotham" w:hAnsi="Gotham" w:cs="Arial"/>
          <w:b/>
        </w:rPr>
      </w:pPr>
      <w:r w:rsidRPr="00851860">
        <w:rPr>
          <w:rFonts w:ascii="Gotham" w:hAnsi="Gotham" w:cs="Arial"/>
          <w:b/>
        </w:rPr>
        <w:t>PEMBATALAN</w:t>
      </w:r>
    </w:p>
    <w:p w14:paraId="5B03A257" w14:textId="77777777" w:rsidR="006A0FA4" w:rsidRPr="00851860" w:rsidRDefault="006A0FA4" w:rsidP="006A0FA4">
      <w:pPr>
        <w:spacing w:after="0" w:line="240" w:lineRule="auto"/>
        <w:jc w:val="both"/>
        <w:rPr>
          <w:rFonts w:ascii="Gotham" w:hAnsi="Gotham" w:cs="Arial"/>
        </w:rPr>
      </w:pPr>
    </w:p>
    <w:p w14:paraId="3577C84F" w14:textId="77777777" w:rsidR="006A0FA4" w:rsidRPr="00851860" w:rsidRDefault="006A0FA4" w:rsidP="006A0FA4">
      <w:pPr>
        <w:spacing w:after="0" w:line="240" w:lineRule="auto"/>
        <w:jc w:val="both"/>
        <w:rPr>
          <w:rFonts w:ascii="Gotham" w:hAnsi="Gotham" w:cs="Arial"/>
        </w:rPr>
      </w:pPr>
      <w:r w:rsidRPr="00851860">
        <w:rPr>
          <w:rFonts w:ascii="Gotham" w:hAnsi="Gotham" w:cs="Arial"/>
        </w:rPr>
        <w:t>Kami berhak untuk membatalkan Kontrak ini pada bila-bila masa mengikut budi bicara Kami dengan memberikan notis 30 hari sebelumnya kepada Anda melalui e-mel, SMS atau melalui aplikasi Kami.</w:t>
      </w:r>
    </w:p>
    <w:bookmarkEnd w:id="13"/>
    <w:p w14:paraId="4F4C5D55" w14:textId="77777777" w:rsidR="006A0FA4" w:rsidRPr="00851860" w:rsidRDefault="006A0FA4" w:rsidP="006A0FA4">
      <w:pPr>
        <w:spacing w:line="240" w:lineRule="auto"/>
        <w:jc w:val="both"/>
        <w:rPr>
          <w:rFonts w:ascii="Gotham" w:hAnsi="Gotham" w:cs="Arial"/>
          <w:strike/>
        </w:rPr>
      </w:pPr>
    </w:p>
    <w:p w14:paraId="3FA56F87" w14:textId="77777777" w:rsidR="006A0FA4" w:rsidRPr="00851860" w:rsidRDefault="006A0FA4" w:rsidP="006A0FA4">
      <w:pPr>
        <w:spacing w:after="0" w:line="240" w:lineRule="auto"/>
        <w:jc w:val="both"/>
        <w:rPr>
          <w:rFonts w:ascii="Gotham" w:hAnsi="Gotham" w:cs="Arial"/>
          <w:b/>
        </w:rPr>
      </w:pPr>
      <w:bookmarkStart w:id="15" w:name="_Hlk41491958"/>
      <w:r w:rsidRPr="00851860">
        <w:rPr>
          <w:rFonts w:ascii="Gotham" w:hAnsi="Gotham" w:cs="Arial"/>
          <w:b/>
        </w:rPr>
        <w:t>PENAMATAN</w:t>
      </w:r>
    </w:p>
    <w:p w14:paraId="48B46C3A" w14:textId="77777777" w:rsidR="006A0FA4" w:rsidRPr="00851860" w:rsidRDefault="006A0FA4" w:rsidP="006A0FA4">
      <w:pPr>
        <w:spacing w:after="0" w:line="240" w:lineRule="auto"/>
        <w:jc w:val="both"/>
        <w:rPr>
          <w:rFonts w:ascii="Gotham" w:hAnsi="Gotham" w:cs="Arial"/>
          <w:b/>
        </w:rPr>
      </w:pPr>
    </w:p>
    <w:p w14:paraId="4CA8D346" w14:textId="77777777" w:rsidR="006A0FA4" w:rsidRPr="00851860" w:rsidRDefault="006A0FA4" w:rsidP="006A0FA4">
      <w:pPr>
        <w:spacing w:after="0" w:line="240" w:lineRule="auto"/>
        <w:jc w:val="both"/>
        <w:rPr>
          <w:rFonts w:ascii="Gotham" w:hAnsi="Gotham" w:cs="Arial"/>
        </w:rPr>
      </w:pPr>
      <w:r w:rsidRPr="00851860">
        <w:rPr>
          <w:rFonts w:ascii="Gotham" w:hAnsi="Gotham" w:cs="Arial"/>
        </w:rPr>
        <w:t>Kontrak akan ditamatkan:</w:t>
      </w:r>
    </w:p>
    <w:p w14:paraId="03BDF4FB" w14:textId="77777777" w:rsidR="006A0FA4" w:rsidRPr="00851860" w:rsidRDefault="006A0FA4" w:rsidP="006A0FA4">
      <w:pPr>
        <w:pStyle w:val="ListParagraph"/>
        <w:numPr>
          <w:ilvl w:val="0"/>
          <w:numId w:val="18"/>
        </w:numPr>
        <w:spacing w:after="0" w:line="240" w:lineRule="auto"/>
        <w:ind w:left="540"/>
        <w:jc w:val="both"/>
        <w:rPr>
          <w:rFonts w:ascii="Gotham" w:hAnsi="Gotham" w:cs="Arial"/>
        </w:rPr>
      </w:pPr>
      <w:r w:rsidRPr="00851860">
        <w:rPr>
          <w:rFonts w:ascii="Gotham" w:hAnsi="Gotham" w:cs="Arial"/>
        </w:rPr>
        <w:t>Setelah pembayaran manfaat sepenuhnya di bawah Kontrak ini,</w:t>
      </w:r>
    </w:p>
    <w:p w14:paraId="296BFEC7" w14:textId="77777777" w:rsidR="006A0FA4" w:rsidRPr="00851860" w:rsidRDefault="006A0FA4" w:rsidP="006A0FA4">
      <w:pPr>
        <w:pStyle w:val="ListParagraph"/>
        <w:numPr>
          <w:ilvl w:val="0"/>
          <w:numId w:val="18"/>
        </w:numPr>
        <w:spacing w:after="0" w:line="240" w:lineRule="auto"/>
        <w:ind w:left="540"/>
        <w:jc w:val="both"/>
        <w:rPr>
          <w:rFonts w:ascii="Gotham" w:hAnsi="Gotham" w:cs="Arial"/>
        </w:rPr>
      </w:pPr>
      <w:r w:rsidRPr="00851860">
        <w:rPr>
          <w:rFonts w:ascii="Gotham" w:hAnsi="Gotham" w:cs="Arial"/>
        </w:rPr>
        <w:t>Pada Tarikh Akhir Premium berikutnya segera setelah pembatalan atau penyahaktifan semua Amaun Perlindungan,</w:t>
      </w:r>
    </w:p>
    <w:p w14:paraId="2F19D79C" w14:textId="77777777" w:rsidR="006A0FA4" w:rsidRPr="00851860" w:rsidRDefault="006A0FA4" w:rsidP="006A0FA4">
      <w:pPr>
        <w:pStyle w:val="ListParagraph"/>
        <w:numPr>
          <w:ilvl w:val="0"/>
          <w:numId w:val="18"/>
        </w:numPr>
        <w:spacing w:after="0" w:line="240" w:lineRule="auto"/>
        <w:ind w:left="540"/>
        <w:jc w:val="both"/>
        <w:rPr>
          <w:rFonts w:ascii="Gotham" w:hAnsi="Gotham" w:cs="Arial"/>
        </w:rPr>
      </w:pPr>
      <w:r w:rsidRPr="00851860">
        <w:rPr>
          <w:rFonts w:ascii="Gotham" w:hAnsi="Gotham" w:cs="Arial"/>
        </w:rPr>
        <w:lastRenderedPageBreak/>
        <w:t>Premium tidak dibayar pada akhir tempoh rahmat,</w:t>
      </w:r>
    </w:p>
    <w:p w14:paraId="0D7141CF" w14:textId="77777777" w:rsidR="006A0FA4" w:rsidRPr="00851860" w:rsidRDefault="006A0FA4" w:rsidP="006A0FA4">
      <w:pPr>
        <w:pStyle w:val="ListParagraph"/>
        <w:numPr>
          <w:ilvl w:val="0"/>
          <w:numId w:val="18"/>
        </w:numPr>
        <w:spacing w:after="0" w:line="240" w:lineRule="auto"/>
        <w:ind w:left="540"/>
        <w:jc w:val="both"/>
        <w:rPr>
          <w:rFonts w:ascii="Gotham" w:hAnsi="Gotham" w:cs="Arial"/>
        </w:rPr>
      </w:pPr>
      <w:r w:rsidRPr="00851860">
        <w:rPr>
          <w:rFonts w:ascii="Gotham" w:hAnsi="Gotham" w:cs="Arial"/>
        </w:rPr>
        <w:t>Sekiranya bil automatik dimatikan dalam Aplikasi Kami oleh Pembayar pada bila-bila masa,</w:t>
      </w:r>
    </w:p>
    <w:p w14:paraId="4CF65646" w14:textId="77777777" w:rsidR="006A0FA4" w:rsidRPr="00851860" w:rsidRDefault="006A0FA4" w:rsidP="006A0FA4">
      <w:pPr>
        <w:pStyle w:val="ListParagraph"/>
        <w:numPr>
          <w:ilvl w:val="0"/>
          <w:numId w:val="18"/>
        </w:numPr>
        <w:spacing w:after="0" w:line="240" w:lineRule="auto"/>
        <w:ind w:left="540"/>
        <w:jc w:val="both"/>
        <w:rPr>
          <w:rFonts w:ascii="Gotham" w:hAnsi="Gotham" w:cs="Arial"/>
        </w:rPr>
      </w:pPr>
      <w:r w:rsidRPr="00851860">
        <w:rPr>
          <w:rFonts w:ascii="Gotham" w:hAnsi="Gotham" w:cs="Arial"/>
        </w:rPr>
        <w:t>Sekiranya kontrak utama iaitu Kontrak Insurans Kematian ditamatkan dengan alasan apa pun,</w:t>
      </w:r>
    </w:p>
    <w:p w14:paraId="21589E7D" w14:textId="77777777" w:rsidR="006A0FA4" w:rsidRPr="00851860" w:rsidRDefault="006A0FA4" w:rsidP="006A0FA4">
      <w:pPr>
        <w:pStyle w:val="ListParagraph"/>
        <w:numPr>
          <w:ilvl w:val="0"/>
          <w:numId w:val="18"/>
        </w:numPr>
        <w:spacing w:after="0" w:line="240" w:lineRule="auto"/>
        <w:ind w:left="540"/>
        <w:jc w:val="both"/>
        <w:rPr>
          <w:rFonts w:ascii="Gotham" w:hAnsi="Gotham" w:cs="Arial"/>
        </w:rPr>
      </w:pPr>
      <w:r w:rsidRPr="00851860">
        <w:rPr>
          <w:rFonts w:ascii="Gotham" w:hAnsi="Gotham" w:cs="Arial"/>
        </w:rPr>
        <w:t>Pada tarikh pihak yang diinsuranskan berumur 70 tahun.</w:t>
      </w:r>
    </w:p>
    <w:p w14:paraId="5FC4D9D4" w14:textId="77777777" w:rsidR="006A0FA4" w:rsidRPr="00851860" w:rsidRDefault="006A0FA4" w:rsidP="006A0FA4">
      <w:pPr>
        <w:spacing w:after="0" w:line="240" w:lineRule="auto"/>
        <w:jc w:val="both"/>
        <w:rPr>
          <w:rFonts w:ascii="Gotham" w:hAnsi="Gotham" w:cs="Arial"/>
        </w:rPr>
      </w:pPr>
    </w:p>
    <w:p w14:paraId="1DE5919B" w14:textId="77777777" w:rsidR="006A0FA4" w:rsidRPr="00851860" w:rsidRDefault="006A0FA4" w:rsidP="006A0FA4">
      <w:pPr>
        <w:spacing w:after="0" w:line="240" w:lineRule="auto"/>
        <w:jc w:val="both"/>
        <w:rPr>
          <w:rFonts w:ascii="Gotham" w:hAnsi="Gotham" w:cs="Arial"/>
        </w:rPr>
      </w:pPr>
      <w:r w:rsidRPr="00851860">
        <w:rPr>
          <w:rFonts w:ascii="Gotham" w:hAnsi="Gotham" w:cs="Arial"/>
        </w:rPr>
        <w:t>Sekiranya Kontrak Anda ditamatkan dengan alasan yang dinyatakan dalam (2), (3) dan (4) di atas, Anda harus membeli Kontrak baru yang tunduk pada kelayakan Anda untuk Perlindungan dan memenuhi syarat pengunderaitan lain.</w:t>
      </w:r>
    </w:p>
    <w:p w14:paraId="0B0F96E4" w14:textId="77777777" w:rsidR="006A0FA4" w:rsidRPr="00851860" w:rsidRDefault="006A0FA4" w:rsidP="006A0FA4">
      <w:pPr>
        <w:spacing w:line="240" w:lineRule="auto"/>
        <w:jc w:val="both"/>
        <w:rPr>
          <w:rFonts w:ascii="Gotham" w:hAnsi="Gotham" w:cs="Arial"/>
        </w:rPr>
      </w:pPr>
    </w:p>
    <w:bookmarkEnd w:id="15"/>
    <w:p w14:paraId="701C696A" w14:textId="77777777" w:rsidR="006A0FA4" w:rsidRPr="00851860" w:rsidRDefault="006A0FA4" w:rsidP="006A0FA4">
      <w:pPr>
        <w:spacing w:after="0" w:line="240" w:lineRule="auto"/>
        <w:jc w:val="both"/>
        <w:rPr>
          <w:rFonts w:ascii="Gotham" w:hAnsi="Gotham" w:cs="Arial"/>
          <w:b/>
        </w:rPr>
      </w:pPr>
      <w:r w:rsidRPr="00851860">
        <w:rPr>
          <w:rFonts w:ascii="Gotham" w:hAnsi="Gotham" w:cs="Arial"/>
          <w:b/>
        </w:rPr>
        <w:t>PEMBAHARUAN</w:t>
      </w:r>
    </w:p>
    <w:p w14:paraId="0D04F761" w14:textId="77777777" w:rsidR="006A0FA4" w:rsidRPr="00851860" w:rsidRDefault="006A0FA4" w:rsidP="006A0FA4">
      <w:pPr>
        <w:spacing w:after="0" w:line="240" w:lineRule="auto"/>
        <w:jc w:val="both"/>
        <w:rPr>
          <w:rFonts w:ascii="Gotham" w:hAnsi="Gotham" w:cs="Arial"/>
          <w:b/>
        </w:rPr>
      </w:pPr>
    </w:p>
    <w:p w14:paraId="1292FF0F" w14:textId="77777777" w:rsidR="006A0FA4" w:rsidRPr="00851860" w:rsidRDefault="006A0FA4" w:rsidP="006A0FA4">
      <w:pPr>
        <w:spacing w:after="0" w:line="240" w:lineRule="auto"/>
        <w:jc w:val="both"/>
        <w:rPr>
          <w:rFonts w:ascii="Gotham" w:hAnsi="Gotham" w:cs="Arial"/>
          <w:bCs/>
        </w:rPr>
      </w:pPr>
      <w:r w:rsidRPr="00851860">
        <w:rPr>
          <w:rFonts w:ascii="Gotham" w:hAnsi="Gotham" w:cs="Arial"/>
          <w:bCs/>
        </w:rPr>
        <w:t>Kontrak ini dikeluarkan untuk jangka masa satu tahun bermula pada Tarikh Kontrak dan boleh diperbaharui setiap tahun sehingga pihak yang Diinsuranskan berusia 70 tahun. Kami berhak untuk tidak memperbaharui Kontrak ini tertakluk kepada keperluan pengunderaitan kami pada masa pembaharuan.</w:t>
      </w:r>
    </w:p>
    <w:p w14:paraId="2C4FAC7B" w14:textId="77777777" w:rsidR="006A0FA4" w:rsidRPr="00851860" w:rsidRDefault="006A0FA4" w:rsidP="006A0FA4">
      <w:pPr>
        <w:spacing w:after="0" w:line="240" w:lineRule="auto"/>
        <w:jc w:val="both"/>
        <w:rPr>
          <w:rFonts w:ascii="Gotham" w:hAnsi="Gotham" w:cs="Arial"/>
          <w:bCs/>
        </w:rPr>
      </w:pPr>
    </w:p>
    <w:p w14:paraId="0798AFD9" w14:textId="77777777" w:rsidR="006A0FA4" w:rsidRPr="00851860" w:rsidRDefault="006A0FA4" w:rsidP="006A0FA4">
      <w:pPr>
        <w:spacing w:after="0" w:line="240" w:lineRule="auto"/>
        <w:jc w:val="both"/>
        <w:rPr>
          <w:rFonts w:ascii="Gotham" w:hAnsi="Gotham" w:cs="Arial"/>
          <w:bCs/>
        </w:rPr>
      </w:pPr>
      <w:r w:rsidRPr="00851860">
        <w:rPr>
          <w:rFonts w:ascii="Gotham" w:hAnsi="Gotham" w:cs="Arial"/>
          <w:bCs/>
        </w:rPr>
        <w:t>Pada setiap pembaharuan, premium akan berubah pada hari pertama setiap Tahun Kontrak yang diperbaharui sesuai dengan usia pihak yang Diinsuranskan (umur hari lahir yang lalu).</w:t>
      </w:r>
    </w:p>
    <w:p w14:paraId="079EBE0D" w14:textId="77777777" w:rsidR="006A0FA4" w:rsidRPr="00851860" w:rsidRDefault="006A0FA4" w:rsidP="006A0FA4">
      <w:pPr>
        <w:spacing w:after="0" w:line="240" w:lineRule="auto"/>
        <w:jc w:val="both"/>
        <w:rPr>
          <w:rFonts w:ascii="Gotham" w:hAnsi="Gotham" w:cs="Arial"/>
          <w:bCs/>
        </w:rPr>
      </w:pPr>
    </w:p>
    <w:p w14:paraId="6FED9E42" w14:textId="77777777" w:rsidR="006A0FA4" w:rsidRPr="00851860" w:rsidRDefault="006A0FA4" w:rsidP="006A0FA4">
      <w:pPr>
        <w:spacing w:after="0" w:line="240" w:lineRule="auto"/>
        <w:jc w:val="both"/>
        <w:rPr>
          <w:rFonts w:ascii="Gotham" w:hAnsi="Gotham" w:cs="Arial"/>
          <w:bCs/>
        </w:rPr>
      </w:pPr>
      <w:r w:rsidRPr="00851860">
        <w:rPr>
          <w:rFonts w:ascii="Gotham" w:hAnsi="Gotham" w:cs="Arial"/>
          <w:bCs/>
        </w:rPr>
        <w:t>Harga premium tidak dijamin, dan Kami berhak untuk menyemak semula kadar premium dengan memberi Anda pemberitahuan 30 hari sebelumnya melalui e-mel, SMS atau melalui aplikasi Kami.</w:t>
      </w:r>
    </w:p>
    <w:p w14:paraId="09DD4A42" w14:textId="77777777" w:rsidR="006A0FA4" w:rsidRPr="00851860" w:rsidRDefault="006A0FA4" w:rsidP="006A0FA4">
      <w:pPr>
        <w:spacing w:line="240" w:lineRule="auto"/>
        <w:jc w:val="both"/>
        <w:rPr>
          <w:rFonts w:ascii="Gotham" w:hAnsi="Gotham" w:cs="Arial"/>
          <w:b/>
        </w:rPr>
      </w:pPr>
    </w:p>
    <w:p w14:paraId="09767842" w14:textId="77777777" w:rsidR="006A0FA4" w:rsidRPr="00851860" w:rsidRDefault="006A0FA4" w:rsidP="006A0FA4">
      <w:pPr>
        <w:spacing w:after="0" w:line="240" w:lineRule="auto"/>
        <w:jc w:val="both"/>
        <w:rPr>
          <w:rFonts w:ascii="Gotham" w:hAnsi="Gotham" w:cs="Arial"/>
          <w:b/>
        </w:rPr>
      </w:pPr>
      <w:r w:rsidRPr="00851860">
        <w:rPr>
          <w:rFonts w:ascii="Gotham" w:hAnsi="Gotham" w:cs="Arial"/>
          <w:b/>
        </w:rPr>
        <w:t>MATA WANG UNTUK SEMUA PEMBAYARAN</w:t>
      </w:r>
    </w:p>
    <w:p w14:paraId="20F02AE2" w14:textId="77777777" w:rsidR="006A0FA4" w:rsidRPr="00851860" w:rsidRDefault="006A0FA4" w:rsidP="006A0FA4">
      <w:pPr>
        <w:spacing w:after="0" w:line="240" w:lineRule="auto"/>
        <w:jc w:val="both"/>
        <w:rPr>
          <w:rFonts w:ascii="Gotham" w:hAnsi="Gotham" w:cs="Arial"/>
          <w:bCs/>
        </w:rPr>
      </w:pPr>
    </w:p>
    <w:p w14:paraId="38A9EEB4" w14:textId="77777777" w:rsidR="006A0FA4" w:rsidRPr="00851860" w:rsidRDefault="006A0FA4" w:rsidP="006A0FA4">
      <w:pPr>
        <w:spacing w:after="0" w:line="240" w:lineRule="auto"/>
        <w:jc w:val="both"/>
        <w:rPr>
          <w:rFonts w:ascii="Gotham" w:hAnsi="Gotham" w:cs="Arial"/>
          <w:bCs/>
        </w:rPr>
      </w:pPr>
      <w:r w:rsidRPr="00851860">
        <w:rPr>
          <w:rFonts w:ascii="Gotham" w:hAnsi="Gotham" w:cs="Arial"/>
          <w:bCs/>
        </w:rPr>
        <w:lastRenderedPageBreak/>
        <w:t>Semua pembayaran di bawah Kontrak hendaklah dibuat dalam mata wang sah Malaysia.</w:t>
      </w:r>
    </w:p>
    <w:p w14:paraId="6A37379F" w14:textId="77777777" w:rsidR="006A0FA4" w:rsidRPr="00851860" w:rsidRDefault="006A0FA4" w:rsidP="006A0FA4">
      <w:pPr>
        <w:spacing w:line="240" w:lineRule="auto"/>
        <w:jc w:val="both"/>
        <w:rPr>
          <w:rFonts w:ascii="Gotham" w:hAnsi="Gotham" w:cs="Arial"/>
          <w:b/>
        </w:rPr>
      </w:pPr>
    </w:p>
    <w:p w14:paraId="635DAC7F" w14:textId="77777777" w:rsidR="006A0FA4" w:rsidRPr="00851860" w:rsidRDefault="006A0FA4" w:rsidP="006A0FA4">
      <w:pPr>
        <w:spacing w:after="0" w:line="240" w:lineRule="auto"/>
        <w:jc w:val="both"/>
        <w:rPr>
          <w:rFonts w:ascii="Gotham" w:hAnsi="Gotham" w:cs="Arial"/>
          <w:b/>
        </w:rPr>
      </w:pPr>
      <w:r w:rsidRPr="00851860">
        <w:rPr>
          <w:rFonts w:ascii="Gotham" w:hAnsi="Gotham" w:cs="Arial"/>
          <w:b/>
        </w:rPr>
        <w:t>CARA MENYELESAIKAN PERBINCANGAN MELALUI ARBITRASI (PENIMBANG TARA)</w:t>
      </w:r>
    </w:p>
    <w:p w14:paraId="1BAF66E5" w14:textId="77777777" w:rsidR="006A0FA4" w:rsidRPr="00851860" w:rsidRDefault="006A0FA4" w:rsidP="006A0FA4">
      <w:pPr>
        <w:spacing w:after="0" w:line="240" w:lineRule="auto"/>
        <w:jc w:val="both"/>
        <w:rPr>
          <w:rFonts w:ascii="Gotham" w:hAnsi="Gotham" w:cs="Arial"/>
          <w:b/>
        </w:rPr>
      </w:pPr>
    </w:p>
    <w:p w14:paraId="330B221A" w14:textId="77777777" w:rsidR="006A0FA4" w:rsidRPr="00851860" w:rsidRDefault="006A0FA4" w:rsidP="006A0FA4">
      <w:pPr>
        <w:spacing w:after="0" w:line="240" w:lineRule="auto"/>
        <w:jc w:val="both"/>
        <w:rPr>
          <w:rFonts w:ascii="Gotham" w:hAnsi="Gotham" w:cs="Arial"/>
        </w:rPr>
      </w:pPr>
      <w:bookmarkStart w:id="16" w:name="_Hlk41492457"/>
      <w:r w:rsidRPr="00851860">
        <w:rPr>
          <w:rFonts w:ascii="Gotham" w:hAnsi="Gotham" w:cs="Arial"/>
          <w:bCs/>
        </w:rPr>
        <w:t>Semua perbezaan dan pertikaian yang timbul dari Kontrak ini akan dirujuk kepada Penimbang Tara yang akan dilantik secara bertulis oleh kedua-dua pihak. Sekiranya Anda dan Kami tidak dapat menyetujui siapa yang seharusnya menjadi Penimbang Tara dalam satu bulan setelah diminta untuk melakukannya secara bertulis maka Anda dan Kami berhak untuk melantik Penimbang Tara yang masing-masing akan terus mendengar perbezaan bersama dengan seorang Pengadil yang akan dilantik oleh kedua-dua Penimbang Tara. Pengadil hendaklah duduk bersama Penimbang Tara dan mempengerusikan mesyuarat mereka.</w:t>
      </w:r>
    </w:p>
    <w:bookmarkEnd w:id="16"/>
    <w:p w14:paraId="4D282127" w14:textId="77777777" w:rsidR="006A0FA4" w:rsidRPr="00851860" w:rsidRDefault="006A0FA4" w:rsidP="006A0FA4">
      <w:pPr>
        <w:spacing w:line="240" w:lineRule="auto"/>
        <w:jc w:val="both"/>
        <w:rPr>
          <w:rFonts w:ascii="Gotham" w:hAnsi="Gotham" w:cs="Arial"/>
          <w:bCs/>
        </w:rPr>
      </w:pPr>
    </w:p>
    <w:p w14:paraId="178CA99D" w14:textId="77777777" w:rsidR="006A0FA4" w:rsidRPr="00851860" w:rsidRDefault="006A0FA4" w:rsidP="006A0FA4">
      <w:pPr>
        <w:spacing w:after="0" w:line="240" w:lineRule="auto"/>
        <w:jc w:val="both"/>
        <w:rPr>
          <w:rFonts w:ascii="Gotham" w:hAnsi="Gotham" w:cs="Arial"/>
          <w:b/>
        </w:rPr>
      </w:pPr>
      <w:r w:rsidRPr="00851860">
        <w:rPr>
          <w:rFonts w:ascii="Gotham" w:hAnsi="Gotham" w:cs="Arial"/>
          <w:b/>
        </w:rPr>
        <w:t>HAK UNTUK MENAMATKAN DISEBABKAN PENGUBAHAN WANG HARAM DAN KAUNTER PEMBIAYAAN KEGANASAN</w:t>
      </w:r>
    </w:p>
    <w:p w14:paraId="0A53BAB7" w14:textId="77777777" w:rsidR="006A0FA4" w:rsidRPr="00851860" w:rsidRDefault="006A0FA4" w:rsidP="006A0FA4">
      <w:pPr>
        <w:spacing w:after="0" w:line="240" w:lineRule="auto"/>
        <w:jc w:val="both"/>
        <w:rPr>
          <w:rFonts w:ascii="Gotham" w:hAnsi="Gotham" w:cs="Arial"/>
          <w:bCs/>
        </w:rPr>
      </w:pPr>
    </w:p>
    <w:p w14:paraId="492EA751" w14:textId="77777777" w:rsidR="006A0FA4" w:rsidRPr="00851860" w:rsidRDefault="006A0FA4" w:rsidP="006A0FA4">
      <w:pPr>
        <w:spacing w:after="0" w:line="240" w:lineRule="auto"/>
        <w:jc w:val="both"/>
        <w:rPr>
          <w:rFonts w:ascii="Gotham" w:hAnsi="Gotham" w:cs="Arial"/>
        </w:rPr>
      </w:pPr>
      <w:r w:rsidRPr="00851860">
        <w:rPr>
          <w:rFonts w:ascii="Gotham" w:hAnsi="Gotham" w:cs="Arial"/>
        </w:rPr>
        <w:t>Sekiranya Kami mengetahui, atau mempunyai kecurigaan yang wajar, bahawa Kontrak tersebut dieksploitasi untuk aktiviti pengubahan wang haram atau untuk membiayai keganasan, Kami berhak untuk menghentikan Kontrak dengan segera. Kami akan menguruskan semua premium yang dibayar dan semua manfaat atau jumlah yang perlu dibayar berkenaan dengan Kontrak dengan cara yang difikirkan sesuai, termasuk tidak terhad kepada pembayaran jumlah ini kepada pihak berkuasa yang berkenaan.</w:t>
      </w:r>
    </w:p>
    <w:p w14:paraId="1DD5A80B" w14:textId="77777777" w:rsidR="006A0FA4" w:rsidRPr="00851860" w:rsidRDefault="006A0FA4" w:rsidP="006A0FA4">
      <w:pPr>
        <w:spacing w:line="240" w:lineRule="auto"/>
        <w:jc w:val="both"/>
        <w:rPr>
          <w:rFonts w:ascii="Gotham" w:hAnsi="Gotham" w:cs="Arial"/>
          <w:strike/>
        </w:rPr>
      </w:pPr>
    </w:p>
    <w:p w14:paraId="289C6AC4" w14:textId="77777777" w:rsidR="006A0FA4" w:rsidRPr="00851860" w:rsidRDefault="006A0FA4" w:rsidP="006A0FA4">
      <w:pPr>
        <w:spacing w:after="0" w:line="240" w:lineRule="auto"/>
        <w:jc w:val="both"/>
        <w:rPr>
          <w:rFonts w:ascii="Gotham" w:hAnsi="Gotham" w:cs="Arial"/>
          <w:b/>
        </w:rPr>
      </w:pPr>
      <w:r w:rsidRPr="00851860">
        <w:rPr>
          <w:rFonts w:ascii="Gotham" w:hAnsi="Gotham" w:cs="Arial"/>
          <w:b/>
        </w:rPr>
        <w:t>PEMATUHAN</w:t>
      </w:r>
    </w:p>
    <w:p w14:paraId="13B8A098" w14:textId="77777777" w:rsidR="006A0FA4" w:rsidRPr="00851860" w:rsidRDefault="006A0FA4" w:rsidP="006A0FA4">
      <w:pPr>
        <w:spacing w:after="0" w:line="240" w:lineRule="auto"/>
        <w:jc w:val="both"/>
        <w:rPr>
          <w:rFonts w:ascii="Gotham" w:hAnsi="Gotham" w:cs="Arial"/>
        </w:rPr>
      </w:pPr>
    </w:p>
    <w:p w14:paraId="2CF5B452" w14:textId="77777777" w:rsidR="006A0FA4" w:rsidRPr="00851860" w:rsidRDefault="006A0FA4" w:rsidP="006A0FA4">
      <w:pPr>
        <w:spacing w:after="0" w:line="240" w:lineRule="auto"/>
        <w:jc w:val="both"/>
        <w:rPr>
          <w:rFonts w:ascii="Gotham" w:hAnsi="Gotham" w:cs="Arial"/>
        </w:rPr>
      </w:pPr>
      <w:r w:rsidRPr="00851860">
        <w:rPr>
          <w:rFonts w:ascii="Gotham" w:hAnsi="Gotham" w:cs="Arial"/>
        </w:rPr>
        <w:t xml:space="preserve">Anda diminta untuk berhati-hati untuk memberikan maklumat yang benar, lengkap dan relevan kepada Kami </w:t>
      </w:r>
      <w:r w:rsidRPr="00851860">
        <w:rPr>
          <w:rFonts w:ascii="Gotham" w:hAnsi="Gotham" w:cs="Arial"/>
        </w:rPr>
        <w:lastRenderedPageBreak/>
        <w:t>semasa mencadangkan Kontrak ini dan sepanjang tempoh Kontrak. Kami bergantung pada maklumat Anda untuk mengeluarkan Kontrak ini dan membayar sebarang tuntutan. Sekiranya Anda tidak benar, gagal mendedahkan semua maklumat yang relevan atau Tuntutan anda adalah penipuan, Kami boleh membatalkan Kontrak Anda atau mengubah syarat-syarat Kontrak Anda.</w:t>
      </w:r>
    </w:p>
    <w:p w14:paraId="6913841B" w14:textId="77777777" w:rsidR="006A0FA4" w:rsidRPr="00851860" w:rsidRDefault="006A0FA4" w:rsidP="006A0FA4">
      <w:pPr>
        <w:spacing w:line="240" w:lineRule="auto"/>
        <w:jc w:val="both"/>
        <w:rPr>
          <w:rFonts w:ascii="Gotham" w:hAnsi="Gotham" w:cs="Arial"/>
          <w:b/>
          <w:bCs/>
        </w:rPr>
      </w:pPr>
    </w:p>
    <w:p w14:paraId="2CBFE33D" w14:textId="77777777" w:rsidR="006A0FA4" w:rsidRPr="00851860" w:rsidRDefault="006A0FA4" w:rsidP="006A0FA4">
      <w:pPr>
        <w:spacing w:after="0" w:line="240" w:lineRule="auto"/>
        <w:jc w:val="both"/>
        <w:rPr>
          <w:rFonts w:ascii="Gotham" w:hAnsi="Gotham" w:cs="Arial"/>
          <w:b/>
          <w:bCs/>
        </w:rPr>
      </w:pPr>
      <w:r w:rsidRPr="00851860">
        <w:rPr>
          <w:rFonts w:ascii="Gotham" w:hAnsi="Gotham" w:cs="Arial"/>
          <w:b/>
          <w:bCs/>
        </w:rPr>
        <w:t>UNDANG-UNDANG DAN BIDANG KUASA TERPAKAI</w:t>
      </w:r>
    </w:p>
    <w:p w14:paraId="587D766C" w14:textId="77777777" w:rsidR="006A0FA4" w:rsidRPr="00851860" w:rsidRDefault="006A0FA4" w:rsidP="006A0FA4">
      <w:pPr>
        <w:spacing w:after="0" w:line="240" w:lineRule="auto"/>
        <w:jc w:val="both"/>
        <w:rPr>
          <w:rFonts w:ascii="Gotham" w:hAnsi="Gotham" w:cs="Arial"/>
        </w:rPr>
      </w:pPr>
    </w:p>
    <w:p w14:paraId="6034F037" w14:textId="77777777" w:rsidR="006A0FA4" w:rsidRPr="00851860" w:rsidRDefault="006A0FA4" w:rsidP="006A0FA4">
      <w:pPr>
        <w:spacing w:after="0" w:line="240" w:lineRule="auto"/>
        <w:jc w:val="both"/>
        <w:rPr>
          <w:rFonts w:ascii="Gotham" w:hAnsi="Gotham" w:cs="Arial"/>
        </w:rPr>
      </w:pPr>
      <w:r w:rsidRPr="00851860">
        <w:rPr>
          <w:rFonts w:ascii="Gotham" w:hAnsi="Gotham" w:cs="Arial"/>
        </w:rPr>
        <w:t xml:space="preserve">Kontrak hendaklah ditafsirkan dan ditadbir oleh undang-undang Malaysia. Segala prosiding undang-undang yang diajukan hendaklah di Mahkamah di Malaysia. </w:t>
      </w:r>
    </w:p>
    <w:p w14:paraId="69F045CB" w14:textId="77777777" w:rsidR="006A0FA4" w:rsidRPr="00851860" w:rsidRDefault="006A0FA4" w:rsidP="006A0FA4">
      <w:pPr>
        <w:spacing w:line="240" w:lineRule="auto"/>
        <w:jc w:val="both"/>
        <w:rPr>
          <w:rFonts w:ascii="Gotham" w:hAnsi="Gotham" w:cs="Arial"/>
        </w:rPr>
      </w:pPr>
    </w:p>
    <w:p w14:paraId="41B27874" w14:textId="77777777" w:rsidR="006A0FA4" w:rsidRPr="00851860" w:rsidRDefault="006A0FA4" w:rsidP="006A0FA4">
      <w:pPr>
        <w:spacing w:after="0" w:line="240" w:lineRule="auto"/>
        <w:jc w:val="both"/>
        <w:rPr>
          <w:rFonts w:ascii="Gotham" w:hAnsi="Gotham" w:cs="Arial"/>
          <w:b/>
          <w:bCs/>
        </w:rPr>
      </w:pPr>
      <w:r w:rsidRPr="00851860">
        <w:rPr>
          <w:rFonts w:ascii="Gotham" w:hAnsi="Gotham" w:cs="Arial"/>
          <w:b/>
          <w:bCs/>
        </w:rPr>
        <w:t>PERUBAHAN DALAM PERCUKAIAN, PERATURAN DAN PERUNDANGAN</w:t>
      </w:r>
    </w:p>
    <w:p w14:paraId="76C3CFB5" w14:textId="77777777" w:rsidR="006A0FA4" w:rsidRPr="00851860" w:rsidRDefault="006A0FA4" w:rsidP="006A0FA4">
      <w:pPr>
        <w:spacing w:after="0" w:line="240" w:lineRule="auto"/>
        <w:jc w:val="both"/>
        <w:rPr>
          <w:rFonts w:ascii="Gotham" w:hAnsi="Gotham" w:cs="Arial"/>
        </w:rPr>
      </w:pPr>
    </w:p>
    <w:p w14:paraId="51043D3A" w14:textId="77777777" w:rsidR="006A0FA4" w:rsidRPr="00851860" w:rsidRDefault="006A0FA4" w:rsidP="006A0FA4">
      <w:pPr>
        <w:spacing w:after="0" w:line="240" w:lineRule="auto"/>
        <w:jc w:val="both"/>
        <w:rPr>
          <w:rFonts w:ascii="Gotham" w:hAnsi="Gotham" w:cs="Arial"/>
        </w:rPr>
      </w:pPr>
      <w:r w:rsidRPr="00851860">
        <w:rPr>
          <w:rFonts w:ascii="Gotham" w:hAnsi="Gotham" w:cs="Arial"/>
        </w:rPr>
        <w:t>Kami mungkin mengubah syarat-syarat Kontrak yang Kami anggap sesuai dan saksama, jika terdapat perubahan dalam percukaian, peraturan atau perundangan yang mempengaruhi Kontrak ini. Kami akan memberitahu Anda 30 hari lebih awal apabila syarat dalam Kontrak ini perlu diubah, melalui e-mel, SMS atau melalui aplikasi Kami.</w:t>
      </w:r>
    </w:p>
    <w:p w14:paraId="2AADB842" w14:textId="77777777" w:rsidR="006A0FA4" w:rsidRPr="00851860" w:rsidRDefault="006A0FA4" w:rsidP="006A0FA4">
      <w:pPr>
        <w:spacing w:line="240" w:lineRule="auto"/>
        <w:jc w:val="both"/>
        <w:rPr>
          <w:rFonts w:ascii="Gotham" w:hAnsi="Gotham" w:cs="Arial"/>
        </w:rPr>
      </w:pPr>
    </w:p>
    <w:p w14:paraId="65827BD0" w14:textId="77777777" w:rsidR="006A0FA4" w:rsidRPr="00851860" w:rsidRDefault="006A0FA4" w:rsidP="006A0FA4">
      <w:pPr>
        <w:spacing w:after="0" w:line="240" w:lineRule="auto"/>
        <w:jc w:val="both"/>
        <w:rPr>
          <w:rFonts w:ascii="Gotham" w:hAnsi="Gotham" w:cs="Arial"/>
          <w:b/>
          <w:bCs/>
        </w:rPr>
      </w:pPr>
      <w:r w:rsidRPr="00851860">
        <w:rPr>
          <w:rFonts w:ascii="Gotham" w:hAnsi="Gotham" w:cs="Arial"/>
          <w:b/>
          <w:bCs/>
        </w:rPr>
        <w:t>KEWAJIPAN DAN HAK PERLINDUNGAN DATA</w:t>
      </w:r>
    </w:p>
    <w:p w14:paraId="59D4D179" w14:textId="77777777" w:rsidR="006A0FA4" w:rsidRPr="00851860" w:rsidRDefault="006A0FA4" w:rsidP="006A0FA4">
      <w:pPr>
        <w:spacing w:after="0" w:line="240" w:lineRule="auto"/>
        <w:jc w:val="both"/>
        <w:rPr>
          <w:rFonts w:ascii="Gotham" w:hAnsi="Gotham" w:cs="Arial"/>
        </w:rPr>
      </w:pPr>
    </w:p>
    <w:p w14:paraId="5474F2E9" w14:textId="77777777" w:rsidR="006A0FA4" w:rsidRPr="00851860" w:rsidRDefault="006A0FA4" w:rsidP="006A0FA4">
      <w:pPr>
        <w:spacing w:after="0" w:line="240" w:lineRule="auto"/>
        <w:jc w:val="both"/>
        <w:rPr>
          <w:rFonts w:ascii="Gotham" w:hAnsi="Gotham" w:cs="Arial"/>
        </w:rPr>
      </w:pPr>
      <w:r w:rsidRPr="00851860">
        <w:rPr>
          <w:rFonts w:ascii="Gotham" w:hAnsi="Gotham" w:cs="Arial"/>
        </w:rPr>
        <w:t>Kami akan memproses Data Peribadi mengikut bahagian 4 Akta Perlindungan Data Peribadi 2010. Pemilik Kontrak dan pihak yang Diinsuranskan akan terus mengemas kini kepada kami berkenaan dengan semua Data Peribadi tersebut secepat yang praktikal. Kami tidak akan bertanggungjawab ke atas kerugian atau kerosakan langsung atau tidak langsung disebabkan oleh ketidaktepatan atau ketidaklengkapan dalam Data Peribadi yang diberikan kepada Kami.</w:t>
      </w:r>
    </w:p>
    <w:p w14:paraId="2597BA53" w14:textId="77777777" w:rsidR="006A0FA4" w:rsidRPr="00851860" w:rsidRDefault="006A0FA4" w:rsidP="006A0FA4">
      <w:pPr>
        <w:spacing w:after="0" w:line="240" w:lineRule="auto"/>
        <w:jc w:val="both"/>
        <w:rPr>
          <w:rFonts w:ascii="Gotham" w:hAnsi="Gotham" w:cs="Arial"/>
        </w:rPr>
      </w:pPr>
    </w:p>
    <w:p w14:paraId="48D3C849" w14:textId="77777777" w:rsidR="006A0FA4" w:rsidRPr="00851860" w:rsidRDefault="006A0FA4" w:rsidP="006A0FA4">
      <w:pPr>
        <w:spacing w:after="0" w:line="240" w:lineRule="auto"/>
        <w:jc w:val="both"/>
        <w:rPr>
          <w:rFonts w:ascii="Gotham" w:hAnsi="Gotham" w:cs="Arial"/>
        </w:rPr>
      </w:pPr>
      <w:r w:rsidRPr="00851860">
        <w:rPr>
          <w:rFonts w:ascii="Gotham" w:hAnsi="Gotham" w:cs="Arial"/>
        </w:rPr>
        <w:lastRenderedPageBreak/>
        <w:t>Kami mungkin dari semasa ke semasa meminta agar Pemilik Kontrak dan pihak yang Diinsuranskan memberikan Data Peribadi lain yang diperlukan untuk tujuan Kontrak. Sebelum memberikan Data Peribadi setiap individu kepada Kami, Pemilik Kontrak atau pihak yang Diinsuranskan yang menyediakan Data Peribadi, mesti memberitahu orang itu mengenai pemberitahuan privasi kami.</w:t>
      </w:r>
    </w:p>
    <w:p w14:paraId="7FB772F4" w14:textId="77777777" w:rsidR="006A0FA4" w:rsidRPr="00851860" w:rsidRDefault="006A0FA4" w:rsidP="006A0FA4">
      <w:pPr>
        <w:spacing w:after="0" w:line="240" w:lineRule="auto"/>
        <w:jc w:val="both"/>
        <w:rPr>
          <w:rFonts w:ascii="Gotham" w:hAnsi="Gotham" w:cs="Arial"/>
        </w:rPr>
      </w:pPr>
    </w:p>
    <w:p w14:paraId="3BC2040F" w14:textId="77777777" w:rsidR="006A0FA4" w:rsidRPr="00851860" w:rsidRDefault="006A0FA4" w:rsidP="006A0FA4">
      <w:pPr>
        <w:spacing w:after="0" w:line="240" w:lineRule="auto"/>
        <w:jc w:val="both"/>
        <w:rPr>
          <w:rFonts w:ascii="Gotham" w:hAnsi="Gotham" w:cs="Arial"/>
        </w:rPr>
        <w:sectPr w:rsidR="006A0FA4" w:rsidRPr="00851860" w:rsidSect="0027109D">
          <w:pgSz w:w="11906" w:h="16838"/>
          <w:pgMar w:top="1440" w:right="1440" w:bottom="1440" w:left="1440" w:header="708" w:footer="708" w:gutter="0"/>
          <w:cols w:num="2" w:space="708"/>
          <w:docGrid w:linePitch="360"/>
        </w:sectPr>
      </w:pPr>
      <w:r w:rsidRPr="00851860">
        <w:rPr>
          <w:rFonts w:ascii="Gotham" w:hAnsi="Gotham" w:cs="Arial"/>
        </w:rPr>
        <w:t>Untuk makluman privasi terperinci mengenai bagaimana Kami mengumpulkan, menggunakan, memproses, melindungi dan mendedahkan Data Peribadi, sila kunjungi laman web kami di www.deartime.com atau hubungi kami di +603 8605 3511.</w:t>
      </w:r>
    </w:p>
    <w:p w14:paraId="1D229263" w14:textId="77777777" w:rsidR="006A0FA4" w:rsidRPr="00851860" w:rsidRDefault="006A0FA4" w:rsidP="006A0FA4">
      <w:pPr>
        <w:spacing w:after="0" w:line="240" w:lineRule="auto"/>
        <w:jc w:val="both"/>
        <w:rPr>
          <w:rFonts w:ascii="Gotham" w:hAnsi="Gotham" w:cs="Arial"/>
        </w:rPr>
      </w:pPr>
    </w:p>
    <w:p w14:paraId="525698C2" w14:textId="77777777" w:rsidR="006A0FA4" w:rsidRPr="00851860" w:rsidRDefault="006A0FA4" w:rsidP="006A0FA4">
      <w:pPr>
        <w:pStyle w:val="Heading1"/>
        <w:rPr>
          <w:rFonts w:ascii="Gotham" w:hAnsi="Gotham"/>
        </w:rPr>
      </w:pPr>
      <w:r w:rsidRPr="00851860">
        <w:rPr>
          <w:rFonts w:ascii="Gotham" w:hAnsi="Gotham"/>
        </w:rPr>
        <w:t>Penyataan Penting</w:t>
      </w:r>
    </w:p>
    <w:p w14:paraId="5F2F3E8A" w14:textId="77777777" w:rsidR="006A0FA4" w:rsidRPr="00851860" w:rsidRDefault="006A0FA4" w:rsidP="006A0FA4">
      <w:pPr>
        <w:spacing w:after="0" w:line="240" w:lineRule="auto"/>
        <w:jc w:val="both"/>
        <w:rPr>
          <w:rFonts w:ascii="Gotham" w:hAnsi="Gotham" w:cs="Arial"/>
        </w:rPr>
      </w:pPr>
    </w:p>
    <w:p w14:paraId="327F1BD6" w14:textId="77777777" w:rsidR="006A0FA4" w:rsidRPr="00851860" w:rsidRDefault="006A0FA4" w:rsidP="006A0FA4">
      <w:pPr>
        <w:pStyle w:val="ListParagraph"/>
        <w:numPr>
          <w:ilvl w:val="0"/>
          <w:numId w:val="3"/>
        </w:numPr>
        <w:tabs>
          <w:tab w:val="left" w:pos="426"/>
        </w:tabs>
        <w:spacing w:after="0" w:line="240" w:lineRule="auto"/>
        <w:ind w:left="426" w:hanging="426"/>
        <w:jc w:val="both"/>
        <w:rPr>
          <w:rFonts w:ascii="Gotham" w:hAnsi="Gotham" w:cs="Arial"/>
          <w:b/>
        </w:rPr>
      </w:pPr>
      <w:r w:rsidRPr="00851860">
        <w:rPr>
          <w:rFonts w:ascii="Gotham" w:hAnsi="Gotham" w:cs="Arial"/>
          <w:b/>
        </w:rPr>
        <w:t>BUKTI IDENTITI</w:t>
      </w:r>
    </w:p>
    <w:p w14:paraId="515BA334" w14:textId="77777777" w:rsidR="006A0FA4" w:rsidRPr="00851860" w:rsidRDefault="006A0FA4" w:rsidP="006A0FA4">
      <w:pPr>
        <w:spacing w:after="0" w:line="240" w:lineRule="auto"/>
        <w:ind w:left="426"/>
        <w:jc w:val="both"/>
        <w:rPr>
          <w:rFonts w:ascii="Gotham" w:hAnsi="Gotham" w:cs="Arial"/>
        </w:rPr>
      </w:pPr>
      <w:r w:rsidRPr="00851860">
        <w:rPr>
          <w:rFonts w:ascii="Gotham" w:hAnsi="Gotham" w:cs="Arial"/>
        </w:rPr>
        <w:t>Bukti identiti diperoleh melalui pengesahan Kad Pengenalan Malaysia (MyKad) atau Pasport anda semasa anda mendaftar di aplikasi atau laman web Kami.</w:t>
      </w:r>
    </w:p>
    <w:p w14:paraId="4390E027" w14:textId="77777777" w:rsidR="006A0FA4" w:rsidRPr="00851860" w:rsidRDefault="006A0FA4" w:rsidP="006A0FA4">
      <w:pPr>
        <w:spacing w:after="0" w:line="240" w:lineRule="auto"/>
        <w:ind w:left="426"/>
        <w:jc w:val="both"/>
        <w:rPr>
          <w:rFonts w:ascii="Gotham" w:hAnsi="Gotham" w:cs="Arial"/>
        </w:rPr>
      </w:pPr>
    </w:p>
    <w:p w14:paraId="27F3FEFA" w14:textId="77777777" w:rsidR="006A0FA4" w:rsidRPr="00851860" w:rsidRDefault="006A0FA4" w:rsidP="006A0FA4">
      <w:pPr>
        <w:pStyle w:val="ListParagraph"/>
        <w:numPr>
          <w:ilvl w:val="0"/>
          <w:numId w:val="3"/>
        </w:numPr>
        <w:tabs>
          <w:tab w:val="left" w:pos="426"/>
        </w:tabs>
        <w:spacing w:after="0" w:line="240" w:lineRule="auto"/>
        <w:ind w:left="450" w:hanging="450"/>
        <w:jc w:val="both"/>
        <w:rPr>
          <w:rFonts w:ascii="Gotham" w:hAnsi="Gotham" w:cs="Arial"/>
          <w:b/>
        </w:rPr>
      </w:pPr>
      <w:r w:rsidRPr="00851860">
        <w:rPr>
          <w:rFonts w:ascii="Gotham" w:hAnsi="Gotham" w:cs="Arial"/>
          <w:b/>
        </w:rPr>
        <w:t>PELANTIKAN PENAMA</w:t>
      </w:r>
    </w:p>
    <w:p w14:paraId="5689893F" w14:textId="77777777" w:rsidR="006A0FA4" w:rsidRPr="00851860" w:rsidRDefault="006A0FA4" w:rsidP="006A0FA4">
      <w:pPr>
        <w:spacing w:after="0" w:line="240" w:lineRule="auto"/>
        <w:ind w:left="426"/>
        <w:jc w:val="both"/>
        <w:rPr>
          <w:rFonts w:ascii="Gotham" w:hAnsi="Gotham" w:cs="Arial"/>
        </w:rPr>
      </w:pPr>
      <w:r w:rsidRPr="00851860">
        <w:rPr>
          <w:rFonts w:ascii="Gotham" w:hAnsi="Gotham" w:cs="Arial"/>
        </w:rPr>
        <w:t>Anda dinasihatkan untuk melantik penama untuk menerima Jumlah Perlindungan yang perlu dibayar semasa kematian anda. Anda boleh membuat penamaan semasa membeli atau mengedit penamaan anda bila-bila masa selepas itu. Penama anda mesti mendaftar dengan DearTime melalui aplikasi mudah alih Kami untuk menyelesaikan proses penamaan calon.</w:t>
      </w:r>
    </w:p>
    <w:p w14:paraId="75631A36" w14:textId="77777777" w:rsidR="006A0FA4" w:rsidRPr="00851860" w:rsidRDefault="006A0FA4" w:rsidP="006A0FA4">
      <w:pPr>
        <w:spacing w:after="0" w:line="240" w:lineRule="auto"/>
        <w:ind w:left="426"/>
        <w:jc w:val="both"/>
        <w:rPr>
          <w:rFonts w:ascii="Gotham" w:hAnsi="Gotham" w:cs="Arial"/>
        </w:rPr>
      </w:pPr>
    </w:p>
    <w:p w14:paraId="75F19222" w14:textId="77777777" w:rsidR="006A0FA4" w:rsidRPr="00851860" w:rsidRDefault="006A0FA4" w:rsidP="006A0FA4">
      <w:pPr>
        <w:pStyle w:val="ListParagraph"/>
        <w:numPr>
          <w:ilvl w:val="0"/>
          <w:numId w:val="3"/>
        </w:numPr>
        <w:tabs>
          <w:tab w:val="left" w:pos="426"/>
        </w:tabs>
        <w:spacing w:after="0" w:line="240" w:lineRule="auto"/>
        <w:ind w:left="450" w:hanging="450"/>
        <w:jc w:val="both"/>
        <w:rPr>
          <w:rFonts w:ascii="Gotham" w:hAnsi="Gotham" w:cs="Arial"/>
          <w:b/>
        </w:rPr>
      </w:pPr>
      <w:r w:rsidRPr="00851860">
        <w:rPr>
          <w:rFonts w:ascii="Gotham" w:hAnsi="Gotham" w:cs="Arial"/>
          <w:b/>
        </w:rPr>
        <w:t>PELANTIKAN TRUSTEE</w:t>
      </w:r>
    </w:p>
    <w:p w14:paraId="4F8020C1" w14:textId="77777777" w:rsidR="006A0FA4" w:rsidRPr="00851860" w:rsidRDefault="006A0FA4" w:rsidP="006A0FA4">
      <w:pPr>
        <w:spacing w:after="0" w:line="240" w:lineRule="auto"/>
        <w:ind w:left="426"/>
        <w:jc w:val="both"/>
        <w:rPr>
          <w:rFonts w:ascii="Gotham" w:hAnsi="Gotham" w:cs="Arial"/>
        </w:rPr>
      </w:pPr>
      <w:r w:rsidRPr="00851860">
        <w:rPr>
          <w:rFonts w:ascii="Gotham" w:hAnsi="Gotham" w:cs="Arial"/>
        </w:rPr>
        <w:t>Di bawah Akta Perkhidmatan Kewangan 2013, amanah dibuat untuk penamaan berikut sahaja:</w:t>
      </w:r>
    </w:p>
    <w:p w14:paraId="01757671" w14:textId="77777777" w:rsidR="006A0FA4" w:rsidRPr="00851860" w:rsidRDefault="006A0FA4" w:rsidP="006A0FA4">
      <w:pPr>
        <w:spacing w:after="0" w:line="240" w:lineRule="auto"/>
        <w:ind w:left="426"/>
        <w:jc w:val="both"/>
        <w:rPr>
          <w:rFonts w:ascii="Gotham" w:hAnsi="Gotham" w:cs="Arial"/>
        </w:rPr>
      </w:pPr>
      <w:r w:rsidRPr="00851860">
        <w:rPr>
          <w:rFonts w:ascii="Gotham" w:hAnsi="Gotham" w:cs="Arial"/>
        </w:rPr>
        <w:t>(1) pasangan atau anak; atau</w:t>
      </w:r>
    </w:p>
    <w:p w14:paraId="124D76DD" w14:textId="77777777" w:rsidR="006A0FA4" w:rsidRPr="00851860" w:rsidRDefault="006A0FA4" w:rsidP="006A0FA4">
      <w:pPr>
        <w:spacing w:after="0" w:line="240" w:lineRule="auto"/>
        <w:ind w:left="426"/>
        <w:jc w:val="both"/>
        <w:rPr>
          <w:rFonts w:ascii="Gotham" w:hAnsi="Gotham" w:cs="Arial"/>
        </w:rPr>
      </w:pPr>
      <w:r w:rsidRPr="00851860">
        <w:rPr>
          <w:rFonts w:ascii="Gotham" w:hAnsi="Gotham" w:cs="Arial"/>
        </w:rPr>
        <w:t>(2) ibu bapa (jika tidak ada pasangan hidup atau anak)</w:t>
      </w:r>
    </w:p>
    <w:p w14:paraId="40D5BD66" w14:textId="77777777" w:rsidR="006A0FA4" w:rsidRPr="00851860" w:rsidRDefault="006A0FA4" w:rsidP="006A0FA4">
      <w:pPr>
        <w:spacing w:after="0" w:line="240" w:lineRule="auto"/>
        <w:ind w:left="426"/>
        <w:jc w:val="both"/>
        <w:rPr>
          <w:rFonts w:ascii="Gotham" w:hAnsi="Gotham" w:cs="Arial"/>
        </w:rPr>
      </w:pPr>
    </w:p>
    <w:p w14:paraId="62CFD179" w14:textId="77777777" w:rsidR="006A0FA4" w:rsidRPr="00851860" w:rsidRDefault="006A0FA4" w:rsidP="006A0FA4">
      <w:pPr>
        <w:spacing w:after="0" w:line="240" w:lineRule="auto"/>
        <w:ind w:left="426"/>
        <w:jc w:val="both"/>
        <w:rPr>
          <w:rFonts w:ascii="Gotham" w:hAnsi="Gotham" w:cs="Arial"/>
        </w:rPr>
      </w:pPr>
      <w:r w:rsidRPr="00851860">
        <w:rPr>
          <w:rFonts w:ascii="Gotham" w:hAnsi="Gotham" w:cs="Arial"/>
        </w:rPr>
        <w:t>Sekiranya penamaan anda termasuk dalam kategori ini, teruskan mendaftarkan amanah melalui aplikasi mudah alih Kami dan muat turun borang penamaan / amanah dengan terperinci mengenai pemegang amanah, dapatkan tandatangan yang diperlukan, saksikan dan muat naik yang sama melalui aplikasi agar kami untuk mendaftarkan penamaan amanah dengan sewajarnya.</w:t>
      </w:r>
    </w:p>
    <w:p w14:paraId="59A40831" w14:textId="77777777" w:rsidR="006A0FA4" w:rsidRPr="00851860" w:rsidRDefault="006A0FA4" w:rsidP="006A0FA4">
      <w:pPr>
        <w:spacing w:after="0" w:line="240" w:lineRule="auto"/>
        <w:ind w:left="426"/>
        <w:jc w:val="both"/>
        <w:rPr>
          <w:rFonts w:ascii="Gotham" w:hAnsi="Gotham" w:cs="Arial"/>
        </w:rPr>
      </w:pPr>
    </w:p>
    <w:p w14:paraId="04DB1599" w14:textId="77777777" w:rsidR="006A0FA4" w:rsidRPr="00851860" w:rsidRDefault="006A0FA4" w:rsidP="006A0FA4">
      <w:pPr>
        <w:pStyle w:val="ListParagraph"/>
        <w:numPr>
          <w:ilvl w:val="0"/>
          <w:numId w:val="3"/>
        </w:numPr>
        <w:tabs>
          <w:tab w:val="left" w:pos="426"/>
        </w:tabs>
        <w:spacing w:after="0" w:line="240" w:lineRule="auto"/>
        <w:ind w:left="426" w:hanging="426"/>
        <w:jc w:val="both"/>
        <w:rPr>
          <w:rFonts w:ascii="Gotham" w:hAnsi="Gotham" w:cs="Arial"/>
          <w:b/>
        </w:rPr>
      </w:pPr>
      <w:r w:rsidRPr="00851860">
        <w:rPr>
          <w:rFonts w:ascii="Gotham" w:hAnsi="Gotham" w:cs="Arial"/>
          <w:b/>
        </w:rPr>
        <w:t>PERUBAHAN PERINCIAN KONTAK</w:t>
      </w:r>
    </w:p>
    <w:p w14:paraId="63D8413B" w14:textId="77777777" w:rsidR="006A0FA4" w:rsidRPr="00851860" w:rsidRDefault="006A0FA4" w:rsidP="006A0FA4">
      <w:pPr>
        <w:spacing w:after="0" w:line="240" w:lineRule="auto"/>
        <w:ind w:left="426"/>
        <w:jc w:val="both"/>
        <w:rPr>
          <w:rFonts w:ascii="Gotham" w:hAnsi="Gotham" w:cs="Arial"/>
        </w:rPr>
      </w:pPr>
      <w:r w:rsidRPr="00851860">
        <w:rPr>
          <w:rFonts w:ascii="Gotham" w:hAnsi="Gotham" w:cs="Arial"/>
        </w:rPr>
        <w:t>Penting untuk anda memperbaharui maklumat kontak anda dalam akaun DearTime anda supaya anda menerima semua pemberitahuan penting.</w:t>
      </w:r>
    </w:p>
    <w:p w14:paraId="7A4B6C8A" w14:textId="77777777" w:rsidR="006A0FA4" w:rsidRPr="00851860" w:rsidRDefault="006A0FA4" w:rsidP="006A0FA4">
      <w:pPr>
        <w:spacing w:after="0" w:line="240" w:lineRule="auto"/>
        <w:jc w:val="both"/>
        <w:rPr>
          <w:rFonts w:ascii="Gotham" w:hAnsi="Gotham" w:cs="Arial"/>
        </w:rPr>
      </w:pPr>
    </w:p>
    <w:p w14:paraId="3A8FF0DB" w14:textId="77777777" w:rsidR="006A0FA4" w:rsidRPr="00851860" w:rsidRDefault="006A0FA4" w:rsidP="006A0FA4">
      <w:pPr>
        <w:pStyle w:val="ListParagraph"/>
        <w:numPr>
          <w:ilvl w:val="0"/>
          <w:numId w:val="3"/>
        </w:numPr>
        <w:tabs>
          <w:tab w:val="left" w:pos="426"/>
        </w:tabs>
        <w:spacing w:after="0" w:line="240" w:lineRule="auto"/>
        <w:ind w:left="426" w:hanging="426"/>
        <w:jc w:val="both"/>
        <w:rPr>
          <w:rFonts w:ascii="Gotham" w:hAnsi="Gotham" w:cs="Arial"/>
          <w:b/>
        </w:rPr>
      </w:pPr>
      <w:r w:rsidRPr="00851860">
        <w:rPr>
          <w:rFonts w:ascii="Gotham" w:hAnsi="Gotham" w:cs="Arial"/>
          <w:b/>
        </w:rPr>
        <w:t>HUBUNGI KAMI</w:t>
      </w:r>
    </w:p>
    <w:p w14:paraId="3F17CBD0" w14:textId="77777777" w:rsidR="006A0FA4" w:rsidRPr="00851860" w:rsidRDefault="006A0FA4" w:rsidP="006A0FA4">
      <w:pPr>
        <w:spacing w:after="0" w:line="240" w:lineRule="auto"/>
        <w:ind w:left="426"/>
        <w:jc w:val="both"/>
        <w:rPr>
          <w:rFonts w:ascii="Gotham" w:hAnsi="Gotham" w:cs="Arial"/>
        </w:rPr>
      </w:pPr>
      <w:r w:rsidRPr="00851860">
        <w:rPr>
          <w:rFonts w:ascii="Gotham" w:hAnsi="Gotham" w:cs="Arial"/>
        </w:rPr>
        <w:t>Sekiranya anda memerlukan bantuan yang berkaitan dengan Kontrak ini, Anda boleh menghubungi Kami di:</w:t>
      </w:r>
    </w:p>
    <w:p w14:paraId="0EF2C4A1" w14:textId="77777777" w:rsidR="006A0FA4" w:rsidRPr="00851860" w:rsidRDefault="006A0FA4" w:rsidP="006A0FA4">
      <w:pPr>
        <w:pStyle w:val="ListParagraph"/>
        <w:numPr>
          <w:ilvl w:val="1"/>
          <w:numId w:val="3"/>
        </w:numPr>
        <w:spacing w:after="0" w:line="240" w:lineRule="auto"/>
        <w:ind w:left="900"/>
        <w:jc w:val="both"/>
        <w:rPr>
          <w:rFonts w:ascii="Gotham" w:hAnsi="Gotham" w:cs="Arial"/>
        </w:rPr>
      </w:pPr>
      <w:r w:rsidRPr="00851860">
        <w:rPr>
          <w:rFonts w:ascii="Gotham" w:hAnsi="Gotham" w:cs="Arial"/>
        </w:rPr>
        <w:t>Sembang Langsung: dalam aplikasi atau laman web DearTime</w:t>
      </w:r>
    </w:p>
    <w:p w14:paraId="126E14B4" w14:textId="77777777" w:rsidR="006A0FA4" w:rsidRPr="00851860" w:rsidRDefault="006A0FA4" w:rsidP="006A0FA4">
      <w:pPr>
        <w:pStyle w:val="ListParagraph"/>
        <w:numPr>
          <w:ilvl w:val="1"/>
          <w:numId w:val="3"/>
        </w:numPr>
        <w:spacing w:after="0" w:line="240" w:lineRule="auto"/>
        <w:ind w:left="900"/>
        <w:jc w:val="both"/>
        <w:rPr>
          <w:rFonts w:ascii="Gotham" w:hAnsi="Gotham" w:cs="Arial"/>
        </w:rPr>
      </w:pPr>
      <w:r w:rsidRPr="00851860">
        <w:rPr>
          <w:rFonts w:ascii="Gotham" w:hAnsi="Gotham" w:cs="Arial"/>
        </w:rPr>
        <w:t>Alamat: 35-10 The Boulevard, Mid Valley City, 59200 Kuala Lumpur, Malaysia.</w:t>
      </w:r>
    </w:p>
    <w:p w14:paraId="241D0A6B" w14:textId="77777777" w:rsidR="006A0FA4" w:rsidRPr="00851860" w:rsidRDefault="006A0FA4" w:rsidP="006A0FA4">
      <w:pPr>
        <w:pStyle w:val="ListParagraph"/>
        <w:numPr>
          <w:ilvl w:val="1"/>
          <w:numId w:val="3"/>
        </w:numPr>
        <w:spacing w:after="0" w:line="240" w:lineRule="auto"/>
        <w:ind w:left="900"/>
        <w:jc w:val="both"/>
        <w:rPr>
          <w:rFonts w:ascii="Gotham" w:hAnsi="Gotham" w:cs="Arial"/>
        </w:rPr>
      </w:pPr>
      <w:r w:rsidRPr="00851860">
        <w:rPr>
          <w:rFonts w:ascii="Gotham" w:hAnsi="Gotham" w:cs="Arial"/>
        </w:rPr>
        <w:t>Telefon: +603 8605 3511</w:t>
      </w:r>
    </w:p>
    <w:p w14:paraId="09257A39" w14:textId="77777777" w:rsidR="006A0FA4" w:rsidRPr="00851860" w:rsidRDefault="006A0FA4" w:rsidP="006A0FA4">
      <w:pPr>
        <w:pStyle w:val="ListParagraph"/>
        <w:numPr>
          <w:ilvl w:val="1"/>
          <w:numId w:val="3"/>
        </w:numPr>
        <w:spacing w:after="0" w:line="240" w:lineRule="auto"/>
        <w:ind w:left="900"/>
        <w:jc w:val="both"/>
        <w:rPr>
          <w:rFonts w:ascii="Gotham" w:hAnsi="Gotham" w:cs="Arial"/>
        </w:rPr>
      </w:pPr>
      <w:r w:rsidRPr="00851860">
        <w:rPr>
          <w:rFonts w:ascii="Gotham" w:hAnsi="Gotham" w:cs="Arial"/>
        </w:rPr>
        <w:t>E-mel: help@deartime.com</w:t>
      </w:r>
    </w:p>
    <w:p w14:paraId="7DCE9DE4" w14:textId="77777777" w:rsidR="006A0FA4" w:rsidRPr="00851860" w:rsidRDefault="006A0FA4" w:rsidP="006A0FA4">
      <w:pPr>
        <w:spacing w:after="0" w:line="240" w:lineRule="auto"/>
        <w:jc w:val="both"/>
        <w:rPr>
          <w:rFonts w:ascii="Gotham" w:hAnsi="Gotham" w:cs="Arial"/>
        </w:rPr>
      </w:pPr>
    </w:p>
    <w:p w14:paraId="7A8C3514" w14:textId="77777777" w:rsidR="006A0FA4" w:rsidRPr="00851860" w:rsidRDefault="006A0FA4" w:rsidP="006A0FA4">
      <w:pPr>
        <w:pStyle w:val="ListParagraph"/>
        <w:numPr>
          <w:ilvl w:val="0"/>
          <w:numId w:val="3"/>
        </w:numPr>
        <w:tabs>
          <w:tab w:val="left" w:pos="426"/>
        </w:tabs>
        <w:spacing w:after="0" w:line="240" w:lineRule="auto"/>
        <w:ind w:left="426" w:hanging="426"/>
        <w:jc w:val="both"/>
        <w:rPr>
          <w:rFonts w:ascii="Gotham" w:hAnsi="Gotham" w:cs="Arial"/>
          <w:bCs/>
        </w:rPr>
      </w:pPr>
      <w:r w:rsidRPr="00851860">
        <w:rPr>
          <w:rFonts w:ascii="Gotham" w:hAnsi="Gotham" w:cs="Arial"/>
          <w:b/>
        </w:rPr>
        <w:t xml:space="preserve">PENDEKATAN PENGAWALSELIAAN TEKNOLOGI KEWANGAN (SANDBOX) </w:t>
      </w:r>
      <w:r w:rsidRPr="00851860">
        <w:rPr>
          <w:rFonts w:ascii="Gotham" w:hAnsi="Gotham" w:cs="Arial"/>
          <w:b/>
          <w:lang w:eastAsia="zh-CN"/>
        </w:rPr>
        <w:t>BANK NEGARA MALAYSIA</w:t>
      </w:r>
    </w:p>
    <w:p w14:paraId="6FDD26D7" w14:textId="77777777" w:rsidR="006A0FA4" w:rsidRPr="00851860" w:rsidRDefault="006A0FA4" w:rsidP="006A0FA4">
      <w:pPr>
        <w:pStyle w:val="ListParagraph"/>
        <w:tabs>
          <w:tab w:val="left" w:pos="426"/>
        </w:tabs>
        <w:spacing w:after="0" w:line="240" w:lineRule="auto"/>
        <w:ind w:left="426"/>
        <w:jc w:val="both"/>
        <w:rPr>
          <w:rFonts w:ascii="Gotham" w:hAnsi="Gotham" w:cs="Arial"/>
          <w:bCs/>
        </w:rPr>
      </w:pPr>
      <w:r w:rsidRPr="00851860">
        <w:rPr>
          <w:rFonts w:ascii="Gotham" w:hAnsi="Gotham" w:cs="Arial"/>
          <w:bCs/>
        </w:rPr>
        <w:t>DearTime adalah peserta yang diluluskan dalam Pendekatan Pengawalseliaan Teknologi Kewangan (Sandbox) Bank Negara Malaysia. Kelulusan diperlukan untuk dilesenkan di bawah Akta Perkhidmatan Kewangan 2013 setelah tamat pengajian dari Sandbox.</w:t>
      </w:r>
    </w:p>
    <w:p w14:paraId="1227F993" w14:textId="77777777" w:rsidR="006A0FA4" w:rsidRPr="00851860" w:rsidRDefault="006A0FA4" w:rsidP="006A0FA4">
      <w:pPr>
        <w:pStyle w:val="ListParagraph"/>
        <w:tabs>
          <w:tab w:val="left" w:pos="426"/>
        </w:tabs>
        <w:spacing w:after="0" w:line="240" w:lineRule="auto"/>
        <w:ind w:left="426"/>
        <w:jc w:val="both"/>
        <w:rPr>
          <w:rFonts w:ascii="Gotham" w:hAnsi="Gotham" w:cs="Arial"/>
          <w:bCs/>
        </w:rPr>
      </w:pPr>
    </w:p>
    <w:p w14:paraId="229E2C6F" w14:textId="77777777" w:rsidR="006A0FA4" w:rsidRPr="00851860" w:rsidRDefault="006A0FA4" w:rsidP="006A0FA4">
      <w:pPr>
        <w:pStyle w:val="ListParagraph"/>
        <w:numPr>
          <w:ilvl w:val="0"/>
          <w:numId w:val="3"/>
        </w:numPr>
        <w:tabs>
          <w:tab w:val="left" w:pos="426"/>
        </w:tabs>
        <w:spacing w:after="0" w:line="240" w:lineRule="auto"/>
        <w:ind w:left="426" w:hanging="426"/>
        <w:rPr>
          <w:rFonts w:ascii="Gotham" w:hAnsi="Gotham" w:cs="Arial"/>
          <w:b/>
        </w:rPr>
      </w:pPr>
      <w:r w:rsidRPr="00851860">
        <w:rPr>
          <w:rFonts w:ascii="Gotham" w:hAnsi="Gotham" w:cs="Arial"/>
          <w:b/>
        </w:rPr>
        <w:t>MEMBUAT ADUAN INSURANS</w:t>
      </w:r>
    </w:p>
    <w:p w14:paraId="291B625C" w14:textId="77777777" w:rsidR="006A0FA4" w:rsidRPr="00851860" w:rsidRDefault="006A0FA4" w:rsidP="006A0FA4">
      <w:pPr>
        <w:spacing w:after="0" w:line="240" w:lineRule="auto"/>
        <w:ind w:left="450"/>
        <w:jc w:val="both"/>
        <w:rPr>
          <w:rFonts w:ascii="Gotham" w:hAnsi="Gotham" w:cs="Arial"/>
        </w:rPr>
      </w:pPr>
      <w:r w:rsidRPr="00851860">
        <w:rPr>
          <w:rFonts w:ascii="Gotham" w:hAnsi="Gotham" w:cs="Arial"/>
        </w:rPr>
        <w:t>Sekiranya terdapat pertikaian yang timbul dari Kontrak ini, Anda boleh menghubungi:</w:t>
      </w:r>
    </w:p>
    <w:p w14:paraId="1A993A91" w14:textId="77777777" w:rsidR="006A0FA4" w:rsidRPr="00851860" w:rsidRDefault="006A0FA4" w:rsidP="006A0FA4">
      <w:pPr>
        <w:spacing w:after="0" w:line="240" w:lineRule="auto"/>
        <w:ind w:left="450"/>
        <w:jc w:val="both"/>
        <w:rPr>
          <w:rFonts w:ascii="Gotham" w:hAnsi="Gotham" w:cs="Arial"/>
        </w:rPr>
      </w:pPr>
    </w:p>
    <w:p w14:paraId="036889AC" w14:textId="77777777" w:rsidR="006A0FA4" w:rsidRPr="00851860" w:rsidRDefault="006A0FA4" w:rsidP="006A0FA4">
      <w:pPr>
        <w:spacing w:after="0" w:line="240" w:lineRule="auto"/>
        <w:ind w:left="450"/>
        <w:jc w:val="both"/>
        <w:rPr>
          <w:rFonts w:ascii="Gotham" w:hAnsi="Gotham" w:cs="Arial"/>
        </w:rPr>
      </w:pPr>
      <w:r w:rsidRPr="00851860">
        <w:rPr>
          <w:rFonts w:ascii="Gotham" w:hAnsi="Gotham" w:cs="Arial"/>
        </w:rPr>
        <w:t>Contact Centre (BNMTELELINK)</w:t>
      </w:r>
    </w:p>
    <w:p w14:paraId="5C76396A" w14:textId="77777777" w:rsidR="006A0FA4" w:rsidRPr="00851860" w:rsidRDefault="006A0FA4" w:rsidP="006A0FA4">
      <w:pPr>
        <w:spacing w:after="0" w:line="240" w:lineRule="auto"/>
        <w:ind w:left="450"/>
        <w:jc w:val="both"/>
        <w:rPr>
          <w:rFonts w:ascii="Gotham" w:hAnsi="Gotham" w:cs="Arial"/>
        </w:rPr>
      </w:pPr>
      <w:r w:rsidRPr="00851860">
        <w:rPr>
          <w:rFonts w:ascii="Gotham" w:hAnsi="Gotham" w:cs="Arial"/>
        </w:rPr>
        <w:t>Jabatan LINK dan Pejabat Wilayah</w:t>
      </w:r>
    </w:p>
    <w:p w14:paraId="3E857E9C" w14:textId="77777777" w:rsidR="006A0FA4" w:rsidRPr="00851860" w:rsidRDefault="006A0FA4" w:rsidP="006A0FA4">
      <w:pPr>
        <w:spacing w:after="0" w:line="240" w:lineRule="auto"/>
        <w:ind w:left="450"/>
        <w:jc w:val="both"/>
        <w:rPr>
          <w:rFonts w:ascii="Gotham" w:hAnsi="Gotham" w:cs="Arial"/>
        </w:rPr>
      </w:pPr>
      <w:r w:rsidRPr="00851860">
        <w:rPr>
          <w:rFonts w:ascii="Gotham" w:hAnsi="Gotham" w:cs="Arial"/>
        </w:rPr>
        <w:t>Bank Negara Malaysia</w:t>
      </w:r>
    </w:p>
    <w:p w14:paraId="2256FE1E" w14:textId="77777777" w:rsidR="006A0FA4" w:rsidRPr="00851860" w:rsidRDefault="006A0FA4" w:rsidP="006A0FA4">
      <w:pPr>
        <w:spacing w:after="0" w:line="240" w:lineRule="auto"/>
        <w:ind w:left="450"/>
        <w:jc w:val="both"/>
        <w:rPr>
          <w:rFonts w:ascii="Gotham" w:hAnsi="Gotham" w:cs="Arial"/>
        </w:rPr>
      </w:pPr>
      <w:r w:rsidRPr="00851860">
        <w:rPr>
          <w:rFonts w:ascii="Gotham" w:hAnsi="Gotham" w:cs="Arial"/>
        </w:rPr>
        <w:lastRenderedPageBreak/>
        <w:t>P.</w:t>
      </w:r>
      <w:proofErr w:type="gramStart"/>
      <w:r w:rsidRPr="00851860">
        <w:rPr>
          <w:rFonts w:ascii="Gotham" w:hAnsi="Gotham" w:cs="Arial"/>
        </w:rPr>
        <w:t>O.Box</w:t>
      </w:r>
      <w:proofErr w:type="gramEnd"/>
      <w:r w:rsidRPr="00851860">
        <w:rPr>
          <w:rFonts w:ascii="Gotham" w:hAnsi="Gotham" w:cs="Arial"/>
        </w:rPr>
        <w:t xml:space="preserve"> 10922 </w:t>
      </w:r>
    </w:p>
    <w:p w14:paraId="7E5F7766" w14:textId="77777777" w:rsidR="006A0FA4" w:rsidRPr="00851860" w:rsidRDefault="006A0FA4" w:rsidP="006A0FA4">
      <w:pPr>
        <w:spacing w:after="0" w:line="240" w:lineRule="auto"/>
        <w:ind w:left="450"/>
        <w:jc w:val="both"/>
        <w:rPr>
          <w:rFonts w:ascii="Gotham" w:hAnsi="Gotham" w:cs="Arial"/>
        </w:rPr>
      </w:pPr>
      <w:r w:rsidRPr="00851860">
        <w:rPr>
          <w:rFonts w:ascii="Gotham" w:hAnsi="Gotham" w:cs="Arial"/>
        </w:rPr>
        <w:t>Jalan Dato’ Onn</w:t>
      </w:r>
    </w:p>
    <w:p w14:paraId="2F746E3B" w14:textId="77777777" w:rsidR="006A0FA4" w:rsidRPr="00851860" w:rsidRDefault="006A0FA4" w:rsidP="006A0FA4">
      <w:pPr>
        <w:spacing w:after="0" w:line="240" w:lineRule="auto"/>
        <w:ind w:left="450"/>
        <w:jc w:val="both"/>
        <w:rPr>
          <w:rFonts w:ascii="Gotham" w:hAnsi="Gotham" w:cs="Arial"/>
        </w:rPr>
      </w:pPr>
      <w:r w:rsidRPr="00851860">
        <w:rPr>
          <w:rFonts w:ascii="Gotham" w:hAnsi="Gotham" w:cs="Arial"/>
        </w:rPr>
        <w:t>50929 Kuala Lumpur</w:t>
      </w:r>
    </w:p>
    <w:p w14:paraId="20B58FBF" w14:textId="77777777" w:rsidR="006A0FA4" w:rsidRPr="00851860" w:rsidRDefault="006A0FA4" w:rsidP="006A0FA4">
      <w:pPr>
        <w:spacing w:after="0" w:line="240" w:lineRule="auto"/>
        <w:ind w:left="450"/>
        <w:jc w:val="both"/>
        <w:rPr>
          <w:rFonts w:ascii="Gotham" w:hAnsi="Gotham" w:cs="Arial"/>
        </w:rPr>
      </w:pPr>
    </w:p>
    <w:p w14:paraId="705862B5" w14:textId="77777777" w:rsidR="006A0FA4" w:rsidRPr="00851860" w:rsidRDefault="006A0FA4" w:rsidP="006A0FA4">
      <w:pPr>
        <w:spacing w:after="0" w:line="240" w:lineRule="auto"/>
        <w:ind w:left="450"/>
        <w:jc w:val="both"/>
        <w:rPr>
          <w:rFonts w:ascii="Gotham" w:hAnsi="Gotham" w:cs="Arial"/>
        </w:rPr>
      </w:pPr>
      <w:r w:rsidRPr="00851860">
        <w:rPr>
          <w:rFonts w:ascii="Gotham" w:hAnsi="Gotham" w:cs="Arial"/>
        </w:rPr>
        <w:t>Tel: 1-300-88-5465; Overseas: +603-2174-1717</w:t>
      </w:r>
    </w:p>
    <w:p w14:paraId="09CFAF2C" w14:textId="77777777" w:rsidR="006A0FA4" w:rsidRPr="00851860" w:rsidRDefault="006A0FA4" w:rsidP="006A0FA4">
      <w:pPr>
        <w:spacing w:after="0" w:line="240" w:lineRule="auto"/>
        <w:ind w:left="450"/>
        <w:jc w:val="both"/>
        <w:rPr>
          <w:rFonts w:ascii="Gotham" w:hAnsi="Gotham" w:cs="Arial"/>
        </w:rPr>
      </w:pPr>
      <w:r w:rsidRPr="00851860">
        <w:rPr>
          <w:rFonts w:ascii="Gotham" w:hAnsi="Gotham" w:cs="Arial"/>
        </w:rPr>
        <w:t>Faks No: +603-2174-1515</w:t>
      </w:r>
    </w:p>
    <w:p w14:paraId="7F7FD05F" w14:textId="77777777" w:rsidR="006A0FA4" w:rsidRPr="00851860" w:rsidRDefault="006A0FA4" w:rsidP="006A0FA4">
      <w:pPr>
        <w:spacing w:after="0" w:line="240" w:lineRule="auto"/>
        <w:ind w:left="450"/>
        <w:jc w:val="both"/>
        <w:rPr>
          <w:rFonts w:ascii="Gotham" w:hAnsi="Gotham" w:cs="Arial"/>
        </w:rPr>
        <w:sectPr w:rsidR="006A0FA4" w:rsidRPr="00851860">
          <w:pgSz w:w="11906" w:h="16838"/>
          <w:pgMar w:top="1440" w:right="1440" w:bottom="1440" w:left="1440" w:header="708" w:footer="708" w:gutter="0"/>
          <w:cols w:space="708"/>
          <w:docGrid w:linePitch="360"/>
        </w:sectPr>
      </w:pPr>
      <w:r w:rsidRPr="00851860">
        <w:rPr>
          <w:rFonts w:ascii="Gotham" w:hAnsi="Gotham" w:cs="Arial"/>
        </w:rPr>
        <w:t>E-mel: bnmtelelink@bnm.gov.my</w:t>
      </w:r>
    </w:p>
    <w:p w14:paraId="6569BEDA" w14:textId="77777777" w:rsidR="006A0FA4" w:rsidRPr="00851860" w:rsidRDefault="006A0FA4" w:rsidP="006A0FA4">
      <w:pPr>
        <w:pStyle w:val="Heading1"/>
        <w:rPr>
          <w:rFonts w:ascii="Gotham" w:hAnsi="Gotham"/>
          <w:sz w:val="24"/>
        </w:rPr>
      </w:pPr>
      <w:bookmarkStart w:id="17" w:name="_LAMPIRAN_A_Tinjauan"/>
      <w:bookmarkEnd w:id="17"/>
      <w:r w:rsidRPr="00851860">
        <w:rPr>
          <w:rFonts w:ascii="Gotham" w:hAnsi="Gotham"/>
        </w:rPr>
        <w:lastRenderedPageBreak/>
        <w:t>LAMPIRAN A</w:t>
      </w:r>
      <w:r w:rsidRPr="00851860">
        <w:rPr>
          <w:rFonts w:ascii="Gotham" w:hAnsi="Gotham"/>
        </w:rPr>
        <w:br/>
        <w:t>Tinjauan Perubatan Terkini Anda</w:t>
      </w:r>
    </w:p>
    <w:p w14:paraId="24CB923B" w14:textId="77777777" w:rsidR="006A0FA4" w:rsidRPr="00851860" w:rsidRDefault="006A0FA4" w:rsidP="006A0FA4">
      <w:pPr>
        <w:spacing w:after="0" w:line="240" w:lineRule="auto"/>
        <w:jc w:val="both"/>
        <w:rPr>
          <w:rFonts w:ascii="Gotham" w:hAnsi="Gotham" w:cs="Arial"/>
        </w:rPr>
      </w:pPr>
    </w:p>
    <w:tbl>
      <w:tblPr>
        <w:tblStyle w:val="TableGrid"/>
        <w:tblW w:w="0" w:type="auto"/>
        <w:tblLook w:val="04A0" w:firstRow="1" w:lastRow="0" w:firstColumn="1" w:lastColumn="0" w:noHBand="0" w:noVBand="1"/>
      </w:tblPr>
      <w:tblGrid>
        <w:gridCol w:w="9016"/>
      </w:tblGrid>
      <w:tr w:rsidR="006A0FA4" w:rsidRPr="00851860" w14:paraId="42691172" w14:textId="77777777" w:rsidTr="005A6B34">
        <w:trPr>
          <w:trHeight w:val="446"/>
        </w:trPr>
        <w:tc>
          <w:tcPr>
            <w:tcW w:w="9016" w:type="dxa"/>
            <w:shd w:val="clear" w:color="auto" w:fill="000000" w:themeFill="text1"/>
            <w:vAlign w:val="center"/>
          </w:tcPr>
          <w:p w14:paraId="30B59D87" w14:textId="77777777" w:rsidR="006A0FA4" w:rsidRPr="00851860" w:rsidRDefault="006A0FA4" w:rsidP="005A6B34">
            <w:pPr>
              <w:spacing w:before="20" w:after="20"/>
              <w:rPr>
                <w:rFonts w:ascii="Gotham" w:hAnsi="Gotham" w:cs="Arial"/>
                <w:b/>
              </w:rPr>
            </w:pPr>
            <w:r w:rsidRPr="00851860">
              <w:rPr>
                <w:rFonts w:ascii="Gotham" w:hAnsi="Gotham" w:cs="Arial"/>
                <w:b/>
              </w:rPr>
              <w:t xml:space="preserve">Jawapan Tinjauan Perubatan Terkini pada </w:t>
            </w:r>
            <w:r w:rsidRPr="00851860">
              <w:rPr>
                <w:rFonts w:ascii="Gotham" w:hAnsi="Gotham" w:cs="Arial"/>
                <w:b/>
                <w:bCs/>
              </w:rPr>
              <w:t>{{ underwriting_date }}</w:t>
            </w:r>
          </w:p>
        </w:tc>
      </w:tr>
      <w:tr w:rsidR="006A0FA4" w:rsidRPr="00851860" w14:paraId="49623378" w14:textId="77777777" w:rsidTr="005A6B34">
        <w:trPr>
          <w:trHeight w:val="728"/>
        </w:trPr>
        <w:tc>
          <w:tcPr>
            <w:tcW w:w="9016" w:type="dxa"/>
            <w:vAlign w:val="center"/>
          </w:tcPr>
          <w:p w14:paraId="53CF0E3E" w14:textId="77777777" w:rsidR="006A0FA4" w:rsidRPr="00851860" w:rsidRDefault="006A0FA4" w:rsidP="005A6B34">
            <w:pPr>
              <w:spacing w:before="20" w:after="20"/>
              <w:rPr>
                <w:rFonts w:ascii="Gotham" w:hAnsi="Gotham" w:cs="Arial"/>
              </w:rPr>
            </w:pPr>
            <w:r w:rsidRPr="00851860">
              <w:rPr>
                <w:rFonts w:ascii="Gotham" w:hAnsi="Gotham" w:cs="Arial"/>
              </w:rPr>
              <w:t>Tinggi: {{ height }}cm, Berat Badan: {{ weight }}kg</w:t>
            </w:r>
          </w:p>
        </w:tc>
      </w:tr>
      <w:tr w:rsidR="006A0FA4" w:rsidRPr="00851860" w14:paraId="341FFAF4" w14:textId="77777777" w:rsidTr="005A6B34">
        <w:trPr>
          <w:trHeight w:val="719"/>
        </w:trPr>
        <w:tc>
          <w:tcPr>
            <w:tcW w:w="9016" w:type="dxa"/>
            <w:vAlign w:val="center"/>
          </w:tcPr>
          <w:p w14:paraId="575D5F5B" w14:textId="77777777" w:rsidR="006A0FA4" w:rsidRPr="00851860" w:rsidRDefault="006A0FA4" w:rsidP="005A6B34">
            <w:pPr>
              <w:spacing w:before="20" w:after="20"/>
              <w:rPr>
                <w:rFonts w:ascii="Gotham" w:hAnsi="Gotham" w:cs="Arial"/>
              </w:rPr>
            </w:pPr>
            <w:r w:rsidRPr="00851860">
              <w:rPr>
                <w:rFonts w:ascii="Gotham" w:hAnsi="Gotham" w:cs="Arial"/>
              </w:rPr>
              <w:t>Saya menghisap {{ cigarette }} rokok setiap hari.</w:t>
            </w:r>
          </w:p>
        </w:tc>
      </w:tr>
      <w:tr w:rsidR="006A0FA4" w:rsidRPr="00851860" w14:paraId="5F53F9AD" w14:textId="77777777" w:rsidTr="005A6B34">
        <w:trPr>
          <w:trHeight w:val="503"/>
        </w:trPr>
        <w:tc>
          <w:tcPr>
            <w:tcW w:w="9016" w:type="dxa"/>
            <w:vAlign w:val="center"/>
          </w:tcPr>
          <w:p w14:paraId="49EB34C3" w14:textId="77777777" w:rsidR="006A0FA4" w:rsidRPr="00851860" w:rsidRDefault="006A0FA4" w:rsidP="005A6B34">
            <w:pPr>
              <w:spacing w:before="20" w:after="20"/>
              <w:rPr>
                <w:rFonts w:ascii="Gotham" w:hAnsi="Gotham" w:cs="Arial"/>
              </w:rPr>
            </w:pPr>
            <w:r w:rsidRPr="00851860">
              <w:rPr>
                <w:rFonts w:ascii="Gotham" w:hAnsi="Gotham" w:cs="Arial"/>
                <w:b/>
                <w:bCs/>
              </w:rPr>
              <w:t>{%tr for un in underwritings %}</w:t>
            </w:r>
          </w:p>
        </w:tc>
      </w:tr>
      <w:tr w:rsidR="006A0FA4" w:rsidRPr="00851860" w14:paraId="48DF851C" w14:textId="77777777" w:rsidTr="005A6B34">
        <w:trPr>
          <w:trHeight w:val="1169"/>
        </w:trPr>
        <w:tc>
          <w:tcPr>
            <w:tcW w:w="9016" w:type="dxa"/>
            <w:vAlign w:val="center"/>
          </w:tcPr>
          <w:p w14:paraId="339E3DB6" w14:textId="77777777" w:rsidR="006A0FA4" w:rsidRPr="00851860" w:rsidRDefault="006A0FA4" w:rsidP="005A6B34">
            <w:pPr>
              <w:spacing w:before="20" w:after="20"/>
              <w:rPr>
                <w:rFonts w:ascii="Gotham" w:hAnsi="Gotham" w:cs="Arial"/>
              </w:rPr>
            </w:pPr>
            <w:proofErr w:type="gramStart"/>
            <w:r w:rsidRPr="00851860">
              <w:rPr>
                <w:rFonts w:ascii="Gotham" w:hAnsi="Gotham" w:cs="Arial"/>
              </w:rPr>
              <w:t xml:space="preserve">{{ </w:t>
            </w:r>
            <w:r w:rsidRPr="00851860">
              <w:rPr>
                <w:rFonts w:ascii="Gotham" w:hAnsi="Gotham" w:cs="Arial"/>
                <w:b/>
                <w:bCs/>
              </w:rPr>
              <w:t>un</w:t>
            </w:r>
            <w:proofErr w:type="gramEnd"/>
            <w:r w:rsidRPr="00851860">
              <w:rPr>
                <w:rFonts w:ascii="Gotham" w:hAnsi="Gotham" w:cs="Arial"/>
              </w:rPr>
              <w:t>.title }}</w:t>
            </w:r>
          </w:p>
          <w:p w14:paraId="58B23D1E" w14:textId="77777777" w:rsidR="006A0FA4" w:rsidRPr="00851860" w:rsidRDefault="006A0FA4" w:rsidP="005A6B34">
            <w:pPr>
              <w:pStyle w:val="ListParagraph"/>
              <w:numPr>
                <w:ilvl w:val="0"/>
                <w:numId w:val="4"/>
              </w:numPr>
              <w:spacing w:before="20" w:after="20"/>
              <w:ind w:left="360"/>
              <w:rPr>
                <w:rFonts w:ascii="Gotham" w:hAnsi="Gotham" w:cs="Arial"/>
              </w:rPr>
            </w:pPr>
            <w:r w:rsidRPr="00851860">
              <w:rPr>
                <w:rFonts w:ascii="Gotham" w:hAnsi="Gotham" w:cs="Arial"/>
              </w:rPr>
              <w:t xml:space="preserve">{% for oneqs in </w:t>
            </w:r>
            <w:r w:rsidRPr="00851860">
              <w:rPr>
                <w:rFonts w:ascii="Gotham" w:hAnsi="Gotham" w:cs="Arial"/>
                <w:b/>
                <w:bCs/>
              </w:rPr>
              <w:t>un</w:t>
            </w:r>
            <w:r w:rsidRPr="00851860">
              <w:rPr>
                <w:rFonts w:ascii="Gotham" w:hAnsi="Gotham" w:cs="Arial"/>
              </w:rPr>
              <w:t>.qs %} {{ oneqs.title }} {% endfor %}</w:t>
            </w:r>
          </w:p>
        </w:tc>
      </w:tr>
      <w:tr w:rsidR="006A0FA4" w:rsidRPr="00851860" w14:paraId="6F7D9058" w14:textId="77777777" w:rsidTr="005A6B34">
        <w:trPr>
          <w:trHeight w:val="1241"/>
        </w:trPr>
        <w:tc>
          <w:tcPr>
            <w:tcW w:w="9016" w:type="dxa"/>
            <w:vAlign w:val="center"/>
          </w:tcPr>
          <w:p w14:paraId="42025B83" w14:textId="77777777" w:rsidR="006A0FA4" w:rsidRPr="00851860" w:rsidRDefault="006A0FA4" w:rsidP="005A6B34">
            <w:pPr>
              <w:spacing w:before="20" w:after="20"/>
              <w:rPr>
                <w:rFonts w:ascii="Gotham" w:hAnsi="Gotham" w:cs="Arial"/>
              </w:rPr>
            </w:pPr>
            <w:r w:rsidRPr="00851860">
              <w:rPr>
                <w:rFonts w:ascii="Gotham" w:hAnsi="Gotham" w:cs="Arial"/>
              </w:rPr>
              <w:t>{%tr endfor %}</w:t>
            </w:r>
          </w:p>
        </w:tc>
      </w:tr>
    </w:tbl>
    <w:p w14:paraId="3F17856B" w14:textId="77777777" w:rsidR="006A0FA4" w:rsidRPr="00851860" w:rsidRDefault="006A0FA4" w:rsidP="006A0FA4">
      <w:pPr>
        <w:spacing w:after="0" w:line="240" w:lineRule="auto"/>
        <w:jc w:val="both"/>
        <w:rPr>
          <w:rFonts w:ascii="Gotham" w:hAnsi="Gotham" w:cs="Arial"/>
        </w:rPr>
        <w:sectPr w:rsidR="006A0FA4" w:rsidRPr="00851860">
          <w:pgSz w:w="11906" w:h="16838"/>
          <w:pgMar w:top="1440" w:right="1440" w:bottom="1440" w:left="1440" w:header="708" w:footer="708" w:gutter="0"/>
          <w:cols w:space="708"/>
          <w:docGrid w:linePitch="360"/>
        </w:sectPr>
      </w:pPr>
    </w:p>
    <w:p w14:paraId="046620AF" w14:textId="77777777" w:rsidR="006A0FA4" w:rsidRPr="00851860" w:rsidRDefault="006A0FA4" w:rsidP="006A0FA4">
      <w:pPr>
        <w:pStyle w:val="Heading1"/>
        <w:rPr>
          <w:rFonts w:ascii="Gotham" w:hAnsi="Gotham"/>
        </w:rPr>
      </w:pPr>
      <w:bookmarkStart w:id="18" w:name="_LAMPIRAN_B_Definisi"/>
      <w:bookmarkEnd w:id="18"/>
      <w:r w:rsidRPr="00851860">
        <w:rPr>
          <w:rFonts w:ascii="Gotham" w:hAnsi="Gotham"/>
        </w:rPr>
        <w:lastRenderedPageBreak/>
        <w:t>LAMPIRAN B</w:t>
      </w:r>
      <w:r w:rsidRPr="00851860">
        <w:rPr>
          <w:rFonts w:ascii="Gotham" w:hAnsi="Gotham"/>
        </w:rPr>
        <w:br/>
        <w:t>Definisi Hilang Upaya Menyeluruh dan Kekal (TPD)</w:t>
      </w:r>
    </w:p>
    <w:p w14:paraId="5D007FA3" w14:textId="77777777" w:rsidR="006A0FA4" w:rsidRPr="00851860" w:rsidRDefault="006A0FA4" w:rsidP="006A0FA4">
      <w:pPr>
        <w:spacing w:after="0" w:line="240" w:lineRule="auto"/>
        <w:jc w:val="center"/>
        <w:rPr>
          <w:rFonts w:ascii="Gotham" w:hAnsi="Gotham" w:cs="Arial"/>
          <w:b/>
          <w:sz w:val="32"/>
        </w:rPr>
      </w:pPr>
    </w:p>
    <w:p w14:paraId="6DC575E3" w14:textId="77777777" w:rsidR="005679BE" w:rsidRDefault="006A0FA4" w:rsidP="005679BE">
      <w:pPr>
        <w:spacing w:after="60"/>
        <w:ind w:left="357" w:hanging="357"/>
        <w:jc w:val="both"/>
        <w:rPr>
          <w:rFonts w:ascii="Gotham" w:hAnsi="Gotham" w:cs="Arial"/>
        </w:rPr>
      </w:pPr>
      <w:r w:rsidRPr="00851860">
        <w:rPr>
          <w:rFonts w:ascii="Gotham" w:hAnsi="Gotham" w:cs="Arial"/>
        </w:rPr>
        <w:t>Kurang Upaya berikut adalah dianggap TPD:</w:t>
      </w:r>
    </w:p>
    <w:p w14:paraId="3CEA7E01" w14:textId="77777777" w:rsidR="005679BE" w:rsidRDefault="006A0FA4" w:rsidP="005679BE">
      <w:pPr>
        <w:pStyle w:val="ListParagraph"/>
        <w:numPr>
          <w:ilvl w:val="0"/>
          <w:numId w:val="26"/>
        </w:numPr>
        <w:spacing w:after="60"/>
        <w:jc w:val="both"/>
        <w:rPr>
          <w:rFonts w:ascii="Gotham" w:hAnsi="Gotham" w:cs="Arial"/>
        </w:rPr>
      </w:pPr>
      <w:r w:rsidRPr="005679BE">
        <w:rPr>
          <w:rFonts w:ascii="Gotham" w:hAnsi="Gotham" w:cs="Arial"/>
        </w:rPr>
        <w:t xml:space="preserve">Hilang penglihatan sepenuhnya dan tidak boleh pulih pada 2 belah mata  </w:t>
      </w:r>
    </w:p>
    <w:p w14:paraId="54D43D81" w14:textId="77777777" w:rsidR="005679BE" w:rsidRDefault="006A0FA4" w:rsidP="005679BE">
      <w:pPr>
        <w:pStyle w:val="ListParagraph"/>
        <w:numPr>
          <w:ilvl w:val="0"/>
          <w:numId w:val="26"/>
        </w:numPr>
        <w:spacing w:after="60"/>
        <w:jc w:val="both"/>
        <w:rPr>
          <w:rFonts w:ascii="Gotham" w:hAnsi="Gotham" w:cs="Arial"/>
        </w:rPr>
      </w:pPr>
      <w:r w:rsidRPr="005679BE">
        <w:rPr>
          <w:rFonts w:ascii="Gotham" w:hAnsi="Gotham" w:cs="Arial"/>
        </w:rPr>
        <w:t>Hilang fungsi sepenuhnya atau hilang sepenuhn</w:t>
      </w:r>
      <w:r w:rsidR="005679BE">
        <w:rPr>
          <w:rFonts w:ascii="Gotham" w:hAnsi="Gotham" w:cs="Arial"/>
        </w:rPr>
        <w:t>ya dan tidak boleh pulih kerana</w:t>
      </w:r>
    </w:p>
    <w:p w14:paraId="5A79812C" w14:textId="77777777" w:rsidR="005679BE" w:rsidRDefault="006A0FA4" w:rsidP="005679BE">
      <w:pPr>
        <w:pStyle w:val="ListParagraph"/>
        <w:numPr>
          <w:ilvl w:val="0"/>
          <w:numId w:val="26"/>
        </w:numPr>
        <w:spacing w:after="60"/>
        <w:jc w:val="both"/>
        <w:rPr>
          <w:rFonts w:ascii="Gotham" w:hAnsi="Gotham" w:cs="Arial"/>
        </w:rPr>
      </w:pPr>
      <w:r w:rsidRPr="005679BE">
        <w:rPr>
          <w:rFonts w:ascii="Gotham" w:hAnsi="Gotham" w:cs="Arial"/>
        </w:rPr>
        <w:t xml:space="preserve">putus sekurang-kurang nya 2 anggota pada atau diatas paras pergelangan tangan atau pergelangan kaki  </w:t>
      </w:r>
    </w:p>
    <w:p w14:paraId="0436DA02" w14:textId="76EC189F" w:rsidR="006A0FA4" w:rsidRPr="005679BE" w:rsidRDefault="006A0FA4" w:rsidP="005679BE">
      <w:pPr>
        <w:pStyle w:val="ListParagraph"/>
        <w:numPr>
          <w:ilvl w:val="0"/>
          <w:numId w:val="26"/>
        </w:numPr>
        <w:spacing w:after="60"/>
        <w:jc w:val="both"/>
        <w:rPr>
          <w:rFonts w:ascii="Gotham" w:hAnsi="Gotham" w:cs="Arial"/>
        </w:rPr>
      </w:pPr>
      <w:r w:rsidRPr="005679BE">
        <w:rPr>
          <w:rFonts w:ascii="Gotham" w:hAnsi="Gotham" w:cs="Arial"/>
        </w:rPr>
        <w:t xml:space="preserve">Hilang penglihatan sepenuhnya dan tidak boleh pulih pada 1 mata dan hilang sepenuhnya fungsi dan tidak boleh pulih kerana putus 1 anggota pada atau diatas paras pergelangan tangan atau pergelangan kaki. </w:t>
      </w:r>
    </w:p>
    <w:p w14:paraId="47562191" w14:textId="77777777" w:rsidR="006A0FA4" w:rsidRPr="00851860" w:rsidRDefault="006A0FA4" w:rsidP="006A0FA4">
      <w:pPr>
        <w:pStyle w:val="BodyText"/>
        <w:spacing w:line="240" w:lineRule="auto"/>
        <w:jc w:val="both"/>
        <w:rPr>
          <w:rFonts w:ascii="Gotham" w:hAnsi="Gotham" w:cs="Arial"/>
        </w:rPr>
      </w:pPr>
      <w:r w:rsidRPr="00851860">
        <w:rPr>
          <w:rFonts w:ascii="Gotham" w:hAnsi="Gotham" w:cs="Arial"/>
        </w:rPr>
        <w:t>Kurang Upaya berikut adalah dianggap TPD sekiranya kekal dan berlanjutan bagi tempoh minima selama 6 bulan berturut turut dan disahkan oleh perunding Pakar Perubatan. Untuk TPD ini, wang tuntutan anda akan terakru daripada tarikh TPD bermula:</w:t>
      </w:r>
    </w:p>
    <w:tbl>
      <w:tblPr>
        <w:tblStyle w:val="TableGrid"/>
        <w:tblW w:w="0" w:type="auto"/>
        <w:tblInd w:w="108" w:type="dxa"/>
        <w:tblLook w:val="04A0" w:firstRow="1" w:lastRow="0" w:firstColumn="1" w:lastColumn="0" w:noHBand="0" w:noVBand="1"/>
      </w:tblPr>
      <w:tblGrid>
        <w:gridCol w:w="2142"/>
        <w:gridCol w:w="6766"/>
      </w:tblGrid>
      <w:tr w:rsidR="006A0FA4" w:rsidRPr="00851860" w14:paraId="06C3499B" w14:textId="77777777" w:rsidTr="005A6B34">
        <w:tc>
          <w:tcPr>
            <w:tcW w:w="2142" w:type="dxa"/>
            <w:shd w:val="clear" w:color="auto" w:fill="000000" w:themeFill="text1"/>
            <w:vAlign w:val="center"/>
          </w:tcPr>
          <w:p w14:paraId="4E52A346" w14:textId="77777777" w:rsidR="006A0FA4" w:rsidRPr="00851860" w:rsidRDefault="006A0FA4" w:rsidP="005A6B34">
            <w:pPr>
              <w:pStyle w:val="BodyText"/>
              <w:spacing w:before="40" w:after="40" w:line="240" w:lineRule="auto"/>
              <w:jc w:val="center"/>
              <w:rPr>
                <w:rFonts w:ascii="Gotham" w:hAnsi="Gotham" w:cs="Arial"/>
                <w:b/>
                <w:bCs/>
              </w:rPr>
            </w:pPr>
            <w:r w:rsidRPr="00851860">
              <w:rPr>
                <w:rFonts w:ascii="Gotham" w:hAnsi="Gotham" w:cs="Arial"/>
                <w:b/>
                <w:bCs/>
              </w:rPr>
              <w:t>Diinsuranskan</w:t>
            </w:r>
          </w:p>
        </w:tc>
        <w:tc>
          <w:tcPr>
            <w:tcW w:w="6766" w:type="dxa"/>
            <w:shd w:val="clear" w:color="auto" w:fill="000000" w:themeFill="text1"/>
            <w:vAlign w:val="center"/>
          </w:tcPr>
          <w:p w14:paraId="534E87F9" w14:textId="77777777" w:rsidR="006A0FA4" w:rsidRPr="00851860" w:rsidRDefault="006A0FA4" w:rsidP="005A6B34">
            <w:pPr>
              <w:pStyle w:val="BodyText"/>
              <w:spacing w:before="40" w:after="40" w:line="240" w:lineRule="auto"/>
              <w:jc w:val="center"/>
              <w:rPr>
                <w:rFonts w:ascii="Gotham" w:hAnsi="Gotham" w:cs="Arial"/>
                <w:b/>
                <w:bCs/>
              </w:rPr>
            </w:pPr>
            <w:r w:rsidRPr="00851860">
              <w:rPr>
                <w:rFonts w:ascii="Gotham" w:hAnsi="Gotham" w:cs="Arial"/>
                <w:b/>
                <w:bCs/>
              </w:rPr>
              <w:t xml:space="preserve">Definasi TPD </w:t>
            </w:r>
          </w:p>
        </w:tc>
      </w:tr>
      <w:tr w:rsidR="006A0FA4" w:rsidRPr="00851860" w14:paraId="2520F029" w14:textId="77777777" w:rsidTr="005A6B34">
        <w:tc>
          <w:tcPr>
            <w:tcW w:w="2142" w:type="dxa"/>
            <w:vAlign w:val="center"/>
          </w:tcPr>
          <w:p w14:paraId="0CEB733D" w14:textId="77777777" w:rsidR="006A0FA4" w:rsidRPr="00851860" w:rsidRDefault="006A0FA4" w:rsidP="005A6B34">
            <w:pPr>
              <w:pStyle w:val="BodyText"/>
              <w:spacing w:before="40" w:after="40" w:line="240" w:lineRule="auto"/>
              <w:rPr>
                <w:rFonts w:ascii="Gotham" w:hAnsi="Gotham" w:cs="Arial"/>
              </w:rPr>
            </w:pPr>
            <w:r w:rsidRPr="00851860">
              <w:rPr>
                <w:rFonts w:ascii="Gotham" w:hAnsi="Gotham" w:cs="Arial"/>
              </w:rPr>
              <w:t>Umur &lt; 16</w:t>
            </w:r>
          </w:p>
        </w:tc>
        <w:tc>
          <w:tcPr>
            <w:tcW w:w="6766" w:type="dxa"/>
            <w:vAlign w:val="center"/>
          </w:tcPr>
          <w:p w14:paraId="3FB099EA" w14:textId="77777777" w:rsidR="006A0FA4" w:rsidRPr="00851860" w:rsidRDefault="006A0FA4" w:rsidP="005A6B34">
            <w:pPr>
              <w:pStyle w:val="BodyText"/>
              <w:spacing w:before="60" w:after="60" w:line="240" w:lineRule="auto"/>
              <w:jc w:val="both"/>
              <w:rPr>
                <w:rFonts w:ascii="Gotham" w:hAnsi="Gotham" w:cs="Arial"/>
              </w:rPr>
            </w:pPr>
            <w:r w:rsidRPr="00851860">
              <w:rPr>
                <w:rFonts w:ascii="Gotham" w:hAnsi="Gotham" w:cs="Arial"/>
              </w:rPr>
              <w:t>Kurang upaya dimana, pada pendapat perunding Pakar Perubatan, yang Diinsuranskan sentiasa memerlu penjagaan dan perhatian berterusan, dan adalah terhad:</w:t>
            </w:r>
          </w:p>
          <w:p w14:paraId="750D8D08" w14:textId="77777777" w:rsidR="006A0FA4" w:rsidRPr="00851860" w:rsidRDefault="006A0FA4" w:rsidP="005A6B34">
            <w:pPr>
              <w:pStyle w:val="BodyText"/>
              <w:numPr>
                <w:ilvl w:val="0"/>
                <w:numId w:val="5"/>
              </w:numPr>
              <w:spacing w:before="60" w:after="60" w:line="240" w:lineRule="auto"/>
              <w:ind w:left="176" w:hanging="221"/>
              <w:contextualSpacing/>
              <w:jc w:val="both"/>
              <w:rPr>
                <w:rFonts w:ascii="Gotham" w:hAnsi="Gotham" w:cs="Arial"/>
              </w:rPr>
            </w:pPr>
            <w:r w:rsidRPr="00851860">
              <w:rPr>
                <w:rFonts w:ascii="Gotham" w:hAnsi="Gotham" w:cs="Arial"/>
              </w:rPr>
              <w:t xml:space="preserve">di rumah dibawah penyeliaan perubatan; atau </w:t>
            </w:r>
          </w:p>
          <w:p w14:paraId="23E862BF" w14:textId="77777777" w:rsidR="006A0FA4" w:rsidRPr="00851860" w:rsidRDefault="006A0FA4" w:rsidP="005A6B34">
            <w:pPr>
              <w:pStyle w:val="BodyText"/>
              <w:numPr>
                <w:ilvl w:val="0"/>
                <w:numId w:val="5"/>
              </w:numPr>
              <w:spacing w:before="60" w:after="60" w:line="240" w:lineRule="auto"/>
              <w:ind w:left="176" w:hanging="221"/>
              <w:contextualSpacing/>
              <w:jc w:val="both"/>
              <w:rPr>
                <w:rFonts w:ascii="Gotham" w:hAnsi="Gotham" w:cs="Arial"/>
              </w:rPr>
            </w:pPr>
            <w:r w:rsidRPr="00851860">
              <w:rPr>
                <w:rFonts w:ascii="Gotham" w:hAnsi="Gotham" w:cs="Arial"/>
              </w:rPr>
              <w:t>di dalam hospital atau institusi seumpamanya</w:t>
            </w:r>
          </w:p>
        </w:tc>
      </w:tr>
      <w:tr w:rsidR="006A0FA4" w:rsidRPr="00851860" w14:paraId="23CCF56D" w14:textId="77777777" w:rsidTr="005A6B34">
        <w:tc>
          <w:tcPr>
            <w:tcW w:w="2142" w:type="dxa"/>
            <w:vAlign w:val="center"/>
          </w:tcPr>
          <w:p w14:paraId="7BAA2643" w14:textId="77777777" w:rsidR="006A0FA4" w:rsidRPr="00851860" w:rsidRDefault="006A0FA4" w:rsidP="005A6B34">
            <w:pPr>
              <w:pStyle w:val="BodyText"/>
              <w:numPr>
                <w:ilvl w:val="0"/>
                <w:numId w:val="5"/>
              </w:numPr>
              <w:spacing w:before="40" w:after="40" w:line="240" w:lineRule="auto"/>
              <w:ind w:left="207" w:hanging="218"/>
              <w:rPr>
                <w:rFonts w:ascii="Gotham" w:hAnsi="Gotham" w:cs="Arial"/>
              </w:rPr>
            </w:pPr>
            <w:r w:rsidRPr="00851860">
              <w:rPr>
                <w:rFonts w:ascii="Gotham" w:hAnsi="Gotham" w:cs="Arial"/>
              </w:rPr>
              <w:t>Umur &gt; 60, atau</w:t>
            </w:r>
          </w:p>
          <w:p w14:paraId="498AE295" w14:textId="77777777" w:rsidR="006A0FA4" w:rsidRPr="00851860" w:rsidRDefault="006A0FA4" w:rsidP="005A6B34">
            <w:pPr>
              <w:pStyle w:val="BodyText"/>
              <w:numPr>
                <w:ilvl w:val="0"/>
                <w:numId w:val="5"/>
              </w:numPr>
              <w:spacing w:before="40" w:after="40" w:line="240" w:lineRule="auto"/>
              <w:ind w:left="207" w:hanging="218"/>
              <w:rPr>
                <w:rFonts w:ascii="Gotham" w:hAnsi="Gotham" w:cs="Arial"/>
              </w:rPr>
            </w:pPr>
            <w:r w:rsidRPr="00851860">
              <w:rPr>
                <w:rFonts w:ascii="Gotham" w:hAnsi="Gotham" w:cs="Arial"/>
              </w:rPr>
              <w:t>Menganggur, atau</w:t>
            </w:r>
          </w:p>
          <w:p w14:paraId="70234CE9" w14:textId="77777777" w:rsidR="006A0FA4" w:rsidRPr="00851860" w:rsidRDefault="006A0FA4" w:rsidP="005A6B34">
            <w:pPr>
              <w:pStyle w:val="BodyText"/>
              <w:numPr>
                <w:ilvl w:val="0"/>
                <w:numId w:val="5"/>
              </w:numPr>
              <w:spacing w:before="40" w:after="40" w:line="240" w:lineRule="auto"/>
              <w:ind w:left="207" w:hanging="218"/>
              <w:rPr>
                <w:rFonts w:ascii="Gotham" w:hAnsi="Gotham" w:cs="Arial"/>
              </w:rPr>
            </w:pPr>
            <w:r w:rsidRPr="00851860">
              <w:rPr>
                <w:rFonts w:ascii="Gotham" w:hAnsi="Gotham" w:cs="Arial"/>
              </w:rPr>
              <w:t>Bersara untuk selama-lamanya, atau</w:t>
            </w:r>
          </w:p>
          <w:p w14:paraId="154A7E3C" w14:textId="77777777" w:rsidR="006A0FA4" w:rsidRPr="00851860" w:rsidRDefault="006A0FA4" w:rsidP="005A6B34">
            <w:pPr>
              <w:pStyle w:val="BodyText"/>
              <w:numPr>
                <w:ilvl w:val="0"/>
                <w:numId w:val="5"/>
              </w:numPr>
              <w:spacing w:before="40" w:after="40" w:line="240" w:lineRule="auto"/>
              <w:ind w:left="207" w:hanging="218"/>
              <w:rPr>
                <w:rFonts w:ascii="Gotham" w:hAnsi="Gotham" w:cs="Arial"/>
              </w:rPr>
            </w:pPr>
            <w:r w:rsidRPr="00851860">
              <w:rPr>
                <w:rFonts w:ascii="Gotham" w:hAnsi="Gotham" w:cs="Arial"/>
              </w:rPr>
              <w:t>Tidak pernah bekerja</w:t>
            </w:r>
          </w:p>
        </w:tc>
        <w:tc>
          <w:tcPr>
            <w:tcW w:w="6766" w:type="dxa"/>
            <w:vAlign w:val="center"/>
          </w:tcPr>
          <w:p w14:paraId="65D97360" w14:textId="77777777" w:rsidR="006A0FA4" w:rsidRPr="00851860" w:rsidRDefault="006A0FA4" w:rsidP="005A6B34">
            <w:pPr>
              <w:pStyle w:val="BodyText"/>
              <w:spacing w:before="60" w:after="60" w:line="240" w:lineRule="auto"/>
              <w:jc w:val="both"/>
              <w:rPr>
                <w:rFonts w:ascii="Gotham" w:hAnsi="Gotham" w:cs="Arial"/>
              </w:rPr>
            </w:pPr>
            <w:r w:rsidRPr="00851860">
              <w:rPr>
                <w:rFonts w:ascii="Gotham" w:hAnsi="Gotham" w:cs="Arial"/>
              </w:rPr>
              <w:t xml:space="preserve">Kurang upaya yang mengakibatkan kehilangan kewujudan bebas dimana yang diinsuranskan adalah: </w:t>
            </w:r>
          </w:p>
          <w:p w14:paraId="622C10D3" w14:textId="77777777" w:rsidR="006A0FA4" w:rsidRPr="00851860" w:rsidRDefault="006A0FA4" w:rsidP="005A6B34">
            <w:pPr>
              <w:pStyle w:val="BodyText"/>
              <w:numPr>
                <w:ilvl w:val="0"/>
                <w:numId w:val="5"/>
              </w:numPr>
              <w:spacing w:before="60" w:after="60" w:line="240" w:lineRule="auto"/>
              <w:ind w:left="176" w:hanging="221"/>
              <w:contextualSpacing/>
              <w:jc w:val="both"/>
              <w:rPr>
                <w:rFonts w:ascii="Gotham" w:hAnsi="Gotham" w:cs="Arial"/>
              </w:rPr>
            </w:pPr>
            <w:r w:rsidRPr="00851860">
              <w:rPr>
                <w:rFonts w:ascii="Gotham" w:hAnsi="Gotham" w:cs="Arial"/>
              </w:rPr>
              <w:t xml:space="preserve">Terhad di rumah, hospital atau institusi seumpamanya </w:t>
            </w:r>
          </w:p>
          <w:p w14:paraId="4F8E5E85" w14:textId="77777777" w:rsidR="006A0FA4" w:rsidRPr="00851860" w:rsidRDefault="006A0FA4" w:rsidP="005A6B34">
            <w:pPr>
              <w:pStyle w:val="BodyText"/>
              <w:numPr>
                <w:ilvl w:val="0"/>
                <w:numId w:val="5"/>
              </w:numPr>
              <w:spacing w:before="60" w:after="60" w:line="240" w:lineRule="auto"/>
              <w:ind w:left="176" w:hanging="221"/>
              <w:contextualSpacing/>
              <w:jc w:val="both"/>
              <w:rPr>
                <w:rFonts w:ascii="Gotham" w:hAnsi="Gotham" w:cs="Arial"/>
              </w:rPr>
            </w:pPr>
            <w:r w:rsidRPr="00851860">
              <w:rPr>
                <w:rFonts w:ascii="Gotham" w:hAnsi="Gotham" w:cs="Arial"/>
              </w:rPr>
              <w:t xml:space="preserve">Secara kekal tidak dapat melaksanakan sekurang-kurangnya 3 Aktiviti Kehidupan Harian* walaupun dengan penggunaan peralatan khas yang dimaksudkan untuk orang kurang upaya </w:t>
            </w:r>
          </w:p>
        </w:tc>
      </w:tr>
      <w:tr w:rsidR="006A0FA4" w:rsidRPr="00851860" w14:paraId="76EC09D4" w14:textId="77777777" w:rsidTr="005A6B34">
        <w:tc>
          <w:tcPr>
            <w:tcW w:w="2142" w:type="dxa"/>
            <w:vAlign w:val="center"/>
          </w:tcPr>
          <w:p w14:paraId="08F019AA" w14:textId="77777777" w:rsidR="006A0FA4" w:rsidRPr="00851860" w:rsidRDefault="006A0FA4" w:rsidP="005A6B3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 w:hAnsi="Gotham" w:cs="Arial"/>
                <w:lang w:eastAsia="zh-CN"/>
              </w:rPr>
            </w:pPr>
            <w:r w:rsidRPr="00851860">
              <w:rPr>
                <w:rFonts w:ascii="Gotham" w:hAnsi="Gotham" w:cs="Arial"/>
                <w:lang w:val="ms-MY" w:eastAsia="zh-CN"/>
              </w:rPr>
              <w:t>Umur antara 16 - 60 tahun dan yang bekerja</w:t>
            </w:r>
          </w:p>
        </w:tc>
        <w:tc>
          <w:tcPr>
            <w:tcW w:w="6766" w:type="dxa"/>
            <w:vAlign w:val="center"/>
          </w:tcPr>
          <w:p w14:paraId="7E1531AC" w14:textId="77777777" w:rsidR="006A0FA4" w:rsidRPr="00851860" w:rsidRDefault="006A0FA4" w:rsidP="005A6B34">
            <w:pPr>
              <w:pStyle w:val="BodyText"/>
              <w:spacing w:before="60" w:after="60" w:line="240" w:lineRule="auto"/>
              <w:contextualSpacing/>
              <w:jc w:val="both"/>
              <w:rPr>
                <w:rFonts w:ascii="Gotham" w:hAnsi="Gotham" w:cs="Arial"/>
              </w:rPr>
            </w:pPr>
            <w:r w:rsidRPr="00851860">
              <w:rPr>
                <w:rFonts w:ascii="Gotham" w:hAnsi="Gotham" w:cs="Arial"/>
              </w:rPr>
              <w:t>Kurang upaya dimana, pada pandangan perunding Pakar Perubatan, tidak ada kemungkinan yang munasabah bagi yang diinsuranskan semasa baki hayat untuk:</w:t>
            </w:r>
          </w:p>
          <w:p w14:paraId="0E1F860E" w14:textId="77777777" w:rsidR="006A0FA4" w:rsidRPr="00851860" w:rsidRDefault="006A0FA4" w:rsidP="005A6B34">
            <w:pPr>
              <w:pStyle w:val="BodyText"/>
              <w:numPr>
                <w:ilvl w:val="0"/>
                <w:numId w:val="5"/>
              </w:numPr>
              <w:spacing w:before="60" w:after="60" w:line="240" w:lineRule="auto"/>
              <w:ind w:left="176" w:hanging="221"/>
              <w:contextualSpacing/>
              <w:jc w:val="both"/>
              <w:rPr>
                <w:rFonts w:ascii="Gotham" w:hAnsi="Gotham" w:cs="Arial"/>
              </w:rPr>
            </w:pPr>
            <w:r w:rsidRPr="00851860">
              <w:rPr>
                <w:rFonts w:ascii="Gotham" w:hAnsi="Gotham" w:cs="Arial"/>
              </w:rPr>
              <w:t xml:space="preserve">Terlibat dalam sebarang perniagaan atau pekerjaan </w:t>
            </w:r>
          </w:p>
          <w:p w14:paraId="6A667038" w14:textId="77777777" w:rsidR="006A0FA4" w:rsidRPr="00851860" w:rsidRDefault="006A0FA4" w:rsidP="005A6B34">
            <w:pPr>
              <w:pStyle w:val="BodyText"/>
              <w:numPr>
                <w:ilvl w:val="0"/>
                <w:numId w:val="5"/>
              </w:numPr>
              <w:spacing w:before="60" w:after="60" w:line="240" w:lineRule="auto"/>
              <w:ind w:left="176" w:hanging="221"/>
              <w:contextualSpacing/>
              <w:jc w:val="both"/>
              <w:rPr>
                <w:rFonts w:ascii="Gotham" w:hAnsi="Gotham" w:cs="Arial"/>
              </w:rPr>
            </w:pPr>
            <w:r w:rsidRPr="00851860">
              <w:rPr>
                <w:rFonts w:ascii="Gotham" w:hAnsi="Gotham" w:cs="Arial"/>
              </w:rPr>
              <w:t>Melakukan apa-apa kerja untuk mendapatkan pampasan atau keuntungan.</w:t>
            </w:r>
          </w:p>
        </w:tc>
      </w:tr>
    </w:tbl>
    <w:p w14:paraId="58420306" w14:textId="77777777" w:rsidR="006A0FA4" w:rsidRPr="00851860" w:rsidRDefault="006A0FA4" w:rsidP="006A0FA4">
      <w:pPr>
        <w:spacing w:before="60" w:after="60"/>
        <w:ind w:right="-181"/>
        <w:jc w:val="both"/>
        <w:rPr>
          <w:rFonts w:ascii="Gotham" w:hAnsi="Gotham" w:cs="Arial"/>
        </w:rPr>
      </w:pPr>
      <w:r w:rsidRPr="00851860">
        <w:rPr>
          <w:rFonts w:ascii="Gotham" w:hAnsi="Gotham" w:cs="Arial"/>
          <w:bCs/>
          <w:lang w:eastAsia="zh-CN"/>
        </w:rPr>
        <w:t>* Senarai Aktiviti Kehidupan Harian</w:t>
      </w:r>
      <w:r w:rsidRPr="00851860">
        <w:rPr>
          <w:rFonts w:ascii="Gotham" w:hAnsi="Gotham" w:cs="Arial"/>
        </w:rPr>
        <w:t>:</w:t>
      </w:r>
    </w:p>
    <w:p w14:paraId="777AE481" w14:textId="77777777" w:rsidR="006A0FA4" w:rsidRPr="00851860" w:rsidRDefault="006A0FA4" w:rsidP="006A0FA4">
      <w:pPr>
        <w:numPr>
          <w:ilvl w:val="0"/>
          <w:numId w:val="7"/>
        </w:numPr>
        <w:spacing w:after="0" w:line="240" w:lineRule="auto"/>
        <w:ind w:left="567"/>
        <w:jc w:val="both"/>
        <w:rPr>
          <w:rFonts w:ascii="Gotham" w:hAnsi="Gotham" w:cs="Arial"/>
        </w:rPr>
      </w:pPr>
      <w:r w:rsidRPr="00851860">
        <w:rPr>
          <w:rFonts w:ascii="Gotham" w:hAnsi="Gotham" w:cs="Arial"/>
        </w:rPr>
        <w:t>Pengagihan – duduk dan bangun dari kerusi tanpa memerlukan bantuan fizikal.</w:t>
      </w:r>
    </w:p>
    <w:p w14:paraId="409D1536" w14:textId="77777777" w:rsidR="006A0FA4" w:rsidRPr="00851860" w:rsidRDefault="006A0FA4" w:rsidP="006A0FA4">
      <w:pPr>
        <w:numPr>
          <w:ilvl w:val="0"/>
          <w:numId w:val="7"/>
        </w:numPr>
        <w:spacing w:after="0" w:line="240" w:lineRule="auto"/>
        <w:ind w:left="567"/>
        <w:jc w:val="both"/>
        <w:rPr>
          <w:rFonts w:ascii="Gotham" w:hAnsi="Gotham" w:cs="Arial"/>
        </w:rPr>
      </w:pPr>
      <w:r w:rsidRPr="00851860">
        <w:rPr>
          <w:rFonts w:ascii="Gotham" w:hAnsi="Gotham" w:cs="Arial"/>
        </w:rPr>
        <w:t xml:space="preserve">Pergerakan – keupayaan untuk bergerak dari bilik ke bilik tanpa memerlukan sebarang bantuan fizikal. </w:t>
      </w:r>
    </w:p>
    <w:p w14:paraId="65438544" w14:textId="77777777" w:rsidR="006A0FA4" w:rsidRPr="00851860" w:rsidRDefault="006A0FA4" w:rsidP="006A0FA4">
      <w:pPr>
        <w:numPr>
          <w:ilvl w:val="0"/>
          <w:numId w:val="7"/>
        </w:numPr>
        <w:spacing w:after="0" w:line="240" w:lineRule="auto"/>
        <w:ind w:left="567"/>
        <w:jc w:val="both"/>
        <w:rPr>
          <w:rFonts w:ascii="Gotham" w:hAnsi="Gotham" w:cs="Arial"/>
        </w:rPr>
      </w:pPr>
      <w:r w:rsidRPr="00851860">
        <w:rPr>
          <w:rFonts w:ascii="Gotham" w:hAnsi="Gotham" w:cs="Arial"/>
        </w:rPr>
        <w:t xml:space="preserve">Buang Air/Penggunaan Tandas – keupayaan untuk mengawal fungsi buang air besar dan buang air kecil demi menjaga kebersihan diri </w:t>
      </w:r>
    </w:p>
    <w:p w14:paraId="6A5C7AEF" w14:textId="77777777" w:rsidR="006A0FA4" w:rsidRPr="00851860" w:rsidRDefault="006A0FA4" w:rsidP="006A0FA4">
      <w:pPr>
        <w:numPr>
          <w:ilvl w:val="0"/>
          <w:numId w:val="7"/>
        </w:numPr>
        <w:spacing w:after="0" w:line="240" w:lineRule="auto"/>
        <w:ind w:left="567"/>
        <w:jc w:val="both"/>
        <w:rPr>
          <w:rFonts w:ascii="Gotham" w:hAnsi="Gotham" w:cs="Arial"/>
        </w:rPr>
      </w:pPr>
      <w:r w:rsidRPr="00851860">
        <w:rPr>
          <w:rFonts w:ascii="Gotham" w:hAnsi="Gotham" w:cs="Arial"/>
        </w:rPr>
        <w:t xml:space="preserve">Berpakaian – Memakai dan menanggalkan semua pakaian yang perlu tanpa memerlukan bantuan orang lain. </w:t>
      </w:r>
    </w:p>
    <w:p w14:paraId="78E51EFA" w14:textId="77777777" w:rsidR="006A0FA4" w:rsidRPr="00851860" w:rsidRDefault="006A0FA4" w:rsidP="006A0FA4">
      <w:pPr>
        <w:numPr>
          <w:ilvl w:val="0"/>
          <w:numId w:val="7"/>
        </w:numPr>
        <w:spacing w:after="0" w:line="240" w:lineRule="auto"/>
        <w:ind w:left="567"/>
        <w:jc w:val="both"/>
        <w:rPr>
          <w:rFonts w:ascii="Gotham" w:hAnsi="Gotham" w:cs="Arial"/>
        </w:rPr>
      </w:pPr>
      <w:r w:rsidRPr="00851860">
        <w:rPr>
          <w:rFonts w:ascii="Gotham" w:hAnsi="Gotham" w:cs="Arial"/>
        </w:rPr>
        <w:t xml:space="preserve">Mandi/Membasuh – keupayaan untuk membersihkan diri di tempat mandi tab atau mandi pancuran (termasuk, masuk atau keluar dari tempat mandi tab atau mandi pancuran) atau membersihkan diri dengan sebarang cara lain. </w:t>
      </w:r>
    </w:p>
    <w:p w14:paraId="08E25C34" w14:textId="583CE15D" w:rsidR="00232BEB" w:rsidRDefault="006A0FA4" w:rsidP="006A0FA4">
      <w:pPr>
        <w:widowControl w:val="0"/>
        <w:numPr>
          <w:ilvl w:val="0"/>
          <w:numId w:val="7"/>
        </w:numPr>
        <w:spacing w:after="0" w:line="240" w:lineRule="auto"/>
        <w:ind w:left="567" w:right="-18"/>
        <w:jc w:val="both"/>
        <w:rPr>
          <w:rFonts w:ascii="Gotham" w:hAnsi="Gotham" w:cs="Arial"/>
        </w:rPr>
      </w:pPr>
      <w:r w:rsidRPr="00851860">
        <w:rPr>
          <w:rFonts w:ascii="Gotham" w:hAnsi="Gotham" w:cs="Arial"/>
        </w:rPr>
        <w:lastRenderedPageBreak/>
        <w:t xml:space="preserve">Makan – semua tugasan memasukkan makanan ke dalam badan setelah ia disediakan. </w:t>
      </w:r>
    </w:p>
    <w:p w14:paraId="6EF7E246" w14:textId="4BBD1835" w:rsidR="006A0FA4" w:rsidRPr="00232BEB" w:rsidRDefault="00232BEB" w:rsidP="00232BEB">
      <w:pPr>
        <w:rPr>
          <w:rFonts w:ascii="Gotham" w:hAnsi="Gotham" w:cs="Arial"/>
        </w:rPr>
      </w:pPr>
      <w:r>
        <w:rPr>
          <w:rFonts w:ascii="Gotham" w:hAnsi="Gotham" w:cs="Arial"/>
        </w:rPr>
        <w:br w:type="page"/>
      </w:r>
    </w:p>
    <w:p w14:paraId="36B077CA" w14:textId="77777777" w:rsidR="006A0FA4" w:rsidRPr="00851860" w:rsidRDefault="006A0FA4" w:rsidP="006A0FA4">
      <w:pPr>
        <w:pStyle w:val="Heading1"/>
        <w:rPr>
          <w:rFonts w:ascii="Gotham" w:hAnsi="Gotham"/>
        </w:rPr>
      </w:pPr>
      <w:bookmarkStart w:id="19" w:name="_LAMPIRAN_C_Jadual"/>
      <w:bookmarkEnd w:id="19"/>
      <w:r w:rsidRPr="00851860">
        <w:rPr>
          <w:rFonts w:ascii="Gotham" w:hAnsi="Gotham"/>
        </w:rPr>
        <w:lastRenderedPageBreak/>
        <w:t>LAMPIRAN C</w:t>
      </w:r>
      <w:r w:rsidRPr="00851860">
        <w:rPr>
          <w:rFonts w:ascii="Gotham" w:hAnsi="Gotham"/>
        </w:rPr>
        <w:br/>
        <w:t>Jadual Kadar Premium</w:t>
      </w:r>
    </w:p>
    <w:p w14:paraId="2AF04AA3" w14:textId="77777777" w:rsidR="006A0FA4" w:rsidRPr="00851860" w:rsidRDefault="006A0FA4" w:rsidP="006A0FA4">
      <w:pPr>
        <w:spacing w:after="0" w:line="240" w:lineRule="auto"/>
        <w:jc w:val="center"/>
        <w:rPr>
          <w:rFonts w:ascii="Gotham" w:hAnsi="Gotham" w:cs="Arial"/>
          <w:b/>
          <w:sz w:val="32"/>
        </w:rPr>
      </w:pPr>
    </w:p>
    <w:p w14:paraId="5F6C2947" w14:textId="77777777" w:rsidR="006A0FA4" w:rsidRPr="00851860" w:rsidRDefault="006A0FA4" w:rsidP="006A0FA4">
      <w:pPr>
        <w:spacing w:after="0"/>
        <w:rPr>
          <w:rFonts w:ascii="Gotham" w:hAnsi="Gotham" w:cs="Arial"/>
          <w:sz w:val="24"/>
          <w:szCs w:val="24"/>
        </w:rPr>
      </w:pPr>
      <w:r w:rsidRPr="00851860">
        <w:rPr>
          <w:rFonts w:ascii="Gotham" w:hAnsi="Gotham" w:cs="Arial"/>
          <w:sz w:val="24"/>
          <w:szCs w:val="24"/>
        </w:rPr>
        <w:t xml:space="preserve">Kadar Premium </w:t>
      </w:r>
      <w:proofErr w:type="gramStart"/>
      <w:r w:rsidRPr="00851860">
        <w:rPr>
          <w:rFonts w:ascii="Gotham" w:hAnsi="Gotham" w:cs="Arial"/>
          <w:sz w:val="24"/>
          <w:szCs w:val="24"/>
        </w:rPr>
        <w:t>{{ premium</w:t>
      </w:r>
      <w:proofErr w:type="gramEnd"/>
      <w:r w:rsidRPr="00851860">
        <w:rPr>
          <w:rFonts w:ascii="Gotham" w:hAnsi="Gotham" w:cs="Arial"/>
          <w:sz w:val="24"/>
          <w:szCs w:val="24"/>
        </w:rPr>
        <w:t>_mode }}</w:t>
      </w:r>
      <w:r w:rsidRPr="00851860">
        <w:rPr>
          <w:rFonts w:ascii="Arial" w:hAnsi="Arial" w:cs="Arial"/>
          <w:sz w:val="24"/>
          <w:szCs w:val="24"/>
        </w:rPr>
        <w:t xml:space="preserve"> </w:t>
      </w:r>
      <w:r w:rsidRPr="00851860">
        <w:rPr>
          <w:rFonts w:ascii="Gotham" w:hAnsi="Gotham" w:cs="Arial"/>
          <w:sz w:val="24"/>
          <w:szCs w:val="24"/>
        </w:rPr>
        <w:t xml:space="preserve">untuk setiap Jumlah Perlindungan RM1,000 </w:t>
      </w:r>
    </w:p>
    <w:p w14:paraId="53786F5E" w14:textId="77777777" w:rsidR="006A0FA4" w:rsidRPr="00851860" w:rsidRDefault="006A0FA4" w:rsidP="006A0FA4">
      <w:pPr>
        <w:spacing w:after="0"/>
        <w:rPr>
          <w:rFonts w:ascii="Gotham" w:hAnsi="Gotham" w:cs="Arial"/>
          <w:sz w:val="20"/>
          <w:szCs w:val="20"/>
        </w:rPr>
      </w:pPr>
    </w:p>
    <w:tbl>
      <w:tblPr>
        <w:tblStyle w:val="TableGrid"/>
        <w:tblW w:w="0" w:type="auto"/>
        <w:tblLook w:val="04A0" w:firstRow="1" w:lastRow="0" w:firstColumn="1" w:lastColumn="0" w:noHBand="0" w:noVBand="1"/>
      </w:tblPr>
      <w:tblGrid>
        <w:gridCol w:w="1174"/>
        <w:gridCol w:w="4241"/>
      </w:tblGrid>
      <w:tr w:rsidR="006A0FA4" w:rsidRPr="00851860" w14:paraId="18C8FB3D" w14:textId="77777777" w:rsidTr="005A6B34">
        <w:trPr>
          <w:trHeight w:val="297"/>
        </w:trPr>
        <w:tc>
          <w:tcPr>
            <w:tcW w:w="895" w:type="dxa"/>
            <w:shd w:val="clear" w:color="auto" w:fill="000000" w:themeFill="text1"/>
            <w:vAlign w:val="center"/>
          </w:tcPr>
          <w:p w14:paraId="4E555C8A" w14:textId="77777777" w:rsidR="006A0FA4" w:rsidRPr="00851860" w:rsidRDefault="006A0FA4" w:rsidP="005A6B34">
            <w:pPr>
              <w:jc w:val="center"/>
              <w:rPr>
                <w:rFonts w:ascii="Gotham" w:hAnsi="Gotham" w:cs="Arial"/>
                <w:b/>
                <w:sz w:val="24"/>
                <w:szCs w:val="24"/>
              </w:rPr>
            </w:pPr>
            <w:r w:rsidRPr="00851860">
              <w:rPr>
                <w:rFonts w:ascii="Gotham" w:hAnsi="Gotham" w:cs="Arial"/>
                <w:b/>
                <w:sz w:val="24"/>
                <w:szCs w:val="24"/>
              </w:rPr>
              <w:t>Umur</w:t>
            </w:r>
          </w:p>
        </w:tc>
        <w:tc>
          <w:tcPr>
            <w:tcW w:w="4241" w:type="dxa"/>
            <w:shd w:val="clear" w:color="auto" w:fill="000000" w:themeFill="text1"/>
            <w:vAlign w:val="center"/>
          </w:tcPr>
          <w:p w14:paraId="3BCBE97C" w14:textId="77777777" w:rsidR="006A0FA4" w:rsidRPr="00851860" w:rsidRDefault="006A0FA4" w:rsidP="005A6B34">
            <w:pPr>
              <w:jc w:val="center"/>
              <w:rPr>
                <w:rFonts w:ascii="Gotham" w:hAnsi="Gotham" w:cs="Arial"/>
                <w:b/>
                <w:sz w:val="24"/>
                <w:szCs w:val="24"/>
              </w:rPr>
            </w:pPr>
            <w:r w:rsidRPr="00851860">
              <w:rPr>
                <w:rFonts w:ascii="Gotham" w:hAnsi="Gotham" w:cs="Arial"/>
                <w:sz w:val="24"/>
                <w:szCs w:val="24"/>
              </w:rPr>
              <w:t>Kadar Premium {{ premium_mode }}</w:t>
            </w:r>
          </w:p>
        </w:tc>
      </w:tr>
      <w:tr w:rsidR="006A0FA4" w:rsidRPr="00851860" w14:paraId="4C42AB13" w14:textId="77777777" w:rsidTr="005A6B34">
        <w:tc>
          <w:tcPr>
            <w:tcW w:w="5136" w:type="dxa"/>
            <w:gridSpan w:val="2"/>
          </w:tcPr>
          <w:p w14:paraId="715B07AF" w14:textId="77777777" w:rsidR="006A0FA4" w:rsidRPr="00851860" w:rsidRDefault="006A0FA4" w:rsidP="005A6B34">
            <w:pPr>
              <w:jc w:val="center"/>
              <w:rPr>
                <w:rFonts w:ascii="Gotham" w:hAnsi="Gotham" w:cs="Arial"/>
              </w:rPr>
            </w:pPr>
            <w:r w:rsidRPr="00851860">
              <w:rPr>
                <w:rFonts w:ascii="Gotham" w:hAnsi="Gotham" w:cs="Arial"/>
              </w:rPr>
              <w:t>{%tr for pr in u_premium_table %}</w:t>
            </w:r>
          </w:p>
        </w:tc>
      </w:tr>
      <w:tr w:rsidR="006A0FA4" w:rsidRPr="00851860" w14:paraId="15FC15F1" w14:textId="77777777" w:rsidTr="005A6B34">
        <w:tc>
          <w:tcPr>
            <w:tcW w:w="895" w:type="dxa"/>
          </w:tcPr>
          <w:p w14:paraId="34A9E453" w14:textId="77777777" w:rsidR="006A0FA4" w:rsidRPr="00851860" w:rsidRDefault="006A0FA4" w:rsidP="005A6B34">
            <w:pPr>
              <w:jc w:val="center"/>
              <w:rPr>
                <w:rFonts w:ascii="Gotham" w:hAnsi="Gotham" w:cs="Arial"/>
              </w:rPr>
            </w:pPr>
            <w:r w:rsidRPr="00851860">
              <w:rPr>
                <w:rFonts w:ascii="Gotham" w:hAnsi="Gotham" w:cs="Arial"/>
              </w:rPr>
              <w:t>{{ pr.pt_age }}</w:t>
            </w:r>
          </w:p>
        </w:tc>
        <w:tc>
          <w:tcPr>
            <w:tcW w:w="4241" w:type="dxa"/>
          </w:tcPr>
          <w:p w14:paraId="74A9179F" w14:textId="77777777" w:rsidR="006A0FA4" w:rsidRPr="00851860" w:rsidRDefault="006A0FA4" w:rsidP="005A6B34">
            <w:pPr>
              <w:jc w:val="center"/>
              <w:rPr>
                <w:rFonts w:ascii="Gotham" w:hAnsi="Gotham" w:cs="Arial"/>
              </w:rPr>
            </w:pPr>
            <w:r w:rsidRPr="00851860">
              <w:rPr>
                <w:rFonts w:ascii="Gotham" w:hAnsi="Gotham" w:cs="Arial"/>
              </w:rPr>
              <w:t>{{ pr.pt_amount }}</w:t>
            </w:r>
          </w:p>
        </w:tc>
      </w:tr>
      <w:tr w:rsidR="006A0FA4" w:rsidRPr="00851860" w14:paraId="44EF8032" w14:textId="77777777" w:rsidTr="005A6B34">
        <w:tc>
          <w:tcPr>
            <w:tcW w:w="5136" w:type="dxa"/>
            <w:gridSpan w:val="2"/>
          </w:tcPr>
          <w:p w14:paraId="02E276AD" w14:textId="77777777" w:rsidR="006A0FA4" w:rsidRPr="00851860" w:rsidRDefault="006A0FA4" w:rsidP="005A6B34">
            <w:pPr>
              <w:jc w:val="center"/>
              <w:rPr>
                <w:rFonts w:ascii="Gotham" w:hAnsi="Gotham" w:cs="Arial"/>
              </w:rPr>
            </w:pPr>
            <w:r w:rsidRPr="00851860">
              <w:rPr>
                <w:rFonts w:ascii="Gotham" w:hAnsi="Gotham" w:cs="Arial"/>
              </w:rPr>
              <w:t>{%tr endfor %}</w:t>
            </w:r>
          </w:p>
        </w:tc>
      </w:tr>
    </w:tbl>
    <w:p w14:paraId="17470D34" w14:textId="3AE1D87F" w:rsidR="006A30D1" w:rsidRPr="00851860" w:rsidRDefault="006A30D1" w:rsidP="006A0FA4">
      <w:pPr>
        <w:autoSpaceDE w:val="0"/>
        <w:autoSpaceDN w:val="0"/>
        <w:adjustRightInd w:val="0"/>
        <w:spacing w:after="0" w:line="240" w:lineRule="auto"/>
        <w:jc w:val="both"/>
        <w:rPr>
          <w:rFonts w:ascii="Gotham" w:hAnsi="Gotham" w:cs="Arial"/>
          <w:sz w:val="28"/>
          <w:szCs w:val="28"/>
        </w:rPr>
      </w:pPr>
    </w:p>
    <w:sectPr w:rsidR="006A30D1" w:rsidRPr="00851860" w:rsidSect="007730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1DF288" w14:textId="77777777" w:rsidR="008503EC" w:rsidRDefault="008503EC" w:rsidP="000861C5">
      <w:pPr>
        <w:spacing w:after="0" w:line="240" w:lineRule="auto"/>
      </w:pPr>
      <w:r>
        <w:separator/>
      </w:r>
    </w:p>
  </w:endnote>
  <w:endnote w:type="continuationSeparator" w:id="0">
    <w:p w14:paraId="43A22FE2" w14:textId="77777777" w:rsidR="008503EC" w:rsidRDefault="008503EC" w:rsidP="00086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Angsana New">
    <w:altName w:val="Leelawadee UI"/>
    <w:panose1 w:val="02020603050405020304"/>
    <w:charset w:val="DE"/>
    <w:family w:val="roman"/>
    <w:pitch w:val="variable"/>
    <w:sig w:usb0="00000000"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w:altName w:val="Century"/>
    <w:charset w:val="00"/>
    <w:family w:val="auto"/>
    <w:pitch w:val="variable"/>
    <w:sig w:usb0="800000A7" w:usb1="00000000" w:usb2="00000000" w:usb3="00000000" w:csb0="00000009" w:csb1="00000000"/>
  </w:font>
  <w:font w:name="Menlo">
    <w:altName w:val="Arial"/>
    <w:charset w:val="00"/>
    <w:family w:val="modern"/>
    <w:pitch w:val="fixed"/>
    <w:sig w:usb0="00000000" w:usb1="D200F9FB" w:usb2="02000028" w:usb3="00000000" w:csb0="000001D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EE677F" w14:textId="77777777" w:rsidR="008503EC" w:rsidRDefault="008503EC" w:rsidP="000861C5">
      <w:pPr>
        <w:spacing w:after="0" w:line="240" w:lineRule="auto"/>
      </w:pPr>
      <w:r>
        <w:separator/>
      </w:r>
    </w:p>
  </w:footnote>
  <w:footnote w:type="continuationSeparator" w:id="0">
    <w:p w14:paraId="756A9DE9" w14:textId="77777777" w:rsidR="008503EC" w:rsidRDefault="008503EC" w:rsidP="00086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4E321" w14:textId="77777777" w:rsidR="0016310F" w:rsidRDefault="008503EC">
    <w:pPr>
      <w:pStyle w:val="Header"/>
    </w:pPr>
    <w:r>
      <w:rPr>
        <w:noProof/>
      </w:rPr>
      <w:pict w14:anchorId="0AAA0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7355907" o:spid="_x0000_s2056" type="#_x0000_t75" style="position:absolute;margin-left:0;margin-top:0;width:595.2pt;height:841.9pt;z-index:-251657216;mso-position-horizontal:center;mso-position-horizontal-relative:margin;mso-position-vertical:center;mso-position-vertical-relative:margin" o:allowincell="f">
          <v:imagedata r:id="rId1" o:title="Untitled-1"/>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95DFE" w14:textId="77777777" w:rsidR="0016310F" w:rsidRDefault="008503EC">
    <w:pPr>
      <w:pStyle w:val="Header"/>
    </w:pPr>
    <w:r>
      <w:rPr>
        <w:noProof/>
      </w:rPr>
      <w:pict w14:anchorId="3887DE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7355908" o:spid="_x0000_s2057" type="#_x0000_t75" style="position:absolute;margin-left:0;margin-top:0;width:595.2pt;height:841.9pt;z-index:-251656192;mso-position-horizontal:center;mso-position-horizontal-relative:margin;mso-position-vertical:center;mso-position-vertical-relative:margin" o:allowincell="f">
          <v:imagedata r:id="rId1" o:title="Untitled-1"/>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5C363" w14:textId="352E3D1C" w:rsidR="00ED4148" w:rsidRDefault="00ED4148">
    <w:pPr>
      <w:pStyle w:val="Header"/>
    </w:pPr>
    <w:r>
      <w:rPr>
        <w:noProof/>
        <w:lang w:val="en-US"/>
      </w:rPr>
      <w:drawing>
        <wp:anchor distT="0" distB="0" distL="114300" distR="114300" simplePos="0" relativeHeight="251664384" behindDoc="1" locked="0" layoutInCell="0" allowOverlap="1" wp14:anchorId="49EB2846" wp14:editId="6AD198BC">
          <wp:simplePos x="0" y="0"/>
          <wp:positionH relativeFrom="margin">
            <wp:posOffset>-905774</wp:posOffset>
          </wp:positionH>
          <wp:positionV relativeFrom="margin">
            <wp:posOffset>-611397</wp:posOffset>
          </wp:positionV>
          <wp:extent cx="7559040" cy="106921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CF939" w14:textId="33B0F70B" w:rsidR="0016310F" w:rsidRDefault="0016310F">
    <w:pPr>
      <w:pStyle w:val="Header"/>
    </w:pPr>
    <w:r>
      <w:rPr>
        <w:noProof/>
        <w:lang w:val="en-US"/>
      </w:rPr>
      <w:drawing>
        <wp:anchor distT="0" distB="0" distL="114300" distR="114300" simplePos="0" relativeHeight="251662336" behindDoc="1" locked="0" layoutInCell="0" allowOverlap="1" wp14:anchorId="4F758C80" wp14:editId="06E5A9D5">
          <wp:simplePos x="0" y="0"/>
          <wp:positionH relativeFrom="margin">
            <wp:align>center</wp:align>
          </wp:positionH>
          <wp:positionV relativeFrom="margin">
            <wp:align>center</wp:align>
          </wp:positionV>
          <wp:extent cx="7559040" cy="1069213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00034"/>
    <w:multiLevelType w:val="hybridMultilevel"/>
    <w:tmpl w:val="846471A6"/>
    <w:lvl w:ilvl="0" w:tplc="08A0349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7DB1558"/>
    <w:multiLevelType w:val="hybridMultilevel"/>
    <w:tmpl w:val="2BC22708"/>
    <w:lvl w:ilvl="0" w:tplc="9238FBCA">
      <w:start w:val="1"/>
      <w:numFmt w:val="decimal"/>
      <w:lvlText w:val="%1."/>
      <w:lvlJc w:val="left"/>
      <w:pPr>
        <w:ind w:left="940" w:hanging="58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FDC30F2"/>
    <w:multiLevelType w:val="hybridMultilevel"/>
    <w:tmpl w:val="04069B2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04566C8"/>
    <w:multiLevelType w:val="hybridMultilevel"/>
    <w:tmpl w:val="C8365082"/>
    <w:lvl w:ilvl="0" w:tplc="4409000F">
      <w:start w:val="1"/>
      <w:numFmt w:val="decimal"/>
      <w:lvlText w:val="%1."/>
      <w:lvlJc w:val="left"/>
      <w:pPr>
        <w:ind w:left="720" w:hanging="360"/>
      </w:pPr>
    </w:lvl>
    <w:lvl w:ilvl="1" w:tplc="44090017">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81E7276"/>
    <w:multiLevelType w:val="hybridMultilevel"/>
    <w:tmpl w:val="2C56410C"/>
    <w:lvl w:ilvl="0" w:tplc="1B223888">
      <w:start w:val="17"/>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7064F3"/>
    <w:multiLevelType w:val="hybridMultilevel"/>
    <w:tmpl w:val="1688CBCC"/>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6" w15:restartNumberingAfterBreak="0">
    <w:nsid w:val="1EFF5E58"/>
    <w:multiLevelType w:val="hybridMultilevel"/>
    <w:tmpl w:val="4BA43B8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213E0FB7"/>
    <w:multiLevelType w:val="hybridMultilevel"/>
    <w:tmpl w:val="A622D57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24725E28"/>
    <w:multiLevelType w:val="hybridMultilevel"/>
    <w:tmpl w:val="BC5A711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259177E8"/>
    <w:multiLevelType w:val="hybridMultilevel"/>
    <w:tmpl w:val="BE185A5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2A733A7D"/>
    <w:multiLevelType w:val="hybridMultilevel"/>
    <w:tmpl w:val="3A6241A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2E31534B"/>
    <w:multiLevelType w:val="hybridMultilevel"/>
    <w:tmpl w:val="5B265DD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326D2CCC"/>
    <w:multiLevelType w:val="hybridMultilevel"/>
    <w:tmpl w:val="D92E503E"/>
    <w:lvl w:ilvl="0" w:tplc="CAA82C80">
      <w:start w:val="1"/>
      <w:numFmt w:val="bullet"/>
      <w:lvlText w:val=""/>
      <w:lvlJc w:val="left"/>
      <w:pPr>
        <w:ind w:left="360" w:hanging="360"/>
      </w:pPr>
      <w:rPr>
        <w:rFonts w:ascii="Wingdings" w:hAnsi="Wingdings" w:hint="default"/>
        <w:color w:val="000000" w:themeColor="text1"/>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3" w15:restartNumberingAfterBreak="0">
    <w:nsid w:val="45410376"/>
    <w:multiLevelType w:val="hybridMultilevel"/>
    <w:tmpl w:val="E646CD18"/>
    <w:lvl w:ilvl="0" w:tplc="8F623494">
      <w:start w:val="1"/>
      <w:numFmt w:val="decimal"/>
      <w:lvlText w:val="%1."/>
      <w:lvlJc w:val="left"/>
      <w:pPr>
        <w:ind w:left="720" w:hanging="360"/>
      </w:pPr>
      <w:rPr>
        <w:rFonts w:hint="default"/>
        <w:b w:val="0"/>
        <w:i w:val="0"/>
        <w:sz w:val="22"/>
        <w:szCs w:val="22"/>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4737BA"/>
    <w:multiLevelType w:val="hybridMultilevel"/>
    <w:tmpl w:val="575CDE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A4678B7"/>
    <w:multiLevelType w:val="hybridMultilevel"/>
    <w:tmpl w:val="CC486AF0"/>
    <w:lvl w:ilvl="0" w:tplc="CAA82C80">
      <w:start w:val="1"/>
      <w:numFmt w:val="bullet"/>
      <w:lvlText w:val=""/>
      <w:lvlJc w:val="left"/>
      <w:pPr>
        <w:ind w:left="360" w:hanging="360"/>
      </w:pPr>
      <w:rPr>
        <w:rFonts w:ascii="Wingdings" w:hAnsi="Wingdings" w:hint="default"/>
        <w:color w:val="000000" w:themeColor="text1"/>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5B1D3331"/>
    <w:multiLevelType w:val="hybridMultilevel"/>
    <w:tmpl w:val="4864BC16"/>
    <w:lvl w:ilvl="0" w:tplc="08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5D3172C8"/>
    <w:multiLevelType w:val="hybridMultilevel"/>
    <w:tmpl w:val="4AF06F64"/>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77886C16"/>
    <w:multiLevelType w:val="hybridMultilevel"/>
    <w:tmpl w:val="A622D57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79230540"/>
    <w:multiLevelType w:val="hybridMultilevel"/>
    <w:tmpl w:val="28CC60EC"/>
    <w:lvl w:ilvl="0" w:tplc="1F78A046">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851627"/>
    <w:multiLevelType w:val="hybridMultilevel"/>
    <w:tmpl w:val="0DE2F38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7FE849E5"/>
    <w:multiLevelType w:val="hybridMultilevel"/>
    <w:tmpl w:val="13109B34"/>
    <w:lvl w:ilvl="0" w:tplc="83EED39E">
      <w:start w:val="1"/>
      <w:numFmt w:val="decimal"/>
      <w:lvlText w:val="%1."/>
      <w:lvlJc w:val="left"/>
      <w:pPr>
        <w:ind w:left="720" w:hanging="360"/>
      </w:pPr>
      <w:rPr>
        <w:b/>
        <w:bCs w:val="0"/>
      </w:rPr>
    </w:lvl>
    <w:lvl w:ilvl="1" w:tplc="254C459C">
      <w:start w:val="4"/>
      <w:numFmt w:val="bullet"/>
      <w:lvlText w:val="•"/>
      <w:lvlJc w:val="left"/>
      <w:pPr>
        <w:ind w:left="1440" w:hanging="360"/>
      </w:pPr>
      <w:rPr>
        <w:rFonts w:ascii="Arial" w:eastAsia="SimSun" w:hAnsi="Arial" w:cs="Arial"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2"/>
  </w:num>
  <w:num w:numId="2">
    <w:abstractNumId w:val="15"/>
  </w:num>
  <w:num w:numId="3">
    <w:abstractNumId w:val="21"/>
  </w:num>
  <w:num w:numId="4">
    <w:abstractNumId w:val="4"/>
  </w:num>
  <w:num w:numId="5">
    <w:abstractNumId w:val="19"/>
  </w:num>
  <w:num w:numId="6">
    <w:abstractNumId w:val="16"/>
  </w:num>
  <w:num w:numId="7">
    <w:abstractNumId w:val="13"/>
  </w:num>
  <w:num w:numId="8">
    <w:abstractNumId w:val="0"/>
  </w:num>
  <w:num w:numId="9">
    <w:abstractNumId w:val="20"/>
  </w:num>
  <w:num w:numId="10">
    <w:abstractNumId w:val="6"/>
  </w:num>
  <w:num w:numId="11">
    <w:abstractNumId w:val="9"/>
  </w:num>
  <w:num w:numId="12">
    <w:abstractNumId w:val="2"/>
  </w:num>
  <w:num w:numId="13">
    <w:abstractNumId w:val="18"/>
  </w:num>
  <w:num w:numId="14">
    <w:abstractNumId w:val="8"/>
  </w:num>
  <w:num w:numId="15">
    <w:abstractNumId w:val="11"/>
  </w:num>
  <w:num w:numId="16">
    <w:abstractNumId w:val="17"/>
  </w:num>
  <w:num w:numId="17">
    <w:abstractNumId w:val="3"/>
  </w:num>
  <w:num w:numId="18">
    <w:abstractNumId w:val="10"/>
  </w:num>
  <w:num w:numId="19">
    <w:abstractNumId w:val="1"/>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2"/>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7"/>
  </w:num>
  <w:num w:numId="26">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oNotTrackFormatting/>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0FC"/>
    <w:rsid w:val="000023B2"/>
    <w:rsid w:val="00002BE8"/>
    <w:rsid w:val="0000463E"/>
    <w:rsid w:val="0000757C"/>
    <w:rsid w:val="00007A91"/>
    <w:rsid w:val="000113D9"/>
    <w:rsid w:val="00012119"/>
    <w:rsid w:val="00014A46"/>
    <w:rsid w:val="00016690"/>
    <w:rsid w:val="00017CA8"/>
    <w:rsid w:val="00022946"/>
    <w:rsid w:val="00022D01"/>
    <w:rsid w:val="00023B45"/>
    <w:rsid w:val="00025DE9"/>
    <w:rsid w:val="00027F91"/>
    <w:rsid w:val="000309F4"/>
    <w:rsid w:val="00030EC2"/>
    <w:rsid w:val="00031839"/>
    <w:rsid w:val="000318CF"/>
    <w:rsid w:val="00033432"/>
    <w:rsid w:val="00036BCB"/>
    <w:rsid w:val="00040024"/>
    <w:rsid w:val="00040707"/>
    <w:rsid w:val="00043349"/>
    <w:rsid w:val="000502F0"/>
    <w:rsid w:val="00050849"/>
    <w:rsid w:val="00052347"/>
    <w:rsid w:val="00053CF4"/>
    <w:rsid w:val="00054BA5"/>
    <w:rsid w:val="0005602B"/>
    <w:rsid w:val="00056358"/>
    <w:rsid w:val="0006231E"/>
    <w:rsid w:val="0006383F"/>
    <w:rsid w:val="000640BB"/>
    <w:rsid w:val="00064F61"/>
    <w:rsid w:val="000665B2"/>
    <w:rsid w:val="00067940"/>
    <w:rsid w:val="000714C3"/>
    <w:rsid w:val="00074D85"/>
    <w:rsid w:val="00076402"/>
    <w:rsid w:val="0008089C"/>
    <w:rsid w:val="000819D9"/>
    <w:rsid w:val="00084521"/>
    <w:rsid w:val="000861C5"/>
    <w:rsid w:val="000869CD"/>
    <w:rsid w:val="00087762"/>
    <w:rsid w:val="00087CE0"/>
    <w:rsid w:val="00091121"/>
    <w:rsid w:val="0009281F"/>
    <w:rsid w:val="00093750"/>
    <w:rsid w:val="00094779"/>
    <w:rsid w:val="000956F3"/>
    <w:rsid w:val="00095817"/>
    <w:rsid w:val="000970D3"/>
    <w:rsid w:val="00097455"/>
    <w:rsid w:val="0009775D"/>
    <w:rsid w:val="000A0E06"/>
    <w:rsid w:val="000A2586"/>
    <w:rsid w:val="000A402B"/>
    <w:rsid w:val="000A40B5"/>
    <w:rsid w:val="000A586E"/>
    <w:rsid w:val="000A6F22"/>
    <w:rsid w:val="000A7B9B"/>
    <w:rsid w:val="000B102A"/>
    <w:rsid w:val="000B3372"/>
    <w:rsid w:val="000B429E"/>
    <w:rsid w:val="000B6783"/>
    <w:rsid w:val="000C0DC6"/>
    <w:rsid w:val="000C3CBB"/>
    <w:rsid w:val="000C713F"/>
    <w:rsid w:val="000D27D4"/>
    <w:rsid w:val="000D3723"/>
    <w:rsid w:val="000D40F1"/>
    <w:rsid w:val="000D5C08"/>
    <w:rsid w:val="000E393F"/>
    <w:rsid w:val="000E622D"/>
    <w:rsid w:val="000E6AB7"/>
    <w:rsid w:val="000F3C14"/>
    <w:rsid w:val="000F450E"/>
    <w:rsid w:val="000F6DBC"/>
    <w:rsid w:val="001011A8"/>
    <w:rsid w:val="00102D4C"/>
    <w:rsid w:val="00106F56"/>
    <w:rsid w:val="00107FB0"/>
    <w:rsid w:val="00110540"/>
    <w:rsid w:val="001118E2"/>
    <w:rsid w:val="00111A13"/>
    <w:rsid w:val="00113AA7"/>
    <w:rsid w:val="00115DA0"/>
    <w:rsid w:val="00117D70"/>
    <w:rsid w:val="001213AC"/>
    <w:rsid w:val="001232C8"/>
    <w:rsid w:val="00125A0B"/>
    <w:rsid w:val="0012609C"/>
    <w:rsid w:val="00126F3A"/>
    <w:rsid w:val="00127163"/>
    <w:rsid w:val="00130743"/>
    <w:rsid w:val="00131D12"/>
    <w:rsid w:val="00133050"/>
    <w:rsid w:val="0013622B"/>
    <w:rsid w:val="001417F4"/>
    <w:rsid w:val="001434A2"/>
    <w:rsid w:val="00146445"/>
    <w:rsid w:val="00146A3E"/>
    <w:rsid w:val="001525D9"/>
    <w:rsid w:val="00152C29"/>
    <w:rsid w:val="00153116"/>
    <w:rsid w:val="0015396A"/>
    <w:rsid w:val="00154982"/>
    <w:rsid w:val="00157FEA"/>
    <w:rsid w:val="001605B5"/>
    <w:rsid w:val="0016310F"/>
    <w:rsid w:val="00167F41"/>
    <w:rsid w:val="00170329"/>
    <w:rsid w:val="00171098"/>
    <w:rsid w:val="0017180D"/>
    <w:rsid w:val="00173BF0"/>
    <w:rsid w:val="001742DC"/>
    <w:rsid w:val="0017567C"/>
    <w:rsid w:val="00175DF1"/>
    <w:rsid w:val="00176A8D"/>
    <w:rsid w:val="00177525"/>
    <w:rsid w:val="00177BE6"/>
    <w:rsid w:val="00180401"/>
    <w:rsid w:val="00181EFB"/>
    <w:rsid w:val="001861DF"/>
    <w:rsid w:val="00196535"/>
    <w:rsid w:val="001A0691"/>
    <w:rsid w:val="001A0F2A"/>
    <w:rsid w:val="001A1A87"/>
    <w:rsid w:val="001A39C7"/>
    <w:rsid w:val="001A4F44"/>
    <w:rsid w:val="001B04C2"/>
    <w:rsid w:val="001B0748"/>
    <w:rsid w:val="001B19E8"/>
    <w:rsid w:val="001B4DCA"/>
    <w:rsid w:val="001B5FD4"/>
    <w:rsid w:val="001C06A7"/>
    <w:rsid w:val="001C4D9D"/>
    <w:rsid w:val="001C5E5F"/>
    <w:rsid w:val="001D044F"/>
    <w:rsid w:val="001D20DF"/>
    <w:rsid w:val="001D2785"/>
    <w:rsid w:val="001D57AC"/>
    <w:rsid w:val="001D5835"/>
    <w:rsid w:val="001D6C6F"/>
    <w:rsid w:val="001D76C2"/>
    <w:rsid w:val="001E0E14"/>
    <w:rsid w:val="001E1994"/>
    <w:rsid w:val="001E1AE5"/>
    <w:rsid w:val="001E2A8A"/>
    <w:rsid w:val="001E736D"/>
    <w:rsid w:val="001F154E"/>
    <w:rsid w:val="001F2383"/>
    <w:rsid w:val="001F2B0B"/>
    <w:rsid w:val="001F3E75"/>
    <w:rsid w:val="001F7692"/>
    <w:rsid w:val="00203B15"/>
    <w:rsid w:val="00204789"/>
    <w:rsid w:val="002069E3"/>
    <w:rsid w:val="002115D5"/>
    <w:rsid w:val="00211CFF"/>
    <w:rsid w:val="00211EF7"/>
    <w:rsid w:val="00212096"/>
    <w:rsid w:val="002134A5"/>
    <w:rsid w:val="00216D79"/>
    <w:rsid w:val="00216F6C"/>
    <w:rsid w:val="00220A6B"/>
    <w:rsid w:val="002213A4"/>
    <w:rsid w:val="00222520"/>
    <w:rsid w:val="00222751"/>
    <w:rsid w:val="00222953"/>
    <w:rsid w:val="00224A01"/>
    <w:rsid w:val="00226013"/>
    <w:rsid w:val="00226109"/>
    <w:rsid w:val="0022655C"/>
    <w:rsid w:val="00226BF6"/>
    <w:rsid w:val="00230941"/>
    <w:rsid w:val="00232321"/>
    <w:rsid w:val="00232BEB"/>
    <w:rsid w:val="00233BF2"/>
    <w:rsid w:val="00236179"/>
    <w:rsid w:val="002407AF"/>
    <w:rsid w:val="00240911"/>
    <w:rsid w:val="00242ABE"/>
    <w:rsid w:val="00243962"/>
    <w:rsid w:val="00247817"/>
    <w:rsid w:val="002506EC"/>
    <w:rsid w:val="00250870"/>
    <w:rsid w:val="002527C0"/>
    <w:rsid w:val="002528E7"/>
    <w:rsid w:val="0025385E"/>
    <w:rsid w:val="00254694"/>
    <w:rsid w:val="002547F3"/>
    <w:rsid w:val="002549A7"/>
    <w:rsid w:val="0026066E"/>
    <w:rsid w:val="002612B6"/>
    <w:rsid w:val="00264C14"/>
    <w:rsid w:val="00264FFC"/>
    <w:rsid w:val="002666C4"/>
    <w:rsid w:val="002679C1"/>
    <w:rsid w:val="0027109D"/>
    <w:rsid w:val="00271C00"/>
    <w:rsid w:val="00271FC2"/>
    <w:rsid w:val="00272EBC"/>
    <w:rsid w:val="00273D81"/>
    <w:rsid w:val="00276B0B"/>
    <w:rsid w:val="002777B3"/>
    <w:rsid w:val="00277F7D"/>
    <w:rsid w:val="00280925"/>
    <w:rsid w:val="00280A2C"/>
    <w:rsid w:val="002829C2"/>
    <w:rsid w:val="0028341B"/>
    <w:rsid w:val="00285212"/>
    <w:rsid w:val="0028575C"/>
    <w:rsid w:val="002868DF"/>
    <w:rsid w:val="00287ECF"/>
    <w:rsid w:val="00290253"/>
    <w:rsid w:val="00290278"/>
    <w:rsid w:val="00292B6F"/>
    <w:rsid w:val="00292DD3"/>
    <w:rsid w:val="00293A4B"/>
    <w:rsid w:val="002947C3"/>
    <w:rsid w:val="00297B72"/>
    <w:rsid w:val="00297E54"/>
    <w:rsid w:val="002A2427"/>
    <w:rsid w:val="002A5C05"/>
    <w:rsid w:val="002B139B"/>
    <w:rsid w:val="002B2D84"/>
    <w:rsid w:val="002B39F6"/>
    <w:rsid w:val="002B5F47"/>
    <w:rsid w:val="002B67CB"/>
    <w:rsid w:val="002B69B6"/>
    <w:rsid w:val="002B77C3"/>
    <w:rsid w:val="002B7BA7"/>
    <w:rsid w:val="002C01B2"/>
    <w:rsid w:val="002C4C23"/>
    <w:rsid w:val="002C63A9"/>
    <w:rsid w:val="002C6A48"/>
    <w:rsid w:val="002D1948"/>
    <w:rsid w:val="002D1DB2"/>
    <w:rsid w:val="002D2764"/>
    <w:rsid w:val="002D307D"/>
    <w:rsid w:val="002D4670"/>
    <w:rsid w:val="002D5284"/>
    <w:rsid w:val="002D54AE"/>
    <w:rsid w:val="002D69E9"/>
    <w:rsid w:val="002D7DFB"/>
    <w:rsid w:val="002E09CA"/>
    <w:rsid w:val="002E41B6"/>
    <w:rsid w:val="002E43C3"/>
    <w:rsid w:val="002E5C87"/>
    <w:rsid w:val="002E6B5B"/>
    <w:rsid w:val="002E7775"/>
    <w:rsid w:val="002F2387"/>
    <w:rsid w:val="002F2779"/>
    <w:rsid w:val="002F4D33"/>
    <w:rsid w:val="002F6040"/>
    <w:rsid w:val="002F6DF9"/>
    <w:rsid w:val="002F6EBA"/>
    <w:rsid w:val="00300B14"/>
    <w:rsid w:val="00302C05"/>
    <w:rsid w:val="0030618A"/>
    <w:rsid w:val="0030671C"/>
    <w:rsid w:val="00306732"/>
    <w:rsid w:val="003069CD"/>
    <w:rsid w:val="00307C53"/>
    <w:rsid w:val="003119EA"/>
    <w:rsid w:val="00311A84"/>
    <w:rsid w:val="00312C07"/>
    <w:rsid w:val="00312C2F"/>
    <w:rsid w:val="00312CE6"/>
    <w:rsid w:val="00313235"/>
    <w:rsid w:val="00313AD2"/>
    <w:rsid w:val="00313B3F"/>
    <w:rsid w:val="00314EE8"/>
    <w:rsid w:val="0031503D"/>
    <w:rsid w:val="003171DB"/>
    <w:rsid w:val="00317D11"/>
    <w:rsid w:val="00321A6E"/>
    <w:rsid w:val="00323894"/>
    <w:rsid w:val="003258C7"/>
    <w:rsid w:val="00325943"/>
    <w:rsid w:val="003269EB"/>
    <w:rsid w:val="003312DA"/>
    <w:rsid w:val="003323D9"/>
    <w:rsid w:val="00333578"/>
    <w:rsid w:val="003358CC"/>
    <w:rsid w:val="00336AFC"/>
    <w:rsid w:val="00340CDD"/>
    <w:rsid w:val="003477E0"/>
    <w:rsid w:val="003500C3"/>
    <w:rsid w:val="00350B7D"/>
    <w:rsid w:val="00351FD1"/>
    <w:rsid w:val="003601CB"/>
    <w:rsid w:val="00361B26"/>
    <w:rsid w:val="00362154"/>
    <w:rsid w:val="00363169"/>
    <w:rsid w:val="003646F3"/>
    <w:rsid w:val="00365AA5"/>
    <w:rsid w:val="00367663"/>
    <w:rsid w:val="003706B2"/>
    <w:rsid w:val="00372B8B"/>
    <w:rsid w:val="003764B2"/>
    <w:rsid w:val="00376F31"/>
    <w:rsid w:val="00377191"/>
    <w:rsid w:val="003777F4"/>
    <w:rsid w:val="00380421"/>
    <w:rsid w:val="00380F5D"/>
    <w:rsid w:val="003819A5"/>
    <w:rsid w:val="003830E1"/>
    <w:rsid w:val="003848F4"/>
    <w:rsid w:val="00393090"/>
    <w:rsid w:val="003938E3"/>
    <w:rsid w:val="00393FCD"/>
    <w:rsid w:val="00394518"/>
    <w:rsid w:val="00394EEC"/>
    <w:rsid w:val="003A2139"/>
    <w:rsid w:val="003A70A6"/>
    <w:rsid w:val="003A7981"/>
    <w:rsid w:val="003B1234"/>
    <w:rsid w:val="003B180B"/>
    <w:rsid w:val="003B2C5D"/>
    <w:rsid w:val="003B2C98"/>
    <w:rsid w:val="003B3E6A"/>
    <w:rsid w:val="003B5BBC"/>
    <w:rsid w:val="003C00E2"/>
    <w:rsid w:val="003C3BE5"/>
    <w:rsid w:val="003C4419"/>
    <w:rsid w:val="003C48E9"/>
    <w:rsid w:val="003C5B69"/>
    <w:rsid w:val="003C734F"/>
    <w:rsid w:val="003D059F"/>
    <w:rsid w:val="003D2AAF"/>
    <w:rsid w:val="003D513C"/>
    <w:rsid w:val="003D520A"/>
    <w:rsid w:val="003D5647"/>
    <w:rsid w:val="003D59A2"/>
    <w:rsid w:val="003D6CAE"/>
    <w:rsid w:val="003E0256"/>
    <w:rsid w:val="003E285E"/>
    <w:rsid w:val="003E2F6F"/>
    <w:rsid w:val="003E444F"/>
    <w:rsid w:val="003F1142"/>
    <w:rsid w:val="003F270C"/>
    <w:rsid w:val="003F3E4C"/>
    <w:rsid w:val="003F4FA1"/>
    <w:rsid w:val="004036D0"/>
    <w:rsid w:val="00405195"/>
    <w:rsid w:val="00405BC9"/>
    <w:rsid w:val="00406247"/>
    <w:rsid w:val="0041013D"/>
    <w:rsid w:val="00411CE5"/>
    <w:rsid w:val="00413AAF"/>
    <w:rsid w:val="0041668C"/>
    <w:rsid w:val="00416BE6"/>
    <w:rsid w:val="00416C05"/>
    <w:rsid w:val="00420FB0"/>
    <w:rsid w:val="00421D05"/>
    <w:rsid w:val="00422B59"/>
    <w:rsid w:val="004234B4"/>
    <w:rsid w:val="0042370B"/>
    <w:rsid w:val="00423C23"/>
    <w:rsid w:val="00424CA9"/>
    <w:rsid w:val="004325B5"/>
    <w:rsid w:val="004334BF"/>
    <w:rsid w:val="00433F7F"/>
    <w:rsid w:val="0043422D"/>
    <w:rsid w:val="00434F40"/>
    <w:rsid w:val="004377F7"/>
    <w:rsid w:val="004439D2"/>
    <w:rsid w:val="00444E34"/>
    <w:rsid w:val="004452CA"/>
    <w:rsid w:val="004452E3"/>
    <w:rsid w:val="00446331"/>
    <w:rsid w:val="00447162"/>
    <w:rsid w:val="004476C9"/>
    <w:rsid w:val="00447F21"/>
    <w:rsid w:val="00451EEF"/>
    <w:rsid w:val="00454691"/>
    <w:rsid w:val="00455E4B"/>
    <w:rsid w:val="00460846"/>
    <w:rsid w:val="0046586C"/>
    <w:rsid w:val="0046613B"/>
    <w:rsid w:val="00466DF1"/>
    <w:rsid w:val="00471EE1"/>
    <w:rsid w:val="00472B30"/>
    <w:rsid w:val="00473C26"/>
    <w:rsid w:val="00473EC8"/>
    <w:rsid w:val="004776A9"/>
    <w:rsid w:val="00481408"/>
    <w:rsid w:val="004817AD"/>
    <w:rsid w:val="00482814"/>
    <w:rsid w:val="00482B1C"/>
    <w:rsid w:val="00483E0E"/>
    <w:rsid w:val="00485DFF"/>
    <w:rsid w:val="00485F33"/>
    <w:rsid w:val="004864E6"/>
    <w:rsid w:val="00486500"/>
    <w:rsid w:val="00486689"/>
    <w:rsid w:val="00487A15"/>
    <w:rsid w:val="0049112C"/>
    <w:rsid w:val="00491BFA"/>
    <w:rsid w:val="0049247B"/>
    <w:rsid w:val="004928E3"/>
    <w:rsid w:val="00494B74"/>
    <w:rsid w:val="00496671"/>
    <w:rsid w:val="004969C7"/>
    <w:rsid w:val="004A1474"/>
    <w:rsid w:val="004A20F9"/>
    <w:rsid w:val="004A343B"/>
    <w:rsid w:val="004A3961"/>
    <w:rsid w:val="004A5EFE"/>
    <w:rsid w:val="004A634C"/>
    <w:rsid w:val="004A636E"/>
    <w:rsid w:val="004A66F3"/>
    <w:rsid w:val="004A69BF"/>
    <w:rsid w:val="004A7333"/>
    <w:rsid w:val="004B17EB"/>
    <w:rsid w:val="004B30DB"/>
    <w:rsid w:val="004B677F"/>
    <w:rsid w:val="004B7CF1"/>
    <w:rsid w:val="004C0FB0"/>
    <w:rsid w:val="004C3BA5"/>
    <w:rsid w:val="004C4FCC"/>
    <w:rsid w:val="004C6BA8"/>
    <w:rsid w:val="004D1EA0"/>
    <w:rsid w:val="004D2C16"/>
    <w:rsid w:val="004D2D09"/>
    <w:rsid w:val="004D6918"/>
    <w:rsid w:val="004E0EE8"/>
    <w:rsid w:val="004E25B2"/>
    <w:rsid w:val="004E2971"/>
    <w:rsid w:val="004E329B"/>
    <w:rsid w:val="004E3F05"/>
    <w:rsid w:val="004E3FFA"/>
    <w:rsid w:val="004E5044"/>
    <w:rsid w:val="004E50EE"/>
    <w:rsid w:val="004E542F"/>
    <w:rsid w:val="004E5479"/>
    <w:rsid w:val="004F20EA"/>
    <w:rsid w:val="004F287B"/>
    <w:rsid w:val="004F2B29"/>
    <w:rsid w:val="004F4166"/>
    <w:rsid w:val="004F5CC2"/>
    <w:rsid w:val="004F6D30"/>
    <w:rsid w:val="004F7723"/>
    <w:rsid w:val="00501FE0"/>
    <w:rsid w:val="005031CA"/>
    <w:rsid w:val="0050338B"/>
    <w:rsid w:val="00503A20"/>
    <w:rsid w:val="00503CF1"/>
    <w:rsid w:val="00504ADF"/>
    <w:rsid w:val="00506213"/>
    <w:rsid w:val="005103CD"/>
    <w:rsid w:val="00510AE3"/>
    <w:rsid w:val="0051224A"/>
    <w:rsid w:val="00512E5E"/>
    <w:rsid w:val="0051476E"/>
    <w:rsid w:val="00514B0D"/>
    <w:rsid w:val="00515862"/>
    <w:rsid w:val="0052031D"/>
    <w:rsid w:val="005204E1"/>
    <w:rsid w:val="00520A50"/>
    <w:rsid w:val="00521149"/>
    <w:rsid w:val="0052339A"/>
    <w:rsid w:val="0052514C"/>
    <w:rsid w:val="00525443"/>
    <w:rsid w:val="0052685E"/>
    <w:rsid w:val="00530814"/>
    <w:rsid w:val="005327E4"/>
    <w:rsid w:val="00532F04"/>
    <w:rsid w:val="00533F64"/>
    <w:rsid w:val="00534C8A"/>
    <w:rsid w:val="00535744"/>
    <w:rsid w:val="00535A31"/>
    <w:rsid w:val="0053613E"/>
    <w:rsid w:val="00541D22"/>
    <w:rsid w:val="00543279"/>
    <w:rsid w:val="005435B8"/>
    <w:rsid w:val="00543831"/>
    <w:rsid w:val="005441A5"/>
    <w:rsid w:val="005445FD"/>
    <w:rsid w:val="00545FD6"/>
    <w:rsid w:val="005515DC"/>
    <w:rsid w:val="00553D9D"/>
    <w:rsid w:val="00554A69"/>
    <w:rsid w:val="00555AB3"/>
    <w:rsid w:val="00562116"/>
    <w:rsid w:val="00565102"/>
    <w:rsid w:val="005662AA"/>
    <w:rsid w:val="0056645A"/>
    <w:rsid w:val="005667AD"/>
    <w:rsid w:val="00566A2E"/>
    <w:rsid w:val="005679BE"/>
    <w:rsid w:val="00570747"/>
    <w:rsid w:val="005716B0"/>
    <w:rsid w:val="00571BD4"/>
    <w:rsid w:val="00572615"/>
    <w:rsid w:val="0057276E"/>
    <w:rsid w:val="00573ACC"/>
    <w:rsid w:val="0057727E"/>
    <w:rsid w:val="005774EA"/>
    <w:rsid w:val="00577ECB"/>
    <w:rsid w:val="00582787"/>
    <w:rsid w:val="00582BE1"/>
    <w:rsid w:val="00584D22"/>
    <w:rsid w:val="0058691B"/>
    <w:rsid w:val="00586FDC"/>
    <w:rsid w:val="00586FEA"/>
    <w:rsid w:val="00587772"/>
    <w:rsid w:val="00590751"/>
    <w:rsid w:val="00593111"/>
    <w:rsid w:val="00597D75"/>
    <w:rsid w:val="005A0924"/>
    <w:rsid w:val="005A4A6C"/>
    <w:rsid w:val="005A7E4D"/>
    <w:rsid w:val="005B1B23"/>
    <w:rsid w:val="005B2515"/>
    <w:rsid w:val="005B644C"/>
    <w:rsid w:val="005C097D"/>
    <w:rsid w:val="005C1E95"/>
    <w:rsid w:val="005C31C8"/>
    <w:rsid w:val="005C33BF"/>
    <w:rsid w:val="005C6EAD"/>
    <w:rsid w:val="005C7F55"/>
    <w:rsid w:val="005D1906"/>
    <w:rsid w:val="005D3A40"/>
    <w:rsid w:val="005D5017"/>
    <w:rsid w:val="005D70A8"/>
    <w:rsid w:val="005E074D"/>
    <w:rsid w:val="005E17AC"/>
    <w:rsid w:val="005E3DD4"/>
    <w:rsid w:val="005E41E4"/>
    <w:rsid w:val="005E452B"/>
    <w:rsid w:val="005F14DC"/>
    <w:rsid w:val="005F3B02"/>
    <w:rsid w:val="005F4AC9"/>
    <w:rsid w:val="005F5BF4"/>
    <w:rsid w:val="005F71CB"/>
    <w:rsid w:val="00600912"/>
    <w:rsid w:val="006027A8"/>
    <w:rsid w:val="00603971"/>
    <w:rsid w:val="00606F6D"/>
    <w:rsid w:val="00613816"/>
    <w:rsid w:val="00615E34"/>
    <w:rsid w:val="006170DF"/>
    <w:rsid w:val="00617C3C"/>
    <w:rsid w:val="0062647B"/>
    <w:rsid w:val="0063104E"/>
    <w:rsid w:val="00632A42"/>
    <w:rsid w:val="00632D2C"/>
    <w:rsid w:val="00634767"/>
    <w:rsid w:val="00634931"/>
    <w:rsid w:val="006354FC"/>
    <w:rsid w:val="00636390"/>
    <w:rsid w:val="00637027"/>
    <w:rsid w:val="006409B7"/>
    <w:rsid w:val="00640B14"/>
    <w:rsid w:val="006417FA"/>
    <w:rsid w:val="00646506"/>
    <w:rsid w:val="0064740B"/>
    <w:rsid w:val="0065096F"/>
    <w:rsid w:val="006509E3"/>
    <w:rsid w:val="00650ACF"/>
    <w:rsid w:val="00651CA6"/>
    <w:rsid w:val="006523F1"/>
    <w:rsid w:val="0065395D"/>
    <w:rsid w:val="00654327"/>
    <w:rsid w:val="00654F62"/>
    <w:rsid w:val="00656D69"/>
    <w:rsid w:val="006607A0"/>
    <w:rsid w:val="0066211A"/>
    <w:rsid w:val="00663E1B"/>
    <w:rsid w:val="00664479"/>
    <w:rsid w:val="00664742"/>
    <w:rsid w:val="00665C4C"/>
    <w:rsid w:val="00665CAF"/>
    <w:rsid w:val="00666253"/>
    <w:rsid w:val="006757E3"/>
    <w:rsid w:val="00675F68"/>
    <w:rsid w:val="00680757"/>
    <w:rsid w:val="00684606"/>
    <w:rsid w:val="006862EA"/>
    <w:rsid w:val="00686622"/>
    <w:rsid w:val="00687643"/>
    <w:rsid w:val="00690190"/>
    <w:rsid w:val="00691059"/>
    <w:rsid w:val="00691DD0"/>
    <w:rsid w:val="0069498C"/>
    <w:rsid w:val="00696971"/>
    <w:rsid w:val="00696CBC"/>
    <w:rsid w:val="006A0132"/>
    <w:rsid w:val="006A0210"/>
    <w:rsid w:val="006A0FA4"/>
    <w:rsid w:val="006A191B"/>
    <w:rsid w:val="006A277C"/>
    <w:rsid w:val="006A30D1"/>
    <w:rsid w:val="006A478F"/>
    <w:rsid w:val="006A48BC"/>
    <w:rsid w:val="006A65D3"/>
    <w:rsid w:val="006A68EF"/>
    <w:rsid w:val="006A70FA"/>
    <w:rsid w:val="006B03C2"/>
    <w:rsid w:val="006B1DB0"/>
    <w:rsid w:val="006B322F"/>
    <w:rsid w:val="006B4558"/>
    <w:rsid w:val="006B4D7A"/>
    <w:rsid w:val="006C453F"/>
    <w:rsid w:val="006C50FA"/>
    <w:rsid w:val="006C5F24"/>
    <w:rsid w:val="006D03C6"/>
    <w:rsid w:val="006D1147"/>
    <w:rsid w:val="006D2DA2"/>
    <w:rsid w:val="006D30E2"/>
    <w:rsid w:val="006D34F8"/>
    <w:rsid w:val="006D3C98"/>
    <w:rsid w:val="006D66A1"/>
    <w:rsid w:val="006E0A14"/>
    <w:rsid w:val="006E0D01"/>
    <w:rsid w:val="006E204F"/>
    <w:rsid w:val="006E2733"/>
    <w:rsid w:val="006E3127"/>
    <w:rsid w:val="006E4FBB"/>
    <w:rsid w:val="006E5636"/>
    <w:rsid w:val="006E59C6"/>
    <w:rsid w:val="006E5C0A"/>
    <w:rsid w:val="006E622E"/>
    <w:rsid w:val="006F0085"/>
    <w:rsid w:val="006F58B1"/>
    <w:rsid w:val="006F678C"/>
    <w:rsid w:val="007014B7"/>
    <w:rsid w:val="0070495E"/>
    <w:rsid w:val="007052AB"/>
    <w:rsid w:val="0070538D"/>
    <w:rsid w:val="00707154"/>
    <w:rsid w:val="00707612"/>
    <w:rsid w:val="00710005"/>
    <w:rsid w:val="00711B1E"/>
    <w:rsid w:val="0071411C"/>
    <w:rsid w:val="0071652D"/>
    <w:rsid w:val="00720802"/>
    <w:rsid w:val="007225CA"/>
    <w:rsid w:val="007237C9"/>
    <w:rsid w:val="007277D6"/>
    <w:rsid w:val="00731EB4"/>
    <w:rsid w:val="007368DB"/>
    <w:rsid w:val="00740CA2"/>
    <w:rsid w:val="00740E86"/>
    <w:rsid w:val="007410ED"/>
    <w:rsid w:val="00741577"/>
    <w:rsid w:val="0074433A"/>
    <w:rsid w:val="0074779E"/>
    <w:rsid w:val="00753077"/>
    <w:rsid w:val="00757BEA"/>
    <w:rsid w:val="007602DB"/>
    <w:rsid w:val="00761892"/>
    <w:rsid w:val="00761E9A"/>
    <w:rsid w:val="00762D0C"/>
    <w:rsid w:val="0076357B"/>
    <w:rsid w:val="00764588"/>
    <w:rsid w:val="00765340"/>
    <w:rsid w:val="00765C4E"/>
    <w:rsid w:val="0076640C"/>
    <w:rsid w:val="00766D19"/>
    <w:rsid w:val="00770F23"/>
    <w:rsid w:val="00771B40"/>
    <w:rsid w:val="007723A7"/>
    <w:rsid w:val="0077307C"/>
    <w:rsid w:val="00773954"/>
    <w:rsid w:val="00774C67"/>
    <w:rsid w:val="0077526A"/>
    <w:rsid w:val="0077530D"/>
    <w:rsid w:val="00775AB9"/>
    <w:rsid w:val="00776739"/>
    <w:rsid w:val="00776CB3"/>
    <w:rsid w:val="007808E2"/>
    <w:rsid w:val="00781549"/>
    <w:rsid w:val="00782F43"/>
    <w:rsid w:val="00783E7C"/>
    <w:rsid w:val="00784BB9"/>
    <w:rsid w:val="007864DC"/>
    <w:rsid w:val="00786A3D"/>
    <w:rsid w:val="00787DDD"/>
    <w:rsid w:val="007901C5"/>
    <w:rsid w:val="00790A56"/>
    <w:rsid w:val="00791F85"/>
    <w:rsid w:val="0079238F"/>
    <w:rsid w:val="00792A5E"/>
    <w:rsid w:val="00792C15"/>
    <w:rsid w:val="00795F77"/>
    <w:rsid w:val="00796753"/>
    <w:rsid w:val="007979AB"/>
    <w:rsid w:val="007A3962"/>
    <w:rsid w:val="007A4D26"/>
    <w:rsid w:val="007A71D5"/>
    <w:rsid w:val="007A78DE"/>
    <w:rsid w:val="007B01FA"/>
    <w:rsid w:val="007B0744"/>
    <w:rsid w:val="007B1EF3"/>
    <w:rsid w:val="007B23A4"/>
    <w:rsid w:val="007B31BB"/>
    <w:rsid w:val="007B5093"/>
    <w:rsid w:val="007B6026"/>
    <w:rsid w:val="007B61DA"/>
    <w:rsid w:val="007B6A78"/>
    <w:rsid w:val="007C658C"/>
    <w:rsid w:val="007D4D0D"/>
    <w:rsid w:val="007D740B"/>
    <w:rsid w:val="007D7E7E"/>
    <w:rsid w:val="007D7F90"/>
    <w:rsid w:val="007E1205"/>
    <w:rsid w:val="007E1625"/>
    <w:rsid w:val="007E221C"/>
    <w:rsid w:val="007E2FC9"/>
    <w:rsid w:val="007E3A89"/>
    <w:rsid w:val="007E594E"/>
    <w:rsid w:val="007E6DEA"/>
    <w:rsid w:val="007E7813"/>
    <w:rsid w:val="007E7862"/>
    <w:rsid w:val="007F0C5C"/>
    <w:rsid w:val="007F1F6B"/>
    <w:rsid w:val="007F23DF"/>
    <w:rsid w:val="007F2C22"/>
    <w:rsid w:val="007F3110"/>
    <w:rsid w:val="007F4730"/>
    <w:rsid w:val="007F4AE3"/>
    <w:rsid w:val="007F753B"/>
    <w:rsid w:val="007F7A07"/>
    <w:rsid w:val="00802735"/>
    <w:rsid w:val="00802C51"/>
    <w:rsid w:val="00803DCE"/>
    <w:rsid w:val="008050F7"/>
    <w:rsid w:val="00807C98"/>
    <w:rsid w:val="0081015A"/>
    <w:rsid w:val="00810FD6"/>
    <w:rsid w:val="0081161A"/>
    <w:rsid w:val="00813CF6"/>
    <w:rsid w:val="008145D1"/>
    <w:rsid w:val="00815CC5"/>
    <w:rsid w:val="00815DF2"/>
    <w:rsid w:val="0081604C"/>
    <w:rsid w:val="00816617"/>
    <w:rsid w:val="00820087"/>
    <w:rsid w:val="0082084C"/>
    <w:rsid w:val="00820D9A"/>
    <w:rsid w:val="00821137"/>
    <w:rsid w:val="0082135F"/>
    <w:rsid w:val="00822FE8"/>
    <w:rsid w:val="008242E6"/>
    <w:rsid w:val="00825EB3"/>
    <w:rsid w:val="00830BA4"/>
    <w:rsid w:val="00831D6B"/>
    <w:rsid w:val="00833105"/>
    <w:rsid w:val="00834765"/>
    <w:rsid w:val="00834FCB"/>
    <w:rsid w:val="00836DCD"/>
    <w:rsid w:val="00837495"/>
    <w:rsid w:val="00837D8C"/>
    <w:rsid w:val="0084027E"/>
    <w:rsid w:val="008407F0"/>
    <w:rsid w:val="00840B90"/>
    <w:rsid w:val="0084114A"/>
    <w:rsid w:val="00841FC0"/>
    <w:rsid w:val="0084402A"/>
    <w:rsid w:val="00846847"/>
    <w:rsid w:val="00850183"/>
    <w:rsid w:val="008503EC"/>
    <w:rsid w:val="00851860"/>
    <w:rsid w:val="00852297"/>
    <w:rsid w:val="00852F3A"/>
    <w:rsid w:val="00853C00"/>
    <w:rsid w:val="00854B39"/>
    <w:rsid w:val="00856CB5"/>
    <w:rsid w:val="008634D6"/>
    <w:rsid w:val="00863B87"/>
    <w:rsid w:val="00863D9F"/>
    <w:rsid w:val="00864403"/>
    <w:rsid w:val="0086486E"/>
    <w:rsid w:val="00864C08"/>
    <w:rsid w:val="00866408"/>
    <w:rsid w:val="0087104B"/>
    <w:rsid w:val="0087505F"/>
    <w:rsid w:val="00875D0E"/>
    <w:rsid w:val="00882296"/>
    <w:rsid w:val="0088436F"/>
    <w:rsid w:val="008867AE"/>
    <w:rsid w:val="0088795F"/>
    <w:rsid w:val="0089037E"/>
    <w:rsid w:val="00890531"/>
    <w:rsid w:val="00890CC5"/>
    <w:rsid w:val="008930FC"/>
    <w:rsid w:val="008931B8"/>
    <w:rsid w:val="00894276"/>
    <w:rsid w:val="00894C11"/>
    <w:rsid w:val="00895856"/>
    <w:rsid w:val="008A14FB"/>
    <w:rsid w:val="008A4A2D"/>
    <w:rsid w:val="008A575C"/>
    <w:rsid w:val="008A69D3"/>
    <w:rsid w:val="008A76D9"/>
    <w:rsid w:val="008B03CC"/>
    <w:rsid w:val="008B0BEB"/>
    <w:rsid w:val="008B0D24"/>
    <w:rsid w:val="008B18E3"/>
    <w:rsid w:val="008B2250"/>
    <w:rsid w:val="008B3B93"/>
    <w:rsid w:val="008C2FC3"/>
    <w:rsid w:val="008C48F0"/>
    <w:rsid w:val="008D1577"/>
    <w:rsid w:val="008D22FF"/>
    <w:rsid w:val="008D2829"/>
    <w:rsid w:val="008D2F29"/>
    <w:rsid w:val="008D3899"/>
    <w:rsid w:val="008D40B8"/>
    <w:rsid w:val="008D5509"/>
    <w:rsid w:val="008D7DAB"/>
    <w:rsid w:val="008E039E"/>
    <w:rsid w:val="008E29B0"/>
    <w:rsid w:val="008E58BF"/>
    <w:rsid w:val="008E5EB2"/>
    <w:rsid w:val="008E67BD"/>
    <w:rsid w:val="008F0BAE"/>
    <w:rsid w:val="008F0DE4"/>
    <w:rsid w:val="008F4B38"/>
    <w:rsid w:val="00900921"/>
    <w:rsid w:val="0090147F"/>
    <w:rsid w:val="00903C26"/>
    <w:rsid w:val="00905893"/>
    <w:rsid w:val="00905A65"/>
    <w:rsid w:val="00905CD1"/>
    <w:rsid w:val="00906435"/>
    <w:rsid w:val="009105C3"/>
    <w:rsid w:val="00910BAB"/>
    <w:rsid w:val="009111A3"/>
    <w:rsid w:val="0091323E"/>
    <w:rsid w:val="00914701"/>
    <w:rsid w:val="0091535D"/>
    <w:rsid w:val="009154A8"/>
    <w:rsid w:val="009201D8"/>
    <w:rsid w:val="00920A68"/>
    <w:rsid w:val="0092376C"/>
    <w:rsid w:val="00923D58"/>
    <w:rsid w:val="00923FBC"/>
    <w:rsid w:val="0092518D"/>
    <w:rsid w:val="00925263"/>
    <w:rsid w:val="00925BE1"/>
    <w:rsid w:val="00925E4A"/>
    <w:rsid w:val="00926621"/>
    <w:rsid w:val="009275D6"/>
    <w:rsid w:val="00927D2B"/>
    <w:rsid w:val="00927DF5"/>
    <w:rsid w:val="00935942"/>
    <w:rsid w:val="00941DAA"/>
    <w:rsid w:val="009427FB"/>
    <w:rsid w:val="00950507"/>
    <w:rsid w:val="009572F6"/>
    <w:rsid w:val="00960BE3"/>
    <w:rsid w:val="00961608"/>
    <w:rsid w:val="009618B5"/>
    <w:rsid w:val="00962CCA"/>
    <w:rsid w:val="00963906"/>
    <w:rsid w:val="0096454F"/>
    <w:rsid w:val="00965762"/>
    <w:rsid w:val="0096683E"/>
    <w:rsid w:val="00973311"/>
    <w:rsid w:val="00973E4F"/>
    <w:rsid w:val="00975F58"/>
    <w:rsid w:val="00981DF1"/>
    <w:rsid w:val="00981EF3"/>
    <w:rsid w:val="00982817"/>
    <w:rsid w:val="00987EAE"/>
    <w:rsid w:val="009915F3"/>
    <w:rsid w:val="00991623"/>
    <w:rsid w:val="00991EBA"/>
    <w:rsid w:val="009949C8"/>
    <w:rsid w:val="00996BD8"/>
    <w:rsid w:val="009A0402"/>
    <w:rsid w:val="009A221B"/>
    <w:rsid w:val="009A31A5"/>
    <w:rsid w:val="009A4A89"/>
    <w:rsid w:val="009A4DD9"/>
    <w:rsid w:val="009A59AB"/>
    <w:rsid w:val="009A67CF"/>
    <w:rsid w:val="009A6B67"/>
    <w:rsid w:val="009B2772"/>
    <w:rsid w:val="009B315B"/>
    <w:rsid w:val="009B3B25"/>
    <w:rsid w:val="009B47FA"/>
    <w:rsid w:val="009B703A"/>
    <w:rsid w:val="009B7DDB"/>
    <w:rsid w:val="009B7FDD"/>
    <w:rsid w:val="009C1008"/>
    <w:rsid w:val="009C2970"/>
    <w:rsid w:val="009D0824"/>
    <w:rsid w:val="009D0D0B"/>
    <w:rsid w:val="009D2068"/>
    <w:rsid w:val="009D27C0"/>
    <w:rsid w:val="009D63C5"/>
    <w:rsid w:val="009D6599"/>
    <w:rsid w:val="009D7D71"/>
    <w:rsid w:val="009E15A7"/>
    <w:rsid w:val="009E2901"/>
    <w:rsid w:val="009E34E5"/>
    <w:rsid w:val="009E5780"/>
    <w:rsid w:val="009E63CA"/>
    <w:rsid w:val="009F132E"/>
    <w:rsid w:val="009F1368"/>
    <w:rsid w:val="009F2790"/>
    <w:rsid w:val="009F5126"/>
    <w:rsid w:val="009F5370"/>
    <w:rsid w:val="00A012AA"/>
    <w:rsid w:val="00A0231F"/>
    <w:rsid w:val="00A03A8C"/>
    <w:rsid w:val="00A03BF8"/>
    <w:rsid w:val="00A04AD5"/>
    <w:rsid w:val="00A051DB"/>
    <w:rsid w:val="00A07678"/>
    <w:rsid w:val="00A10DA8"/>
    <w:rsid w:val="00A1296A"/>
    <w:rsid w:val="00A143B0"/>
    <w:rsid w:val="00A14D37"/>
    <w:rsid w:val="00A212D9"/>
    <w:rsid w:val="00A24125"/>
    <w:rsid w:val="00A24DE0"/>
    <w:rsid w:val="00A25064"/>
    <w:rsid w:val="00A31D33"/>
    <w:rsid w:val="00A32952"/>
    <w:rsid w:val="00A33313"/>
    <w:rsid w:val="00A33F24"/>
    <w:rsid w:val="00A376A3"/>
    <w:rsid w:val="00A41360"/>
    <w:rsid w:val="00A445D1"/>
    <w:rsid w:val="00A4472E"/>
    <w:rsid w:val="00A4548C"/>
    <w:rsid w:val="00A464D0"/>
    <w:rsid w:val="00A4666B"/>
    <w:rsid w:val="00A46A92"/>
    <w:rsid w:val="00A50129"/>
    <w:rsid w:val="00A53064"/>
    <w:rsid w:val="00A57B52"/>
    <w:rsid w:val="00A616C7"/>
    <w:rsid w:val="00A6195E"/>
    <w:rsid w:val="00A61D79"/>
    <w:rsid w:val="00A62694"/>
    <w:rsid w:val="00A649E1"/>
    <w:rsid w:val="00A6691A"/>
    <w:rsid w:val="00A71A75"/>
    <w:rsid w:val="00A744C3"/>
    <w:rsid w:val="00A755E6"/>
    <w:rsid w:val="00A76366"/>
    <w:rsid w:val="00A77ADB"/>
    <w:rsid w:val="00A80736"/>
    <w:rsid w:val="00A83F02"/>
    <w:rsid w:val="00A84411"/>
    <w:rsid w:val="00A85669"/>
    <w:rsid w:val="00A874A4"/>
    <w:rsid w:val="00A90595"/>
    <w:rsid w:val="00A91F81"/>
    <w:rsid w:val="00A9266A"/>
    <w:rsid w:val="00A9356D"/>
    <w:rsid w:val="00A93F9A"/>
    <w:rsid w:val="00A951CD"/>
    <w:rsid w:val="00A958D1"/>
    <w:rsid w:val="00A961C9"/>
    <w:rsid w:val="00A970B1"/>
    <w:rsid w:val="00AA4506"/>
    <w:rsid w:val="00AA5293"/>
    <w:rsid w:val="00AA7FA4"/>
    <w:rsid w:val="00AB0EDD"/>
    <w:rsid w:val="00AB328B"/>
    <w:rsid w:val="00AB5BEE"/>
    <w:rsid w:val="00AC6A86"/>
    <w:rsid w:val="00AC7345"/>
    <w:rsid w:val="00AC7399"/>
    <w:rsid w:val="00AD0A97"/>
    <w:rsid w:val="00AD239C"/>
    <w:rsid w:val="00AE0C10"/>
    <w:rsid w:val="00AE12D6"/>
    <w:rsid w:val="00AE2A55"/>
    <w:rsid w:val="00AF1B67"/>
    <w:rsid w:val="00AF4248"/>
    <w:rsid w:val="00AF6FD1"/>
    <w:rsid w:val="00B009BD"/>
    <w:rsid w:val="00B0258A"/>
    <w:rsid w:val="00B0641B"/>
    <w:rsid w:val="00B07241"/>
    <w:rsid w:val="00B103B4"/>
    <w:rsid w:val="00B11949"/>
    <w:rsid w:val="00B11DE5"/>
    <w:rsid w:val="00B1374B"/>
    <w:rsid w:val="00B15F65"/>
    <w:rsid w:val="00B2088B"/>
    <w:rsid w:val="00B212F9"/>
    <w:rsid w:val="00B25371"/>
    <w:rsid w:val="00B25975"/>
    <w:rsid w:val="00B40342"/>
    <w:rsid w:val="00B40A5E"/>
    <w:rsid w:val="00B410B3"/>
    <w:rsid w:val="00B411A3"/>
    <w:rsid w:val="00B42FE3"/>
    <w:rsid w:val="00B440CF"/>
    <w:rsid w:val="00B463E9"/>
    <w:rsid w:val="00B464E5"/>
    <w:rsid w:val="00B5374C"/>
    <w:rsid w:val="00B549D5"/>
    <w:rsid w:val="00B55B1C"/>
    <w:rsid w:val="00B614F1"/>
    <w:rsid w:val="00B61C59"/>
    <w:rsid w:val="00B6208E"/>
    <w:rsid w:val="00B62F57"/>
    <w:rsid w:val="00B649C6"/>
    <w:rsid w:val="00B65414"/>
    <w:rsid w:val="00B672BC"/>
    <w:rsid w:val="00B70F7A"/>
    <w:rsid w:val="00B7157C"/>
    <w:rsid w:val="00B7262C"/>
    <w:rsid w:val="00B72E05"/>
    <w:rsid w:val="00B733D7"/>
    <w:rsid w:val="00B7423A"/>
    <w:rsid w:val="00B75809"/>
    <w:rsid w:val="00B81B07"/>
    <w:rsid w:val="00B823D8"/>
    <w:rsid w:val="00B828CA"/>
    <w:rsid w:val="00B844C6"/>
    <w:rsid w:val="00B846A9"/>
    <w:rsid w:val="00B848D2"/>
    <w:rsid w:val="00B868D3"/>
    <w:rsid w:val="00B919DD"/>
    <w:rsid w:val="00B94916"/>
    <w:rsid w:val="00BA1E22"/>
    <w:rsid w:val="00BA2F0F"/>
    <w:rsid w:val="00BA311F"/>
    <w:rsid w:val="00BB1E2A"/>
    <w:rsid w:val="00BB3F84"/>
    <w:rsid w:val="00BB70EE"/>
    <w:rsid w:val="00BB720E"/>
    <w:rsid w:val="00BB7CCD"/>
    <w:rsid w:val="00BC0031"/>
    <w:rsid w:val="00BC1FB1"/>
    <w:rsid w:val="00BC2E38"/>
    <w:rsid w:val="00BC4415"/>
    <w:rsid w:val="00BC4F5C"/>
    <w:rsid w:val="00BC581E"/>
    <w:rsid w:val="00BC59ED"/>
    <w:rsid w:val="00BC61AB"/>
    <w:rsid w:val="00BC6338"/>
    <w:rsid w:val="00BC6418"/>
    <w:rsid w:val="00BC69B8"/>
    <w:rsid w:val="00BC6CDD"/>
    <w:rsid w:val="00BC6D08"/>
    <w:rsid w:val="00BC78D6"/>
    <w:rsid w:val="00BC7BF2"/>
    <w:rsid w:val="00BD05EB"/>
    <w:rsid w:val="00BD6483"/>
    <w:rsid w:val="00BD7087"/>
    <w:rsid w:val="00BE28A5"/>
    <w:rsid w:val="00BE40DF"/>
    <w:rsid w:val="00BE45F6"/>
    <w:rsid w:val="00BF0270"/>
    <w:rsid w:val="00BF0DCE"/>
    <w:rsid w:val="00BF4493"/>
    <w:rsid w:val="00BF564A"/>
    <w:rsid w:val="00BF576F"/>
    <w:rsid w:val="00BF7050"/>
    <w:rsid w:val="00C00697"/>
    <w:rsid w:val="00C0358D"/>
    <w:rsid w:val="00C10A76"/>
    <w:rsid w:val="00C1410B"/>
    <w:rsid w:val="00C144CA"/>
    <w:rsid w:val="00C14CF8"/>
    <w:rsid w:val="00C163B4"/>
    <w:rsid w:val="00C171C7"/>
    <w:rsid w:val="00C1757C"/>
    <w:rsid w:val="00C2179B"/>
    <w:rsid w:val="00C220C4"/>
    <w:rsid w:val="00C2645F"/>
    <w:rsid w:val="00C300B6"/>
    <w:rsid w:val="00C3063C"/>
    <w:rsid w:val="00C31E16"/>
    <w:rsid w:val="00C329D8"/>
    <w:rsid w:val="00C46814"/>
    <w:rsid w:val="00C47606"/>
    <w:rsid w:val="00C47EB1"/>
    <w:rsid w:val="00C50433"/>
    <w:rsid w:val="00C51590"/>
    <w:rsid w:val="00C54776"/>
    <w:rsid w:val="00C5546F"/>
    <w:rsid w:val="00C56A40"/>
    <w:rsid w:val="00C56ECB"/>
    <w:rsid w:val="00C57431"/>
    <w:rsid w:val="00C6000E"/>
    <w:rsid w:val="00C61954"/>
    <w:rsid w:val="00C61A83"/>
    <w:rsid w:val="00C61F82"/>
    <w:rsid w:val="00C63A9F"/>
    <w:rsid w:val="00C65817"/>
    <w:rsid w:val="00C66400"/>
    <w:rsid w:val="00C74630"/>
    <w:rsid w:val="00C7497B"/>
    <w:rsid w:val="00C74F6D"/>
    <w:rsid w:val="00C76790"/>
    <w:rsid w:val="00C77508"/>
    <w:rsid w:val="00C801F6"/>
    <w:rsid w:val="00C8352E"/>
    <w:rsid w:val="00C83D53"/>
    <w:rsid w:val="00C8455C"/>
    <w:rsid w:val="00C85DCE"/>
    <w:rsid w:val="00C86DA4"/>
    <w:rsid w:val="00C876F5"/>
    <w:rsid w:val="00C91547"/>
    <w:rsid w:val="00C92489"/>
    <w:rsid w:val="00C929F9"/>
    <w:rsid w:val="00CA5587"/>
    <w:rsid w:val="00CA7E3A"/>
    <w:rsid w:val="00CB3856"/>
    <w:rsid w:val="00CB3DFF"/>
    <w:rsid w:val="00CC06C2"/>
    <w:rsid w:val="00CC10EF"/>
    <w:rsid w:val="00CC203D"/>
    <w:rsid w:val="00CC2583"/>
    <w:rsid w:val="00CC299A"/>
    <w:rsid w:val="00CC2E7C"/>
    <w:rsid w:val="00CC3D67"/>
    <w:rsid w:val="00CC42A1"/>
    <w:rsid w:val="00CC6724"/>
    <w:rsid w:val="00CD2694"/>
    <w:rsid w:val="00CD3919"/>
    <w:rsid w:val="00CD5428"/>
    <w:rsid w:val="00CD575B"/>
    <w:rsid w:val="00CD6952"/>
    <w:rsid w:val="00CD7BD6"/>
    <w:rsid w:val="00CE1580"/>
    <w:rsid w:val="00CE3317"/>
    <w:rsid w:val="00CE38E0"/>
    <w:rsid w:val="00CE67A5"/>
    <w:rsid w:val="00CE75F8"/>
    <w:rsid w:val="00CF05AF"/>
    <w:rsid w:val="00CF2B06"/>
    <w:rsid w:val="00CF6108"/>
    <w:rsid w:val="00D011A7"/>
    <w:rsid w:val="00D028D0"/>
    <w:rsid w:val="00D02ED5"/>
    <w:rsid w:val="00D03B12"/>
    <w:rsid w:val="00D04248"/>
    <w:rsid w:val="00D170B1"/>
    <w:rsid w:val="00D17B39"/>
    <w:rsid w:val="00D2186A"/>
    <w:rsid w:val="00D22621"/>
    <w:rsid w:val="00D22BA8"/>
    <w:rsid w:val="00D251CD"/>
    <w:rsid w:val="00D263AA"/>
    <w:rsid w:val="00D26EB3"/>
    <w:rsid w:val="00D27714"/>
    <w:rsid w:val="00D32078"/>
    <w:rsid w:val="00D33308"/>
    <w:rsid w:val="00D349FE"/>
    <w:rsid w:val="00D36BD5"/>
    <w:rsid w:val="00D42224"/>
    <w:rsid w:val="00D464CF"/>
    <w:rsid w:val="00D47676"/>
    <w:rsid w:val="00D50B4A"/>
    <w:rsid w:val="00D50F9E"/>
    <w:rsid w:val="00D52997"/>
    <w:rsid w:val="00D531CF"/>
    <w:rsid w:val="00D54D5D"/>
    <w:rsid w:val="00D56707"/>
    <w:rsid w:val="00D57CB4"/>
    <w:rsid w:val="00D607C8"/>
    <w:rsid w:val="00D6319B"/>
    <w:rsid w:val="00D657DF"/>
    <w:rsid w:val="00D67979"/>
    <w:rsid w:val="00D71129"/>
    <w:rsid w:val="00D71EE3"/>
    <w:rsid w:val="00D72D25"/>
    <w:rsid w:val="00D7455F"/>
    <w:rsid w:val="00D74A08"/>
    <w:rsid w:val="00D81775"/>
    <w:rsid w:val="00D84CC1"/>
    <w:rsid w:val="00D850AB"/>
    <w:rsid w:val="00D86617"/>
    <w:rsid w:val="00D92486"/>
    <w:rsid w:val="00D93117"/>
    <w:rsid w:val="00D93575"/>
    <w:rsid w:val="00D93C48"/>
    <w:rsid w:val="00D94E31"/>
    <w:rsid w:val="00DA0B69"/>
    <w:rsid w:val="00DA2077"/>
    <w:rsid w:val="00DA2260"/>
    <w:rsid w:val="00DA2CAE"/>
    <w:rsid w:val="00DA4E3E"/>
    <w:rsid w:val="00DA6A57"/>
    <w:rsid w:val="00DA72CA"/>
    <w:rsid w:val="00DB4164"/>
    <w:rsid w:val="00DB5E8D"/>
    <w:rsid w:val="00DB7024"/>
    <w:rsid w:val="00DC06EF"/>
    <w:rsid w:val="00DC0BE4"/>
    <w:rsid w:val="00DC1792"/>
    <w:rsid w:val="00DC41D2"/>
    <w:rsid w:val="00DC438D"/>
    <w:rsid w:val="00DC55B5"/>
    <w:rsid w:val="00DC55E7"/>
    <w:rsid w:val="00DC7060"/>
    <w:rsid w:val="00DD0744"/>
    <w:rsid w:val="00DD1D2B"/>
    <w:rsid w:val="00DD2008"/>
    <w:rsid w:val="00DD223C"/>
    <w:rsid w:val="00DD4DE6"/>
    <w:rsid w:val="00DD5B89"/>
    <w:rsid w:val="00DE349A"/>
    <w:rsid w:val="00DF3847"/>
    <w:rsid w:val="00DF42A1"/>
    <w:rsid w:val="00DF4601"/>
    <w:rsid w:val="00DF5574"/>
    <w:rsid w:val="00DF67F7"/>
    <w:rsid w:val="00DF692D"/>
    <w:rsid w:val="00DF7DBD"/>
    <w:rsid w:val="00E01771"/>
    <w:rsid w:val="00E0186E"/>
    <w:rsid w:val="00E03FF8"/>
    <w:rsid w:val="00E0626E"/>
    <w:rsid w:val="00E07727"/>
    <w:rsid w:val="00E12E27"/>
    <w:rsid w:val="00E1485B"/>
    <w:rsid w:val="00E14B8E"/>
    <w:rsid w:val="00E150C9"/>
    <w:rsid w:val="00E16DB2"/>
    <w:rsid w:val="00E17BE2"/>
    <w:rsid w:val="00E24308"/>
    <w:rsid w:val="00E252EF"/>
    <w:rsid w:val="00E25CBC"/>
    <w:rsid w:val="00E26208"/>
    <w:rsid w:val="00E32462"/>
    <w:rsid w:val="00E328EE"/>
    <w:rsid w:val="00E32C25"/>
    <w:rsid w:val="00E33148"/>
    <w:rsid w:val="00E3367D"/>
    <w:rsid w:val="00E3652A"/>
    <w:rsid w:val="00E36936"/>
    <w:rsid w:val="00E37267"/>
    <w:rsid w:val="00E41AE2"/>
    <w:rsid w:val="00E47C4C"/>
    <w:rsid w:val="00E5043E"/>
    <w:rsid w:val="00E530DA"/>
    <w:rsid w:val="00E538E6"/>
    <w:rsid w:val="00E5672C"/>
    <w:rsid w:val="00E5740C"/>
    <w:rsid w:val="00E575E4"/>
    <w:rsid w:val="00E604F6"/>
    <w:rsid w:val="00E621EA"/>
    <w:rsid w:val="00E65B50"/>
    <w:rsid w:val="00E67C30"/>
    <w:rsid w:val="00E708AE"/>
    <w:rsid w:val="00E7308E"/>
    <w:rsid w:val="00E77480"/>
    <w:rsid w:val="00E77B3F"/>
    <w:rsid w:val="00E77CAA"/>
    <w:rsid w:val="00E804F4"/>
    <w:rsid w:val="00E80A31"/>
    <w:rsid w:val="00E81D12"/>
    <w:rsid w:val="00E82E76"/>
    <w:rsid w:val="00E82EB7"/>
    <w:rsid w:val="00E84CDC"/>
    <w:rsid w:val="00E87EA9"/>
    <w:rsid w:val="00E90B34"/>
    <w:rsid w:val="00E92328"/>
    <w:rsid w:val="00E94222"/>
    <w:rsid w:val="00E9745E"/>
    <w:rsid w:val="00EA5022"/>
    <w:rsid w:val="00EA6B46"/>
    <w:rsid w:val="00EA775A"/>
    <w:rsid w:val="00EA7F42"/>
    <w:rsid w:val="00EB08FC"/>
    <w:rsid w:val="00EB1857"/>
    <w:rsid w:val="00EB2539"/>
    <w:rsid w:val="00EB3E45"/>
    <w:rsid w:val="00EB4C23"/>
    <w:rsid w:val="00EB7173"/>
    <w:rsid w:val="00EC10C1"/>
    <w:rsid w:val="00EC1BCD"/>
    <w:rsid w:val="00EC3884"/>
    <w:rsid w:val="00EC4432"/>
    <w:rsid w:val="00EC4492"/>
    <w:rsid w:val="00EC58CA"/>
    <w:rsid w:val="00EC5FBD"/>
    <w:rsid w:val="00EC652D"/>
    <w:rsid w:val="00ED2C36"/>
    <w:rsid w:val="00ED3A80"/>
    <w:rsid w:val="00ED4148"/>
    <w:rsid w:val="00ED47B9"/>
    <w:rsid w:val="00ED5D3C"/>
    <w:rsid w:val="00ED5F0D"/>
    <w:rsid w:val="00ED5F5A"/>
    <w:rsid w:val="00ED645C"/>
    <w:rsid w:val="00EE03B6"/>
    <w:rsid w:val="00EE1475"/>
    <w:rsid w:val="00EE27B0"/>
    <w:rsid w:val="00EE2BC5"/>
    <w:rsid w:val="00EE2E66"/>
    <w:rsid w:val="00EE4814"/>
    <w:rsid w:val="00EE51FF"/>
    <w:rsid w:val="00EE5F18"/>
    <w:rsid w:val="00EE60F5"/>
    <w:rsid w:val="00EE733C"/>
    <w:rsid w:val="00EF0FAF"/>
    <w:rsid w:val="00EF0FDD"/>
    <w:rsid w:val="00EF254D"/>
    <w:rsid w:val="00EF4377"/>
    <w:rsid w:val="00EF4C37"/>
    <w:rsid w:val="00EF586A"/>
    <w:rsid w:val="00F058CC"/>
    <w:rsid w:val="00F05BBF"/>
    <w:rsid w:val="00F06705"/>
    <w:rsid w:val="00F10494"/>
    <w:rsid w:val="00F105F7"/>
    <w:rsid w:val="00F112DF"/>
    <w:rsid w:val="00F12794"/>
    <w:rsid w:val="00F14CE6"/>
    <w:rsid w:val="00F158CF"/>
    <w:rsid w:val="00F16849"/>
    <w:rsid w:val="00F16FBB"/>
    <w:rsid w:val="00F2302D"/>
    <w:rsid w:val="00F24032"/>
    <w:rsid w:val="00F25D5E"/>
    <w:rsid w:val="00F2721E"/>
    <w:rsid w:val="00F276C6"/>
    <w:rsid w:val="00F27983"/>
    <w:rsid w:val="00F31BB4"/>
    <w:rsid w:val="00F32283"/>
    <w:rsid w:val="00F33320"/>
    <w:rsid w:val="00F334A3"/>
    <w:rsid w:val="00F340FF"/>
    <w:rsid w:val="00F3464C"/>
    <w:rsid w:val="00F34DA1"/>
    <w:rsid w:val="00F34E45"/>
    <w:rsid w:val="00F35D1F"/>
    <w:rsid w:val="00F37CC2"/>
    <w:rsid w:val="00F44A4B"/>
    <w:rsid w:val="00F44A8D"/>
    <w:rsid w:val="00F44EE4"/>
    <w:rsid w:val="00F4599F"/>
    <w:rsid w:val="00F5044C"/>
    <w:rsid w:val="00F50CA1"/>
    <w:rsid w:val="00F50D0B"/>
    <w:rsid w:val="00F521F2"/>
    <w:rsid w:val="00F557E8"/>
    <w:rsid w:val="00F630E8"/>
    <w:rsid w:val="00F63DA3"/>
    <w:rsid w:val="00F64550"/>
    <w:rsid w:val="00F64AEC"/>
    <w:rsid w:val="00F67616"/>
    <w:rsid w:val="00F676C3"/>
    <w:rsid w:val="00F71AE6"/>
    <w:rsid w:val="00F74726"/>
    <w:rsid w:val="00F7561E"/>
    <w:rsid w:val="00F80235"/>
    <w:rsid w:val="00F85851"/>
    <w:rsid w:val="00F91349"/>
    <w:rsid w:val="00F9160C"/>
    <w:rsid w:val="00F9214E"/>
    <w:rsid w:val="00F93979"/>
    <w:rsid w:val="00F93C56"/>
    <w:rsid w:val="00F950E9"/>
    <w:rsid w:val="00FA3ADA"/>
    <w:rsid w:val="00FA5E02"/>
    <w:rsid w:val="00FA648A"/>
    <w:rsid w:val="00FA6F2B"/>
    <w:rsid w:val="00FA7BC4"/>
    <w:rsid w:val="00FB1B77"/>
    <w:rsid w:val="00FB70B0"/>
    <w:rsid w:val="00FB7924"/>
    <w:rsid w:val="00FC2E2B"/>
    <w:rsid w:val="00FC3477"/>
    <w:rsid w:val="00FC5C01"/>
    <w:rsid w:val="00FC5DA7"/>
    <w:rsid w:val="00FD1B17"/>
    <w:rsid w:val="00FD2D2F"/>
    <w:rsid w:val="00FD3465"/>
    <w:rsid w:val="00FD4DDD"/>
    <w:rsid w:val="00FD50FA"/>
    <w:rsid w:val="00FD6253"/>
    <w:rsid w:val="00FD6B10"/>
    <w:rsid w:val="00FD7A80"/>
    <w:rsid w:val="00FD7AD3"/>
    <w:rsid w:val="00FE27C7"/>
    <w:rsid w:val="00FE4A97"/>
    <w:rsid w:val="00FE6549"/>
    <w:rsid w:val="00FE6EA6"/>
    <w:rsid w:val="00FF2D03"/>
    <w:rsid w:val="00FF3C50"/>
    <w:rsid w:val="00FF4907"/>
    <w:rsid w:val="00FF5488"/>
    <w:rsid w:val="00FF5B69"/>
    <w:rsid w:val="00FF5F94"/>
    <w:rsid w:val="00FF639B"/>
    <w:rsid w:val="00FF7FFB"/>
  </w:rsids>
  <m:mathPr>
    <m:mathFont m:val="Cambria Math"/>
    <m:brkBin m:val="before"/>
    <m:brkBinSub m:val="--"/>
    <m:smallFrac m:val="0"/>
    <m:dispDef/>
    <m:lMargin m:val="0"/>
    <m:rMargin m:val="0"/>
    <m:defJc m:val="centerGroup"/>
    <m:wrapIndent m:val="1440"/>
    <m:intLim m:val="subSup"/>
    <m:naryLim m:val="undOvr"/>
  </m:mathPr>
  <w:themeFontLang w:val="en-GB"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77121EE9"/>
  <w15:docId w15:val="{9D7C1BBE-DD8E-4E81-B1B7-A312FDF83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07C"/>
  </w:style>
  <w:style w:type="paragraph" w:styleId="Heading1">
    <w:name w:val="heading 1"/>
    <w:basedOn w:val="Normal"/>
    <w:next w:val="Normal"/>
    <w:link w:val="Heading1Char"/>
    <w:uiPriority w:val="9"/>
    <w:qFormat/>
    <w:rsid w:val="00C876F5"/>
    <w:pPr>
      <w:keepNext/>
      <w:keepLines/>
      <w:spacing w:after="0"/>
      <w:jc w:val="center"/>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semiHidden/>
    <w:unhideWhenUsed/>
    <w:qFormat/>
    <w:rsid w:val="004A5E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5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8CC"/>
    <w:rPr>
      <w:rFonts w:ascii="Segoe UI" w:hAnsi="Segoe UI" w:cs="Segoe UI"/>
      <w:sz w:val="18"/>
      <w:szCs w:val="18"/>
    </w:rPr>
  </w:style>
  <w:style w:type="paragraph" w:styleId="Header">
    <w:name w:val="header"/>
    <w:basedOn w:val="Normal"/>
    <w:link w:val="HeaderChar"/>
    <w:uiPriority w:val="99"/>
    <w:unhideWhenUsed/>
    <w:rsid w:val="000861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1C5"/>
  </w:style>
  <w:style w:type="paragraph" w:styleId="Footer">
    <w:name w:val="footer"/>
    <w:basedOn w:val="Normal"/>
    <w:link w:val="FooterChar"/>
    <w:uiPriority w:val="99"/>
    <w:unhideWhenUsed/>
    <w:rsid w:val="000861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1C5"/>
  </w:style>
  <w:style w:type="table" w:styleId="TableGrid">
    <w:name w:val="Table Grid"/>
    <w:basedOn w:val="TableNormal"/>
    <w:rsid w:val="00312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1DB"/>
    <w:pPr>
      <w:ind w:left="720"/>
      <w:contextualSpacing/>
    </w:pPr>
  </w:style>
  <w:style w:type="character" w:styleId="CommentReference">
    <w:name w:val="annotation reference"/>
    <w:basedOn w:val="DefaultParagraphFont"/>
    <w:uiPriority w:val="99"/>
    <w:semiHidden/>
    <w:unhideWhenUsed/>
    <w:rsid w:val="0012609C"/>
    <w:rPr>
      <w:sz w:val="16"/>
      <w:szCs w:val="16"/>
    </w:rPr>
  </w:style>
  <w:style w:type="paragraph" w:styleId="CommentText">
    <w:name w:val="annotation text"/>
    <w:basedOn w:val="Normal"/>
    <w:link w:val="CommentTextChar"/>
    <w:uiPriority w:val="99"/>
    <w:unhideWhenUsed/>
    <w:rsid w:val="0012609C"/>
    <w:pPr>
      <w:spacing w:line="240" w:lineRule="auto"/>
    </w:pPr>
    <w:rPr>
      <w:sz w:val="20"/>
      <w:szCs w:val="20"/>
    </w:rPr>
  </w:style>
  <w:style w:type="character" w:customStyle="1" w:styleId="CommentTextChar">
    <w:name w:val="Comment Text Char"/>
    <w:basedOn w:val="DefaultParagraphFont"/>
    <w:link w:val="CommentText"/>
    <w:uiPriority w:val="99"/>
    <w:rsid w:val="0012609C"/>
    <w:rPr>
      <w:sz w:val="20"/>
      <w:szCs w:val="20"/>
    </w:rPr>
  </w:style>
  <w:style w:type="paragraph" w:styleId="CommentSubject">
    <w:name w:val="annotation subject"/>
    <w:basedOn w:val="CommentText"/>
    <w:next w:val="CommentText"/>
    <w:link w:val="CommentSubjectChar"/>
    <w:uiPriority w:val="99"/>
    <w:semiHidden/>
    <w:unhideWhenUsed/>
    <w:rsid w:val="004A634C"/>
    <w:rPr>
      <w:b/>
      <w:bCs/>
    </w:rPr>
  </w:style>
  <w:style w:type="character" w:customStyle="1" w:styleId="CommentSubjectChar">
    <w:name w:val="Comment Subject Char"/>
    <w:basedOn w:val="CommentTextChar"/>
    <w:link w:val="CommentSubject"/>
    <w:uiPriority w:val="99"/>
    <w:semiHidden/>
    <w:rsid w:val="004A634C"/>
    <w:rPr>
      <w:b/>
      <w:bCs/>
      <w:sz w:val="20"/>
      <w:szCs w:val="20"/>
    </w:rPr>
  </w:style>
  <w:style w:type="paragraph" w:styleId="Revision">
    <w:name w:val="Revision"/>
    <w:hidden/>
    <w:uiPriority w:val="99"/>
    <w:semiHidden/>
    <w:rsid w:val="00A4472E"/>
    <w:pPr>
      <w:spacing w:after="0" w:line="240" w:lineRule="auto"/>
    </w:pPr>
  </w:style>
  <w:style w:type="character" w:customStyle="1" w:styleId="Heading1Char">
    <w:name w:val="Heading 1 Char"/>
    <w:basedOn w:val="DefaultParagraphFont"/>
    <w:link w:val="Heading1"/>
    <w:uiPriority w:val="9"/>
    <w:rsid w:val="00C876F5"/>
    <w:rPr>
      <w:rFonts w:ascii="Arial" w:eastAsiaTheme="majorEastAsia" w:hAnsi="Arial" w:cstheme="majorBidi"/>
      <w:b/>
      <w:bCs/>
      <w:sz w:val="32"/>
      <w:szCs w:val="28"/>
    </w:rPr>
  </w:style>
  <w:style w:type="character" w:styleId="Hyperlink">
    <w:name w:val="Hyperlink"/>
    <w:basedOn w:val="DefaultParagraphFont"/>
    <w:uiPriority w:val="99"/>
    <w:unhideWhenUsed/>
    <w:rsid w:val="00C876F5"/>
    <w:rPr>
      <w:color w:val="0563C1" w:themeColor="hyperlink"/>
      <w:u w:val="single"/>
    </w:rPr>
  </w:style>
  <w:style w:type="character" w:styleId="FollowedHyperlink">
    <w:name w:val="FollowedHyperlink"/>
    <w:basedOn w:val="DefaultParagraphFont"/>
    <w:uiPriority w:val="99"/>
    <w:semiHidden/>
    <w:unhideWhenUsed/>
    <w:rsid w:val="00C876F5"/>
    <w:rPr>
      <w:color w:val="954F72" w:themeColor="followedHyperlink"/>
      <w:u w:val="single"/>
    </w:rPr>
  </w:style>
  <w:style w:type="paragraph" w:styleId="BodyText">
    <w:name w:val="Body Text"/>
    <w:basedOn w:val="Normal"/>
    <w:link w:val="BodyTextChar"/>
    <w:uiPriority w:val="99"/>
    <w:unhideWhenUsed/>
    <w:rsid w:val="00EF0FDD"/>
    <w:pPr>
      <w:spacing w:after="120" w:line="276" w:lineRule="auto"/>
    </w:pPr>
  </w:style>
  <w:style w:type="character" w:customStyle="1" w:styleId="BodyTextChar">
    <w:name w:val="Body Text Char"/>
    <w:basedOn w:val="DefaultParagraphFont"/>
    <w:link w:val="BodyText"/>
    <w:uiPriority w:val="99"/>
    <w:rsid w:val="00EF0FDD"/>
  </w:style>
  <w:style w:type="character" w:customStyle="1" w:styleId="UnresolvedMention">
    <w:name w:val="Unresolved Mention"/>
    <w:basedOn w:val="DefaultParagraphFont"/>
    <w:uiPriority w:val="99"/>
    <w:semiHidden/>
    <w:unhideWhenUsed/>
    <w:rsid w:val="00014A46"/>
    <w:rPr>
      <w:color w:val="605E5C"/>
      <w:shd w:val="clear" w:color="auto" w:fill="E1DFDD"/>
    </w:rPr>
  </w:style>
  <w:style w:type="character" w:customStyle="1" w:styleId="Heading2Char">
    <w:name w:val="Heading 2 Char"/>
    <w:basedOn w:val="DefaultParagraphFont"/>
    <w:link w:val="Heading2"/>
    <w:uiPriority w:val="9"/>
    <w:semiHidden/>
    <w:rsid w:val="004A5EF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496796">
      <w:bodyDiv w:val="1"/>
      <w:marLeft w:val="0"/>
      <w:marRight w:val="0"/>
      <w:marTop w:val="0"/>
      <w:marBottom w:val="0"/>
      <w:divBdr>
        <w:top w:val="none" w:sz="0" w:space="0" w:color="auto"/>
        <w:left w:val="none" w:sz="0" w:space="0" w:color="auto"/>
        <w:bottom w:val="none" w:sz="0" w:space="0" w:color="auto"/>
        <w:right w:val="none" w:sz="0" w:space="0" w:color="auto"/>
      </w:divBdr>
    </w:div>
    <w:div w:id="363680864">
      <w:bodyDiv w:val="1"/>
      <w:marLeft w:val="0"/>
      <w:marRight w:val="0"/>
      <w:marTop w:val="0"/>
      <w:marBottom w:val="0"/>
      <w:divBdr>
        <w:top w:val="none" w:sz="0" w:space="0" w:color="auto"/>
        <w:left w:val="none" w:sz="0" w:space="0" w:color="auto"/>
        <w:bottom w:val="none" w:sz="0" w:space="0" w:color="auto"/>
        <w:right w:val="none" w:sz="0" w:space="0" w:color="auto"/>
      </w:divBdr>
    </w:div>
    <w:div w:id="502476593">
      <w:bodyDiv w:val="1"/>
      <w:marLeft w:val="0"/>
      <w:marRight w:val="0"/>
      <w:marTop w:val="0"/>
      <w:marBottom w:val="0"/>
      <w:divBdr>
        <w:top w:val="none" w:sz="0" w:space="0" w:color="auto"/>
        <w:left w:val="none" w:sz="0" w:space="0" w:color="auto"/>
        <w:bottom w:val="none" w:sz="0" w:space="0" w:color="auto"/>
        <w:right w:val="none" w:sz="0" w:space="0" w:color="auto"/>
      </w:divBdr>
    </w:div>
    <w:div w:id="505484239">
      <w:bodyDiv w:val="1"/>
      <w:marLeft w:val="0"/>
      <w:marRight w:val="0"/>
      <w:marTop w:val="0"/>
      <w:marBottom w:val="0"/>
      <w:divBdr>
        <w:top w:val="none" w:sz="0" w:space="0" w:color="auto"/>
        <w:left w:val="none" w:sz="0" w:space="0" w:color="auto"/>
        <w:bottom w:val="none" w:sz="0" w:space="0" w:color="auto"/>
        <w:right w:val="none" w:sz="0" w:space="0" w:color="auto"/>
      </w:divBdr>
    </w:div>
    <w:div w:id="617418520">
      <w:bodyDiv w:val="1"/>
      <w:marLeft w:val="0"/>
      <w:marRight w:val="0"/>
      <w:marTop w:val="0"/>
      <w:marBottom w:val="0"/>
      <w:divBdr>
        <w:top w:val="none" w:sz="0" w:space="0" w:color="auto"/>
        <w:left w:val="none" w:sz="0" w:space="0" w:color="auto"/>
        <w:bottom w:val="none" w:sz="0" w:space="0" w:color="auto"/>
        <w:right w:val="none" w:sz="0" w:space="0" w:color="auto"/>
      </w:divBdr>
    </w:div>
    <w:div w:id="757601723">
      <w:bodyDiv w:val="1"/>
      <w:marLeft w:val="0"/>
      <w:marRight w:val="0"/>
      <w:marTop w:val="0"/>
      <w:marBottom w:val="0"/>
      <w:divBdr>
        <w:top w:val="none" w:sz="0" w:space="0" w:color="auto"/>
        <w:left w:val="none" w:sz="0" w:space="0" w:color="auto"/>
        <w:bottom w:val="none" w:sz="0" w:space="0" w:color="auto"/>
        <w:right w:val="none" w:sz="0" w:space="0" w:color="auto"/>
      </w:divBdr>
    </w:div>
    <w:div w:id="796797973">
      <w:bodyDiv w:val="1"/>
      <w:marLeft w:val="0"/>
      <w:marRight w:val="0"/>
      <w:marTop w:val="0"/>
      <w:marBottom w:val="0"/>
      <w:divBdr>
        <w:top w:val="none" w:sz="0" w:space="0" w:color="auto"/>
        <w:left w:val="none" w:sz="0" w:space="0" w:color="auto"/>
        <w:bottom w:val="none" w:sz="0" w:space="0" w:color="auto"/>
        <w:right w:val="none" w:sz="0" w:space="0" w:color="auto"/>
      </w:divBdr>
    </w:div>
    <w:div w:id="969557896">
      <w:bodyDiv w:val="1"/>
      <w:marLeft w:val="0"/>
      <w:marRight w:val="0"/>
      <w:marTop w:val="0"/>
      <w:marBottom w:val="0"/>
      <w:divBdr>
        <w:top w:val="none" w:sz="0" w:space="0" w:color="auto"/>
        <w:left w:val="none" w:sz="0" w:space="0" w:color="auto"/>
        <w:bottom w:val="none" w:sz="0" w:space="0" w:color="auto"/>
        <w:right w:val="none" w:sz="0" w:space="0" w:color="auto"/>
      </w:divBdr>
    </w:div>
    <w:div w:id="989213474">
      <w:bodyDiv w:val="1"/>
      <w:marLeft w:val="0"/>
      <w:marRight w:val="0"/>
      <w:marTop w:val="0"/>
      <w:marBottom w:val="0"/>
      <w:divBdr>
        <w:top w:val="none" w:sz="0" w:space="0" w:color="auto"/>
        <w:left w:val="none" w:sz="0" w:space="0" w:color="auto"/>
        <w:bottom w:val="none" w:sz="0" w:space="0" w:color="auto"/>
        <w:right w:val="none" w:sz="0" w:space="0" w:color="auto"/>
      </w:divBdr>
    </w:div>
    <w:div w:id="1300112519">
      <w:bodyDiv w:val="1"/>
      <w:marLeft w:val="0"/>
      <w:marRight w:val="0"/>
      <w:marTop w:val="0"/>
      <w:marBottom w:val="0"/>
      <w:divBdr>
        <w:top w:val="none" w:sz="0" w:space="0" w:color="auto"/>
        <w:left w:val="none" w:sz="0" w:space="0" w:color="auto"/>
        <w:bottom w:val="none" w:sz="0" w:space="0" w:color="auto"/>
        <w:right w:val="none" w:sz="0" w:space="0" w:color="auto"/>
      </w:divBdr>
      <w:divsChild>
        <w:div w:id="1605577873">
          <w:marLeft w:val="0"/>
          <w:marRight w:val="0"/>
          <w:marTop w:val="100"/>
          <w:marBottom w:val="0"/>
          <w:divBdr>
            <w:top w:val="none" w:sz="0" w:space="0" w:color="auto"/>
            <w:left w:val="none" w:sz="0" w:space="0" w:color="auto"/>
            <w:bottom w:val="none" w:sz="0" w:space="0" w:color="auto"/>
            <w:right w:val="none" w:sz="0" w:space="0" w:color="auto"/>
          </w:divBdr>
          <w:divsChild>
            <w:div w:id="778453880">
              <w:marLeft w:val="0"/>
              <w:marRight w:val="0"/>
              <w:marTop w:val="60"/>
              <w:marBottom w:val="0"/>
              <w:divBdr>
                <w:top w:val="none" w:sz="0" w:space="0" w:color="auto"/>
                <w:left w:val="none" w:sz="0" w:space="0" w:color="auto"/>
                <w:bottom w:val="none" w:sz="0" w:space="0" w:color="auto"/>
                <w:right w:val="none" w:sz="0" w:space="0" w:color="auto"/>
              </w:divBdr>
            </w:div>
          </w:divsChild>
        </w:div>
        <w:div w:id="121458942">
          <w:marLeft w:val="0"/>
          <w:marRight w:val="0"/>
          <w:marTop w:val="0"/>
          <w:marBottom w:val="0"/>
          <w:divBdr>
            <w:top w:val="none" w:sz="0" w:space="0" w:color="auto"/>
            <w:left w:val="none" w:sz="0" w:space="0" w:color="auto"/>
            <w:bottom w:val="none" w:sz="0" w:space="0" w:color="auto"/>
            <w:right w:val="none" w:sz="0" w:space="0" w:color="auto"/>
          </w:divBdr>
          <w:divsChild>
            <w:div w:id="964967024">
              <w:marLeft w:val="0"/>
              <w:marRight w:val="0"/>
              <w:marTop w:val="0"/>
              <w:marBottom w:val="0"/>
              <w:divBdr>
                <w:top w:val="none" w:sz="0" w:space="0" w:color="auto"/>
                <w:left w:val="none" w:sz="0" w:space="0" w:color="auto"/>
                <w:bottom w:val="none" w:sz="0" w:space="0" w:color="auto"/>
                <w:right w:val="none" w:sz="0" w:space="0" w:color="auto"/>
              </w:divBdr>
              <w:divsChild>
                <w:div w:id="120359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0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3.xml"/><Relationship Id="rId19" Type="http://schemas.openxmlformats.org/officeDocument/2006/relationships/hyperlink" Target="http://www.deartime.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665EB3-76A1-4DD0-AF66-F8FD97D73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18</Pages>
  <Words>4262</Words>
  <Characters>24296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Windows User</cp:lastModifiedBy>
  <cp:revision>306</cp:revision>
  <cp:lastPrinted>2019-10-09T16:21:00Z</cp:lastPrinted>
  <dcterms:created xsi:type="dcterms:W3CDTF">2021-02-17T02:07:00Z</dcterms:created>
  <dcterms:modified xsi:type="dcterms:W3CDTF">2021-07-15T04:08:00Z</dcterms:modified>
</cp:coreProperties>
</file>