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361C" w14:textId="77777777" w:rsidR="00D35DAD" w:rsidRDefault="00D35DAD" w:rsidP="00D35DAD">
      <w:pPr>
        <w:pStyle w:val="NormalWeb"/>
        <w:shd w:val="clear" w:color="auto" w:fill="FFFFFF"/>
        <w:spacing w:before="0" w:beforeAutospacing="0" w:after="160" w:afterAutospacing="0"/>
        <w:ind w:hanging="432"/>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What is Time Tube?</w:t>
      </w:r>
    </w:p>
    <w:p w14:paraId="530FA18B" w14:textId="77777777" w:rsidR="00D35DAD" w:rsidRDefault="00D35DAD" w:rsidP="00D35DAD">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r>
        <w:rPr>
          <w:rFonts w:ascii="Gotham" w:hAnsi="Gotham" w:cs="Helvetica"/>
          <w:color w:val="000000"/>
          <w:sz w:val="22"/>
          <w:szCs w:val="22"/>
        </w:rPr>
        <w:t>The concept of Time Tube was born out of DearTime's philosophy on how precious and limited time is to us. Its Malay translation is “Tabung Masa”, which is inspired by Tabung Buluh – a bamboo cylinder with a chink to insert coins and notes, traditionally used in Malaysia to save money.</w:t>
      </w:r>
    </w:p>
    <w:p w14:paraId="19B53561" w14:textId="77777777" w:rsidR="00D35DAD" w:rsidRDefault="00D35DAD" w:rsidP="00D35DAD">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57CD8295" w14:textId="77777777" w:rsidR="00D35DAD" w:rsidRDefault="00D35DAD" w:rsidP="00D35DAD">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How does Time Tube work?</w:t>
      </w:r>
    </w:p>
    <w:p w14:paraId="02177EC0" w14:textId="77777777" w:rsidR="00D35DAD" w:rsidRDefault="00D35DAD" w:rsidP="00D35DAD">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r>
        <w:rPr>
          <w:rFonts w:ascii="Gotham" w:hAnsi="Gotham" w:cs="Helvetica"/>
          <w:color w:val="000000"/>
          <w:sz w:val="22"/>
          <w:szCs w:val="22"/>
        </w:rPr>
        <w:t>All DearTime users who have active coverage with DearTime will automatically collect Time every second that they live. In DearTime app, you can see how much Time you have collected in your Time Tube. We will be introducing the next phase of Time Tube soon, so stay tuned to find out what Time Tube's secret is.</w:t>
      </w:r>
    </w:p>
    <w:p w14:paraId="5A663F73" w14:textId="77777777" w:rsidR="00D50236" w:rsidRDefault="00D50236"/>
    <w:sectPr w:rsidR="00D5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AD"/>
    <w:rsid w:val="00D35DAD"/>
    <w:rsid w:val="00D5023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98B6"/>
  <w15:chartTrackingRefBased/>
  <w15:docId w15:val="{FA1F60AA-FC4F-4FD0-92A3-672ED6D4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DA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D3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2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0049F6-C1BA-4A89-B119-0714B77761AE}"/>
</file>

<file path=customXml/itemProps2.xml><?xml version="1.0" encoding="utf-8"?>
<ds:datastoreItem xmlns:ds="http://schemas.openxmlformats.org/officeDocument/2006/customXml" ds:itemID="{6B32D6E4-725B-4B55-96E7-1DD834AAA65B}"/>
</file>

<file path=customXml/itemProps3.xml><?xml version="1.0" encoding="utf-8"?>
<ds:datastoreItem xmlns:ds="http://schemas.openxmlformats.org/officeDocument/2006/customXml" ds:itemID="{1E9F708E-53F0-4A44-A6F0-A0BB66D8179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2022-04-21T07:49:00Z</dcterms:created>
  <dcterms:modified xsi:type="dcterms:W3CDTF">2022-04-21T07:50:00Z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