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6295" w14:textId="470B80DF" w:rsidR="00B23811" w:rsidRPr="00D34677" w:rsidRDefault="00B23811" w:rsidP="00D3467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34677">
        <w:rPr>
          <w:b/>
          <w:bCs/>
          <w:sz w:val="28"/>
          <w:szCs w:val="28"/>
        </w:rPr>
        <w:t>Git</w:t>
      </w:r>
    </w:p>
    <w:p w14:paraId="1F5BC980" w14:textId="0AEAB343" w:rsidR="00B23811" w:rsidRPr="00B23811" w:rsidRDefault="00B23811" w:rsidP="00AA30E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EBD06D" wp14:editId="52BFB295">
            <wp:extent cx="3028950" cy="1514475"/>
            <wp:effectExtent l="19050" t="19050" r="19050" b="2857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E532A3F" w14:textId="57E50E57" w:rsidR="00B23811" w:rsidRDefault="00B23811" w:rsidP="007054AF">
      <w:pPr>
        <w:pStyle w:val="ListParagraph"/>
        <w:numPr>
          <w:ilvl w:val="0"/>
          <w:numId w:val="2"/>
        </w:numPr>
      </w:pPr>
      <w:r w:rsidRPr="00B23811">
        <w:t>Git is a distributed version-control system for tracking changes in any set of files, originally designed for coordinating work among programmers cooperating on source code during software development.</w:t>
      </w:r>
      <w:r w:rsidR="007054AF">
        <w:t xml:space="preserve"> </w:t>
      </w:r>
      <w:r w:rsidRPr="00B23811">
        <w:t>Its goals include speed, data integrity, and support for distributed, non-linear workflows.</w:t>
      </w:r>
    </w:p>
    <w:p w14:paraId="2466EC0C" w14:textId="77777777" w:rsidR="00143903" w:rsidRPr="00B460FF" w:rsidRDefault="00433BBD" w:rsidP="00143903">
      <w:pPr>
        <w:pStyle w:val="ListParagraph"/>
        <w:numPr>
          <w:ilvl w:val="0"/>
          <w:numId w:val="2"/>
        </w:numPr>
        <w:rPr>
          <w:b/>
          <w:bCs/>
        </w:rPr>
      </w:pPr>
      <w:r w:rsidRPr="00433BBD">
        <w:t xml:space="preserve">Git radically changes the way how </w:t>
      </w:r>
      <w:r w:rsidR="00587054">
        <w:t>a</w:t>
      </w:r>
      <w:r w:rsidRPr="00433BBD">
        <w:t xml:space="preserve"> team will create and deliver work to </w:t>
      </w:r>
      <w:r w:rsidR="00587054">
        <w:t>its client</w:t>
      </w:r>
      <w:r w:rsidRPr="00433BBD">
        <w:t xml:space="preserve">. Various processes including designing, development, product management, marketing, customer support can be easily handled and maintained using Git in </w:t>
      </w:r>
      <w:r w:rsidR="00587054">
        <w:t xml:space="preserve">the </w:t>
      </w:r>
      <w:r w:rsidRPr="00433BBD">
        <w:t>organization</w:t>
      </w:r>
      <w:r w:rsidR="00587054">
        <w:t xml:space="preserve"> leading </w:t>
      </w:r>
      <w:r w:rsidR="00587054" w:rsidRPr="00B460FF">
        <w:rPr>
          <w:b/>
          <w:bCs/>
        </w:rPr>
        <w:t xml:space="preserve">to </w:t>
      </w:r>
      <w:r w:rsidR="009938E0" w:rsidRPr="00B460FF">
        <w:rPr>
          <w:b/>
          <w:bCs/>
        </w:rPr>
        <w:t xml:space="preserve">quicker and streamlined software </w:t>
      </w:r>
      <w:r w:rsidR="009938E0" w:rsidRPr="00B460FF">
        <w:rPr>
          <w:b/>
          <w:bCs/>
        </w:rPr>
        <w:t>development.</w:t>
      </w:r>
    </w:p>
    <w:p w14:paraId="3E5E6F7F" w14:textId="77777777" w:rsidR="00143903" w:rsidRPr="00CF7212" w:rsidRDefault="00143903" w:rsidP="00CF7212">
      <w:pPr>
        <w:pStyle w:val="ListParagraph"/>
        <w:rPr>
          <w:b/>
          <w:bCs/>
          <w:sz w:val="28"/>
          <w:szCs w:val="28"/>
        </w:rPr>
      </w:pPr>
    </w:p>
    <w:p w14:paraId="6FE963A8" w14:textId="1B7A5011" w:rsidR="00B23811" w:rsidRPr="00CF7212" w:rsidRDefault="00B23811" w:rsidP="00CF721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43903">
        <w:rPr>
          <w:b/>
          <w:bCs/>
          <w:sz w:val="28"/>
          <w:szCs w:val="28"/>
        </w:rPr>
        <w:t>Docker</w:t>
      </w:r>
    </w:p>
    <w:p w14:paraId="3F18EC2D" w14:textId="3A2951CA" w:rsidR="00B23811" w:rsidRPr="00B23811" w:rsidRDefault="00B23811" w:rsidP="0042635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338B3F" wp14:editId="32E02650">
            <wp:extent cx="2524125" cy="1809750"/>
            <wp:effectExtent l="19050" t="19050" r="28575" b="1905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BD946" w14:textId="4E6ADE4D" w:rsidR="00B23811" w:rsidRDefault="00B23811" w:rsidP="00B23811">
      <w:pPr>
        <w:pStyle w:val="ListParagraph"/>
        <w:numPr>
          <w:ilvl w:val="0"/>
          <w:numId w:val="3"/>
        </w:numPr>
      </w:pPr>
      <w:r w:rsidRPr="00B23811">
        <w:t xml:space="preserve">Docker is a set of platforms as a service product that use OS-level virtualization to deliver software in packages called containers. </w:t>
      </w:r>
    </w:p>
    <w:p w14:paraId="77D52F7F" w14:textId="1BCF681A" w:rsidR="00B23811" w:rsidRDefault="00B23811" w:rsidP="00640435">
      <w:pPr>
        <w:pStyle w:val="ListParagraph"/>
        <w:numPr>
          <w:ilvl w:val="0"/>
          <w:numId w:val="3"/>
        </w:numPr>
      </w:pPr>
      <w:r w:rsidRPr="00B23811">
        <w:t>Containers are isolated from one another and bundle their own software, libraries and configuration files; they can communicate with each other through well-defined channels.</w:t>
      </w:r>
    </w:p>
    <w:p w14:paraId="7ED97C91" w14:textId="47B5DC3A" w:rsidR="00640435" w:rsidRDefault="00E85F5B" w:rsidP="00640435">
      <w:pPr>
        <w:pStyle w:val="ListParagraph"/>
        <w:numPr>
          <w:ilvl w:val="0"/>
          <w:numId w:val="3"/>
        </w:numPr>
      </w:pPr>
      <w:r w:rsidRPr="00E85F5B">
        <w:t xml:space="preserve">It enables faster, </w:t>
      </w:r>
      <w:r w:rsidRPr="00B460FF">
        <w:rPr>
          <w:b/>
          <w:bCs/>
        </w:rPr>
        <w:t>more efficient development while reducing maintenance complexity</w:t>
      </w:r>
      <w:r w:rsidRPr="00E85F5B">
        <w:t xml:space="preserve"> in the long run.</w:t>
      </w:r>
    </w:p>
    <w:p w14:paraId="2005A450" w14:textId="77777777" w:rsidR="00D34677" w:rsidRPr="00CF7212" w:rsidRDefault="00D34677" w:rsidP="00CF7212">
      <w:pPr>
        <w:pStyle w:val="ListParagraph"/>
        <w:rPr>
          <w:b/>
          <w:bCs/>
          <w:sz w:val="28"/>
          <w:szCs w:val="28"/>
        </w:rPr>
      </w:pPr>
    </w:p>
    <w:p w14:paraId="4975FB8F" w14:textId="61193B52" w:rsidR="00980C9B" w:rsidRPr="00D34677" w:rsidRDefault="00980C9B" w:rsidP="00D3467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34677">
        <w:rPr>
          <w:b/>
          <w:bCs/>
          <w:sz w:val="28"/>
          <w:szCs w:val="28"/>
        </w:rPr>
        <w:t>Automated testing</w:t>
      </w:r>
    </w:p>
    <w:p w14:paraId="725FC2A7" w14:textId="57D918F3" w:rsidR="00F001CE" w:rsidRDefault="00F001CE" w:rsidP="0042635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E9F12AC" wp14:editId="29498CAC">
            <wp:extent cx="3657600" cy="2124075"/>
            <wp:effectExtent l="19050" t="19050" r="19050" b="285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407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0461A" w14:textId="77777777" w:rsidR="00D911D7" w:rsidRPr="00D911D7" w:rsidRDefault="00D911D7" w:rsidP="00D911D7">
      <w:pPr>
        <w:pStyle w:val="ListParagraph"/>
        <w:numPr>
          <w:ilvl w:val="0"/>
          <w:numId w:val="3"/>
        </w:numPr>
      </w:pPr>
      <w:r w:rsidRPr="00D911D7">
        <w:t>The fundamental difference between manual and </w:t>
      </w:r>
      <w:hyperlink r:id="rId8" w:tgtFrame="_blank" w:history="1">
        <w:r w:rsidRPr="00D911D7">
          <w:t>automated testing</w:t>
        </w:r>
      </w:hyperlink>
      <w:r w:rsidRPr="00D911D7">
        <w:t> is straightforward. With manual testing, a human is responsible for single-handedly testing the functionality of the software in the way a user would. Automated testing is done through an automation tool, so more time can be spent on higher value tasks, such as exploratory tests while automating time-consuming tests, such as regression tests.  While you do need spend time maintaining test scripts overall, you will </w:t>
      </w:r>
      <w:r w:rsidRPr="00B460FF">
        <w:rPr>
          <w:b/>
          <w:bCs/>
        </w:rPr>
        <w:t>increase your test coverage and scalability</w:t>
      </w:r>
      <w:r w:rsidRPr="00D911D7">
        <w:t>. </w:t>
      </w:r>
    </w:p>
    <w:p w14:paraId="509E18C1" w14:textId="4E26DDEC" w:rsidR="00D911D7" w:rsidRDefault="00D911D7" w:rsidP="00CF7212">
      <w:pPr>
        <w:pStyle w:val="ListParagraph"/>
        <w:numPr>
          <w:ilvl w:val="0"/>
          <w:numId w:val="3"/>
        </w:numPr>
      </w:pPr>
      <w:r w:rsidRPr="00D911D7">
        <w:t>The benefit of manual testing is that it allows a human mind to draw insights from a test that might otherwise be missed by test automation</w:t>
      </w:r>
      <w:r w:rsidR="00CF7212">
        <w:t>.</w:t>
      </w:r>
    </w:p>
    <w:p w14:paraId="441C964D" w14:textId="77777777" w:rsidR="00CF7212" w:rsidRDefault="00CF7212" w:rsidP="00CF7212">
      <w:pPr>
        <w:pStyle w:val="ListParagraph"/>
      </w:pPr>
    </w:p>
    <w:p w14:paraId="5324CCF3" w14:textId="35EBA3C6" w:rsidR="00CF7212" w:rsidRDefault="00CF7212" w:rsidP="00CF721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integration</w:t>
      </w:r>
    </w:p>
    <w:p w14:paraId="2BF6C05E" w14:textId="7DD96AEB" w:rsidR="00EF7127" w:rsidRDefault="00EF7127" w:rsidP="0042635D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E7AEA3" wp14:editId="1C85952D">
            <wp:extent cx="5943600" cy="2781300"/>
            <wp:effectExtent l="19050" t="19050" r="19050" b="190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29F2A" w14:textId="77777777" w:rsidR="006B2D5F" w:rsidRDefault="008D1A71" w:rsidP="008D1A71">
      <w:pPr>
        <w:pStyle w:val="ListParagraph"/>
        <w:numPr>
          <w:ilvl w:val="0"/>
          <w:numId w:val="3"/>
        </w:numPr>
      </w:pPr>
      <w:hyperlink r:id="rId10" w:tgtFrame="blank" w:history="1">
        <w:r w:rsidRPr="008D1A71">
          <w:t>Continuous integration</w:t>
        </w:r>
      </w:hyperlink>
      <w:r w:rsidRPr="008D1A71">
        <w:t xml:space="preserve"> (CI) is the software development practice of regularly integrating code changes into a shared code repository. </w:t>
      </w:r>
    </w:p>
    <w:p w14:paraId="239B7833" w14:textId="3AA67136" w:rsidR="006B2D5F" w:rsidRDefault="008D1A71" w:rsidP="008D1A71">
      <w:pPr>
        <w:pStyle w:val="ListParagraph"/>
        <w:numPr>
          <w:ilvl w:val="0"/>
          <w:numId w:val="3"/>
        </w:numPr>
      </w:pPr>
      <w:r w:rsidRPr="008D1A71">
        <w:t xml:space="preserve">Typically, this would happen at least once or then several times a day (depending on the number of code commits) and this practice encourages committing small changes more often over committing large changes infrequently. </w:t>
      </w:r>
    </w:p>
    <w:p w14:paraId="6A85C398" w14:textId="046340BD" w:rsidR="00CF7212" w:rsidRDefault="008D1A71" w:rsidP="008D1A71">
      <w:pPr>
        <w:pStyle w:val="ListParagraph"/>
        <w:numPr>
          <w:ilvl w:val="0"/>
          <w:numId w:val="3"/>
        </w:numPr>
      </w:pPr>
      <w:r w:rsidRPr="008D1A71">
        <w:lastRenderedPageBreak/>
        <w:t>Each commit triggers a build during which tests are run that help to identify if anything was broken by the changes.</w:t>
      </w:r>
    </w:p>
    <w:p w14:paraId="279E07F1" w14:textId="60CC0114" w:rsidR="00710437" w:rsidRPr="00710437" w:rsidRDefault="00710437" w:rsidP="00710437">
      <w:pPr>
        <w:pStyle w:val="ListParagraph"/>
        <w:numPr>
          <w:ilvl w:val="0"/>
          <w:numId w:val="3"/>
        </w:numPr>
      </w:pPr>
      <w:r w:rsidRPr="00710437">
        <w:t xml:space="preserve">Advantages of </w:t>
      </w:r>
      <w:r w:rsidR="00AA30E0" w:rsidRPr="00710437">
        <w:t>CI:</w:t>
      </w:r>
      <w:r w:rsidRPr="00710437">
        <w:t xml:space="preserve"> Increase </w:t>
      </w:r>
      <w:r w:rsidRPr="00710437">
        <w:rPr>
          <w:b/>
          <w:bCs/>
        </w:rPr>
        <w:t>transparency</w:t>
      </w:r>
      <w:r w:rsidRPr="00710437">
        <w:t xml:space="preserve"> and </w:t>
      </w:r>
      <w:r w:rsidRPr="00710437">
        <w:rPr>
          <w:b/>
          <w:bCs/>
        </w:rPr>
        <w:t>visibility</w:t>
      </w:r>
      <w:r w:rsidRPr="00710437">
        <w:t xml:space="preserve">, </w:t>
      </w:r>
      <w:r w:rsidRPr="00710437">
        <w:rPr>
          <w:b/>
          <w:bCs/>
        </w:rPr>
        <w:t>Detect</w:t>
      </w:r>
      <w:r w:rsidRPr="00710437">
        <w:t xml:space="preserve"> and </w:t>
      </w:r>
      <w:r w:rsidRPr="00710437">
        <w:rPr>
          <w:b/>
          <w:bCs/>
        </w:rPr>
        <w:t>fix issues</w:t>
      </w:r>
      <w:r w:rsidRPr="00710437">
        <w:t xml:space="preserve"> early</w:t>
      </w:r>
      <w:r w:rsidRPr="00710437">
        <w:rPr>
          <w:b/>
          <w:bCs/>
        </w:rPr>
        <w:t>, Improve quality and testabilit</w:t>
      </w:r>
      <w:r w:rsidR="00AA30E0" w:rsidRPr="00550EFA">
        <w:rPr>
          <w:b/>
          <w:bCs/>
        </w:rPr>
        <w:t>y</w:t>
      </w:r>
      <w:r w:rsidR="00AA30E0">
        <w:t>.</w:t>
      </w:r>
    </w:p>
    <w:p w14:paraId="6EB74443" w14:textId="77777777" w:rsidR="00710437" w:rsidRPr="008D1A71" w:rsidRDefault="00710437" w:rsidP="00AA30E0">
      <w:pPr>
        <w:pStyle w:val="ListParagraph"/>
      </w:pPr>
    </w:p>
    <w:p w14:paraId="1786A32D" w14:textId="77777777" w:rsidR="00CF7212" w:rsidRPr="00D911D7" w:rsidRDefault="00CF7212" w:rsidP="00CF7212"/>
    <w:p w14:paraId="0DF3A84F" w14:textId="77777777" w:rsidR="00980C9B" w:rsidRPr="00980C9B" w:rsidRDefault="00980C9B" w:rsidP="00980C9B">
      <w:pPr>
        <w:rPr>
          <w:b/>
          <w:bCs/>
          <w:sz w:val="24"/>
          <w:szCs w:val="24"/>
        </w:rPr>
      </w:pPr>
    </w:p>
    <w:sectPr w:rsidR="00980C9B" w:rsidRPr="0098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1E9A"/>
    <w:multiLevelType w:val="hybridMultilevel"/>
    <w:tmpl w:val="794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4CBE"/>
    <w:multiLevelType w:val="hybridMultilevel"/>
    <w:tmpl w:val="657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C1380"/>
    <w:multiLevelType w:val="hybridMultilevel"/>
    <w:tmpl w:val="26F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EC8"/>
    <w:multiLevelType w:val="hybridMultilevel"/>
    <w:tmpl w:val="2D84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11"/>
    <w:rsid w:val="00143903"/>
    <w:rsid w:val="0042635D"/>
    <w:rsid w:val="00433BBD"/>
    <w:rsid w:val="00550EFA"/>
    <w:rsid w:val="00587054"/>
    <w:rsid w:val="00640435"/>
    <w:rsid w:val="006B2D5F"/>
    <w:rsid w:val="007054AF"/>
    <w:rsid w:val="00710437"/>
    <w:rsid w:val="007E40F5"/>
    <w:rsid w:val="008D1A71"/>
    <w:rsid w:val="00980C9B"/>
    <w:rsid w:val="009938E0"/>
    <w:rsid w:val="00A82B72"/>
    <w:rsid w:val="00AA30E0"/>
    <w:rsid w:val="00B23811"/>
    <w:rsid w:val="00B460FF"/>
    <w:rsid w:val="00CF7212"/>
    <w:rsid w:val="00D34677"/>
    <w:rsid w:val="00D911D7"/>
    <w:rsid w:val="00E85F5B"/>
    <w:rsid w:val="00EF7127"/>
    <w:rsid w:val="00F0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FC3E"/>
  <w15:chartTrackingRefBased/>
  <w15:docId w15:val="{1BB54173-B1B3-431C-98DC-223A739B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bear.com/product/testcomplete/overvie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oughtworks.com/continuous-integ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22</cp:revision>
  <dcterms:created xsi:type="dcterms:W3CDTF">2021-02-05T15:16:00Z</dcterms:created>
  <dcterms:modified xsi:type="dcterms:W3CDTF">2021-02-05T19:10:00Z</dcterms:modified>
</cp:coreProperties>
</file>