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876F" w14:textId="77777777" w:rsidR="00C131AC" w:rsidRPr="00373A25" w:rsidRDefault="00C131AC" w:rsidP="00C131AC">
      <w:pPr>
        <w:jc w:val="center"/>
        <w:rPr>
          <w:b/>
          <w:bCs/>
          <w:sz w:val="28"/>
          <w:szCs w:val="28"/>
          <w:u w:val="single"/>
        </w:rPr>
      </w:pPr>
      <w:r w:rsidRPr="00614C0E">
        <w:rPr>
          <w:rFonts w:ascii="Times New Roman" w:hAnsi="Times New Roman" w:cs="Times New Roman"/>
          <w:b/>
          <w:bCs/>
          <w:sz w:val="44"/>
          <w:szCs w:val="44"/>
          <w:u w:val="single"/>
        </w:rPr>
        <w:t>Introduction to Git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Pr="00614C0E">
        <w:rPr>
          <w:rFonts w:ascii="Times New Roman" w:hAnsi="Times New Roman" w:cs="Times New Roman"/>
          <w:b/>
          <w:bCs/>
          <w:sz w:val="44"/>
          <w:szCs w:val="44"/>
          <w:u w:val="single"/>
        </w:rPr>
        <w:t>flow</w:t>
      </w:r>
    </w:p>
    <w:p w14:paraId="3DC382AB" w14:textId="77777777" w:rsidR="00C131AC" w:rsidRDefault="00C131AC" w:rsidP="00C131AC">
      <w:pPr>
        <w:rPr>
          <w:b/>
          <w:bCs/>
          <w:sz w:val="24"/>
          <w:szCs w:val="24"/>
          <w:u w:val="single"/>
        </w:rPr>
      </w:pPr>
    </w:p>
    <w:p w14:paraId="1078AFB1" w14:textId="77777777" w:rsidR="00C131AC" w:rsidRDefault="00C131AC" w:rsidP="00C131AC">
      <w:pPr>
        <w:rPr>
          <w:rFonts w:ascii="Times New Roman" w:hAnsi="Times New Roman" w:cs="Times New Roman"/>
          <w:sz w:val="24"/>
          <w:szCs w:val="24"/>
        </w:rPr>
      </w:pPr>
      <w:r w:rsidRPr="00E021EC">
        <w:rPr>
          <w:rFonts w:ascii="Times New Roman" w:hAnsi="Times New Roman" w:cs="Times New Roman"/>
          <w:sz w:val="24"/>
          <w:szCs w:val="24"/>
        </w:rPr>
        <w:t xml:space="preserve">Git-flow is a workflow that helps with continuous software development and implementing DevOps practices. It was first published and made popular by Vincent Driessen at </w:t>
      </w:r>
      <w:proofErr w:type="spellStart"/>
      <w:r w:rsidRPr="00E021EC">
        <w:rPr>
          <w:rFonts w:ascii="Times New Roman" w:hAnsi="Times New Roman" w:cs="Times New Roman"/>
          <w:sz w:val="24"/>
          <w:szCs w:val="24"/>
        </w:rPr>
        <w:t>nvie</w:t>
      </w:r>
      <w:proofErr w:type="spellEnd"/>
      <w:r w:rsidRPr="00E021EC">
        <w:rPr>
          <w:rFonts w:ascii="Times New Roman" w:hAnsi="Times New Roman" w:cs="Times New Roman"/>
          <w:sz w:val="24"/>
          <w:szCs w:val="24"/>
        </w:rPr>
        <w:t>. The Git-flow Workflow defines a strict branching model designed around the project release.</w:t>
      </w:r>
    </w:p>
    <w:p w14:paraId="00F8DD6A" w14:textId="77777777" w:rsidR="00C131AC" w:rsidRDefault="00C131AC" w:rsidP="00C131AC">
      <w:pPr>
        <w:rPr>
          <w:rFonts w:ascii="Times New Roman" w:hAnsi="Times New Roman" w:cs="Times New Roman"/>
          <w:sz w:val="24"/>
          <w:szCs w:val="24"/>
        </w:rPr>
      </w:pPr>
    </w:p>
    <w:p w14:paraId="6652E341" w14:textId="77777777" w:rsidR="00C131AC" w:rsidRPr="00E021EC" w:rsidRDefault="00C131AC" w:rsidP="00C131AC">
      <w:pPr>
        <w:rPr>
          <w:rFonts w:ascii="Times New Roman" w:hAnsi="Times New Roman" w:cs="Times New Roman"/>
          <w:sz w:val="24"/>
          <w:szCs w:val="24"/>
        </w:rPr>
      </w:pPr>
    </w:p>
    <w:p w14:paraId="14E513DA" w14:textId="77777777" w:rsidR="00C131AC" w:rsidRPr="00373A25" w:rsidRDefault="00C131AC" w:rsidP="00C131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18FBBC" wp14:editId="167E4912">
            <wp:extent cx="5865495" cy="3209925"/>
            <wp:effectExtent l="19050" t="19050" r="20955" b="285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099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4BF7" w14:textId="77777777" w:rsidR="00C131AC" w:rsidRPr="00373A25" w:rsidRDefault="00C131AC" w:rsidP="00C131AC">
      <w:pPr>
        <w:rPr>
          <w:sz w:val="24"/>
          <w:szCs w:val="24"/>
        </w:rPr>
      </w:pPr>
    </w:p>
    <w:p w14:paraId="6B6A1E4A" w14:textId="77777777" w:rsidR="00C131AC" w:rsidRDefault="00C131AC" w:rsidP="00C131AC">
      <w:pPr>
        <w:jc w:val="center"/>
        <w:rPr>
          <w:b/>
          <w:bCs/>
          <w:sz w:val="24"/>
          <w:szCs w:val="24"/>
        </w:rPr>
      </w:pPr>
    </w:p>
    <w:p w14:paraId="2A3DB429" w14:textId="77777777" w:rsidR="007D2AFD" w:rsidRDefault="007D2AFD"/>
    <w:sectPr w:rsidR="007D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AC"/>
    <w:rsid w:val="007D2AFD"/>
    <w:rsid w:val="00C1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BC3D"/>
  <w15:chartTrackingRefBased/>
  <w15:docId w15:val="{6EE9EA55-613E-47C7-8688-DAE2E55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1</cp:revision>
  <dcterms:created xsi:type="dcterms:W3CDTF">2021-02-08T04:28:00Z</dcterms:created>
  <dcterms:modified xsi:type="dcterms:W3CDTF">2021-02-08T04:28:00Z</dcterms:modified>
</cp:coreProperties>
</file>