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6A446" w14:textId="0CF038F0" w:rsidR="00B646FD" w:rsidRPr="00945785" w:rsidRDefault="00934786" w:rsidP="00934786">
      <w:pPr>
        <w:spacing w:line="360" w:lineRule="auto"/>
        <w:ind w:firstLine="720"/>
        <w:rPr>
          <w:sz w:val="24"/>
          <w:szCs w:val="24"/>
          <w:u w:val="single"/>
        </w:rPr>
      </w:pPr>
      <w:r w:rsidRPr="00945785">
        <w:rPr>
          <w:sz w:val="24"/>
          <w:szCs w:val="24"/>
          <w:u w:val="single"/>
        </w:rPr>
        <w:t>PROBLEM STATEMENT</w:t>
      </w:r>
    </w:p>
    <w:p w14:paraId="26B79E06" w14:textId="26EB9F03" w:rsidR="00052FE9" w:rsidRPr="00052FE9" w:rsidRDefault="002F63AF" w:rsidP="00052F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014478">
        <w:rPr>
          <w:sz w:val="24"/>
          <w:szCs w:val="24"/>
        </w:rPr>
        <w:t>ce</w:t>
      </w:r>
      <w:r>
        <w:rPr>
          <w:sz w:val="24"/>
          <w:szCs w:val="24"/>
        </w:rPr>
        <w:t xml:space="preserve"> Supermarket</w:t>
      </w:r>
      <w:r w:rsidR="00052FE9" w:rsidRPr="00052FE9">
        <w:rPr>
          <w:sz w:val="24"/>
          <w:szCs w:val="24"/>
        </w:rPr>
        <w:t xml:space="preserve"> is a </w:t>
      </w:r>
      <w:r w:rsidR="000F4619">
        <w:rPr>
          <w:sz w:val="24"/>
          <w:szCs w:val="24"/>
        </w:rPr>
        <w:t>mall</w:t>
      </w:r>
      <w:r w:rsidR="00052FE9" w:rsidRPr="00052FE9">
        <w:rPr>
          <w:sz w:val="24"/>
          <w:szCs w:val="24"/>
        </w:rPr>
        <w:t xml:space="preserve"> that is currently in debt and has realized that </w:t>
      </w:r>
      <w:r w:rsidR="00052FE9">
        <w:rPr>
          <w:sz w:val="24"/>
          <w:szCs w:val="24"/>
        </w:rPr>
        <w:t>sales must grow to boost revenue</w:t>
      </w:r>
      <w:r w:rsidR="00052FE9" w:rsidRPr="00052FE9">
        <w:rPr>
          <w:sz w:val="24"/>
          <w:szCs w:val="24"/>
        </w:rPr>
        <w:t>. To increase sales, they want to campaign targeted ads at top-buying customers. Their definition of top-buying customers is an individual with a higher annual income than the average and a higher spending score than three-fourths of the database’s total spending score.</w:t>
      </w:r>
    </w:p>
    <w:p w14:paraId="126AC6C5" w14:textId="0A63C8E6" w:rsidR="000937AF" w:rsidRDefault="00052FE9" w:rsidP="00052FE9">
      <w:pPr>
        <w:spacing w:line="360" w:lineRule="auto"/>
        <w:rPr>
          <w:sz w:val="24"/>
          <w:szCs w:val="24"/>
        </w:rPr>
      </w:pPr>
      <w:r w:rsidRPr="00052FE9">
        <w:rPr>
          <w:sz w:val="24"/>
          <w:szCs w:val="24"/>
        </w:rPr>
        <w:t>Additionally, they added that getting the gender, age, annual income, and spending income of such customers will be instrumental to them in the final proposal we come up with.</w:t>
      </w:r>
      <w:r w:rsidR="008C76C7">
        <w:rPr>
          <w:sz w:val="24"/>
          <w:szCs w:val="24"/>
        </w:rPr>
        <w:t xml:space="preserve"> </w:t>
      </w:r>
      <w:r w:rsidR="008C76C7" w:rsidRPr="008C76C7">
        <w:rPr>
          <w:sz w:val="24"/>
          <w:szCs w:val="24"/>
        </w:rPr>
        <w:t>From the requirements specified, it is evident the segmentation to be performed on this challenge will be demographic segmentation.</w:t>
      </w:r>
    </w:p>
    <w:p w14:paraId="6A3AA7FE" w14:textId="046309E6" w:rsidR="00E82EC6" w:rsidRDefault="00E82EC6" w:rsidP="00052FE9">
      <w:pPr>
        <w:spacing w:line="360" w:lineRule="auto"/>
        <w:rPr>
          <w:sz w:val="24"/>
          <w:szCs w:val="24"/>
        </w:rPr>
      </w:pPr>
      <w:r w:rsidRPr="00E82EC6">
        <w:rPr>
          <w:sz w:val="24"/>
          <w:szCs w:val="24"/>
        </w:rPr>
        <w:t>The main dataset sent by the mall to make predictions from</w:t>
      </w:r>
      <w:r>
        <w:rPr>
          <w:sz w:val="24"/>
          <w:szCs w:val="24"/>
        </w:rPr>
        <w:t xml:space="preserve"> </w:t>
      </w:r>
      <w:r w:rsidRPr="00E82EC6">
        <w:rPr>
          <w:sz w:val="24"/>
          <w:szCs w:val="24"/>
        </w:rPr>
        <w:t xml:space="preserve">has 5 columns </w:t>
      </w:r>
      <w:r w:rsidR="00661FD8" w:rsidRPr="00E82EC6">
        <w:rPr>
          <w:sz w:val="24"/>
          <w:szCs w:val="24"/>
        </w:rPr>
        <w:t>namely</w:t>
      </w:r>
      <w:r w:rsidR="002F6F6E">
        <w:rPr>
          <w:sz w:val="24"/>
          <w:szCs w:val="24"/>
        </w:rPr>
        <w:t xml:space="preserve">; </w:t>
      </w:r>
      <w:r w:rsidRPr="00E82EC6">
        <w:rPr>
          <w:sz w:val="24"/>
          <w:szCs w:val="24"/>
        </w:rPr>
        <w:t xml:space="preserve">CustomerID, Gender, Age, Annual Income, </w:t>
      </w:r>
      <w:r w:rsidR="003F1708">
        <w:rPr>
          <w:sz w:val="24"/>
          <w:szCs w:val="24"/>
        </w:rPr>
        <w:t xml:space="preserve">and </w:t>
      </w:r>
      <w:r w:rsidRPr="00E82EC6">
        <w:rPr>
          <w:sz w:val="24"/>
          <w:szCs w:val="24"/>
        </w:rPr>
        <w:t>Spending Score.</w:t>
      </w:r>
      <w:r w:rsidR="003F1708">
        <w:rPr>
          <w:sz w:val="24"/>
          <w:szCs w:val="24"/>
        </w:rPr>
        <w:t xml:space="preserve"> </w:t>
      </w:r>
      <w:r w:rsidR="00E439D5">
        <w:rPr>
          <w:sz w:val="24"/>
          <w:szCs w:val="24"/>
        </w:rPr>
        <w:t xml:space="preserve">The dataset can be found </w:t>
      </w:r>
      <w:r w:rsidR="00E51889">
        <w:rPr>
          <w:sz w:val="24"/>
          <w:szCs w:val="24"/>
        </w:rPr>
        <w:t xml:space="preserve">here; </w:t>
      </w:r>
      <w:hyperlink r:id="rId4" w:history="1">
        <w:r w:rsidR="00077B05" w:rsidRPr="005A0C52">
          <w:rPr>
            <w:rStyle w:val="Hyperlink"/>
            <w:sz w:val="24"/>
            <w:szCs w:val="24"/>
          </w:rPr>
          <w:t>Mall Dataset</w:t>
        </w:r>
      </w:hyperlink>
      <w:r w:rsidR="00E75D9C">
        <w:rPr>
          <w:sz w:val="24"/>
          <w:szCs w:val="24"/>
        </w:rPr>
        <w:t>.</w:t>
      </w:r>
    </w:p>
    <w:p w14:paraId="1BFA5E48" w14:textId="5BF051DD" w:rsidR="00E75D9C" w:rsidRDefault="00E75D9C" w:rsidP="00052F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analysis is done with </w:t>
      </w:r>
      <w:r w:rsidR="008A5F80">
        <w:rPr>
          <w:sz w:val="24"/>
          <w:szCs w:val="24"/>
        </w:rPr>
        <w:t>Microsoft SQL Server Management Studio</w:t>
      </w:r>
      <w:r w:rsidR="007712B2">
        <w:rPr>
          <w:sz w:val="24"/>
          <w:szCs w:val="24"/>
        </w:rPr>
        <w:t>.</w:t>
      </w:r>
    </w:p>
    <w:p w14:paraId="5C559D27" w14:textId="1E10C5FE" w:rsidR="007712B2" w:rsidRDefault="00F47C0C" w:rsidP="00052FE9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656CCA">
        <w:rPr>
          <w:sz w:val="24"/>
          <w:szCs w:val="24"/>
          <w:u w:val="single"/>
        </w:rPr>
        <w:t>ANALYSIS BREAKDOWN</w:t>
      </w:r>
      <w:r w:rsidR="00CE4BC6">
        <w:rPr>
          <w:sz w:val="24"/>
          <w:szCs w:val="24"/>
          <w:u w:val="single"/>
        </w:rPr>
        <w:t xml:space="preserve"> AND INSIGHT</w:t>
      </w:r>
    </w:p>
    <w:p w14:paraId="5BD38665" w14:textId="605EA16F" w:rsidR="0004500F" w:rsidRDefault="00E42DB0" w:rsidP="00052F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SQL </w:t>
      </w:r>
      <w:r w:rsidR="0004500F">
        <w:rPr>
          <w:sz w:val="24"/>
          <w:szCs w:val="24"/>
        </w:rPr>
        <w:t>Query Solution file for this analysis can be found here</w:t>
      </w:r>
      <w:r w:rsidR="009A4C3C">
        <w:rPr>
          <w:sz w:val="24"/>
          <w:szCs w:val="24"/>
        </w:rPr>
        <w:t xml:space="preserve">; </w:t>
      </w:r>
      <w:hyperlink r:id="rId5" w:history="1">
        <w:r w:rsidR="009A4C3C" w:rsidRPr="000E0DDB">
          <w:rPr>
            <w:rStyle w:val="Hyperlink"/>
            <w:sz w:val="24"/>
            <w:szCs w:val="24"/>
          </w:rPr>
          <w:t>Mall Customer Segmentation</w:t>
        </w:r>
      </w:hyperlink>
    </w:p>
    <w:p w14:paraId="6960C83F" w14:textId="5B3A04B5" w:rsidR="00885CC7" w:rsidRDefault="00124CB2" w:rsidP="00052F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wrote a</w:t>
      </w:r>
      <w:r w:rsidR="003F0877">
        <w:rPr>
          <w:sz w:val="24"/>
          <w:szCs w:val="24"/>
        </w:rPr>
        <w:t>n SQL</w:t>
      </w:r>
      <w:r>
        <w:rPr>
          <w:sz w:val="24"/>
          <w:szCs w:val="24"/>
        </w:rPr>
        <w:t xml:space="preserve"> query to </w:t>
      </w:r>
      <w:r w:rsidR="004B5534">
        <w:rPr>
          <w:sz w:val="24"/>
          <w:szCs w:val="24"/>
        </w:rPr>
        <w:t>extract</w:t>
      </w:r>
      <w:r w:rsidRPr="00124CB2">
        <w:rPr>
          <w:sz w:val="24"/>
          <w:szCs w:val="24"/>
        </w:rPr>
        <w:t xml:space="preserve"> the customers </w:t>
      </w:r>
      <w:r w:rsidR="0009216D">
        <w:rPr>
          <w:sz w:val="24"/>
          <w:szCs w:val="24"/>
        </w:rPr>
        <w:t>with</w:t>
      </w:r>
      <w:r w:rsidRPr="00124CB2">
        <w:rPr>
          <w:sz w:val="24"/>
          <w:szCs w:val="24"/>
        </w:rPr>
        <w:t xml:space="preserve"> an annual income greater than the average annual income of all customers in the data table</w:t>
      </w:r>
      <w:r w:rsidR="004B5534">
        <w:rPr>
          <w:sz w:val="24"/>
          <w:szCs w:val="24"/>
        </w:rPr>
        <w:t>.</w:t>
      </w:r>
    </w:p>
    <w:p w14:paraId="368E1495" w14:textId="12AF47C3" w:rsidR="00656CCA" w:rsidRDefault="0009216D" w:rsidP="00052FE9">
      <w:pPr>
        <w:spacing w:line="360" w:lineRule="auto"/>
        <w:rPr>
          <w:sz w:val="24"/>
          <w:szCs w:val="24"/>
        </w:rPr>
      </w:pPr>
      <w:r w:rsidRPr="0009216D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also </w:t>
      </w:r>
      <w:r w:rsidRPr="0009216D">
        <w:rPr>
          <w:sz w:val="24"/>
          <w:szCs w:val="24"/>
        </w:rPr>
        <w:t xml:space="preserve">wrote an SQL query to extract the customers </w:t>
      </w:r>
      <w:r w:rsidR="006778A5">
        <w:rPr>
          <w:sz w:val="24"/>
          <w:szCs w:val="24"/>
        </w:rPr>
        <w:t>with</w:t>
      </w:r>
      <w:r w:rsidRPr="0009216D">
        <w:rPr>
          <w:sz w:val="24"/>
          <w:szCs w:val="24"/>
        </w:rPr>
        <w:t xml:space="preserve"> a spending score greater than three-fourths of the overall spending score of all customers.</w:t>
      </w:r>
    </w:p>
    <w:p w14:paraId="430BD2AF" w14:textId="06EF5E2B" w:rsidR="006932A5" w:rsidRDefault="00BD6B2B" w:rsidP="00052F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combined both queries </w:t>
      </w:r>
      <w:r w:rsidR="007927A2">
        <w:rPr>
          <w:sz w:val="24"/>
          <w:szCs w:val="24"/>
        </w:rPr>
        <w:t>as this would give us the Top</w:t>
      </w:r>
      <w:r w:rsidR="00573E5E">
        <w:rPr>
          <w:sz w:val="24"/>
          <w:szCs w:val="24"/>
        </w:rPr>
        <w:t xml:space="preserve">-Buying Customers for the mall based on the requirements given by </w:t>
      </w:r>
      <w:r w:rsidR="00CE4BC6">
        <w:rPr>
          <w:sz w:val="24"/>
          <w:szCs w:val="24"/>
        </w:rPr>
        <w:t>Ace</w:t>
      </w:r>
      <w:r w:rsidR="00573E5E">
        <w:rPr>
          <w:sz w:val="24"/>
          <w:szCs w:val="24"/>
        </w:rPr>
        <w:t xml:space="preserve"> </w:t>
      </w:r>
      <w:r w:rsidR="008E2011">
        <w:rPr>
          <w:sz w:val="24"/>
          <w:szCs w:val="24"/>
        </w:rPr>
        <w:t>Mall</w:t>
      </w:r>
      <w:r w:rsidR="00573E5E">
        <w:rPr>
          <w:sz w:val="24"/>
          <w:szCs w:val="24"/>
        </w:rPr>
        <w:t xml:space="preserve">. </w:t>
      </w:r>
      <w:r w:rsidR="007F7419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BD6B2B">
        <w:rPr>
          <w:sz w:val="24"/>
          <w:szCs w:val="24"/>
        </w:rPr>
        <w:t>realise</w:t>
      </w:r>
      <w:r>
        <w:rPr>
          <w:sz w:val="24"/>
          <w:szCs w:val="24"/>
        </w:rPr>
        <w:t>d</w:t>
      </w:r>
      <w:r w:rsidRPr="00BD6B2B">
        <w:rPr>
          <w:sz w:val="24"/>
          <w:szCs w:val="24"/>
        </w:rPr>
        <w:t xml:space="preserve"> </w:t>
      </w:r>
      <w:r>
        <w:rPr>
          <w:sz w:val="24"/>
          <w:szCs w:val="24"/>
        </w:rPr>
        <w:t>there were</w:t>
      </w:r>
      <w:r w:rsidRPr="00BD6B2B">
        <w:rPr>
          <w:sz w:val="24"/>
          <w:szCs w:val="24"/>
        </w:rPr>
        <w:t xml:space="preserve"> a total of 29 top-buying customers with 13 being m</w:t>
      </w:r>
      <w:r w:rsidR="00223E37">
        <w:rPr>
          <w:sz w:val="24"/>
          <w:szCs w:val="24"/>
        </w:rPr>
        <w:t>ale</w:t>
      </w:r>
      <w:r w:rsidRPr="00BD6B2B">
        <w:rPr>
          <w:sz w:val="24"/>
          <w:szCs w:val="24"/>
        </w:rPr>
        <w:t xml:space="preserve"> and 16 being</w:t>
      </w:r>
      <w:r w:rsidR="00223E37">
        <w:rPr>
          <w:sz w:val="24"/>
          <w:szCs w:val="24"/>
        </w:rPr>
        <w:t xml:space="preserve"> female</w:t>
      </w:r>
      <w:r w:rsidRPr="00BD6B2B">
        <w:rPr>
          <w:sz w:val="24"/>
          <w:szCs w:val="24"/>
        </w:rPr>
        <w:t>s.</w:t>
      </w:r>
      <w:r w:rsidR="004417E7">
        <w:rPr>
          <w:sz w:val="24"/>
          <w:szCs w:val="24"/>
        </w:rPr>
        <w:t xml:space="preserve"> </w:t>
      </w:r>
    </w:p>
    <w:p w14:paraId="5E379CD0" w14:textId="2A911D95" w:rsidR="00323DFE" w:rsidRDefault="004417E7" w:rsidP="00052F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broke this </w:t>
      </w:r>
      <w:r w:rsidR="00314A01">
        <w:rPr>
          <w:sz w:val="24"/>
          <w:szCs w:val="24"/>
        </w:rPr>
        <w:t xml:space="preserve">gender segmentation into age segments of 20s, 30s, </w:t>
      </w:r>
      <w:r w:rsidR="00BD6DB3">
        <w:rPr>
          <w:sz w:val="24"/>
          <w:szCs w:val="24"/>
        </w:rPr>
        <w:t xml:space="preserve">and </w:t>
      </w:r>
      <w:r w:rsidR="00314A01">
        <w:rPr>
          <w:sz w:val="24"/>
          <w:szCs w:val="24"/>
        </w:rPr>
        <w:t>40s</w:t>
      </w:r>
      <w:r w:rsidR="00BD6DB3">
        <w:rPr>
          <w:sz w:val="24"/>
          <w:szCs w:val="24"/>
        </w:rPr>
        <w:t xml:space="preserve"> using a CASE query</w:t>
      </w:r>
      <w:r w:rsidR="009839E8">
        <w:rPr>
          <w:sz w:val="24"/>
          <w:szCs w:val="24"/>
        </w:rPr>
        <w:t>.</w:t>
      </w:r>
      <w:r w:rsidR="006932A5">
        <w:rPr>
          <w:sz w:val="24"/>
          <w:szCs w:val="24"/>
        </w:rPr>
        <w:t xml:space="preserve"> This revealed that </w:t>
      </w:r>
      <w:r w:rsidR="006932A5" w:rsidRPr="006932A5">
        <w:rPr>
          <w:sz w:val="24"/>
          <w:szCs w:val="24"/>
        </w:rPr>
        <w:t xml:space="preserve">most of the top-buying customers are women and men in their thirties totalling 22 of the 29 top-buying </w:t>
      </w:r>
      <w:r w:rsidR="008E2011" w:rsidRPr="006932A5">
        <w:rPr>
          <w:sz w:val="24"/>
          <w:szCs w:val="24"/>
        </w:rPr>
        <w:t>customers.</w:t>
      </w:r>
    </w:p>
    <w:p w14:paraId="129D4154" w14:textId="67C598B6" w:rsidR="007B76AA" w:rsidRDefault="00113CDD" w:rsidP="00052F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segmented the customers </w:t>
      </w:r>
      <w:r w:rsidR="00CB2500">
        <w:rPr>
          <w:sz w:val="24"/>
          <w:szCs w:val="24"/>
        </w:rPr>
        <w:t xml:space="preserve">into </w:t>
      </w:r>
      <w:r w:rsidR="007315E3" w:rsidRPr="007315E3">
        <w:rPr>
          <w:sz w:val="24"/>
          <w:szCs w:val="24"/>
        </w:rPr>
        <w:t>High, Medium</w:t>
      </w:r>
      <w:r w:rsidR="004C5350">
        <w:rPr>
          <w:sz w:val="24"/>
          <w:szCs w:val="24"/>
        </w:rPr>
        <w:t>,</w:t>
      </w:r>
      <w:r w:rsidR="007315E3" w:rsidRPr="007315E3">
        <w:rPr>
          <w:sz w:val="24"/>
          <w:szCs w:val="24"/>
        </w:rPr>
        <w:t xml:space="preserve"> or Low-income</w:t>
      </w:r>
      <w:r w:rsidR="007315E3">
        <w:rPr>
          <w:sz w:val="24"/>
          <w:szCs w:val="24"/>
        </w:rPr>
        <w:t xml:space="preserve"> customers.</w:t>
      </w:r>
      <w:r w:rsidR="004C5350">
        <w:rPr>
          <w:sz w:val="24"/>
          <w:szCs w:val="24"/>
        </w:rPr>
        <w:t xml:space="preserve"> </w:t>
      </w:r>
      <w:r w:rsidR="004A0710">
        <w:rPr>
          <w:sz w:val="24"/>
          <w:szCs w:val="24"/>
        </w:rPr>
        <w:t>There were 10</w:t>
      </w:r>
      <w:r w:rsidR="004C5350" w:rsidRPr="004C5350">
        <w:rPr>
          <w:sz w:val="24"/>
          <w:szCs w:val="24"/>
        </w:rPr>
        <w:t xml:space="preserve"> Middle-Income earners, 1 High-Income earner</w:t>
      </w:r>
      <w:r w:rsidR="004A0710">
        <w:rPr>
          <w:sz w:val="24"/>
          <w:szCs w:val="24"/>
        </w:rPr>
        <w:t>,</w:t>
      </w:r>
      <w:r w:rsidR="004C5350" w:rsidRPr="004C5350">
        <w:rPr>
          <w:sz w:val="24"/>
          <w:szCs w:val="24"/>
        </w:rPr>
        <w:t xml:space="preserve"> and 18 Low-Income earners</w:t>
      </w:r>
      <w:r w:rsidR="00D604C8">
        <w:rPr>
          <w:sz w:val="24"/>
          <w:szCs w:val="24"/>
        </w:rPr>
        <w:t xml:space="preserve">; this aligns with the count of </w:t>
      </w:r>
      <w:r w:rsidR="00AB7AC6">
        <w:rPr>
          <w:sz w:val="24"/>
          <w:szCs w:val="24"/>
        </w:rPr>
        <w:t>29 top-buying customers</w:t>
      </w:r>
      <w:r w:rsidR="00E01C45">
        <w:rPr>
          <w:sz w:val="24"/>
          <w:szCs w:val="24"/>
        </w:rPr>
        <w:t xml:space="preserve"> and shows 11 customers are above the average income level.</w:t>
      </w:r>
    </w:p>
    <w:p w14:paraId="5FD77849" w14:textId="6142A720" w:rsidR="00416D69" w:rsidRPr="00416D69" w:rsidRDefault="00416D69" w:rsidP="00416D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further breakdown into </w:t>
      </w:r>
      <w:r w:rsidRPr="00416D69">
        <w:rPr>
          <w:sz w:val="24"/>
          <w:szCs w:val="24"/>
        </w:rPr>
        <w:t>4 unique</w:t>
      </w:r>
      <w:r w:rsidR="00EB046B">
        <w:rPr>
          <w:sz w:val="24"/>
          <w:szCs w:val="24"/>
        </w:rPr>
        <w:t xml:space="preserve"> customer</w:t>
      </w:r>
      <w:r w:rsidRPr="00416D69">
        <w:rPr>
          <w:sz w:val="24"/>
          <w:szCs w:val="24"/>
        </w:rPr>
        <w:t xml:space="preserve"> segments</w:t>
      </w:r>
      <w:r>
        <w:rPr>
          <w:sz w:val="24"/>
          <w:szCs w:val="24"/>
        </w:rPr>
        <w:t xml:space="preserve"> was </w:t>
      </w:r>
      <w:r w:rsidR="00EB046B">
        <w:rPr>
          <w:sz w:val="24"/>
          <w:szCs w:val="24"/>
        </w:rPr>
        <w:t>analyzed</w:t>
      </w:r>
      <w:r w:rsidRPr="00416D69">
        <w:rPr>
          <w:sz w:val="24"/>
          <w:szCs w:val="24"/>
        </w:rPr>
        <w:t xml:space="preserve">. The segments </w:t>
      </w:r>
      <w:r w:rsidR="007843DE">
        <w:rPr>
          <w:sz w:val="24"/>
          <w:szCs w:val="24"/>
        </w:rPr>
        <w:t>are:</w:t>
      </w:r>
    </w:p>
    <w:p w14:paraId="682E7952" w14:textId="77777777" w:rsidR="00416D69" w:rsidRPr="00416D69" w:rsidRDefault="00416D69" w:rsidP="00416D69">
      <w:pPr>
        <w:spacing w:line="360" w:lineRule="auto"/>
        <w:rPr>
          <w:sz w:val="24"/>
          <w:szCs w:val="24"/>
        </w:rPr>
      </w:pPr>
      <w:r w:rsidRPr="00416D69">
        <w:rPr>
          <w:sz w:val="24"/>
          <w:szCs w:val="24"/>
        </w:rPr>
        <w:t>1. P1 (high annual_income, high spending_score)</w:t>
      </w:r>
    </w:p>
    <w:p w14:paraId="59F13D6B" w14:textId="77777777" w:rsidR="00416D69" w:rsidRPr="00416D69" w:rsidRDefault="00416D69" w:rsidP="00416D69">
      <w:pPr>
        <w:spacing w:line="360" w:lineRule="auto"/>
        <w:rPr>
          <w:sz w:val="24"/>
          <w:szCs w:val="24"/>
        </w:rPr>
      </w:pPr>
      <w:r w:rsidRPr="00416D69">
        <w:rPr>
          <w:sz w:val="24"/>
          <w:szCs w:val="24"/>
        </w:rPr>
        <w:t>2. P2 (low annual_income, high spending_score)</w:t>
      </w:r>
    </w:p>
    <w:p w14:paraId="16CE0AAA" w14:textId="77777777" w:rsidR="00416D69" w:rsidRPr="00416D69" w:rsidRDefault="00416D69" w:rsidP="00416D69">
      <w:pPr>
        <w:spacing w:line="360" w:lineRule="auto"/>
        <w:rPr>
          <w:sz w:val="24"/>
          <w:szCs w:val="24"/>
        </w:rPr>
      </w:pPr>
      <w:r w:rsidRPr="00416D69">
        <w:rPr>
          <w:sz w:val="24"/>
          <w:szCs w:val="24"/>
        </w:rPr>
        <w:t>3. P3 (high annual_income, low spending_score)</w:t>
      </w:r>
    </w:p>
    <w:p w14:paraId="797BD899" w14:textId="77777777" w:rsidR="00416D69" w:rsidRPr="00416D69" w:rsidRDefault="00416D69" w:rsidP="00416D69">
      <w:pPr>
        <w:spacing w:line="360" w:lineRule="auto"/>
        <w:rPr>
          <w:sz w:val="24"/>
          <w:szCs w:val="24"/>
        </w:rPr>
      </w:pPr>
      <w:r w:rsidRPr="00416D69">
        <w:rPr>
          <w:sz w:val="24"/>
          <w:szCs w:val="24"/>
        </w:rPr>
        <w:t>4. P4 (low annual_income, low spending_score)</w:t>
      </w:r>
    </w:p>
    <w:p w14:paraId="3828DFE3" w14:textId="5B603DFB" w:rsidR="00416D69" w:rsidRDefault="00416D69" w:rsidP="00416D69">
      <w:pPr>
        <w:spacing w:line="360" w:lineRule="auto"/>
        <w:rPr>
          <w:sz w:val="24"/>
          <w:szCs w:val="24"/>
        </w:rPr>
      </w:pPr>
      <w:r w:rsidRPr="00416D69">
        <w:rPr>
          <w:sz w:val="24"/>
          <w:szCs w:val="24"/>
        </w:rPr>
        <w:t>where high means the customer is above average (medium or high earner or spender).</w:t>
      </w:r>
      <w:r w:rsidR="002B4835">
        <w:rPr>
          <w:sz w:val="24"/>
          <w:szCs w:val="24"/>
        </w:rPr>
        <w:t xml:space="preserve"> We also ran a count </w:t>
      </w:r>
      <w:r w:rsidR="005F4E26">
        <w:rPr>
          <w:sz w:val="24"/>
          <w:szCs w:val="24"/>
        </w:rPr>
        <w:t>showing</w:t>
      </w:r>
      <w:r w:rsidR="000B1728">
        <w:rPr>
          <w:sz w:val="24"/>
          <w:szCs w:val="24"/>
        </w:rPr>
        <w:t xml:space="preserve"> </w:t>
      </w:r>
      <w:r w:rsidR="004E24D6">
        <w:rPr>
          <w:sz w:val="24"/>
          <w:szCs w:val="24"/>
        </w:rPr>
        <w:t>52</w:t>
      </w:r>
      <w:r w:rsidR="000B1728" w:rsidRPr="000B1728">
        <w:rPr>
          <w:sz w:val="24"/>
          <w:szCs w:val="24"/>
        </w:rPr>
        <w:t xml:space="preserve"> P1 shoppers, </w:t>
      </w:r>
      <w:r w:rsidR="003109E6">
        <w:rPr>
          <w:sz w:val="24"/>
          <w:szCs w:val="24"/>
        </w:rPr>
        <w:t>50</w:t>
      </w:r>
      <w:r w:rsidR="000B1728" w:rsidRPr="000B1728">
        <w:rPr>
          <w:sz w:val="24"/>
          <w:szCs w:val="24"/>
        </w:rPr>
        <w:t xml:space="preserve"> P2 shoppers, </w:t>
      </w:r>
      <w:r w:rsidR="003109E6">
        <w:rPr>
          <w:sz w:val="24"/>
          <w:szCs w:val="24"/>
        </w:rPr>
        <w:t>56</w:t>
      </w:r>
      <w:r w:rsidR="000B1728" w:rsidRPr="000B1728">
        <w:rPr>
          <w:sz w:val="24"/>
          <w:szCs w:val="24"/>
        </w:rPr>
        <w:t xml:space="preserve"> P3 shoppers, and </w:t>
      </w:r>
      <w:r w:rsidR="003109E6">
        <w:rPr>
          <w:sz w:val="24"/>
          <w:szCs w:val="24"/>
        </w:rPr>
        <w:t>42</w:t>
      </w:r>
      <w:r w:rsidR="000B1728" w:rsidRPr="000B1728">
        <w:rPr>
          <w:sz w:val="24"/>
          <w:szCs w:val="24"/>
        </w:rPr>
        <w:t xml:space="preserve"> P4 shoppers</w:t>
      </w:r>
      <w:r w:rsidR="003109E6">
        <w:rPr>
          <w:sz w:val="24"/>
          <w:szCs w:val="24"/>
        </w:rPr>
        <w:t>.</w:t>
      </w:r>
    </w:p>
    <w:p w14:paraId="3B9F78F0" w14:textId="55814464" w:rsidR="000C3532" w:rsidRDefault="000C3532" w:rsidP="00416D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best customers to target are </w:t>
      </w:r>
      <w:r w:rsidR="001B3EBB">
        <w:rPr>
          <w:sz w:val="24"/>
          <w:szCs w:val="24"/>
        </w:rPr>
        <w:t xml:space="preserve">in P1 and a higher ad budget should be allocated to targeting these </w:t>
      </w:r>
      <w:r w:rsidR="0032153E">
        <w:rPr>
          <w:sz w:val="24"/>
          <w:szCs w:val="24"/>
        </w:rPr>
        <w:t xml:space="preserve">high-income, high-spending customers. P2 is the next best to target while P3 </w:t>
      </w:r>
      <w:r w:rsidR="00DA1932">
        <w:rPr>
          <w:sz w:val="24"/>
          <w:szCs w:val="24"/>
        </w:rPr>
        <w:t xml:space="preserve">can be further researched and </w:t>
      </w:r>
      <w:r w:rsidR="007843DE">
        <w:rPr>
          <w:sz w:val="24"/>
          <w:szCs w:val="24"/>
        </w:rPr>
        <w:t>analysed</w:t>
      </w:r>
      <w:r w:rsidR="00DA1932">
        <w:rPr>
          <w:sz w:val="24"/>
          <w:szCs w:val="24"/>
        </w:rPr>
        <w:t xml:space="preserve"> to find out why they earn so high but spend so l</w:t>
      </w:r>
      <w:r w:rsidR="00904978">
        <w:rPr>
          <w:sz w:val="24"/>
          <w:szCs w:val="24"/>
        </w:rPr>
        <w:t>ittle. P4 should be advisable have the least budget and focus</w:t>
      </w:r>
      <w:r w:rsidR="005F755E">
        <w:rPr>
          <w:sz w:val="24"/>
          <w:szCs w:val="24"/>
        </w:rPr>
        <w:t>.</w:t>
      </w:r>
    </w:p>
    <w:p w14:paraId="361925DC" w14:textId="77777777" w:rsidR="00E01C45" w:rsidRPr="00656CCA" w:rsidRDefault="00E01C45" w:rsidP="00052FE9">
      <w:pPr>
        <w:spacing w:line="360" w:lineRule="auto"/>
        <w:rPr>
          <w:sz w:val="24"/>
          <w:szCs w:val="24"/>
        </w:rPr>
      </w:pPr>
    </w:p>
    <w:sectPr w:rsidR="00E01C45" w:rsidRPr="0065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E9"/>
    <w:rsid w:val="00014478"/>
    <w:rsid w:val="00015A91"/>
    <w:rsid w:val="0004500F"/>
    <w:rsid w:val="00052FE9"/>
    <w:rsid w:val="00077B05"/>
    <w:rsid w:val="0009216D"/>
    <w:rsid w:val="000937AF"/>
    <w:rsid w:val="000B1728"/>
    <w:rsid w:val="000C3532"/>
    <w:rsid w:val="000E0DDB"/>
    <w:rsid w:val="000F4619"/>
    <w:rsid w:val="00113CDD"/>
    <w:rsid w:val="00124CB2"/>
    <w:rsid w:val="001A3BA5"/>
    <w:rsid w:val="001B3EBB"/>
    <w:rsid w:val="00223E37"/>
    <w:rsid w:val="00254693"/>
    <w:rsid w:val="002B4835"/>
    <w:rsid w:val="002F63AF"/>
    <w:rsid w:val="002F6F6E"/>
    <w:rsid w:val="003109E6"/>
    <w:rsid w:val="00314A01"/>
    <w:rsid w:val="0032153E"/>
    <w:rsid w:val="00323DFE"/>
    <w:rsid w:val="003F0877"/>
    <w:rsid w:val="003F1708"/>
    <w:rsid w:val="00416D69"/>
    <w:rsid w:val="004417E7"/>
    <w:rsid w:val="004A0710"/>
    <w:rsid w:val="004B5534"/>
    <w:rsid w:val="004C5350"/>
    <w:rsid w:val="004E24D6"/>
    <w:rsid w:val="00573E5E"/>
    <w:rsid w:val="005947CF"/>
    <w:rsid w:val="005A0C52"/>
    <w:rsid w:val="005F4E26"/>
    <w:rsid w:val="005F755E"/>
    <w:rsid w:val="00656CCA"/>
    <w:rsid w:val="00661FD8"/>
    <w:rsid w:val="006778A5"/>
    <w:rsid w:val="006932A5"/>
    <w:rsid w:val="007165D4"/>
    <w:rsid w:val="007315E3"/>
    <w:rsid w:val="007712B2"/>
    <w:rsid w:val="007843DE"/>
    <w:rsid w:val="007927A2"/>
    <w:rsid w:val="007B76AA"/>
    <w:rsid w:val="007F7419"/>
    <w:rsid w:val="00830BB9"/>
    <w:rsid w:val="00885CC7"/>
    <w:rsid w:val="008A5F80"/>
    <w:rsid w:val="008C76C7"/>
    <w:rsid w:val="008E2011"/>
    <w:rsid w:val="00904978"/>
    <w:rsid w:val="00934786"/>
    <w:rsid w:val="00945785"/>
    <w:rsid w:val="009839E8"/>
    <w:rsid w:val="009A4C3C"/>
    <w:rsid w:val="00A44649"/>
    <w:rsid w:val="00AB7AC6"/>
    <w:rsid w:val="00B051E2"/>
    <w:rsid w:val="00B646FD"/>
    <w:rsid w:val="00BA7D9D"/>
    <w:rsid w:val="00BD6B2B"/>
    <w:rsid w:val="00BD6DB3"/>
    <w:rsid w:val="00CB2500"/>
    <w:rsid w:val="00CE4BC6"/>
    <w:rsid w:val="00D604C8"/>
    <w:rsid w:val="00DA1932"/>
    <w:rsid w:val="00DA302B"/>
    <w:rsid w:val="00E01C45"/>
    <w:rsid w:val="00E42DB0"/>
    <w:rsid w:val="00E439D5"/>
    <w:rsid w:val="00E51889"/>
    <w:rsid w:val="00E75D9C"/>
    <w:rsid w:val="00E82EC6"/>
    <w:rsid w:val="00EB046B"/>
    <w:rsid w:val="00F05505"/>
    <w:rsid w:val="00F47C0C"/>
    <w:rsid w:val="00F9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5341E"/>
  <w15:docId w15:val="{A211253F-5694-4F7C-9894-CC0B0F5D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F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C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C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nlikebigb/Mall-Customer-Segmentation/blob/936cc0eeb6e3c66b7483a7afaef4fbb5e1e2a6ff/Mall%20Customer%20Segmentation.ssmssln" TargetMode="External"/><Relationship Id="rId4" Type="http://schemas.openxmlformats.org/officeDocument/2006/relationships/hyperlink" Target="https://github.com/Manlikebigb/Mall-Customer-Segmentation/blob/main/Main%20Mall%20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4227</TotalTime>
  <Pages>2</Pages>
  <Words>472</Words>
  <Characters>2398</Characters>
  <Application>Microsoft Office Word</Application>
  <DocSecurity>0</DocSecurity>
  <Lines>43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Barnabas Arawomo</dc:creator>
  <cp:keywords/>
  <dc:description/>
  <cp:lastModifiedBy>Harvey Arawomo</cp:lastModifiedBy>
  <cp:revision>72</cp:revision>
  <cp:lastPrinted>2024-05-22T17:37:00Z</cp:lastPrinted>
  <dcterms:created xsi:type="dcterms:W3CDTF">2024-05-21T13:33:00Z</dcterms:created>
  <dcterms:modified xsi:type="dcterms:W3CDTF">2024-05-29T11:56:00Z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1616d876-e277-475f-a8f7-6979ef302256</vt:lpwstr>
  </property>
</Properties>
</file>