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98D1" w14:textId="74452CEC" w:rsidR="001F2AEC" w:rsidRPr="008062AD" w:rsidRDefault="001F2AEC" w:rsidP="001F2AEC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№3. 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TypeScript</w:t>
      </w:r>
    </w:p>
    <w:p w14:paraId="1CD95C7D" w14:textId="77777777" w:rsidR="001F2AEC" w:rsidRPr="001F2AEC" w:rsidRDefault="001F2AEC" w:rsidP="001F2AEC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14:paraId="3AED39A9" w14:textId="5E377A4C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1. Классы и ООП</w:t>
      </w:r>
    </w:p>
    <w:p w14:paraId="39C9E635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1: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Система управления пользователями</w:t>
      </w:r>
    </w:p>
    <w:p w14:paraId="1191429E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Реализуйте систему пользователей, в которой есть три типа:</w:t>
      </w:r>
    </w:p>
    <w:p w14:paraId="0CB56631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Guest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может только просматривать контент.</w:t>
      </w:r>
    </w:p>
    <w:p w14:paraId="261E2185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ascii="Courier New" w:eastAsia="Times New Roman" w:hAnsi="Courier New" w:cs="Courier New"/>
          <w:szCs w:val="28"/>
          <w:lang w:eastAsia="ru-RU"/>
        </w:rPr>
        <w:t>User</w:t>
      </w:r>
      <w:r w:rsidRPr="001F2AEC">
        <w:rPr>
          <w:rFonts w:eastAsia="Times New Roman" w:cs="Times New Roman"/>
          <w:szCs w:val="28"/>
          <w:lang w:eastAsia="ru-RU"/>
        </w:rPr>
        <w:t xml:space="preserve"> — может оставлять комментарии.</w:t>
      </w:r>
    </w:p>
    <w:p w14:paraId="6CF8BC3D" w14:textId="77777777" w:rsidR="001F2AEC" w:rsidRPr="001F2AEC" w:rsidRDefault="001F2AEC" w:rsidP="001F2A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Admin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может удалять комментарии и управлять пользователями.</w:t>
      </w:r>
    </w:p>
    <w:p w14:paraId="1D5A5098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2CD2A85E" w14:textId="1F0105D9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абстрактный класс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BaseUser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с полями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id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name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и методом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getRole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):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  <w:r w:rsidR="008062AD">
        <w:rPr>
          <w:rFonts w:eastAsia="Times New Roman" w:cs="Times New Roman"/>
          <w:szCs w:val="28"/>
          <w:lang w:eastAsia="ru-RU"/>
        </w:rPr>
        <w:tab/>
      </w:r>
    </w:p>
    <w:p w14:paraId="2891ED20" w14:textId="77777777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классы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Guest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User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Admin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наследуемые от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BaseUser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0142A957" w14:textId="77777777" w:rsidR="001F2AEC" w:rsidRPr="001F2AEC" w:rsidRDefault="001F2AEC" w:rsidP="001F2A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метод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getPermissions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, который возвращает список доступных действий для каждой роли.</w:t>
      </w:r>
    </w:p>
    <w:p w14:paraId="7567115F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799A16A7" w14:textId="60CEA65C" w:rsidR="001F2AEC" w:rsidRPr="001F2AEC" w:rsidRDefault="001F2AEC" w:rsidP="001F2AEC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2D101D1" wp14:editId="26FB91D6">
            <wp:extent cx="5939790" cy="16294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5FF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2</w:t>
      </w:r>
      <w:r w:rsidRPr="001F2AEC">
        <w:rPr>
          <w:rFonts w:eastAsia="Times New Roman" w:cs="Times New Roman"/>
          <w:b/>
          <w:bCs/>
          <w:szCs w:val="28"/>
          <w:lang w:eastAsia="ru-RU"/>
        </w:rPr>
        <w:t>: Полиморфизм и интерфейсы</w:t>
      </w:r>
    </w:p>
    <w:p w14:paraId="4346CEE5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Реализуйте систему отчетов, где:</w:t>
      </w:r>
    </w:p>
    <w:p w14:paraId="0E7BF711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У каждого отчета (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Report</w:t>
      </w:r>
      <w:r w:rsidRPr="001F2AEC">
        <w:rPr>
          <w:rFonts w:eastAsia="Times New Roman" w:cs="Times New Roman"/>
          <w:szCs w:val="28"/>
          <w:lang w:eastAsia="ru-RU"/>
        </w:rPr>
        <w:t xml:space="preserve">) есть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title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content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и метод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generate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44C212C7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>Есть два типа отчетов:</w:t>
      </w:r>
    </w:p>
    <w:p w14:paraId="645740B2" w14:textId="77777777" w:rsidR="001F2AEC" w:rsidRPr="001F2AEC" w:rsidRDefault="001F2AEC" w:rsidP="001F2A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HTMLReport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(возвращает HTML-код)</w:t>
      </w:r>
    </w:p>
    <w:p w14:paraId="0259D5CB" w14:textId="77777777" w:rsidR="001F2AEC" w:rsidRPr="001F2AEC" w:rsidRDefault="001F2AEC" w:rsidP="001F2A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JSONReport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(возвращает JSON-объект)</w:t>
      </w:r>
    </w:p>
    <w:p w14:paraId="4B6B7A27" w14:textId="77777777" w:rsidR="001F2AEC" w:rsidRPr="001F2AEC" w:rsidRDefault="001F2AEC" w:rsidP="001F2A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Используйте интерфейс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IReport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753A06DB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08B7FE7C" w14:textId="77777777" w:rsid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B7BC98" wp14:editId="43A34172">
            <wp:extent cx="5939790" cy="176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06D" w14:textId="691293AB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2. Дженерики (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Generics</w:t>
      </w:r>
      <w:proofErr w:type="spellEnd"/>
      <w:r w:rsidRPr="001F2AEC"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291D0FF7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3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: Обобщенный 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кеш</w:t>
      </w:r>
      <w:proofErr w:type="spellEnd"/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данных</w:t>
      </w:r>
    </w:p>
    <w:p w14:paraId="5AFA2C74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класс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Cache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&lt;T&gt;</w:t>
      </w:r>
      <w:r w:rsidRPr="001F2AEC">
        <w:rPr>
          <w:rFonts w:eastAsia="Times New Roman" w:cs="Times New Roman"/>
          <w:szCs w:val="28"/>
          <w:lang w:eastAsia="ru-RU"/>
        </w:rPr>
        <w:t xml:space="preserve">, который позволяет хранить данные в </w:t>
      </w:r>
      <w:proofErr w:type="spellStart"/>
      <w:r w:rsidRPr="001F2AEC">
        <w:rPr>
          <w:rFonts w:eastAsia="Times New Roman" w:cs="Times New Roman"/>
          <w:szCs w:val="28"/>
          <w:lang w:eastAsia="ru-RU"/>
        </w:rPr>
        <w:t>кеше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на определенное время.</w:t>
      </w:r>
    </w:p>
    <w:p w14:paraId="4A88410C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68343A34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add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key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value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T,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ttl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number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 xml:space="preserve"> — добавляет элемент с временем жизни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ttl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(в </w:t>
      </w:r>
      <w:proofErr w:type="spellStart"/>
      <w:r w:rsidRPr="001F2AEC">
        <w:rPr>
          <w:rFonts w:eastAsia="Times New Roman" w:cs="Times New Roman"/>
          <w:szCs w:val="28"/>
          <w:lang w:eastAsia="ru-RU"/>
        </w:rPr>
        <w:t>мс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).</w:t>
      </w:r>
    </w:p>
    <w:p w14:paraId="36A9DCB8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get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key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): T |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возвращает значение или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, если время истекло.</w:t>
      </w:r>
    </w:p>
    <w:p w14:paraId="2D85540A" w14:textId="77777777" w:rsidR="001F2AEC" w:rsidRPr="001F2AEC" w:rsidRDefault="001F2AEC" w:rsidP="001F2A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clearExpired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 xml:space="preserve"> — очищает просроченные элементы.</w:t>
      </w:r>
    </w:p>
    <w:p w14:paraId="6EF5CB43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598156BA" w14:textId="77777777" w:rsid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8E75B0A" wp14:editId="49631E68">
            <wp:extent cx="5939790" cy="9391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4F5" w14:textId="7A924C2D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4: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Дженерик-фабрика объектов</w:t>
      </w:r>
    </w:p>
    <w:p w14:paraId="2910A5F9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функцию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createInstance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</w:t>
      </w:r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&gt;(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cls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new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(...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args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any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[]) =&gt; T, ...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args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any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[]): T</w:t>
      </w:r>
      <w:r w:rsidRPr="001F2AEC">
        <w:rPr>
          <w:rFonts w:eastAsia="Times New Roman" w:cs="Times New Roman"/>
          <w:szCs w:val="28"/>
          <w:lang w:eastAsia="ru-RU"/>
        </w:rPr>
        <w:t>, которая принимает конструктор класса и аргументы, а затем создает новый объект.</w:t>
      </w:r>
    </w:p>
    <w:p w14:paraId="7EBC196B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108DAC13" w14:textId="16EFBEC8" w:rsidR="001F2AEC" w:rsidRPr="001F2AEC" w:rsidRDefault="001F2AEC" w:rsidP="001F2AEC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676CA30" wp14:editId="16374A83">
            <wp:extent cx="58483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BF0" w14:textId="77777777" w:rsidR="001F2AEC" w:rsidRPr="001F2AEC" w:rsidRDefault="001F2AEC" w:rsidP="001F2A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3. Кортежи и </w:t>
      </w:r>
      <w:proofErr w:type="spellStart"/>
      <w:r w:rsidRPr="001F2AEC">
        <w:rPr>
          <w:rFonts w:eastAsia="Times New Roman" w:cs="Times New Roman"/>
          <w:b/>
          <w:bCs/>
          <w:szCs w:val="28"/>
          <w:lang w:eastAsia="ru-RU"/>
        </w:rPr>
        <w:t>Enum</w:t>
      </w:r>
      <w:proofErr w:type="spellEnd"/>
    </w:p>
    <w:p w14:paraId="2CAF8128" w14:textId="77777777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5: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Логирование событий с кортежами</w:t>
      </w:r>
    </w:p>
    <w:p w14:paraId="63FAB37F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Создайте систему логирования, где каждое событие представляется кортежем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[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timestamp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level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message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]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23C4F26B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5594C032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timestamp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дата в формате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Date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>.</w:t>
      </w:r>
    </w:p>
    <w:p w14:paraId="469E2963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level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enum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LogLevel</w:t>
      </w:r>
      <w:proofErr w:type="spellEnd"/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с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уровнями</w:t>
      </w:r>
      <w:r w:rsidRPr="001F2AEC">
        <w:rPr>
          <w:rFonts w:eastAsia="Times New Roman" w:cs="Times New Roman"/>
          <w:szCs w:val="28"/>
          <w:lang w:val="en-US" w:eastAsia="ru-RU"/>
        </w:rPr>
        <w:t xml:space="preserve"> (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INFO</w:t>
      </w:r>
      <w:r w:rsidRPr="001F2AEC">
        <w:rPr>
          <w:rFonts w:eastAsia="Times New Roman" w:cs="Times New Roman"/>
          <w:szCs w:val="28"/>
          <w:lang w:val="en-US"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WARNING</w:t>
      </w:r>
      <w:r w:rsidRPr="001F2AEC">
        <w:rPr>
          <w:rFonts w:eastAsia="Times New Roman" w:cs="Times New Roman"/>
          <w:szCs w:val="28"/>
          <w:lang w:val="en-US"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ERROR</w:t>
      </w:r>
      <w:r w:rsidRPr="001F2AEC">
        <w:rPr>
          <w:rFonts w:eastAsia="Times New Roman" w:cs="Times New Roman"/>
          <w:szCs w:val="28"/>
          <w:lang w:val="en-US" w:eastAsia="ru-RU"/>
        </w:rPr>
        <w:t>).</w:t>
      </w:r>
    </w:p>
    <w:p w14:paraId="3CA69208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message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— строка.</w:t>
      </w:r>
    </w:p>
    <w:p w14:paraId="5D3D194B" w14:textId="77777777" w:rsidR="001F2AEC" w:rsidRPr="001F2AEC" w:rsidRDefault="001F2AEC" w:rsidP="001F2A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функцию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logEvent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spellStart"/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>event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LogEntry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)</w:t>
      </w:r>
      <w:r w:rsidRPr="001F2AEC">
        <w:rPr>
          <w:rFonts w:eastAsia="Times New Roman" w:cs="Times New Roman"/>
          <w:szCs w:val="28"/>
          <w:lang w:eastAsia="ru-RU"/>
        </w:rPr>
        <w:t>, которая принимает кортеж и выводит его в консоль.</w:t>
      </w:r>
    </w:p>
    <w:p w14:paraId="0C002AAA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 использования:</w:t>
      </w:r>
    </w:p>
    <w:p w14:paraId="5B8BAABD" w14:textId="77777777" w:rsid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6B15C65" wp14:editId="6D326109">
            <wp:extent cx="57245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93DD" w14:textId="40C18803" w:rsidR="001F2AEC" w:rsidRPr="001F2AEC" w:rsidRDefault="001F2AEC" w:rsidP="001F2AE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u w:val="single"/>
          <w:lang w:eastAsia="ru-RU"/>
        </w:rPr>
        <w:t>Задача 6:</w:t>
      </w:r>
      <w:r w:rsidRPr="001F2AEC">
        <w:rPr>
          <w:rFonts w:eastAsia="Times New Roman" w:cs="Times New Roman"/>
          <w:b/>
          <w:bCs/>
          <w:szCs w:val="28"/>
          <w:lang w:eastAsia="ru-RU"/>
        </w:rPr>
        <w:t xml:space="preserve"> Тип безопасных API-ответов</w:t>
      </w:r>
    </w:p>
    <w:p w14:paraId="6FA66E68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szCs w:val="28"/>
          <w:lang w:eastAsia="ru-RU"/>
        </w:rPr>
        <w:t xml:space="preserve">Реализуйте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enum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HttpStatus</w:t>
      </w:r>
      <w:proofErr w:type="spellEnd"/>
      <w:r w:rsidRPr="001F2AEC">
        <w:rPr>
          <w:rFonts w:eastAsia="Times New Roman" w:cs="Times New Roman"/>
          <w:szCs w:val="28"/>
          <w:lang w:eastAsia="ru-RU"/>
        </w:rPr>
        <w:t xml:space="preserve"> с кодами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200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400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401</w:t>
      </w:r>
      <w:r w:rsidRPr="001F2AEC">
        <w:rPr>
          <w:rFonts w:eastAsia="Times New Roman" w:cs="Times New Roman"/>
          <w:szCs w:val="28"/>
          <w:lang w:eastAsia="ru-RU"/>
        </w:rPr>
        <w:t xml:space="preserve">,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500</w:t>
      </w:r>
      <w:r w:rsidRPr="001F2AEC">
        <w:rPr>
          <w:rFonts w:eastAsia="Times New Roman" w:cs="Times New Roman"/>
          <w:szCs w:val="28"/>
          <w:lang w:eastAsia="ru-RU"/>
        </w:rPr>
        <w:t xml:space="preserve"> и тип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&lt;T&gt;</w:t>
      </w:r>
      <w:r w:rsidRPr="001F2AEC">
        <w:rPr>
          <w:rFonts w:eastAsia="Times New Roman" w:cs="Times New Roman"/>
          <w:szCs w:val="28"/>
          <w:lang w:eastAsia="ru-RU"/>
        </w:rPr>
        <w:t xml:space="preserve">, содержащий кортеж </w:t>
      </w:r>
      <w:r w:rsidRPr="001F2AEC">
        <w:rPr>
          <w:rFonts w:ascii="Courier New" w:eastAsia="Times New Roman" w:hAnsi="Courier New" w:cs="Courier New"/>
          <w:szCs w:val="28"/>
          <w:lang w:eastAsia="ru-RU"/>
        </w:rPr>
        <w:t>[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status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HttpStatus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data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: T |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null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proofErr w:type="spellStart"/>
      <w:proofErr w:type="gramStart"/>
      <w:r w:rsidRPr="001F2AEC">
        <w:rPr>
          <w:rFonts w:ascii="Courier New" w:eastAsia="Times New Roman" w:hAnsi="Courier New" w:cs="Courier New"/>
          <w:szCs w:val="28"/>
          <w:lang w:eastAsia="ru-RU"/>
        </w:rPr>
        <w:t>error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?:</w:t>
      </w:r>
      <w:proofErr w:type="gramEnd"/>
      <w:r w:rsidRPr="001F2AEC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1F2AEC">
        <w:rPr>
          <w:rFonts w:ascii="Courier New" w:eastAsia="Times New Roman" w:hAnsi="Courier New" w:cs="Courier New"/>
          <w:szCs w:val="28"/>
          <w:lang w:eastAsia="ru-RU"/>
        </w:rPr>
        <w:t>string</w:t>
      </w:r>
      <w:proofErr w:type="spellEnd"/>
      <w:r w:rsidRPr="001F2AEC">
        <w:rPr>
          <w:rFonts w:ascii="Courier New" w:eastAsia="Times New Roman" w:hAnsi="Courier New" w:cs="Courier New"/>
          <w:szCs w:val="28"/>
          <w:lang w:eastAsia="ru-RU"/>
        </w:rPr>
        <w:t>]</w:t>
      </w:r>
      <w:r w:rsidRPr="001F2AEC">
        <w:rPr>
          <w:rFonts w:eastAsia="Times New Roman" w:cs="Times New Roman"/>
          <w:szCs w:val="28"/>
          <w:lang w:eastAsia="ru-RU"/>
        </w:rPr>
        <w:t>.</w:t>
      </w:r>
    </w:p>
    <w:p w14:paraId="5EE685EA" w14:textId="77777777" w:rsidR="001F2AEC" w:rsidRPr="001F2AEC" w:rsidRDefault="001F2AEC" w:rsidP="001F2AE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Требования:</w:t>
      </w:r>
    </w:p>
    <w:p w14:paraId="4CAC3ED8" w14:textId="77777777" w:rsidR="001F2AEC" w:rsidRPr="001F2AEC" w:rsidRDefault="001F2AEC" w:rsidP="001F2A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F2AEC">
        <w:rPr>
          <w:rFonts w:ascii="Courier New" w:eastAsia="Times New Roman" w:hAnsi="Courier New" w:cs="Courier New"/>
          <w:szCs w:val="28"/>
          <w:lang w:val="en-US" w:eastAsia="ru-RU"/>
        </w:rPr>
        <w:t>success&lt;T</w:t>
      </w:r>
      <w:proofErr w:type="gram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&gt;(</w:t>
      </w:r>
      <w:proofErr w:type="gram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data: T):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&lt;T&gt;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r w:rsidRPr="001F2AEC">
        <w:rPr>
          <w:rFonts w:eastAsia="Times New Roman" w:cs="Times New Roman"/>
          <w:szCs w:val="28"/>
          <w:lang w:eastAsia="ru-RU"/>
        </w:rPr>
        <w:t>создает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успешный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ответ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(200).</w:t>
      </w:r>
    </w:p>
    <w:p w14:paraId="06F3C056" w14:textId="77777777" w:rsidR="001F2AEC" w:rsidRPr="001F2AEC" w:rsidRDefault="001F2AEC" w:rsidP="001F2A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proofErr w:type="gram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error(</w:t>
      </w:r>
      <w:proofErr w:type="gram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message: string, status: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HttpStatus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 xml:space="preserve">): </w:t>
      </w:r>
      <w:proofErr w:type="spellStart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ApiResponse</w:t>
      </w:r>
      <w:proofErr w:type="spellEnd"/>
      <w:r w:rsidRPr="001F2AEC">
        <w:rPr>
          <w:rFonts w:ascii="Courier New" w:eastAsia="Times New Roman" w:hAnsi="Courier New" w:cs="Courier New"/>
          <w:szCs w:val="28"/>
          <w:lang w:val="en-US" w:eastAsia="ru-RU"/>
        </w:rPr>
        <w:t>&lt;null&gt;</w:t>
      </w:r>
      <w:r w:rsidRPr="001F2AEC">
        <w:rPr>
          <w:rFonts w:eastAsia="Times New Roman" w:cs="Times New Roman"/>
          <w:szCs w:val="28"/>
          <w:lang w:val="en-US" w:eastAsia="ru-RU"/>
        </w:rPr>
        <w:t xml:space="preserve"> — </w:t>
      </w:r>
      <w:r w:rsidRPr="001F2AEC">
        <w:rPr>
          <w:rFonts w:eastAsia="Times New Roman" w:cs="Times New Roman"/>
          <w:szCs w:val="28"/>
          <w:lang w:eastAsia="ru-RU"/>
        </w:rPr>
        <w:t>создает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ошибочный</w:t>
      </w:r>
      <w:r w:rsidRPr="001F2AEC">
        <w:rPr>
          <w:rFonts w:eastAsia="Times New Roman" w:cs="Times New Roman"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szCs w:val="28"/>
          <w:lang w:eastAsia="ru-RU"/>
        </w:rPr>
        <w:t>ответ</w:t>
      </w:r>
      <w:r w:rsidRPr="001F2AEC">
        <w:rPr>
          <w:rFonts w:eastAsia="Times New Roman" w:cs="Times New Roman"/>
          <w:szCs w:val="28"/>
          <w:lang w:val="en-US" w:eastAsia="ru-RU"/>
        </w:rPr>
        <w:t>.</w:t>
      </w:r>
    </w:p>
    <w:p w14:paraId="50264AE1" w14:textId="77777777" w:rsidR="001F2AEC" w:rsidRPr="001F2AEC" w:rsidRDefault="001F2AEC" w:rsidP="001F2AE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1F2AEC">
        <w:rPr>
          <w:rFonts w:eastAsia="Times New Roman" w:cs="Times New Roman"/>
          <w:b/>
          <w:bCs/>
          <w:szCs w:val="28"/>
          <w:lang w:eastAsia="ru-RU"/>
        </w:rPr>
        <w:t>Пример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1F2AEC">
        <w:rPr>
          <w:rFonts w:eastAsia="Times New Roman" w:cs="Times New Roman"/>
          <w:b/>
          <w:bCs/>
          <w:szCs w:val="28"/>
          <w:lang w:eastAsia="ru-RU"/>
        </w:rPr>
        <w:t>использования</w:t>
      </w:r>
      <w:r w:rsidRPr="001F2AEC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2F013178" w14:textId="05811D62" w:rsidR="00F12C76" w:rsidRPr="001F2AEC" w:rsidRDefault="001F2AEC" w:rsidP="001F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50FCA3" wp14:editId="4EF8D05B">
            <wp:extent cx="540067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1F2A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210"/>
    <w:multiLevelType w:val="multilevel"/>
    <w:tmpl w:val="697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5265"/>
    <w:multiLevelType w:val="multilevel"/>
    <w:tmpl w:val="5FC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336F"/>
    <w:multiLevelType w:val="multilevel"/>
    <w:tmpl w:val="C42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637E7"/>
    <w:multiLevelType w:val="multilevel"/>
    <w:tmpl w:val="D3F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44204"/>
    <w:multiLevelType w:val="multilevel"/>
    <w:tmpl w:val="898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C1CC3"/>
    <w:multiLevelType w:val="multilevel"/>
    <w:tmpl w:val="3496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86"/>
    <w:rsid w:val="001F2AEC"/>
    <w:rsid w:val="006C0B77"/>
    <w:rsid w:val="008062AD"/>
    <w:rsid w:val="008242FF"/>
    <w:rsid w:val="00870751"/>
    <w:rsid w:val="00922C48"/>
    <w:rsid w:val="00B915B7"/>
    <w:rsid w:val="00D25E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CB6A"/>
  <w15:chartTrackingRefBased/>
  <w15:docId w15:val="{759292F8-08EE-4ADF-B724-C19B3943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F2AE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2AE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F2AEC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2A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2A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F2AEC"/>
    <w:rPr>
      <w:b/>
      <w:bCs/>
    </w:rPr>
  </w:style>
  <w:style w:type="paragraph" w:styleId="a4">
    <w:name w:val="Normal (Web)"/>
    <w:basedOn w:val="a"/>
    <w:uiPriority w:val="99"/>
    <w:semiHidden/>
    <w:unhideWhenUsed/>
    <w:rsid w:val="001F2AE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2A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2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F2AEC"/>
  </w:style>
  <w:style w:type="character" w:customStyle="1" w:styleId="hljs-title">
    <w:name w:val="hljs-title"/>
    <w:basedOn w:val="a0"/>
    <w:rsid w:val="001F2AEC"/>
  </w:style>
  <w:style w:type="character" w:customStyle="1" w:styleId="hljs-number">
    <w:name w:val="hljs-number"/>
    <w:basedOn w:val="a0"/>
    <w:rsid w:val="001F2AEC"/>
  </w:style>
  <w:style w:type="character" w:customStyle="1" w:styleId="hljs-string">
    <w:name w:val="hljs-string"/>
    <w:basedOn w:val="a0"/>
    <w:rsid w:val="001F2AEC"/>
  </w:style>
  <w:style w:type="character" w:customStyle="1" w:styleId="hljs-variable">
    <w:name w:val="hljs-variable"/>
    <w:basedOn w:val="a0"/>
    <w:rsid w:val="001F2AEC"/>
  </w:style>
  <w:style w:type="character" w:customStyle="1" w:styleId="hljs-comment">
    <w:name w:val="hljs-comment"/>
    <w:basedOn w:val="a0"/>
    <w:rsid w:val="001F2AEC"/>
  </w:style>
  <w:style w:type="character" w:customStyle="1" w:styleId="hljs-builtin">
    <w:name w:val="hljs-built_in"/>
    <w:basedOn w:val="a0"/>
    <w:rsid w:val="001F2AEC"/>
  </w:style>
  <w:style w:type="character" w:customStyle="1" w:styleId="hljs-function">
    <w:name w:val="hljs-function"/>
    <w:basedOn w:val="a0"/>
    <w:rsid w:val="001F2AEC"/>
  </w:style>
  <w:style w:type="character" w:customStyle="1" w:styleId="hljs-params">
    <w:name w:val="hljs-params"/>
    <w:basedOn w:val="a0"/>
    <w:rsid w:val="001F2AEC"/>
  </w:style>
  <w:style w:type="character" w:customStyle="1" w:styleId="hljs-property">
    <w:name w:val="hljs-property"/>
    <w:basedOn w:val="a0"/>
    <w:rsid w:val="001F2AEC"/>
  </w:style>
  <w:style w:type="character" w:customStyle="1" w:styleId="hljs-attr">
    <w:name w:val="hljs-attr"/>
    <w:basedOn w:val="a0"/>
    <w:rsid w:val="001F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Manmade</cp:lastModifiedBy>
  <cp:revision>4</cp:revision>
  <dcterms:created xsi:type="dcterms:W3CDTF">2025-02-13T14:34:00Z</dcterms:created>
  <dcterms:modified xsi:type="dcterms:W3CDTF">2025-02-20T13:05:00Z</dcterms:modified>
</cp:coreProperties>
</file>