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2971996D" w:rsidR="000C607A" w:rsidRPr="004A7240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DF1012" w:rsidRPr="004A7240">
        <w:rPr>
          <w:rFonts w:ascii="Courier New" w:hAnsi="Courier New" w:cs="Courier New"/>
          <w:b/>
          <w:sz w:val="28"/>
          <w:szCs w:val="28"/>
        </w:rPr>
        <w:t>4</w:t>
      </w:r>
    </w:p>
    <w:p w14:paraId="38AE951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36BCF5E" w14:textId="01A0AD5D" w:rsidR="00265B6F" w:rsidRDefault="00DB254A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265B6F"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proofErr w:type="spellStart"/>
      <w:r w:rsidRPr="00F400DD">
        <w:rPr>
          <w:rFonts w:ascii="Courier New" w:hAnsi="Courier New" w:cs="Courier New"/>
          <w:sz w:val="28"/>
          <w:szCs w:val="28"/>
        </w:rPr>
        <w:t>web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</w:t>
      </w:r>
      <w:proofErr w:type="gramStart"/>
      <w:r>
        <w:rPr>
          <w:rFonts w:ascii="Courier New" w:hAnsi="Courier New" w:cs="Courier New"/>
          <w:sz w:val="28"/>
          <w:szCs w:val="28"/>
        </w:rPr>
        <w:t>пакета</w:t>
      </w:r>
      <w:r w:rsidR="00265B6F">
        <w:rPr>
          <w:rFonts w:ascii="Courier New" w:hAnsi="Courier New" w:cs="Courier New"/>
          <w:sz w:val="28"/>
          <w:szCs w:val="28"/>
        </w:rPr>
        <w:t xml:space="preserve"> </w:t>
      </w:r>
      <w:r w:rsidR="00265B6F"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 w:rsidR="00265B6F" w:rsidRPr="00265B6F">
        <w:rPr>
          <w:rFonts w:ascii="Courier New" w:hAnsi="Courier New" w:cs="Courier New"/>
          <w:sz w:val="28"/>
          <w:szCs w:val="28"/>
        </w:rPr>
        <w:t>установи</w:t>
      </w:r>
      <w:proofErr w:type="gramEnd"/>
      <w:r w:rsid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 w:rsidR="00265B6F">
        <w:rPr>
          <w:rFonts w:ascii="Courier New" w:hAnsi="Courier New" w:cs="Courier New"/>
          <w:sz w:val="28"/>
          <w:szCs w:val="28"/>
        </w:rPr>
        <w:t xml:space="preserve">Для трассировки работы приложения используйте журнал (пакет </w:t>
      </w:r>
      <w:r w:rsidR="00265B6F">
        <w:rPr>
          <w:rFonts w:ascii="Courier New" w:hAnsi="Courier New" w:cs="Courier New"/>
          <w:sz w:val="28"/>
          <w:szCs w:val="28"/>
          <w:lang w:val="en-US"/>
        </w:rPr>
        <w:t>log</w:t>
      </w:r>
      <w:r w:rsidR="00265B6F">
        <w:rPr>
          <w:rFonts w:ascii="Courier New" w:hAnsi="Courier New" w:cs="Courier New"/>
          <w:sz w:val="28"/>
          <w:szCs w:val="28"/>
        </w:rPr>
        <w:t>).</w:t>
      </w:r>
    </w:p>
    <w:p w14:paraId="4346530A" w14:textId="44A1E10F" w:rsidR="00265B6F" w:rsidRDefault="00265B6F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65B6F">
        <w:rPr>
          <w:rFonts w:ascii="Courier New" w:hAnsi="Courier New" w:cs="Courier New"/>
          <w:bCs/>
          <w:sz w:val="28"/>
          <w:szCs w:val="28"/>
        </w:rPr>
        <w:t>Модуль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представляет </w:t>
      </w:r>
      <w:r w:rsidR="0024327F">
        <w:rPr>
          <w:rFonts w:ascii="Courier New" w:hAnsi="Courier New" w:cs="Courier New"/>
          <w:bCs/>
          <w:sz w:val="28"/>
          <w:szCs w:val="28"/>
          <w:lang w:val="en-US"/>
        </w:rPr>
        <w:t>REST</w:t>
      </w:r>
      <w:r w:rsidR="0024327F" w:rsidRPr="0024327F">
        <w:rPr>
          <w:rFonts w:ascii="Courier New" w:hAnsi="Courier New" w:cs="Courier New"/>
          <w:bCs/>
          <w:sz w:val="28"/>
          <w:szCs w:val="28"/>
        </w:rPr>
        <w:t>-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интерфейс для работы с коллекцией </w:t>
      </w:r>
      <w:r w:rsidR="0024327F"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="0024327F" w:rsidRPr="0024327F">
        <w:rPr>
          <w:rFonts w:ascii="Courier New" w:hAnsi="Courier New" w:cs="Courier New"/>
          <w:b/>
          <w:bCs/>
          <w:sz w:val="28"/>
          <w:szCs w:val="28"/>
        </w:rPr>
        <w:t>.</w:t>
      </w:r>
      <w:r w:rsidR="0024327F"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="0024327F" w:rsidRPr="0024327F">
        <w:rPr>
          <w:rFonts w:ascii="Courier New" w:hAnsi="Courier New" w:cs="Courier New"/>
          <w:bCs/>
          <w:sz w:val="28"/>
          <w:szCs w:val="28"/>
        </w:rPr>
        <w:t>,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 элементы </w:t>
      </w:r>
      <w:r w:rsidR="004F71F7">
        <w:rPr>
          <w:rFonts w:ascii="Courier New" w:hAnsi="Courier New" w:cs="Courier New"/>
          <w:bCs/>
          <w:sz w:val="28"/>
          <w:szCs w:val="28"/>
        </w:rPr>
        <w:t>которой описываются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 следующей структурой.     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E492778" w14:textId="269D1CA1" w:rsidR="00265B6F" w:rsidRDefault="00265B6F" w:rsidP="0024327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ACBB87F" wp14:editId="240ABFF6">
            <wp:extent cx="3571875" cy="1085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B0B96E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ED7005" w14:textId="77777777" w:rsidR="0024327F" w:rsidRPr="0024327F" w:rsidRDefault="0024327F" w:rsidP="00B03D2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Коллекция </w:t>
      </w:r>
      <w:r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Pr="0024327F">
        <w:rPr>
          <w:rFonts w:ascii="Courier New" w:hAnsi="Courier New" w:cs="Courier New"/>
          <w:b/>
          <w:bCs/>
          <w:sz w:val="28"/>
          <w:szCs w:val="28"/>
        </w:rPr>
        <w:t>.</w:t>
      </w:r>
      <w:r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r w:rsidRPr="0024327F">
        <w:rPr>
          <w:rFonts w:ascii="Courier New" w:hAnsi="Courier New" w:cs="Courier New"/>
          <w:bCs/>
          <w:sz w:val="28"/>
          <w:szCs w:val="28"/>
        </w:rPr>
        <w:t>представляет собой</w:t>
      </w:r>
      <w:r>
        <w:rPr>
          <w:rFonts w:ascii="Courier New" w:hAnsi="Courier New" w:cs="Courier New"/>
          <w:bCs/>
          <w:sz w:val="28"/>
          <w:szCs w:val="28"/>
        </w:rPr>
        <w:t xml:space="preserve"> файл, </w:t>
      </w:r>
      <w:r w:rsidRPr="0024327F">
        <w:rPr>
          <w:rFonts w:ascii="Courier New" w:hAnsi="Courier New" w:cs="Courier New"/>
          <w:bCs/>
          <w:sz w:val="28"/>
          <w:szCs w:val="28"/>
        </w:rPr>
        <w:t>расположенный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Pr="0024327F">
        <w:rPr>
          <w:rFonts w:ascii="Courier New" w:hAnsi="Courier New" w:cs="Courier New"/>
          <w:bCs/>
          <w:sz w:val="28"/>
          <w:szCs w:val="28"/>
        </w:rPr>
        <w:t>в файловой системе</w:t>
      </w:r>
      <w:r>
        <w:rPr>
          <w:rFonts w:ascii="Courier New" w:hAnsi="Courier New" w:cs="Courier New"/>
          <w:bCs/>
          <w:sz w:val="28"/>
          <w:szCs w:val="28"/>
        </w:rPr>
        <w:t xml:space="preserve"> сервера.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72EDE6ED" w14:textId="583C0735" w:rsidR="0024327F" w:rsidRPr="0024327F" w:rsidRDefault="0024327F" w:rsidP="00FE451D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Cs/>
          <w:sz w:val="28"/>
          <w:szCs w:val="28"/>
        </w:rPr>
        <w:t xml:space="preserve">  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61EF455D" w14:textId="1A28D8EA" w:rsidR="00DB254A" w:rsidRDefault="00DB254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Маршрутизация запросов и функциональность</w:t>
      </w:r>
      <w:r w:rsidR="00FE451D">
        <w:rPr>
          <w:rFonts w:ascii="Courier New" w:hAnsi="Courier New" w:cs="Courier New"/>
          <w:sz w:val="28"/>
          <w:szCs w:val="28"/>
        </w:rPr>
        <w:t xml:space="preserve"> </w:t>
      </w:r>
      <w:r w:rsidR="00FE451D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FE451D">
        <w:rPr>
          <w:rFonts w:ascii="Courier New" w:hAnsi="Courier New" w:cs="Courier New"/>
          <w:b/>
          <w:bCs/>
          <w:sz w:val="28"/>
          <w:szCs w:val="28"/>
        </w:rPr>
        <w:t>4</w:t>
      </w:r>
      <w:r w:rsidR="00FE451D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FE451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FE451D">
        <w:rPr>
          <w:rFonts w:ascii="Courier New" w:hAnsi="Courier New" w:cs="Courier New"/>
          <w:sz w:val="28"/>
          <w:szCs w:val="28"/>
        </w:rPr>
        <w:t>описывается</w:t>
      </w:r>
      <w:r>
        <w:rPr>
          <w:rFonts w:ascii="Courier New" w:hAnsi="Courier New" w:cs="Courier New"/>
          <w:sz w:val="28"/>
          <w:szCs w:val="28"/>
        </w:rPr>
        <w:t xml:space="preserve"> в следующей таблице. </w:t>
      </w:r>
    </w:p>
    <w:p w14:paraId="43CCAC3F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6208"/>
      </w:tblGrid>
      <w:tr w:rsidR="00DB254A" w14:paraId="54D7180F" w14:textId="77777777" w:rsidTr="00D7466A">
        <w:tc>
          <w:tcPr>
            <w:tcW w:w="1129" w:type="dxa"/>
          </w:tcPr>
          <w:p w14:paraId="02EDD120" w14:textId="282FA18A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787C7B62" w14:textId="0C345CEA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Celebrities/All </w:t>
            </w:r>
          </w:p>
        </w:tc>
        <w:tc>
          <w:tcPr>
            <w:tcW w:w="6208" w:type="dxa"/>
          </w:tcPr>
          <w:p w14:paraId="5A9658BC" w14:textId="75F0052E" w:rsidR="00DB254A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Вся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>коллекци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DB254A" w14:paraId="775CF3F2" w14:textId="77777777" w:rsidTr="00D7466A">
        <w:tc>
          <w:tcPr>
            <w:tcW w:w="1129" w:type="dxa"/>
          </w:tcPr>
          <w:p w14:paraId="5AC2E9A3" w14:textId="0C67D51F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028A0B87" w14:textId="25208704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6208" w:type="dxa"/>
          </w:tcPr>
          <w:p w14:paraId="04E8F072" w14:textId="495B2005" w:rsidR="00DB254A" w:rsidRPr="00FE451D" w:rsidRDefault="00FE451D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 = id</w:t>
            </w:r>
          </w:p>
        </w:tc>
      </w:tr>
      <w:tr w:rsidR="00DB254A" w14:paraId="1D6E5D0B" w14:textId="77777777" w:rsidTr="00D7466A">
        <w:tc>
          <w:tcPr>
            <w:tcW w:w="1129" w:type="dxa"/>
          </w:tcPr>
          <w:p w14:paraId="44077407" w14:textId="07A13382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19" w:type="dxa"/>
          </w:tcPr>
          <w:p w14:paraId="36F13976" w14:textId="77777777" w:rsidR="00DB254A" w:rsidRDefault="00D7466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A7240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</w:t>
            </w:r>
          </w:p>
          <w:p w14:paraId="6CFB1B77" w14:textId="21AEADC3" w:rsidR="00FE451D" w:rsidRPr="004A7240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85985C9" w14:textId="34FBAA81" w:rsidR="00DB254A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Добавить элемент в коллекцию, при дублировании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DF1012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 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409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FE451D" w14:paraId="74B9CDF8" w14:textId="77777777" w:rsidTr="00D7466A">
        <w:tc>
          <w:tcPr>
            <w:tcW w:w="1129" w:type="dxa"/>
          </w:tcPr>
          <w:p w14:paraId="2DF42D90" w14:textId="34CBF761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3119" w:type="dxa"/>
          </w:tcPr>
          <w:p w14:paraId="3062A779" w14:textId="77777777" w:rsidR="00FE451D" w:rsidRPr="004A7240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A7240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4A72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B84BA7E" w14:textId="76CB5BAE" w:rsidR="00FE451D" w:rsidRPr="004A7240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DF32AB1" w14:textId="56D9724A" w:rsidR="00FE451D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>, при отсутствии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элемента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сообщение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  <w:tr w:rsidR="00FE451D" w14:paraId="418F4639" w14:textId="77777777" w:rsidTr="00D7466A">
        <w:tc>
          <w:tcPr>
            <w:tcW w:w="1129" w:type="dxa"/>
          </w:tcPr>
          <w:p w14:paraId="0DBCB4CF" w14:textId="5D4C9879" w:rsidR="00FE451D" w:rsidRPr="00DF1012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119" w:type="dxa"/>
          </w:tcPr>
          <w:p w14:paraId="66A7211C" w14:textId="77777777" w:rsidR="00DF1012" w:rsidRDefault="00DF1012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B711AF4" w14:textId="1D732D8C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208" w:type="dxa"/>
          </w:tcPr>
          <w:p w14:paraId="5D23CD7E" w14:textId="5B0BA5A4" w:rsidR="00FE451D" w:rsidRPr="00FE451D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Удалить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при отсутствии элемента с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</w:tbl>
    <w:p w14:paraId="723EA3A1" w14:textId="77777777" w:rsidR="00DB254A" w:rsidRPr="00DB254A" w:rsidRDefault="00DB254A" w:rsidP="00DB25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3F418C0" w14:textId="53DDF8B8" w:rsidR="00DB254A" w:rsidRPr="00DF1012" w:rsidRDefault="00D7466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466A">
        <w:rPr>
          <w:rFonts w:ascii="Courier New" w:hAnsi="Courier New" w:cs="Courier New"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яемый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DF1012"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  <w:r w:rsidRPr="00D7466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Перенесите исполняемый файл в отдельный директорий файловой системы, запустите на выполнение. </w:t>
      </w:r>
    </w:p>
    <w:p w14:paraId="058C6A9F" w14:textId="015BBE84" w:rsidR="00DF1012" w:rsidRPr="00B92586" w:rsidRDefault="00DF1012" w:rsidP="00DF1012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3668E12" w14:textId="6944F130" w:rsidR="00DF1012" w:rsidRPr="00DF1012" w:rsidRDefault="00DF1012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Откомпилируйте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Cs/>
          <w:sz w:val="28"/>
          <w:szCs w:val="28"/>
        </w:rPr>
        <w:t xml:space="preserve"> для получения исполняемого файла операционной системы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DF1012">
        <w:rPr>
          <w:rFonts w:ascii="Courier New" w:hAnsi="Courier New" w:cs="Courier New"/>
          <w:bCs/>
          <w:sz w:val="28"/>
          <w:szCs w:val="28"/>
        </w:rPr>
        <w:t xml:space="preserve">.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6149A767" w14:textId="519F514B" w:rsidR="00DF1012" w:rsidRPr="00DF1012" w:rsidRDefault="00DF1012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4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в операционной среде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DF1012">
        <w:rPr>
          <w:rFonts w:ascii="Courier New" w:hAnsi="Courier New" w:cs="Courier New"/>
          <w:bCs/>
          <w:sz w:val="28"/>
          <w:szCs w:val="28"/>
        </w:rPr>
        <w:t>.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1EA2F75C" w14:textId="24821920" w:rsidR="004F5D17" w:rsidRPr="00C2289B" w:rsidRDefault="00C2289B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2289B">
        <w:rPr>
          <w:rFonts w:ascii="Courier New" w:hAnsi="Courier New" w:cs="Courier New"/>
          <w:b/>
          <w:bCs/>
          <w:sz w:val="28"/>
          <w:szCs w:val="28"/>
        </w:rPr>
        <w:t>КОНЕЦ</w:t>
      </w:r>
      <w:r w:rsidRPr="00C2289B">
        <w:rPr>
          <w:rFonts w:ascii="Courier New" w:hAnsi="Courier New" w:cs="Courier New"/>
          <w:bCs/>
          <w:sz w:val="28"/>
          <w:szCs w:val="28"/>
        </w:rPr>
        <w:t>.</w:t>
      </w:r>
    </w:p>
    <w:sectPr w:rsidR="004F5D17" w:rsidRPr="00C2289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1A9C"/>
    <w:rsid w:val="000C607A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A7240"/>
    <w:rsid w:val="004B527F"/>
    <w:rsid w:val="004D19BF"/>
    <w:rsid w:val="004F5D17"/>
    <w:rsid w:val="004F71F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7309E0"/>
    <w:rsid w:val="00733094"/>
    <w:rsid w:val="007664EF"/>
    <w:rsid w:val="007A0964"/>
    <w:rsid w:val="007A09FA"/>
    <w:rsid w:val="007A5724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EA597D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6</cp:revision>
  <dcterms:created xsi:type="dcterms:W3CDTF">2026-04-08T09:10:00Z</dcterms:created>
  <dcterms:modified xsi:type="dcterms:W3CDTF">2026-04-11T09:45:00Z</dcterms:modified>
</cp:coreProperties>
</file>