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40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0"/>
          <w:szCs w:val="48"/>
          <w:lang w:eastAsia="ru-RU"/>
        </w:rPr>
        <w:t xml:space="preserve">Лабораторная работа №3</w:t>
      </w:r>
      <w:r>
        <w:rPr>
          <w:rFonts w:ascii="Times New Roman" w:hAnsi="Times New Roman" w:eastAsia="Times New Roman" w:cs="Times New Roman"/>
          <w:b/>
          <w:bCs/>
          <w:sz w:val="40"/>
          <w:szCs w:val="48"/>
          <w:lang w:eastAsia="ru-RU"/>
        </w:rPr>
        <w:t xml:space="preserve"> (6 часов)</w:t>
      </w:r>
      <w:r>
        <w:rPr>
          <w:rFonts w:ascii="Times New Roman" w:hAnsi="Times New Roman" w:eastAsia="Times New Roman" w:cs="Times New Roman"/>
          <w:b/>
          <w:bCs/>
          <w:sz w:val="40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0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Синхронизация потоков и времени 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в распредел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  <w:t xml:space="preserve">нном приложении</w:t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36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36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Цель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: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изучить основные принципы синхронизации в распредел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нных приложениях и научиться: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предотвращать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при одновременной работе нескольких клиентов;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выделять критические секции;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использовать механизмы синхронизации потоков в C#;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выбирать подходящий механизм синхронизации для конкретной задачи;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исследовать влияние синхронизации на выполнение параллельных запросов;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моделировать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рассинхронизацию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часов различных узлов распредел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нной системы;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синхронизировать локальное время клиента со временем сервера;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учитывать задержку передачи данных при синхронизации времени;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анализировать временные метки событий в распредел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нном приложении.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Важно!!!</w:t>
      </w:r>
      <w:r>
        <w:rPr>
          <w:rFonts w:ascii="Times New Roman" w:hAnsi="Times New Roman" w:cs="Times New Roman"/>
          <w:b/>
          <w:sz w:val="28"/>
          <w:szCs w:val="28"/>
        </w:rPr>
      </w:r>
      <w:r>
        <w:rPr>
          <w:rFonts w:ascii="Times New Roman" w:hAnsi="Times New Roman" w:cs="Times New Roman"/>
          <w:b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ЛР №2 и ЛР №3 сдаются отдельно друг от друга.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left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Style w:val="952"/>
          <w:rFonts w:ascii="Times New Roman" w:hAnsi="Times New Roman" w:cs="Times New Roman"/>
          <w:sz w:val="28"/>
          <w:szCs w:val="28"/>
        </w:rPr>
        <w:t xml:space="preserve">Выход работы:</w:t>
      </w:r>
      <w:r>
        <w:rPr>
          <w:rFonts w:ascii="Times New Roman" w:hAnsi="Times New Roman" w:cs="Times New Roman"/>
          <w:sz w:val="28"/>
          <w:szCs w:val="28"/>
        </w:rPr>
        <w:t xml:space="preserve"> в результате выполнения работы должно быть получено многопоточное клиент-серверное приложение на C</w:t>
      </w:r>
      <w:r>
        <w:rPr>
          <w:rFonts w:ascii="Times New Roman" w:hAnsi="Times New Roman" w:cs="Times New Roman"/>
          <w:sz w:val="28"/>
          <w:szCs w:val="28"/>
        </w:rPr>
        <w:t xml:space="preserve">#, являющееся продолжением ЛР №2</w:t>
      </w:r>
      <w:r>
        <w:rPr>
          <w:rFonts w:ascii="Times New Roman" w:hAnsi="Times New Roman" w:cs="Times New Roman"/>
          <w:sz w:val="28"/>
          <w:szCs w:val="28"/>
        </w:rPr>
        <w:t xml:space="preserve">, в котором реализованы механизмы синхронизации доступа к общему ресурсу (</w:t>
      </w:r>
      <w:r>
        <w:rPr>
          <w:rStyle w:val="955"/>
          <w:rFonts w:eastAsiaTheme="minorHAnsi"/>
          <w:sz w:val="24"/>
          <w:szCs w:val="28"/>
        </w:rPr>
        <w:t xml:space="preserve">lock</w:t>
      </w:r>
      <w:r>
        <w:rPr>
          <w:rFonts w:ascii="Times New Roman" w:hAnsi="Times New Roman" w:cs="Times New Roman"/>
          <w:sz w:val="24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Style w:val="955"/>
          <w:rFonts w:eastAsiaTheme="minorHAnsi"/>
          <w:sz w:val="24"/>
          <w:szCs w:val="28"/>
        </w:rPr>
        <w:t xml:space="preserve">SemaphoreSlim</w:t>
      </w:r>
      <w:r>
        <w:rPr>
          <w:rFonts w:ascii="Times New Roman" w:hAnsi="Times New Roman" w:cs="Times New Roman"/>
          <w:sz w:val="28"/>
          <w:szCs w:val="28"/>
        </w:rPr>
        <w:t xml:space="preserve">), устранена </w:t>
      </w:r>
      <w:r>
        <w:rPr>
          <w:rFonts w:ascii="Times New Roman" w:hAnsi="Times New Roman" w:cs="Times New Roman"/>
          <w:sz w:val="28"/>
          <w:szCs w:val="28"/>
        </w:rPr>
        <w:t xml:space="preserve">Race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Condition</w:t>
      </w:r>
      <w:r>
        <w:rPr>
          <w:rFonts w:ascii="Times New Roman" w:hAnsi="Times New Roman" w:cs="Times New Roman"/>
          <w:sz w:val="28"/>
          <w:szCs w:val="28"/>
        </w:rPr>
        <w:t xml:space="preserve">, а также реализована синхронизация времени между клиентом и сервером с уч</w:t>
      </w:r>
      <w:r>
        <w:rPr>
          <w:rFonts w:ascii="Times New Roman" w:hAnsi="Times New Roman" w:cs="Times New Roman"/>
          <w:sz w:val="28"/>
          <w:szCs w:val="28"/>
        </w:rPr>
        <w:t xml:space="preserve">е</w:t>
      </w:r>
      <w:r>
        <w:rPr>
          <w:rFonts w:ascii="Times New Roman" w:hAnsi="Times New Roman" w:cs="Times New Roman"/>
          <w:sz w:val="28"/>
          <w:szCs w:val="28"/>
        </w:rPr>
        <w:t xml:space="preserve">том задержки взаимодействия.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b/>
          <w:bCs/>
          <w:sz w:val="36"/>
          <w:szCs w:val="28"/>
        </w:rPr>
      </w:pPr>
      <w:r>
        <w:rPr>
          <w:rFonts w:ascii="Times New Roman" w:hAnsi="Times New Roman" w:cs="Times New Roman"/>
          <w:b/>
          <w:bCs/>
          <w:sz w:val="36"/>
          <w:szCs w:val="28"/>
        </w:rPr>
        <w:t xml:space="preserve">Теоретические сведения</w:t>
      </w:r>
      <w:r>
        <w:rPr>
          <w:rFonts w:ascii="Times New Roman" w:hAnsi="Times New Roman" w:cs="Times New Roman"/>
          <w:b/>
          <w:bCs/>
          <w:sz w:val="36"/>
          <w:szCs w:val="28"/>
        </w:rPr>
      </w:r>
      <w:r>
        <w:rPr>
          <w:rFonts w:ascii="Times New Roman" w:hAnsi="Times New Roman" w:cs="Times New Roman"/>
          <w:b/>
          <w:bCs/>
          <w:sz w:val="36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№2 приложение было модифицировано для обработки нескольких клиентов одновременно.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результате одновременной обработки запросов была обнаружена проблема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№3 необходимо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исправить эту проблему с помощью синхронизации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Кроме того, в распредел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нной системе возникает ещ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одна проблема.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Каждый компьютер имеет собственные часы: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Client 1 → 10:00:07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Client 2 → 09:59:55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Server   → 10:00:00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Поэтому одинаковые события могут получать различные временные метки.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Во второй части работы необходимо реализовать простой механизм синхронизации времени клиента с сервером.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Критическая секция </w:t>
      </w:r>
      <w:r>
        <w:rPr>
          <w:rFonts w:ascii="Times New Roman" w:hAnsi="Times New Roman" w:eastAsia="Times New Roman" w:cs="Times New Roman"/>
          <w:bCs/>
          <w:sz w:val="28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Critical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val="en-US" w:eastAsia="ru-RU"/>
        </w:rPr>
        <w:t xml:space="preserve">s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ection</w:t>
      </w:r>
      <w:r>
        <w:rPr>
          <w:rFonts w:ascii="Times New Roman" w:hAnsi="Times New Roman" w:eastAsia="Times New Roman" w:cs="Times New Roman"/>
          <w:bCs/>
          <w:sz w:val="28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–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участок программы, в котором выполняются действия с общим ресурсом, не допускающие одновременного выполнения несколькими потоками.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Если два потока м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огут одновременно выполнять один и тот же общий ресурс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,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то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возникает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Необходимо обеспечить, чтобы в каждый момент времени только один поток выполнял критическую секцию.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Это называется 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взаимным исключением </w:t>
      </w:r>
      <w:r>
        <w:rPr>
          <w:rFonts w:ascii="Times New Roman" w:hAnsi="Times New Roman" w:eastAsia="Times New Roman" w:cs="Times New Roman"/>
          <w:bCs/>
          <w:sz w:val="28"/>
          <w:szCs w:val="24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Mutual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e</w:t>
      </w:r>
      <w:r>
        <w:rPr>
          <w:rFonts w:ascii="Times New Roman" w:hAnsi="Times New Roman" w:eastAsia="Times New Roman" w:cs="Times New Roman"/>
          <w:b/>
          <w:bCs/>
          <w:sz w:val="28"/>
          <w:szCs w:val="24"/>
          <w:lang w:eastAsia="ru-RU"/>
        </w:rPr>
        <w:t xml:space="preserve">xclusion</w:t>
      </w:r>
      <w:r>
        <w:rPr>
          <w:rFonts w:ascii="Times New Roman" w:hAnsi="Times New Roman" w:eastAsia="Times New Roman" w:cs="Times New Roman"/>
          <w:bCs/>
          <w:sz w:val="28"/>
          <w:szCs w:val="24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C# существует несколько механизмов синхронизации.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1. </w:t>
      </w:r>
      <w:r>
        <w:rPr>
          <w:rFonts w:ascii="Courier New" w:hAnsi="Courier New" w:eastAsia="Times New Roman" w:cs="Courier New"/>
          <w:b/>
          <w:bCs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Наиболее простой и распростран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нный вариант: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(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syncObject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)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// критическая секция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Пока один поток выполняет код внутри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другой поток, пытающийся получить тот же блокировочный объект, должен дождаться освобождения блокировки.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Внутри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должны находиться все действия, которые должны выполняться как единая неделимая операция.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2. </w:t>
      </w:r>
      <w:r>
        <w:rPr>
          <w:rFonts w:ascii="Courier New" w:hAnsi="Courier New" w:eastAsia="Times New Roman" w:cs="Courier New"/>
          <w:b/>
          <w:bCs/>
          <w:sz w:val="24"/>
          <w:szCs w:val="28"/>
          <w:lang w:eastAsia="ru-RU"/>
        </w:rPr>
        <w:t xml:space="preserve">Monitor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Monitor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предоставляет более низкоуровневый механизм управления блокировкой.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Пример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Monitor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.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Enter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syncObject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try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//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критическая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секция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finally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Monitor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.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Exit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syncObject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Конструкция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фактически является удобным способом работы с механизмом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Monitor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Courier New" w:hAnsi="Courier New" w:eastAsia="Times New Roman" w:cs="Courier New"/>
          <w:b/>
          <w:bCs/>
          <w:sz w:val="24"/>
          <w:szCs w:val="28"/>
          <w:lang w:eastAsia="ru-RU"/>
        </w:rPr>
        <w:t xml:space="preserve">Mutex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Mutex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позволяет синхронизировать доступ не только между потоками одного пр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иложения, но и между процессами,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ример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using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Mutex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mutex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 new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Mutex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(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mutex.WaitOne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try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// критическая секция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finally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mutex.ReleaseMutex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Mutex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имеет больший уровень накладных расходов, чем обычный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поэтому эти механизмы не являются полностью взаимозаменяемыми.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 </w:t>
      </w:r>
      <w:r>
        <w:rPr>
          <w:rFonts w:ascii="Courier New" w:hAnsi="Courier New" w:eastAsia="Times New Roman" w:cs="Courier New"/>
          <w:b/>
          <w:bCs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позволяет ограничить количество потоков, которые одновременно могут выполнять определ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нный участок кода,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пример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SemaphoreSlim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semaphore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=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new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SemaphoreSlim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1);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await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semaphore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.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WaitAsync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try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//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критическая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секция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finally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semaphore.Release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();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значении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семафор можно использовать для организации взаимного исключения.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значении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например, одновременно могут находиться внутри защищ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нного участка не более двух задач.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5. </w:t>
      </w:r>
      <w:r>
        <w:rPr>
          <w:rFonts w:ascii="Courier New" w:hAnsi="Courier New" w:eastAsia="Times New Roman" w:cs="Courier New"/>
          <w:b/>
          <w:bCs/>
          <w:sz w:val="24"/>
          <w:szCs w:val="28"/>
          <w:lang w:eastAsia="ru-RU"/>
        </w:rPr>
        <w:t xml:space="preserve">Interlocked</w:t>
      </w:r>
      <w:r>
        <w:rPr>
          <w:rFonts w:ascii="Courier New" w:hAnsi="Courier New" w:eastAsia="Times New Roman" w:cs="Courier New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Interlocked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используется для атомарного выполнения 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ростых операций над переменными,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апример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Interlocked.Increment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(ref counter);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или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Interlocked.Decrement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(ref counter);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Этот механизм особенно удобен для простых сч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тчиков.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Однако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Interlocked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 заменяет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если необходимо атомарно выполнить несколько взаимосвязанных действий.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8"/>
          <w:lang w:eastAsia="ru-RU"/>
        </w:rPr>
        <w:t xml:space="preserve">Задание для выполнения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 xml:space="preserve">В ЛР №2 существующее приложение необходимо расширить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выполнить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две связанные части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Часть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Синхронизация доступа к общему ресурсу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(4 часа).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Необходимо: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использовать проект из 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найти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созданный в 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определить общий ресурс;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выделить критическую секцию;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реализовать синхронизацию;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повторить эксперимент с двумя клиентами;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доказать, что проблема устранена;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объяснить выбор механизма синхронизации.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Часть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Синхронизация времени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(2 часа).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Необходимо: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смоделировать различие часов клиента и сервера;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показать проблему использования локального времени;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реализовать запрос времени клиента к серверу;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вычислить поправку времени;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учесть задержку передачи данных;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повторно выполнить операции;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3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сравнить временные метки до и после синхронизации.</w: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  <w:t xml:space="preserve">Часть 1</w:t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  <w:t xml:space="preserve">. Синхронизация доступа к общему ресурсу</w:t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Подготовка проекта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Используйте проект, разработанный в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№2.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Приложение должно сохранять архитектуру: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0"/>
          <w:szCs w:val="20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813050" cy="855841"/>
                <wp:effectExtent l="19050" t="19050" r="25400" b="20955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2960591" cy="900729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221.50pt;height:67.39pt;mso-wrap-distance-left:0.00pt;mso-wrap-distance-top:0.00pt;mso-wrap-distance-right:0.00pt;mso-wrap-distance-bottom:0.00pt;z-index:1;" strokecolor="#000000">
                <v:imagedata r:id="rId9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Необходимо использовать тот же вариант предметной области, который был назначен в 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1.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2.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Определение общего ресурса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приложении необходимо определить ресурс, доступ к которому может одновременно получить несколько клиентов.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Используйте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тот же ресурс, который был использован для демонстрации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в ЛР №2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3.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Анализ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Перед внесением изменений необходимо найти в коде участок, который был проблемным в 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 и проанализировать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де 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роисходит чтение общего ресурса?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Где выполняется проверка?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де изменяется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состояние?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4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очему между этими действиями дру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гой поток может изменить ресурс?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Выделение критической секции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Определите набор действий,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выполняющихся как единая операция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Проверить наличие ресурса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Изменить состояние ресурса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Подтвердить операцию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Если эти действия должны быть неразделимыми относительно других клиентов, они должны находиться внутри критической секции.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Но 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 следует помещать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под блокировку весь метод без необходимости.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Необходимо защищать именно ту часть операции, которая работает с общим состоянием.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Реализация синхронизации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качестве основного механизма синхронизации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используйте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b/>
          <w:sz w:val="28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Создайте объект синхронизации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 з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ащитите критическую секцию.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Если в операции изменяется несколько связанных параметров, все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изменения, которые должны происходить атомарно, должны находиться в одной критической секции.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Важное правило для </w:t>
      </w:r>
      <w:r>
        <w:rPr>
          <w:rFonts w:ascii="Courier New" w:hAnsi="Courier New" w:eastAsia="Times New Roman" w:cs="Courier New"/>
          <w:b/>
          <w:bCs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Необходимо понимать разницу между: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lock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(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syncObject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)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check();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 update();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}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check(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lock (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syncObject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)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{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update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();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}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Во втором случае проверка вып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олняется вне критической секции, что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может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снова привести к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Поэтому необходимо самостоятельно определить, какие действия должны выполняться атомарно.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7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Повторный эксперимент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После реализации синхронизации необходимо повторить эксперимент из 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№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2.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Используйте: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один сервер;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два клиента;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один общий ресурс с ограниченным количеством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данных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5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одинаковую операцию от обоих клиентов.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Например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Available = 1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 1 → Reserve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 2 → Reserve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Оба клиента должны отправлять запросы в момент, когда они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могут пересекаться по времени.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ыполнение должно выглядеть так: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1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[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LOCK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]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check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→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Available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= 1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reserve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Available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= 0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 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↓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 UNLOCK ]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После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этого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 2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 LOCK ]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check → Available = 0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FAIL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↓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3686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 UNLOCK ]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Таким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образом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1 →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SUCCESS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2 →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FAIL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 наличии одного ресурса не должны успешно завершиться две операции его резервирования.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8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Логирование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демонстрации результата сервер должен выводить 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нформацию о выполнении операций,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например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[10:15:01.125] Client 1 → START Reserve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[10:15:01.130] Client 1 → LOCK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[10:15:01.131] Client 1 → Available = 1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[10:15:01.135] Client 1 → SUCCESS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[10:15:01.140] Client 1 → UNLOCK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[10:15:01.141] Client 2 → START Reserve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[10:15:01.145] Client 2 → LOCK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[10:15:01.146] Client 2 → Available = 0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[10:15:01.150] Client 2 → FAIL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[10:15:01.151]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2 →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UNLOCK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логах отображать: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время;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идентификатор клиента;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операцию;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вход в критическую секцию;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выход;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6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результат операции.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9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Исследование других механизмов синхронизации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После реализации рабочего варианта необходимо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создать еще один проект, где необходимо заменить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на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(реализовать самостоятельно)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 сравнить два решения.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каждого механизма ответить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он синхронизирует?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Может ли использоваться между процессами?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Подходит ли он для вашего сценария?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8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 его отличие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Требование 10. Заполнение таблицы с результатами.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Заполнить таблицу о проделанном эксперименте из «Часть 1».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Таблица 1 – Сравнение результатов синхронизации общего ресурса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tbl>
      <w:tblPr>
        <w:tblStyle w:val="957"/>
        <w:tblW w:w="0" w:type="auto"/>
        <w:tblBorders/>
        <w:tblLook w:val="04A0" w:firstRow="1" w:lastRow="0" w:firstColumn="1" w:lastColumn="0" w:noHBand="0" w:noVBand="1"/>
      </w:tblPr>
      <w:tblGrid>
        <w:gridCol w:w="1884"/>
        <w:gridCol w:w="925"/>
        <w:gridCol w:w="1630"/>
        <w:gridCol w:w="2255"/>
        <w:gridCol w:w="1147"/>
        <w:gridCol w:w="1504"/>
      </w:tblGrid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  <w:t xml:space="preserve">Механизм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  <w:t xml:space="preserve">Клиент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  <w:t xml:space="preserve">Время отправки запроса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  <w:t xml:space="preserve">Время входа в критическую секцию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  <w:t xml:space="preserve">Время выхода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  <w:t xml:space="preserve">Результат операции</w:t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1"/>
                <w:szCs w:val="21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Без синхронизации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Client 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22:26:27.851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22:26:27.859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22:26:37.952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Success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 w:eastAsia="ru-RU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Без синхронизации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Client 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22:26:29.189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22:26:29.193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22:26:39.205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/>
              </w:rPr>
              <w:t xml:space="preserve">Success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1"/>
                <w:szCs w:val="21"/>
                <w:lang w:eastAsia="ru-RU"/>
              </w:rPr>
              <w:t xml:space="preserve">lock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Client 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22:30:30.870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22:30:30.886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22:30:40.917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/>
              </w:rPr>
              <w:t xml:space="preserve">Success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1"/>
                <w:szCs w:val="21"/>
                <w:lang w:eastAsia="ru-RU"/>
              </w:rPr>
              <w:t xml:space="preserve">lock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Client 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22:30:31.996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22:30:40.918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22:30:50.931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/>
              </w:rPr>
              <w:t xml:space="preserve">Fail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1"/>
                <w:szCs w:val="21"/>
                <w:lang w:eastAsia="ru-RU"/>
              </w:rPr>
              <w:t xml:space="preserve">SemaphoreSlim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Client 1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22:34:21.673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22:34:21.684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22:34:31.692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/>
              </w:rPr>
              <w:t xml:space="preserve">Success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Courier New" w:hAnsi="Courier New" w:eastAsia="Times New Roman" w:cs="Courier New"/>
                <w:sz w:val="21"/>
                <w:szCs w:val="21"/>
                <w:lang w:eastAsia="ru-RU"/>
              </w:rPr>
              <w:t xml:space="preserve">SemaphoreSlim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Client 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22:34:22.949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22:34:31.692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  <w:t xml:space="preserve">22:34:41.715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1"/>
                <w:szCs w:val="21"/>
                <w:lang w:val="en-US"/>
              </w:rPr>
              <w:t xml:space="preserve">Fail</w:t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1"/>
                <w:szCs w:val="21"/>
                <w:lang w:eastAsia="ru-RU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Требование 11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Тестирование (</w:t>
      </w:r>
      <w:r>
        <w:rPr>
          <w:rFonts w:ascii="Times New Roman" w:hAnsi="Times New Roman" w:eastAsia="Times New Roman" w:cs="Times New Roman"/>
          <w:b/>
          <w:sz w:val="28"/>
          <w:szCs w:val="28"/>
          <w:lang w:val="en-US" w:eastAsia="ru-RU"/>
        </w:rPr>
        <w:t xml:space="preserve">Unit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-тестирование)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Дополнить ЛР необходимыми тестами для подтверждения результатов синхронизации данных и синхронизации времени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 (далее)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  <w:t xml:space="preserve">Часть 2</w:t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  <w:t xml:space="preserve">. Синхронизация времени</w:t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распредел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нной системе сервер и кл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иенты работают на разных узлах.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Каждый узел имеет соб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ственные системные часы, но 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реальной системе часы разных компьютеров могут немного отличаться.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необходимо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смоделировать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эту ситуацию внутри программы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 изменяйте системное время компьютера.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Моделирование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рассинхронизации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Добавьте в клиент параметр, 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оделирующий смещение его часов,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апример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private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readonly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TimeSpan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clockOffset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TimeSpan.FromSeconds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(7);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Локальное время клиента можно получить: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DateTime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localTime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DateTime.UtcNow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+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clockOffset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другого клиента можно задать отрицательное смещение: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private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readonly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TimeSpan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clockOffset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TimeSpan.FromSeconds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(-5);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Таким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образом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Server   → 10:00:00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 1 → 10:00:07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  <w:t xml:space="preserve">Client 2 → 09:59:55</w:t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2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Демонстрация проблемы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Добавьте в приложение операцию, позволяющую получить 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екущее время.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Кроме того, клиент должен уметь вывести сво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локальное время.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Выполните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операцию на клиенте и сервере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 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олучите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примерно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  <w:t xml:space="preserve">Server time:</w:t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  <w:t xml:space="preserve">10:00:00</w:t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  <w:t xml:space="preserve">Client local time:</w:t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4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10:00:07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  <w:r>
        <w:rPr>
          <w:rFonts w:ascii="Courier New" w:hAnsi="Courier New" w:eastAsia="Times New Roman" w:cs="Courier New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Разница составляет 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+7 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seconds</w:t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  <w:t xml:space="preserve">.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3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Реализация синхронизации времени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еобходимо реализовать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простой механизм синхронизации.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Клиент отправляет серверу запрос: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Client → TIME_REQUEST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Сервер фиксирует сво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время: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serverTime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 = 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DateTime.UtcNow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 возвращает его клиенту: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Server → TIME_RESPONSE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4"/>
          <w:lang w:eastAsia="ru-RU"/>
        </w:rPr>
      </w:pP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           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  <w:t xml:space="preserve">serverTime</w:t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  <w:r>
        <w:rPr>
          <w:rFonts w:ascii="Courier New" w:hAnsi="Courier New" w:eastAsia="Times New Roman" w:cs="Courier New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Клиент сравнивает полученное время со своим локальным временем.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4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Расч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смещения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часов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Пусть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 local time = 10:00:07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Server time       = 10:00:00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Тогда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Offset =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ServerTime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-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Получаем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Offset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Клиент сохраняет найденную поправ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ку, где 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корректированное время: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CorrectedTime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  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LocalTime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+ Offset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5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Уч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 задержки сети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и измерение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RTT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 предыдущем эксперименте предполагалось, что ответ сервера приходит практи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чески мгновенно, но 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расп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редел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нной системе это неверно.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Между клиентом и сервером существует задержка: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2630658" cy="1064358"/>
                <wp:effectExtent l="19050" t="19050" r="17780" b="2159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2640284" cy="1068253"/>
                        </a:xfrm>
                        <a:prstGeom prst="rect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207.14pt;height:83.81pt;mso-wrap-distance-left:0.00pt;mso-wrap-distance-top:0.00pt;mso-wrap-distance-right:0.00pt;mso-wrap-distance-bottom:0.00pt;z-index:1;" strokecolor="#000000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Время получения ответа отли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чается от времени его отправки.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Поэтому необходимо измерить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RTT (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Round-Trip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Time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–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время полного прохождения запроса до сервера и обратно.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Перед отправкой запроса клиент фиксирует время: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DateTime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requestTime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DateTime.UtcNow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После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получения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ответа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DateTime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responseTime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=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DateTime.UtcNow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;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Разница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: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val="en-US"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RTT =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responseTime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-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requestTime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упрощ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нной модели можно предположить, что задержка в прямом и обратном направлении примерно одинакова: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Network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delay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≈ RTT / 2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6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Расч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 скорректированного времени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Пусть клиент отправил запрос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10:00:00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а сервер сформировал ответ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10:00:01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Клиент получил ответ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10:00:02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И 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огда: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RTT = 2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seconds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RTT / 2 = 1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second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простой оценки можно считать, что время сервера соответствует моменту примерно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посередине интервала передачи.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Клиент должен использовать эту оценку при расч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те поправки.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7. Искусственная задержка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Чтобы эксперимент был хорошо заметен, разрешается добавить на сервере небольшую искусственную з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адержку перед отправкой ответа (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Delay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Это позволит увидеть, что: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время отправки запроса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delay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↓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/>
        <w:jc w:val="center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время получения ответа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отличаются.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Необходимо проверить, как изменение задержки влияет на результат синхронизации.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8. Повторная проверка времени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После реализации синхронизации необходимо повторить экспериме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нт, где зафиксировать время на клиентах и сервере 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 синхронизации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и после.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9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Итоговый эксперимент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После выполнения обеих частей необходимо провести итоговую проверку приложения.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Проверка 1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–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общий ресурс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Запустить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Server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Client 1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Client 2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 выполнить конкурентн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ые операции над общим ресурсом.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Показать: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Resource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= 1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1 →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SUCCESS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2 →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FAIL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или обратный порядок.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Проверка 2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–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время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4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клиент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а задать искусственное смещение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Client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offset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= +7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seconds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Показать локальное время, затем выполнить синхронизацию и 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оказать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Local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time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Server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Calculated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offset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Corrected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  <w:r>
        <w:rPr>
          <w:rFonts w:ascii="Courier New" w:hAnsi="Courier New" w:eastAsia="Times New Roman" w:cs="Courier New"/>
          <w:sz w:val="24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Проверка 3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–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задержка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Добавить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задержку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передаче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отве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фиксировать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Request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Response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RTT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Estimated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network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delay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Calculated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offset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.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Сделать выв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од о точности полученной оценки и заполнить таблицу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Таблица 2 –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Результаты синхронизации времени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tbl>
      <w:tblPr>
        <w:tblStyle w:val="957"/>
        <w:tblW w:w="0" w:type="auto"/>
        <w:tblBorders/>
        <w:tblLook w:val="04A0" w:firstRow="1" w:lastRow="0" w:firstColumn="1" w:lastColumn="0" w:noHBand="0" w:noVBand="1"/>
      </w:tblPr>
      <w:tblGrid>
        <w:gridCol w:w="1064"/>
        <w:gridCol w:w="973"/>
        <w:gridCol w:w="734"/>
        <w:gridCol w:w="1237"/>
        <w:gridCol w:w="504"/>
        <w:gridCol w:w="881"/>
        <w:gridCol w:w="1132"/>
        <w:gridCol w:w="1569"/>
        <w:gridCol w:w="1251"/>
      </w:tblGrid>
      <w:tr>
        <w:trPr/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Эксперимент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Локальное время клиента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Время сервера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Разница до синхронизации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RTT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Оценка задержки RTT/2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Вычисленная поправка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Скорректированное время клиента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Разница после синхронизации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13:17:15.0720360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13:17:11.0705375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0:0: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4.001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00:00:10.1375326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00:00:05.0687663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00:00:05.0687663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13:17:11.0707505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0:0:0.007035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13:22:25.7108996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13:22:18.6941354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0:0: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7.007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00:00:01.0378180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00:00:00.5189090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00:00:00.5189090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13:22:18.7055583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0:0:0.1642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0" w:type="auto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13:24:45.7655752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13:24:43.7437781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0:0: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2.008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00:00:04.9967720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00:00:02.4983860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00:00:02.4983860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13:24:43.7598051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0" w:type="auto"/>
          </w:tcPr>
          <w:p>
            <w:pPr>
              <w:pBdr/>
              <w:spacing/>
              <w:ind/>
              <w:jc w:val="right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en-US"/>
              </w:rPr>
              <w:t xml:space="preserve">0:0:0.01381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10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Программа.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Сервер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должен: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принимать подключения нескольких клиентов;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продолжать поддерживать параллельную обработку запросов;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иметь общий ресурс;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защищать критическую секцию;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корректно обрабатывать конкурентные запросы;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предоставлять операцию получения времени сервера;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выводить подробный журнал выполнения.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Клиент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 должен: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подключаться к серверу;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выполнять операции предметной области;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иметь возможность инициировать конкурентную операцию;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отображать результат операции;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отображать локальное время;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запрашивать время сервера;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рассчитывать поправку времени;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отображать скорректированное время;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отображать измеренное RTT.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Требование 1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1. Обработка ошибок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.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Приложение должно корректно обрабатывать следующие ситуации: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сервер недоступен;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соединение разорвано;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некорректный запрос;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неизвестная операция;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попытка получить отсутствующий ресурс;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попытка занять уже занятый ресурс;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некорректные данные времени;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1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ошибка обработки ответа сервера.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8"/>
          <w:lang w:eastAsia="ru-RU"/>
        </w:rPr>
        <w:t xml:space="preserve">Варианты заданий </w:t>
      </w:r>
      <w:r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  <w:t xml:space="preserve">(по списку подгруппы)</w:t>
      </w:r>
      <w:r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36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4"/>
          <w:lang w:eastAsia="ru-RU"/>
        </w:rPr>
      </w:r>
    </w:p>
    <w:tbl>
      <w:tblPr>
        <w:tblStyle w:val="957"/>
        <w:tblW w:w="5000" w:type="pct"/>
        <w:tblBorders/>
        <w:tblLook w:val="04A0" w:firstRow="1" w:lastRow="0" w:firstColumn="1" w:lastColumn="0" w:noHBand="0" w:noVBand="1"/>
      </w:tblPr>
      <w:tblGrid>
        <w:gridCol w:w="566"/>
        <w:gridCol w:w="4770"/>
        <w:gridCol w:w="4009"/>
      </w:tblGrid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№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Предметная область 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приложения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  <w:t xml:space="preserve">Общий ресурс</w:t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Интернет-магазин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К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оличество товара на складе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Бронирование отелей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вободный номер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Система доставки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вободный курьер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Заказ еды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оступная порция/товар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Автосервис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вободный механик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6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Продажа билетов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Свободное место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7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Фитнес-центр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Свободное 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есто на тренировке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8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Библиотека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оступный экземпляр книги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9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Образовательная платформа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 на курсе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10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Медицинский центр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время врача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11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Аренда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 автомобилей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вободный автомобиль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12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Управление мероприятиями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С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вободное место/ресурс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13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Управление с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клад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ом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К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оличество товара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14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Заказ и д</w:t>
            </w: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оставка цветов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оступный букет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  <w:tr>
        <w:trPr/>
        <w:tc>
          <w:tcPr>
            <w:tcBorders/>
            <w:tcW w:w="303" w:type="pct"/>
            <w:vAlign w:val="center"/>
          </w:tcPr>
          <w:p>
            <w:pPr>
              <w:pBdr/>
              <w:spacing/>
              <w:ind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15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552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8"/>
              </w:rPr>
              <w:t xml:space="preserve">Туристические поездки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  <w:tc>
          <w:tcPr>
            <w:tcBorders/>
            <w:tcW w:w="2145" w:type="pct"/>
          </w:tcPr>
          <w:p>
            <w:pPr>
              <w:pBdr/>
              <w:spacing/>
              <w:ind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Д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оступное место в туре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  <w:t xml:space="preserve">/номере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r>
          </w:p>
        </w:tc>
      </w:tr>
    </w:tbl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4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2"/>
          <w:szCs w:val="48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8"/>
          <w:lang w:eastAsia="ru-RU"/>
        </w:rPr>
        <w:t xml:space="preserve">Защита лабораторной работы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28"/>
          <w:szCs w:val="4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Для защиты необходимо показать/рассказать: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1. Параллельную работу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ва клиента 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новременно обращаются к серверу).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2. Исправление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оказать общий ресурс и объяснить, какая часть ко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да является критической секцией).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3. Работу синхронизации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оказать, что при наличии одного ресурса два клиента не могут од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новременно успешно получить его).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4. Выбор механизма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объяснить, 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очему был выбран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и</w:t>
      </w:r>
      <w:r>
        <w:rPr>
          <w:rFonts w:ascii="Courier New" w:hAnsi="Courier New" w:eastAsia="Times New Roman" w:cs="Courier New"/>
          <w:sz w:val="28"/>
          <w:szCs w:val="28"/>
          <w:lang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критическая секция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расположена именно в этом месте,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нельзя просто поставить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(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)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вокруг всего метода.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Рассинхронизацию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времени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оказать искусственно с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мещ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е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нные часы клиента и сервера)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.</w:t>
      </w:r>
      <w:bookmarkStart w:id="0" w:name="_GoBack"/>
      <w:r/>
      <w:bookmarkEnd w:id="0"/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>
          <w:rFonts w:ascii="Courier New" w:hAnsi="Courier New" w:eastAsia="Times New Roman" w:cs="Courier New"/>
          <w:sz w:val="28"/>
          <w:szCs w:val="28"/>
          <w:lang w:val="en-US"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6.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Синхронизацию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времени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val="en-US"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val="en-US" w:eastAsia="ru-RU"/>
        </w:rPr>
        <w:t xml:space="preserve">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оказать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Local Time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Server Time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,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Offset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Corrected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 </w:t>
      </w:r>
      <w:r>
        <w:rPr>
          <w:rFonts w:ascii="Courier New" w:hAnsi="Courier New" w:eastAsia="Times New Roman" w:cs="Courier New"/>
          <w:sz w:val="24"/>
          <w:szCs w:val="28"/>
          <w:lang w:val="en-US" w:eastAsia="ru-RU"/>
        </w:rPr>
        <w:t xml:space="preserve">Time</w:t>
      </w:r>
      <w:r>
        <w:rPr>
          <w:rFonts w:ascii="Times New Roman" w:hAnsi="Times New Roman" w:eastAsia="Times New Roman" w:cs="Times New Roman"/>
          <w:sz w:val="28"/>
          <w:szCs w:val="28"/>
          <w:lang w:val="en-US" w:eastAsia="ru-RU"/>
        </w:rPr>
        <w:t xml:space="preserve">).</w:t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</w:r>
      <w:r>
        <w:rPr>
          <w:rFonts w:ascii="Courier New" w:hAnsi="Courier New" w:eastAsia="Times New Roman" w:cs="Courier New"/>
          <w:sz w:val="28"/>
          <w:szCs w:val="28"/>
          <w:lang w:val="en-US" w:eastAsia="ru-RU"/>
        </w:rPr>
      </w:r>
    </w:p>
    <w:p>
      <w:pPr>
        <w:pBdr/>
        <w:spacing w:after="0" w:line="240" w:lineRule="auto"/>
        <w:ind w:firstLine="709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7. Влияние задержки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bCs/>
          <w:sz w:val="28"/>
          <w:szCs w:val="28"/>
          <w:lang w:eastAsia="ru-RU"/>
        </w:rPr>
        <w:t xml:space="preserve">(п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оказать измеренный RTT и объяснить, почему он влияет на точность синхронизации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).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  <w:r>
        <w:rPr>
          <w:rFonts w:ascii="Times New Roman" w:hAnsi="Times New Roman" w:eastAsia="Times New Roman" w:cs="Times New Roman"/>
          <w:sz w:val="24"/>
          <w:szCs w:val="24"/>
          <w:lang w:eastAsia="ru-RU"/>
        </w:rPr>
      </w:r>
    </w:p>
    <w:p>
      <w:pPr>
        <w:pBdr/>
        <w:spacing w:after="0" w:line="240" w:lineRule="auto"/>
        <w:ind/>
        <w:jc w:val="center"/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</w:pPr>
      <w:r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  <w:t xml:space="preserve">Контрольные вопросы</w:t>
      </w:r>
      <w:r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</w:r>
      <w:r>
        <w:rPr>
          <w:rFonts w:ascii="Times New Roman" w:hAnsi="Times New Roman" w:eastAsia="Times New Roman" w:cs="Times New Roman"/>
          <w:b/>
          <w:bCs/>
          <w:sz w:val="36"/>
          <w:szCs w:val="24"/>
          <w:lang w:eastAsia="ru-RU"/>
        </w:rPr>
      </w:r>
    </w:p>
    <w:p>
      <w:pPr>
        <w:pBdr/>
        <w:spacing w:after="0" w:line="240" w:lineRule="auto"/>
        <w:ind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такое синхронизация потоков?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такое взаимное исключение (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Mutual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Exclusion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)?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такое критическая секция?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такое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возникает при последовательности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read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→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check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 →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update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использование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может устранить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Race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Condition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именно необходимо помещать внутрь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Чем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lock</w:t>
      </w:r>
      <w:r>
        <w:rPr>
          <w:rFonts w:ascii="Times New Roman" w:hAnsi="Times New Roman" w:eastAsia="Times New Roman" w:cs="Times New Roman"/>
          <w:sz w:val="24"/>
          <w:szCs w:val="28"/>
          <w:lang w:eastAsia="ru-RU"/>
        </w:rPr>
        <w:t xml:space="preserve"> 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отличается от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Monitor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чего используется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Mutex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чего используется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SemaphoreSlim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Для каких операций особенно подходит </w:t>
      </w:r>
      <w:r>
        <w:rPr>
          <w:rFonts w:ascii="Courier New" w:hAnsi="Courier New" w:eastAsia="Times New Roman" w:cs="Courier New"/>
          <w:sz w:val="24"/>
          <w:szCs w:val="28"/>
          <w:lang w:eastAsia="ru-RU"/>
        </w:rPr>
        <w:t xml:space="preserve">Interlocked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часы разных компьютеров могут показывать разное время?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Что такое RTT?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Как можно оценить задержку передачи сообщения через RTT?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наличие сетевой задержки снижает точность синхронизации времени?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numPr>
          <w:ilvl w:val="0"/>
          <w:numId w:val="20"/>
        </w:numPr>
        <w:pBdr/>
        <w:spacing w:after="0" w:line="240" w:lineRule="auto"/>
        <w:ind w:firstLine="709" w:left="0"/>
        <w:jc w:val="both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Почему синхронизация времени не гарантирует абсолютно одинаковые часы всех узлов?</w:t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  <w:r>
        <w:rPr>
          <w:rFonts w:ascii="Times New Roman" w:hAnsi="Times New Roman" w:eastAsia="Times New Roman" w:cs="Times New Roman"/>
          <w:sz w:val="28"/>
          <w:szCs w:val="28"/>
          <w:lang w:eastAsia="ru-RU"/>
        </w:rPr>
      </w:r>
    </w:p>
    <w:p>
      <w:pPr>
        <w:pBdr/>
        <w:spacing w:after="0" w:line="240" w:lineRule="auto"/>
        <w:ind w:firstLine="709"/>
        <w:jc w:val="both"/>
        <w:rPr/>
      </w:pPr>
      <w:r/>
      <w:r/>
    </w:p>
    <w:sectPr>
      <w:footnotePr/>
      <w:endnotePr/>
      <w:type w:val="nextPage"/>
      <w:pgSz w:h="16838" w:orient="portrait" w:w="11906"/>
      <w:pgMar w:top="1134" w:right="850" w:bottom="1134" w:left="1701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E16F8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">
    <w:nsid w:val="044D264F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">
    <w:nsid w:val="08CF2904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3">
    <w:nsid w:val="0DC57BAA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4">
    <w:nsid w:val="136B3240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5">
    <w:nsid w:val="14F81948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6">
    <w:nsid w:val="19B0183B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7">
    <w:nsid w:val="23854FCF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8">
    <w:nsid w:val="23CE46BC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9">
    <w:nsid w:val="2412044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0">
    <w:nsid w:val="32714D9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1">
    <w:nsid w:val="33D95412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2">
    <w:nsid w:val="37EC0A1A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3">
    <w:nsid w:val="3DDE3E98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4">
    <w:nsid w:val="446F1009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5">
    <w:nsid w:val="44BC30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6">
    <w:nsid w:val="4D1E4FF5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7">
    <w:nsid w:val="4D810A4D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18">
    <w:nsid w:val="4F4C5810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19">
    <w:nsid w:val="56BE7AFD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0">
    <w:nsid w:val="5A7201F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1">
    <w:nsid w:val="6087777D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22">
    <w:nsid w:val="65FB241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23">
    <w:nsid w:val="6C0D742C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4">
    <w:nsid w:val="6D1B785E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5">
    <w:nsid w:val="72BC5F5B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6">
    <w:nsid w:val="73A602DD"/>
    <w:lvl w:ilvl="0">
      <w:isLgl w:val="false"/>
      <w:lvlJc w:val="left"/>
      <w:lvlText w:val=""/>
      <w:numFmt w:val="bullet"/>
      <w:pPr>
        <w:pBdr/>
        <w:spacing/>
        <w:ind w:hanging="360" w:left="720"/>
      </w:pPr>
      <w:rPr>
        <w:rFonts w:hint="default" w:ascii="Symbol" w:hAnsi="Symbol"/>
        <w:sz w:val="20"/>
      </w:rPr>
      <w:start w:val="1"/>
      <w:suff w:val="space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7">
    <w:nsid w:val="75E46F26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rPr>
        <w:rFonts w:hint="default" w:ascii="Symbol" w:hAnsi="Symbol"/>
        <w:sz w:val="20"/>
      </w:rPr>
      <w:start w:val="1"/>
      <w:suff w:val="tab"/>
    </w:lvl>
    <w:lvl w:ilvl="1">
      <w:isLgl w:val="false"/>
      <w:lvlJc w:val="left"/>
      <w:lvlText w:val="o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Courier New" w:hAnsi="Courier New"/>
        <w:sz w:val="20"/>
      </w:rPr>
      <w:start w:val="1"/>
      <w:suff w:val="tab"/>
    </w:lvl>
    <w:lvl w:ilvl="2">
      <w:isLgl w:val="false"/>
      <w:lvlJc w:val="left"/>
      <w:lvlText w:val=""/>
      <w:numFmt w:val="bullet"/>
      <w:pPr>
        <w:pBdr/>
        <w:tabs>
          <w:tab w:val="num" w:leader="none" w:pos="2160"/>
        </w:tabs>
        <w:spacing/>
        <w:ind w:hanging="360" w:left="2160"/>
      </w:pPr>
      <w:rPr>
        <w:rFonts w:hint="default" w:ascii="Wingdings" w:hAnsi="Wingdings"/>
        <w:sz w:val="20"/>
      </w:rPr>
      <w:start w:val="1"/>
      <w:suff w:val="tab"/>
    </w:lvl>
    <w:lvl w:ilvl="3">
      <w:isLgl w:val="false"/>
      <w:lvlJc w:val="left"/>
      <w:lvlText w:val=""/>
      <w:numFmt w:val="bullet"/>
      <w:pPr>
        <w:pBdr/>
        <w:tabs>
          <w:tab w:val="num" w:leader="none" w:pos="2880"/>
        </w:tabs>
        <w:spacing/>
        <w:ind w:hanging="360" w:left="2880"/>
      </w:pPr>
      <w:rPr>
        <w:rFonts w:hint="default" w:ascii="Wingdings" w:hAnsi="Wingdings"/>
        <w:sz w:val="20"/>
      </w:rPr>
      <w:start w:val="1"/>
      <w:suff w:val="tab"/>
    </w:lvl>
    <w:lvl w:ilvl="4">
      <w:isLgl w:val="false"/>
      <w:lvlJc w:val="left"/>
      <w:lvlText w:val=""/>
      <w:numFmt w:val="bullet"/>
      <w:pPr>
        <w:pBdr/>
        <w:tabs>
          <w:tab w:val="num" w:leader="none" w:pos="3600"/>
        </w:tabs>
        <w:spacing/>
        <w:ind w:hanging="360" w:left="3600"/>
      </w:pPr>
      <w:rPr>
        <w:rFonts w:hint="default" w:ascii="Wingdings" w:hAnsi="Wingdings"/>
        <w:sz w:val="20"/>
      </w:rPr>
      <w:start w:val="1"/>
      <w:suff w:val="tab"/>
    </w:lvl>
    <w:lvl w:ilvl="5">
      <w:isLgl w:val="false"/>
      <w:lvlJc w:val="left"/>
      <w:lvlText w:val=""/>
      <w:numFmt w:val="bullet"/>
      <w:pPr>
        <w:pBdr/>
        <w:tabs>
          <w:tab w:val="num" w:leader="none" w:pos="4320"/>
        </w:tabs>
        <w:spacing/>
        <w:ind w:hanging="360" w:left="4320"/>
      </w:pPr>
      <w:rPr>
        <w:rFonts w:hint="default" w:ascii="Wingdings" w:hAnsi="Wingdings"/>
        <w:sz w:val="20"/>
      </w:rPr>
      <w:start w:val="1"/>
      <w:suff w:val="tab"/>
    </w:lvl>
    <w:lvl w:ilvl="6">
      <w:isLgl w:val="false"/>
      <w:lvlJc w:val="left"/>
      <w:lvlText w:val=""/>
      <w:numFmt w:val="bullet"/>
      <w:pPr>
        <w:pBdr/>
        <w:tabs>
          <w:tab w:val="num" w:leader="none" w:pos="5040"/>
        </w:tabs>
        <w:spacing/>
        <w:ind w:hanging="360" w:left="5040"/>
      </w:pPr>
      <w:rPr>
        <w:rFonts w:hint="default" w:ascii="Wingdings" w:hAnsi="Wingdings"/>
        <w:sz w:val="20"/>
      </w:rPr>
      <w:start w:val="1"/>
      <w:suff w:val="tab"/>
    </w:lvl>
    <w:lvl w:ilvl="7">
      <w:isLgl w:val="false"/>
      <w:lvlJc w:val="left"/>
      <w:lvlText w:val=""/>
      <w:numFmt w:val="bullet"/>
      <w:pPr>
        <w:pBdr/>
        <w:tabs>
          <w:tab w:val="num" w:leader="none" w:pos="5760"/>
        </w:tabs>
        <w:spacing/>
        <w:ind w:hanging="360" w:left="5760"/>
      </w:pPr>
      <w:rPr>
        <w:rFonts w:hint="default" w:ascii="Wingdings" w:hAnsi="Wingdings"/>
        <w:sz w:val="20"/>
      </w:rPr>
      <w:start w:val="1"/>
      <w:suff w:val="tab"/>
    </w:lvl>
    <w:lvl w:ilvl="8">
      <w:isLgl w:val="false"/>
      <w:lvlJc w:val="left"/>
      <w:lvlText w:val=""/>
      <w:numFmt w:val="bullet"/>
      <w:pPr>
        <w:pBdr/>
        <w:tabs>
          <w:tab w:val="num" w:leader="none" w:pos="6480"/>
        </w:tabs>
        <w:spacing/>
        <w:ind w:hanging="360" w:left="6480"/>
      </w:pPr>
      <w:rPr>
        <w:rFonts w:hint="default" w:ascii="Wingdings" w:hAnsi="Wingdings"/>
        <w:sz w:val="20"/>
      </w:rPr>
      <w:start w:val="1"/>
      <w:suff w:val="tab"/>
    </w:lvl>
  </w:abstractNum>
  <w:abstractNum w:abstractNumId="28">
    <w:nsid w:val="799A4B3B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abstractNum w:abstractNumId="29">
    <w:nsid w:val="7CBA38CE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space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>
        <w:rFonts w:hint="default"/>
      </w:rPr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>
        <w:rFonts w:hint="default"/>
      </w:rPr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>
        <w:rFonts w:hint="default"/>
      </w:rPr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26"/>
  </w:num>
  <w:num w:numId="3">
    <w:abstractNumId w:val="25"/>
  </w:num>
  <w:num w:numId="4">
    <w:abstractNumId w:val="28"/>
  </w:num>
  <w:num w:numId="5">
    <w:abstractNumId w:val="3"/>
  </w:num>
  <w:num w:numId="6">
    <w:abstractNumId w:val="5"/>
  </w:num>
  <w:num w:numId="7">
    <w:abstractNumId w:val="19"/>
  </w:num>
  <w:num w:numId="8">
    <w:abstractNumId w:val="29"/>
  </w:num>
  <w:num w:numId="9">
    <w:abstractNumId w:val="14"/>
  </w:num>
  <w:num w:numId="10">
    <w:abstractNumId w:val="23"/>
  </w:num>
  <w:num w:numId="11">
    <w:abstractNumId w:val="17"/>
  </w:num>
  <w:num w:numId="12">
    <w:abstractNumId w:val="27"/>
  </w:num>
  <w:num w:numId="13">
    <w:abstractNumId w:val="6"/>
  </w:num>
  <w:num w:numId="14">
    <w:abstractNumId w:val="8"/>
  </w:num>
  <w:num w:numId="15">
    <w:abstractNumId w:val="0"/>
  </w:num>
  <w:num w:numId="16">
    <w:abstractNumId w:val="12"/>
  </w:num>
  <w:num w:numId="17">
    <w:abstractNumId w:val="15"/>
  </w:num>
  <w:num w:numId="18">
    <w:abstractNumId w:val="24"/>
  </w:num>
  <w:num w:numId="19">
    <w:abstractNumId w:val="18"/>
  </w:num>
  <w:num w:numId="20">
    <w:abstractNumId w:val="22"/>
  </w:num>
  <w:num w:numId="21">
    <w:abstractNumId w:val="9"/>
  </w:num>
  <w:num w:numId="22">
    <w:abstractNumId w:val="4"/>
  </w:num>
  <w:num w:numId="23">
    <w:abstractNumId w:val="2"/>
  </w:num>
  <w:num w:numId="24">
    <w:abstractNumId w:val="10"/>
  </w:num>
  <w:num w:numId="25">
    <w:abstractNumId w:val="16"/>
  </w:num>
  <w:num w:numId="26">
    <w:abstractNumId w:val="20"/>
  </w:num>
  <w:num w:numId="27">
    <w:abstractNumId w:val="21"/>
  </w:num>
  <w:num w:numId="28">
    <w:abstractNumId w:val="11"/>
  </w:num>
  <w:num w:numId="29">
    <w:abstractNumId w:val="13"/>
  </w:num>
  <w:num w:numId="3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1">
    <w:name w:val="Table Grid Light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Plain Table 1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Plain Table 2"/>
    <w:basedOn w:val="946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Plain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Plain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1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4 - Accent 2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4 - Accent 3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 - Accent 4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5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6"/>
    <w:basedOn w:val="946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1 Light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1 Light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2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2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3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3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4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4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5 Dark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5 Dark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6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6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7 Colorful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7 Colorful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1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 &amp; Lined - Accent 2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&amp; Lined - Accent 3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 4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5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6"/>
    <w:basedOn w:val="946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1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- Accent 2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- Accent 3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- Accent 4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5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6"/>
    <w:basedOn w:val="946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6">
    <w:name w:val="Heading 5"/>
    <w:basedOn w:val="940"/>
    <w:next w:val="940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7">
    <w:name w:val="Heading 6"/>
    <w:basedOn w:val="940"/>
    <w:next w:val="940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8">
    <w:name w:val="Heading 7"/>
    <w:basedOn w:val="940"/>
    <w:next w:val="940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9">
    <w:name w:val="Heading 8"/>
    <w:basedOn w:val="940"/>
    <w:next w:val="940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90">
    <w:name w:val="Heading 9"/>
    <w:basedOn w:val="940"/>
    <w:next w:val="940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1">
    <w:name w:val="Heading 1 Char"/>
    <w:basedOn w:val="945"/>
    <w:link w:val="9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945"/>
    <w:link w:val="94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945"/>
    <w:link w:val="9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945"/>
    <w:link w:val="94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945"/>
    <w:link w:val="88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945"/>
    <w:link w:val="88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945"/>
    <w:link w:val="88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945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945"/>
    <w:link w:val="89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40"/>
    <w:next w:val="940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945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40"/>
    <w:next w:val="940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945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40"/>
    <w:next w:val="940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945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40"/>
    <w:next w:val="940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945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910">
    <w:name w:val="No Spacing"/>
    <w:basedOn w:val="940"/>
    <w:uiPriority w:val="1"/>
    <w:qFormat/>
    <w:pPr>
      <w:pBdr/>
      <w:spacing w:after="0" w:line="240" w:lineRule="auto"/>
      <w:ind/>
    </w:pPr>
  </w:style>
  <w:style w:type="character" w:styleId="911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2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13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40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945"/>
    <w:link w:val="915"/>
    <w:uiPriority w:val="99"/>
    <w:pPr>
      <w:pBdr/>
      <w:spacing/>
      <w:ind/>
    </w:pPr>
  </w:style>
  <w:style w:type="paragraph" w:styleId="917">
    <w:name w:val="Footer"/>
    <w:basedOn w:val="940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945"/>
    <w:link w:val="917"/>
    <w:uiPriority w:val="99"/>
    <w:pPr>
      <w:pBdr/>
      <w:spacing/>
      <w:ind/>
    </w:pPr>
  </w:style>
  <w:style w:type="paragraph" w:styleId="919">
    <w:name w:val="Caption"/>
    <w:basedOn w:val="940"/>
    <w:next w:val="94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40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945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40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945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40"/>
    <w:next w:val="940"/>
    <w:uiPriority w:val="39"/>
    <w:unhideWhenUsed/>
    <w:pPr>
      <w:pBdr/>
      <w:spacing w:after="100"/>
      <w:ind/>
    </w:pPr>
  </w:style>
  <w:style w:type="paragraph" w:styleId="929">
    <w:name w:val="toc 2"/>
    <w:basedOn w:val="940"/>
    <w:next w:val="940"/>
    <w:uiPriority w:val="39"/>
    <w:unhideWhenUsed/>
    <w:pPr>
      <w:pBdr/>
      <w:spacing w:after="100"/>
      <w:ind w:left="220"/>
    </w:pPr>
  </w:style>
  <w:style w:type="paragraph" w:styleId="930">
    <w:name w:val="toc 3"/>
    <w:basedOn w:val="940"/>
    <w:next w:val="940"/>
    <w:uiPriority w:val="39"/>
    <w:unhideWhenUsed/>
    <w:pPr>
      <w:pBdr/>
      <w:spacing w:after="100"/>
      <w:ind w:left="440"/>
    </w:pPr>
  </w:style>
  <w:style w:type="paragraph" w:styleId="931">
    <w:name w:val="toc 4"/>
    <w:basedOn w:val="940"/>
    <w:next w:val="940"/>
    <w:uiPriority w:val="39"/>
    <w:unhideWhenUsed/>
    <w:pPr>
      <w:pBdr/>
      <w:spacing w:after="100"/>
      <w:ind w:left="660"/>
    </w:pPr>
  </w:style>
  <w:style w:type="paragraph" w:styleId="932">
    <w:name w:val="toc 5"/>
    <w:basedOn w:val="940"/>
    <w:next w:val="940"/>
    <w:uiPriority w:val="39"/>
    <w:unhideWhenUsed/>
    <w:pPr>
      <w:pBdr/>
      <w:spacing w:after="100"/>
      <w:ind w:left="880"/>
    </w:pPr>
  </w:style>
  <w:style w:type="paragraph" w:styleId="933">
    <w:name w:val="toc 6"/>
    <w:basedOn w:val="940"/>
    <w:next w:val="940"/>
    <w:uiPriority w:val="39"/>
    <w:unhideWhenUsed/>
    <w:pPr>
      <w:pBdr/>
      <w:spacing w:after="100"/>
      <w:ind w:left="1100"/>
    </w:pPr>
  </w:style>
  <w:style w:type="paragraph" w:styleId="934">
    <w:name w:val="toc 7"/>
    <w:basedOn w:val="940"/>
    <w:next w:val="940"/>
    <w:uiPriority w:val="39"/>
    <w:unhideWhenUsed/>
    <w:pPr>
      <w:pBdr/>
      <w:spacing w:after="100"/>
      <w:ind w:left="1320"/>
    </w:pPr>
  </w:style>
  <w:style w:type="paragraph" w:styleId="935">
    <w:name w:val="toc 8"/>
    <w:basedOn w:val="940"/>
    <w:next w:val="940"/>
    <w:uiPriority w:val="39"/>
    <w:unhideWhenUsed/>
    <w:pPr>
      <w:pBdr/>
      <w:spacing w:after="100"/>
      <w:ind w:left="1540"/>
    </w:pPr>
  </w:style>
  <w:style w:type="paragraph" w:styleId="936">
    <w:name w:val="toc 9"/>
    <w:basedOn w:val="940"/>
    <w:next w:val="940"/>
    <w:uiPriority w:val="39"/>
    <w:unhideWhenUsed/>
    <w:pPr>
      <w:pBdr/>
      <w:spacing w:after="100"/>
      <w:ind w:left="1760"/>
    </w:pPr>
  </w:style>
  <w:style w:type="character" w:styleId="937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paragraph" w:styleId="938">
    <w:name w:val="TOC Heading"/>
    <w:uiPriority w:val="39"/>
    <w:unhideWhenUsed/>
    <w:pPr>
      <w:pBdr/>
      <w:spacing/>
      <w:ind/>
    </w:pPr>
  </w:style>
  <w:style w:type="paragraph" w:styleId="939">
    <w:name w:val="table of figures"/>
    <w:basedOn w:val="940"/>
    <w:next w:val="940"/>
    <w:uiPriority w:val="99"/>
    <w:unhideWhenUsed/>
    <w:pPr>
      <w:pBdr/>
      <w:spacing w:after="0" w:afterAutospacing="0"/>
      <w:ind/>
    </w:pPr>
  </w:style>
  <w:style w:type="paragraph" w:styleId="940" w:default="1">
    <w:name w:val="Normal"/>
    <w:qFormat/>
    <w:pPr>
      <w:pBdr/>
      <w:spacing/>
      <w:ind/>
    </w:pPr>
  </w:style>
  <w:style w:type="paragraph" w:styleId="941">
    <w:name w:val="Heading 1"/>
    <w:basedOn w:val="940"/>
    <w:link w:val="948"/>
    <w:uiPriority w:val="9"/>
    <w:qFormat/>
    <w:pPr>
      <w:pBdr/>
      <w:spacing w:after="100" w:afterAutospacing="1" w:before="100" w:beforeAutospacing="1" w:line="240" w:lineRule="auto"/>
      <w:ind/>
      <w:outlineLvl w:val="0"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paragraph" w:styleId="942">
    <w:name w:val="Heading 2"/>
    <w:basedOn w:val="940"/>
    <w:link w:val="949"/>
    <w:uiPriority w:val="9"/>
    <w:qFormat/>
    <w:pPr>
      <w:pBdr/>
      <w:spacing w:after="100" w:afterAutospacing="1" w:before="100" w:beforeAutospacing="1" w:line="240" w:lineRule="auto"/>
      <w:ind/>
      <w:outlineLvl w:val="1"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paragraph" w:styleId="943">
    <w:name w:val="Heading 3"/>
    <w:basedOn w:val="940"/>
    <w:link w:val="950"/>
    <w:uiPriority w:val="9"/>
    <w:qFormat/>
    <w:pPr>
      <w:pBdr/>
      <w:spacing w:after="100" w:afterAutospacing="1" w:before="100" w:beforeAutospacing="1" w:line="240" w:lineRule="auto"/>
      <w:ind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944">
    <w:name w:val="Heading 4"/>
    <w:basedOn w:val="940"/>
    <w:next w:val="940"/>
    <w:link w:val="959"/>
    <w:uiPriority w:val="9"/>
    <w:semiHidden/>
    <w:unhideWhenUsed/>
    <w:qFormat/>
    <w:pPr>
      <w:keepNext w:val="true"/>
      <w:keepLines w:val="true"/>
      <w:pBdr/>
      <w:spacing w:after="0" w:before="40"/>
      <w:ind/>
      <w:outlineLvl w:val="3"/>
    </w:pPr>
    <w:rPr>
      <w:rFonts w:asciiTheme="majorHAnsi" w:hAnsiTheme="majorHAnsi" w:eastAsiaTheme="majorEastAsia" w:cstheme="majorBidi"/>
      <w:i/>
      <w:iCs/>
      <w:color w:val="2e74b5" w:themeColor="accent1" w:themeShade="BF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table" w:styleId="946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7" w:default="1">
    <w:name w:val="No List"/>
    <w:uiPriority w:val="99"/>
    <w:semiHidden/>
    <w:unhideWhenUsed/>
    <w:pPr>
      <w:pBdr/>
      <w:spacing/>
      <w:ind/>
    </w:pPr>
  </w:style>
  <w:style w:type="character" w:styleId="948" w:customStyle="1">
    <w:name w:val="Заголовок 1 Знак"/>
    <w:basedOn w:val="945"/>
    <w:link w:val="941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48"/>
      <w:szCs w:val="48"/>
      <w:lang w:eastAsia="ru-RU"/>
    </w:rPr>
  </w:style>
  <w:style w:type="character" w:styleId="949" w:customStyle="1">
    <w:name w:val="Заголовок 2 Знак"/>
    <w:basedOn w:val="945"/>
    <w:link w:val="942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36"/>
      <w:szCs w:val="36"/>
      <w:lang w:eastAsia="ru-RU"/>
    </w:rPr>
  </w:style>
  <w:style w:type="character" w:styleId="950" w:customStyle="1">
    <w:name w:val="Заголовок 3 Знак"/>
    <w:basedOn w:val="945"/>
    <w:link w:val="943"/>
    <w:uiPriority w:val="9"/>
    <w:pPr>
      <w:pBdr/>
      <w:spacing/>
      <w:ind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951">
    <w:name w:val="Normal (Web)"/>
    <w:basedOn w:val="940"/>
    <w:uiPriority w:val="99"/>
    <w:unhideWhenUsed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2">
    <w:name w:val="Strong"/>
    <w:basedOn w:val="945"/>
    <w:uiPriority w:val="22"/>
    <w:qFormat/>
    <w:pPr>
      <w:pBdr/>
      <w:spacing/>
      <w:ind/>
    </w:pPr>
    <w:rPr>
      <w:b/>
      <w:bCs/>
    </w:rPr>
  </w:style>
  <w:style w:type="paragraph" w:styleId="953">
    <w:name w:val="HTML Preformatted"/>
    <w:basedOn w:val="940"/>
    <w:link w:val="954"/>
    <w:uiPriority w:val="99"/>
    <w:semiHidden/>
    <w:unhideWhenUsed/>
    <w:pPr>
      <w:pBdr/>
      <w:tabs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line="240" w:lineRule="auto"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54" w:customStyle="1">
    <w:name w:val="Стандартный HTML Знак"/>
    <w:basedOn w:val="945"/>
    <w:link w:val="953"/>
    <w:uiPriority w:val="99"/>
    <w:semiHidden/>
    <w:pPr>
      <w:pBdr/>
      <w:spacing/>
      <w:ind/>
    </w:pPr>
    <w:rPr>
      <w:rFonts w:ascii="Courier New" w:hAnsi="Courier New" w:eastAsia="Times New Roman" w:cs="Courier New"/>
      <w:sz w:val="20"/>
      <w:szCs w:val="20"/>
      <w:lang w:eastAsia="ru-RU"/>
    </w:rPr>
  </w:style>
  <w:style w:type="character" w:styleId="955">
    <w:name w:val="HTML Code"/>
    <w:basedOn w:val="945"/>
    <w:uiPriority w:val="99"/>
    <w:semiHidden/>
    <w:unhideWhenUsed/>
    <w:pPr>
      <w:pBdr/>
      <w:spacing/>
      <w:ind/>
    </w:pPr>
    <w:rPr>
      <w:rFonts w:ascii="Courier New" w:hAnsi="Courier New" w:eastAsia="Times New Roman" w:cs="Courier New"/>
      <w:sz w:val="20"/>
      <w:szCs w:val="20"/>
    </w:rPr>
  </w:style>
  <w:style w:type="paragraph" w:styleId="956">
    <w:name w:val="List Paragraph"/>
    <w:basedOn w:val="940"/>
    <w:uiPriority w:val="34"/>
    <w:qFormat/>
    <w:pPr>
      <w:pBdr/>
      <w:spacing/>
      <w:ind w:left="720"/>
      <w:contextualSpacing w:val="true"/>
    </w:pPr>
  </w:style>
  <w:style w:type="table" w:styleId="957">
    <w:name w:val="Table Grid"/>
    <w:basedOn w:val="946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58" w:customStyle="1">
    <w:name w:val="msonormal"/>
    <w:basedOn w:val="940"/>
    <w:pPr>
      <w:pBdr/>
      <w:spacing w:after="100" w:afterAutospacing="1" w:before="100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959" w:customStyle="1">
    <w:name w:val="Заголовок 4 Знак"/>
    <w:basedOn w:val="945"/>
    <w:link w:val="94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>SPecialiST RePack</Company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Alina Malinina</dc:creator>
  <cp:keywords/>
  <dc:description/>
  <cp:revision>149</cp:revision>
  <dcterms:created xsi:type="dcterms:W3CDTF">2026-08-31T17:30:00Z</dcterms:created>
  <dcterms:modified xsi:type="dcterms:W3CDTF">2026-10-13T10:28:38Z</dcterms:modified>
</cp:coreProperties>
</file>