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2D82"/>
          <w:sz w:val="40"/>
        </w:rPr>
        <w:t>KCET 2025 Data Correction Notes</w:t>
      </w:r>
    </w:p>
    <w:p>
      <w:pPr>
        <w:jc w:val="center"/>
      </w:pPr>
      <w:r>
        <w:rPr>
          <w:i/>
        </w:rPr>
        <w:t>For uploaded colleges, branches, and cutoff-rank files</w:t>
      </w:r>
    </w:p>
    <w:p>
      <w:r>
        <w:rPr>
          <w:b/>
        </w:rPr>
        <w:t xml:space="preserve">Scope: </w:t>
      </w:r>
      <w:r>
        <w:t>This document lists corrections and data-quality issues found while reviewing the uploaded KCET college/branch and cutoff files. Apply the text cleanup rules globally. Verify rank-value changes against the official KEA source before changing numerical cutoffs.</w:t>
      </w:r>
    </w:p>
    <w:p>
      <w:pPr>
        <w:pStyle w:val="Heading1"/>
      </w:pPr>
      <w:r>
        <w:rPr>
          <w:color w:val="4C2D82"/>
        </w:rPr>
        <w:t>1. High-priority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Find this</w:t>
            </w:r>
          </w:p>
        </w:tc>
        <w:tc>
          <w:tcPr>
            <w:tcW w:type="dxa" w:w="2664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Correct to</w:t>
            </w:r>
          </w:p>
        </w:tc>
        <w:tc>
          <w:tcPr>
            <w:tcW w:type="dxa" w:w="2664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  <w:tc>
          <w:tcPr>
            <w:tcW w:type="dxa" w:w="2664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Approx. occurrences in CSV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Univesity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University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College name spelling 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COMMUNICATIO 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word spacing in branch names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TELECOMMUNIC ATION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TELECOMMUNICATION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word spacing in branch names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INSTRUMENTATI 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INSTRUMENTATION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word spacing in branch names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ARTIFICIA 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ARTIFICIAL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word spacing in branch names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INTERNE 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INTERNET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word spacing in branch names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 ATA 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word spacing; usually in DATA SCIENCE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ENVIRONMENTA 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ENVIRONMENTAL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word spacing in branch names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AERO SPACE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AEROSPACE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Standard branch name spelling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 LSI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VLSI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Broken acronym spacing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BIO- TECHNOLOGY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BIO-TECHNOLOGY / BIOTECHNOLOGY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Inconsistent hyphen spacing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</w:tr>
    </w:tbl>
    <w:p>
      <w:pPr>
        <w:pStyle w:val="Heading1"/>
      </w:pPr>
      <w:r>
        <w:rPr>
          <w:color w:val="4C2D82"/>
        </w:rPr>
        <w:t>2. Data integrity issues to review manually</w:t>
      </w:r>
    </w:p>
    <w:p>
      <w:pPr>
        <w:pStyle w:val="ListBullet"/>
      </w:pPr>
      <w:r>
        <w:t>478 cutoff-rank cells contain decimal values. KCET ranks are normally whole-number ranks, so these should be checked against the official source before rounding or replacing.</w:t>
      </w:r>
    </w:p>
    <w:p>
      <w:pPr>
        <w:pStyle w:val="ListBullet"/>
      </w:pPr>
      <w:r>
        <w:t>26 College Code + Branch Code pairs map to more than one branch name. Do not use only these two columns as a unique key unless the branch code/source data is corrected.</w:t>
      </w:r>
    </w:p>
    <w:p>
      <w:pPr>
        <w:pStyle w:val="ListBullet"/>
      </w:pPr>
      <w:r>
        <w:t>Some branch names are truncated or contain OCR spacing artifacts in the PDF views. The CSV should be cleaned before being used in a search/filter app.</w:t>
      </w:r>
    </w:p>
    <w:p>
      <w:pPr>
        <w:pStyle w:val="Heading2"/>
      </w:pPr>
      <w:r>
        <w:t>3. Sample decimal cutoff cells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CSV row</w:t>
            </w:r>
          </w:p>
        </w:tc>
        <w:tc>
          <w:tcPr>
            <w:tcW w:type="dxa" w:w="1776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College</w:t>
            </w:r>
          </w:p>
        </w:tc>
        <w:tc>
          <w:tcPr>
            <w:tcW w:type="dxa" w:w="1776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Branch code</w:t>
            </w:r>
          </w:p>
        </w:tc>
        <w:tc>
          <w:tcPr>
            <w:tcW w:type="dxa" w:w="1776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76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1776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Branch name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2AR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10643.5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ARTIFICIAL INTELLIGENCE AND DATA SCIENCE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3BR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76685.5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CIVIL ENGINEERING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2AG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29347.5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ELECTRICAL &amp; ELECTRONICS ENGINEERING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2AR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34396.5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ELECTRICAL &amp; ELECTRONICS ENGINEERING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29744.5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COMPUTER SCIENCE AND ENGINEERING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124589.5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247848.5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SILK TECHNOLOGY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32722.5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CIVIL ENGINEERING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10575.75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ELECTRICAL &amp; ELECTRONICS ENGINEERING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45191.5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ELECTRICAL &amp; ELECTRONICS ENGINEERING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2BG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49182.25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INDUSTRIAL ENGINEERING &amp; MANAGEMENT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3AG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19058.5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MECHANICAL ENGINEERING</w:t>
            </w:r>
          </w:p>
        </w:tc>
      </w:tr>
    </w:tbl>
    <w:p>
      <w:pPr>
        <w:pStyle w:val="Heading2"/>
      </w:pPr>
      <w:r>
        <w:t>4. Duplicate College Code + Branch Code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College code</w:t>
            </w:r>
          </w:p>
        </w:tc>
        <w:tc>
          <w:tcPr>
            <w:tcW w:type="dxa" w:w="3552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Branch code</w:t>
            </w:r>
          </w:p>
        </w:tc>
        <w:tc>
          <w:tcPr>
            <w:tcW w:type="dxa" w:w="3552"/>
            <w:vAlign w:val="top"/>
            <w:shd w:fill="EDE7F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Different branch names found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E005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ARTIFICIAL INTELLIGENCE AND MACHINE LEARNING; COMPUTER SCIENCE AND ENGG(ARTIFICIA L INTELLIGENCE AND MACHINE LEARNING)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E008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E012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E016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E017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E037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DG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COMMUNICATIO N DESIGN; FASHION DESIGN; INDUSTRIAL DESIGN; LIFE STYLE AND ACCESSORY DESIGN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E043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ARTIFICIAL INTELLIGENCE AND MACHINE LEARNING; COMPUTER SCIENCE AND ENGG(ARTIFICIA L INTELLIGENCE AND MACHINE LEARNING)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E065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ELECTRONICS AND COMMUNICATIO N ENGG; ELECTRONICS AND TELECOMMUNIC ATION ENGINEERING</w:t>
            </w:r>
          </w:p>
        </w:tc>
      </w:tr>
    </w:tbl>
    <w:p>
      <w:pPr>
        <w:pStyle w:val="Heading1"/>
      </w:pPr>
      <w:r>
        <w:rPr>
          <w:color w:val="4C2D82"/>
        </w:rPr>
        <w:t>5. Recommended correction workflow</w:t>
      </w:r>
    </w:p>
    <w:p>
      <w:pPr>
        <w:pStyle w:val="ListNumber"/>
      </w:pPr>
      <w:r>
        <w:t>Create a cleaned copy of the CSV/XLSX. Keep the original files unchanged.</w:t>
      </w:r>
    </w:p>
    <w:p>
      <w:pPr>
        <w:pStyle w:val="ListNumber"/>
      </w:pPr>
      <w:r>
        <w:t>Apply only global text corrections first, such as broken words and the University spelling fix.</w:t>
      </w:r>
    </w:p>
    <w:p>
      <w:pPr>
        <w:pStyle w:val="ListNumber"/>
      </w:pPr>
      <w:r>
        <w:t>Normalize branch names to one standard naming style before using them in filters.</w:t>
      </w:r>
    </w:p>
    <w:p>
      <w:pPr>
        <w:pStyle w:val="ListNumber"/>
      </w:pPr>
      <w:r>
        <w:t>Add a unique ID column using College Code + Branch Code + cleaned Branch Name, not only College Code + Branch Code.</w:t>
      </w:r>
    </w:p>
    <w:p>
      <w:pPr>
        <w:pStyle w:val="ListNumber"/>
      </w:pPr>
      <w:r>
        <w:t>Check all decimal cutoff ranks against the official KEA PDF before converting them to integers.</w:t>
      </w:r>
    </w:p>
    <w:p>
      <w:pPr>
        <w:pStyle w:val="ListNumber"/>
      </w:pPr>
      <w:r>
        <w:t>After cleaning, run a validation check for blank college names, blank branch names, duplicate keys, and non-integer cutoff ranks.</w:t>
      </w:r>
    </w:p>
    <w:p>
      <w:pPr>
        <w:pStyle w:val="Heading1"/>
      </w:pPr>
      <w:r>
        <w:rPr>
          <w:color w:val="4C2D82"/>
        </w:rPr>
        <w:t>6. Ready-to-apply text replacement rules</w:t>
      </w:r>
    </w:p>
    <w:p>
      <w:pPr/>
      <w:r>
        <w:rPr>
          <w:b/>
        </w:rPr>
        <w:t>Use these replacements globally on College Name and Branch Name columns:</w:t>
      </w:r>
    </w:p>
    <w:p>
      <w:pPr>
        <w:pStyle w:val="ListBullet"/>
      </w:pPr>
      <w:r>
        <w:t>Univesity  -&gt;  University</w:t>
      </w:r>
    </w:p>
    <w:p>
      <w:pPr>
        <w:pStyle w:val="ListBullet"/>
      </w:pPr>
      <w:r>
        <w:t>COMMUNICATIO N  -&gt;  COMMUNICATION</w:t>
      </w:r>
    </w:p>
    <w:p>
      <w:pPr>
        <w:pStyle w:val="ListBullet"/>
      </w:pPr>
      <w:r>
        <w:t>TELECOMMUNIC ATION  -&gt;  TELECOMMUNICATION</w:t>
      </w:r>
    </w:p>
    <w:p>
      <w:pPr>
        <w:pStyle w:val="ListBullet"/>
      </w:pPr>
      <w:r>
        <w:t>INSTRUMENTATI ON  -&gt;  INSTRUMENTATION</w:t>
      </w:r>
    </w:p>
    <w:p>
      <w:pPr>
        <w:pStyle w:val="ListBullet"/>
      </w:pPr>
      <w:r>
        <w:t>ARTIFICIA L  -&gt;  ARTIFICIAL</w:t>
      </w:r>
    </w:p>
    <w:p>
      <w:pPr>
        <w:pStyle w:val="ListBullet"/>
      </w:pPr>
      <w:r>
        <w:t>INTERNE T  -&gt;  INTERNET</w:t>
      </w:r>
    </w:p>
    <w:p>
      <w:pPr>
        <w:pStyle w:val="ListBullet"/>
      </w:pPr>
      <w:r>
        <w:t>D ATA S  -&gt;  DATA S</w:t>
      </w:r>
    </w:p>
    <w:p>
      <w:pPr>
        <w:pStyle w:val="ListBullet"/>
      </w:pPr>
      <w:r>
        <w:t>ENVIRONMENTA L  -&gt;  ENVIRONMENTAL</w:t>
      </w:r>
    </w:p>
    <w:p>
      <w:pPr>
        <w:pStyle w:val="ListBullet"/>
      </w:pPr>
      <w:r>
        <w:t>AERO SPACE  -&gt;  AEROSPACE</w:t>
      </w:r>
    </w:p>
    <w:p>
      <w:pPr>
        <w:pStyle w:val="ListBullet"/>
      </w:pPr>
      <w:r>
        <w:t>V LSI  -&gt;  VLSI</w:t>
      </w:r>
    </w:p>
    <w:p>
      <w:pPr>
        <w:pStyle w:val="ListBullet"/>
      </w:pPr>
      <w:r>
        <w:t>BIO- TECHNOLOGY  -&gt;  BIO-TECHNOLOGY / BIOTECHNOLOGY</w:t>
      </w:r>
    </w:p>
    <w:p>
      <w:r>
        <w:rPr>
          <w:b/>
        </w:rPr>
        <w:t xml:space="preserve">Note: </w:t>
      </w:r>
      <w:r>
        <w:t>For BIO-TECHNOLOGY / BIOTECHNOLOGY, choose one spelling style and keep it consistent across the app. For official display, match the KEA source spelling exactly.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