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BB260" w14:textId="77777777" w:rsidR="00392151" w:rsidRDefault="00392151" w:rsidP="00F454F6">
      <w:pPr>
        <w:autoSpaceDE w:val="0"/>
        <w:autoSpaceDN w:val="0"/>
        <w:adjustRightInd w:val="0"/>
        <w:jc w:val="both"/>
        <w:rPr>
          <w:rFonts w:ascii="Cambria" w:eastAsiaTheme="minorHAnsi" w:hAnsi="Cambria" w:cs="Cambria"/>
          <w:color w:val="00B150"/>
          <w:sz w:val="80"/>
          <w:szCs w:val="80"/>
        </w:rPr>
      </w:pPr>
    </w:p>
    <w:p w14:paraId="0B96F986" w14:textId="77777777" w:rsidR="00392151" w:rsidRDefault="00392151" w:rsidP="00F454F6">
      <w:pPr>
        <w:autoSpaceDE w:val="0"/>
        <w:autoSpaceDN w:val="0"/>
        <w:adjustRightInd w:val="0"/>
        <w:jc w:val="both"/>
        <w:rPr>
          <w:rFonts w:ascii="Cambria" w:eastAsiaTheme="minorHAnsi" w:hAnsi="Cambria" w:cs="Cambria"/>
          <w:color w:val="00B150"/>
          <w:sz w:val="80"/>
          <w:szCs w:val="80"/>
        </w:rPr>
      </w:pPr>
    </w:p>
    <w:p w14:paraId="39EF4BB1" w14:textId="77777777" w:rsidR="00392151" w:rsidRDefault="00392151" w:rsidP="00F454F6">
      <w:pPr>
        <w:autoSpaceDE w:val="0"/>
        <w:autoSpaceDN w:val="0"/>
        <w:adjustRightInd w:val="0"/>
        <w:jc w:val="both"/>
        <w:rPr>
          <w:rFonts w:ascii="Cambria" w:eastAsiaTheme="minorHAnsi" w:hAnsi="Cambria" w:cs="Cambria"/>
          <w:color w:val="00B150"/>
          <w:sz w:val="80"/>
          <w:szCs w:val="80"/>
        </w:rPr>
      </w:pPr>
    </w:p>
    <w:p w14:paraId="2C37A01E" w14:textId="77777777" w:rsidR="00392151" w:rsidRPr="00F25CC3" w:rsidRDefault="00392151" w:rsidP="00F454F6">
      <w:pPr>
        <w:autoSpaceDE w:val="0"/>
        <w:autoSpaceDN w:val="0"/>
        <w:adjustRightInd w:val="0"/>
        <w:jc w:val="both"/>
        <w:rPr>
          <w:rFonts w:ascii="Cambria" w:eastAsiaTheme="minorHAnsi" w:hAnsi="Cambria" w:cs="Cambria"/>
          <w:color w:val="00B150"/>
          <w:sz w:val="72"/>
          <w:szCs w:val="80"/>
        </w:rPr>
      </w:pPr>
    </w:p>
    <w:p w14:paraId="6D065811" w14:textId="6E277A31" w:rsidR="00284CDF" w:rsidRPr="00F25CC3" w:rsidRDefault="00A11599" w:rsidP="00F454F6">
      <w:pPr>
        <w:autoSpaceDE w:val="0"/>
        <w:autoSpaceDN w:val="0"/>
        <w:adjustRightInd w:val="0"/>
        <w:jc w:val="both"/>
        <w:rPr>
          <w:rFonts w:ascii="Cambria" w:eastAsiaTheme="minorHAnsi" w:hAnsi="Cambria" w:cs="Cambria"/>
          <w:color w:val="00B150"/>
          <w:sz w:val="72"/>
          <w:szCs w:val="80"/>
        </w:rPr>
      </w:pPr>
      <w:r>
        <w:rPr>
          <w:rFonts w:ascii="Cambria" w:eastAsiaTheme="minorHAnsi" w:hAnsi="Cambria" w:cs="Cambria"/>
          <w:color w:val="00B150"/>
          <w:sz w:val="72"/>
          <w:szCs w:val="80"/>
        </w:rPr>
        <w:t xml:space="preserve">Company </w:t>
      </w:r>
      <w:r w:rsidR="00284CDF" w:rsidRPr="00F25CC3">
        <w:rPr>
          <w:rFonts w:ascii="Cambria" w:eastAsiaTheme="minorHAnsi" w:hAnsi="Cambria" w:cs="Cambria"/>
          <w:color w:val="00B150"/>
          <w:sz w:val="72"/>
          <w:szCs w:val="80"/>
        </w:rPr>
        <w:t>EDI Dental</w:t>
      </w:r>
    </w:p>
    <w:p w14:paraId="276D74B8" w14:textId="77777777" w:rsidR="00284CDF" w:rsidRPr="00F25CC3" w:rsidRDefault="009B390B" w:rsidP="00F454F6">
      <w:pPr>
        <w:autoSpaceDE w:val="0"/>
        <w:autoSpaceDN w:val="0"/>
        <w:adjustRightInd w:val="0"/>
        <w:jc w:val="both"/>
        <w:rPr>
          <w:rFonts w:ascii="Cambria" w:eastAsiaTheme="minorHAnsi" w:hAnsi="Cambria" w:cs="Cambria"/>
          <w:color w:val="00B150"/>
          <w:sz w:val="72"/>
          <w:szCs w:val="80"/>
        </w:rPr>
      </w:pPr>
      <w:r w:rsidRPr="00F25CC3">
        <w:rPr>
          <w:rFonts w:ascii="Cambria" w:eastAsiaTheme="minorHAnsi" w:hAnsi="Cambria" w:cs="Cambria"/>
          <w:color w:val="00B150"/>
          <w:sz w:val="72"/>
          <w:szCs w:val="80"/>
        </w:rPr>
        <w:t>(</w:t>
      </w:r>
      <w:r w:rsidR="00E56759" w:rsidRPr="00F25CC3">
        <w:rPr>
          <w:rFonts w:ascii="Cambria" w:eastAsiaTheme="minorHAnsi" w:hAnsi="Cambria" w:cs="Cambria"/>
          <w:color w:val="00B150"/>
          <w:sz w:val="72"/>
          <w:szCs w:val="80"/>
        </w:rPr>
        <w:t>837</w:t>
      </w:r>
      <w:r w:rsidRPr="00F25CC3">
        <w:rPr>
          <w:rFonts w:ascii="Cambria" w:eastAsiaTheme="minorHAnsi" w:hAnsi="Cambria" w:cs="Cambria"/>
          <w:color w:val="00B150"/>
          <w:sz w:val="72"/>
          <w:szCs w:val="80"/>
        </w:rPr>
        <w:t>D)</w:t>
      </w:r>
      <w:r w:rsidR="00284CDF" w:rsidRPr="00F25CC3">
        <w:rPr>
          <w:rFonts w:ascii="Cambria" w:eastAsiaTheme="minorHAnsi" w:hAnsi="Cambria" w:cs="Cambria"/>
          <w:color w:val="00B150"/>
          <w:sz w:val="72"/>
          <w:szCs w:val="80"/>
        </w:rPr>
        <w:t xml:space="preserve"> Companion Guide</w:t>
      </w:r>
    </w:p>
    <w:p w14:paraId="2D238A17" w14:textId="77777777" w:rsidR="00284CDF" w:rsidRPr="00F25CC3" w:rsidRDefault="00284CDF" w:rsidP="00F454F6">
      <w:pPr>
        <w:autoSpaceDE w:val="0"/>
        <w:autoSpaceDN w:val="0"/>
        <w:adjustRightInd w:val="0"/>
        <w:jc w:val="both"/>
        <w:rPr>
          <w:rFonts w:ascii="Cambria" w:eastAsiaTheme="minorHAnsi" w:hAnsi="Cambria" w:cs="Cambria"/>
          <w:color w:val="00B150"/>
          <w:sz w:val="72"/>
          <w:szCs w:val="80"/>
        </w:rPr>
      </w:pPr>
      <w:r w:rsidRPr="00F25CC3">
        <w:rPr>
          <w:b/>
          <w:bCs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0C92FF0" wp14:editId="71410465">
                <wp:simplePos x="0" y="0"/>
                <wp:positionH relativeFrom="column">
                  <wp:posOffset>-99456</wp:posOffset>
                </wp:positionH>
                <wp:positionV relativeFrom="paragraph">
                  <wp:posOffset>277929</wp:posOffset>
                </wp:positionV>
                <wp:extent cx="6360795" cy="39370"/>
                <wp:effectExtent l="19050" t="19050" r="1905" b="368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0795" cy="3937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20775" id="Straight Connector 1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85pt,21.9pt" to="493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fFLAIAAEUEAAAOAAAAZHJzL2Uyb0RvYy54bWysU8uu2jAQ3VfqP1jZQxLIDRARrqoEurlt&#10;kbjt3thOYtWxLdsQUNV/79g8WtpNVVWRHD/OHJ85M14+n3qBjsxYrmQZpeMkQkwSRblsy+jz62Y0&#10;j5B1WFIslGRldGY2el69fbMcdMEmqlOCMoOARNpi0GXUOaeLOLakYz22Y6WZhMNGmR47WJo2pgYP&#10;wN6LeJIkeTwoQ7VRhFkLu/XlMFoF/qZhxH1qGsscEmUE2lwYTRj3foxXS1y0BuuOk6sM/A8qeswl&#10;XHqnqrHD6GD4H1Q9J0ZZ1bgxUX2smoYTFnKAbNLkt2x2HdYs5ALmWH23yf4/WvLxuDWIU6hdhCTu&#10;oUQ7ZzBvO4cqJSUYqAxKvU+DtgXAK7k1PlNykjv9oshXi6SqOixbFvS+njWQhIj4IcQvrIbb9sMH&#10;RQGDD04F006N6VEjuP7iAz05GINOoUrne5XYySECm/k0T2aLpwgROJsuprNQxRgXnsYHa2Pde6Z6&#10;5CdlJLj0JuICH1+sg0QAeoP4bak2XIjQCEKiATjnaZKECKsEp/7U46xp95Uw6Iihlxa5/7wtwPYA&#10;M+ogaWDrGKbr69xhLi5zwAvp+SAf0HOdXZrl2yJZrOfreTbKJvl6lCV1PXq3qbJRvklnT/W0rqo6&#10;/e6lpVnRcUqZ9OpujZtmf9cY1yd0abl76959iB/ZQ4og9vYPokNpfTUvfbFX9Lw13g1fZejVAL6+&#10;K/8Yfl0H1M/Xv/oBAAD//wMAUEsDBBQABgAIAAAAIQCOd5y73wAAAAkBAAAPAAAAZHJzL2Rvd25y&#10;ZXYueG1sTI/BTsMwEETvSPyDtUjcWruFlBLiVIgKcUIVBQRHN17itPE6it0m/D3LCY6rHc28V6xG&#10;34oT9rEJpGE2VSCQqmAbqjW8vT5OliBiMmRNGwg1fGOEVXl+VpjchoFe8LRNteASirnR4FLqcilj&#10;5dCbOA0dEv++Qu9N4rOvpe3NwOW+lXOlFtKbhnjBmQ4fHFaH7dFrmK/fn8g/D4e1l9nHfj+Gz40L&#10;Wl9ejPd3IBKO6S8Mv/iMDiUz7cKRbBSthsksu+GohusrVuDA7XLBcjsNmVIgy0L+Nyh/AAAA//8D&#10;AFBLAQItABQABgAIAAAAIQC2gziS/gAAAOEBAAATAAAAAAAAAAAAAAAAAAAAAABbQ29udGVudF9U&#10;eXBlc10ueG1sUEsBAi0AFAAGAAgAAAAhADj9If/WAAAAlAEAAAsAAAAAAAAAAAAAAAAALwEAAF9y&#10;ZWxzLy5yZWxzUEsBAi0AFAAGAAgAAAAhALGAJ8UsAgAARQQAAA4AAAAAAAAAAAAAAAAALgIAAGRy&#10;cy9lMm9Eb2MueG1sUEsBAi0AFAAGAAgAAAAhAI53nLvfAAAACQEAAA8AAAAAAAAAAAAAAAAAhgQA&#10;AGRycy9kb3ducmV2LnhtbFBLBQYAAAAABAAEAPMAAACSBQAAAAA=&#10;" strokecolor="#969696" strokeweight="3pt"/>
            </w:pict>
          </mc:Fallback>
        </mc:AlternateContent>
      </w:r>
      <w:r w:rsidRPr="00F25CC3">
        <w:rPr>
          <w:color w:val="FF870F"/>
          <w:sz w:val="52"/>
          <w:szCs w:val="48"/>
        </w:rPr>
        <w:tab/>
      </w:r>
    </w:p>
    <w:p w14:paraId="477566A0" w14:textId="77777777" w:rsidR="00284CDF" w:rsidRPr="00F25CC3" w:rsidRDefault="00284CDF" w:rsidP="0038355E">
      <w:pPr>
        <w:spacing w:before="100" w:beforeAutospacing="1" w:after="100" w:afterAutospacing="1"/>
        <w:rPr>
          <w:rFonts w:ascii="Arial" w:hAnsi="Arial" w:cs="Arial"/>
          <w:sz w:val="22"/>
        </w:rPr>
      </w:pPr>
      <w:r w:rsidRPr="00F25CC3">
        <w:rPr>
          <w:rFonts w:ascii="Arial" w:hAnsi="Arial" w:cs="Arial"/>
          <w:sz w:val="22"/>
        </w:rPr>
        <w:t xml:space="preserve">For HIPAA Implementation Guide </w:t>
      </w:r>
      <w:r w:rsidR="00E56759" w:rsidRPr="00F25CC3">
        <w:rPr>
          <w:rFonts w:ascii="Arial" w:hAnsi="Arial" w:cs="Arial"/>
          <w:sz w:val="22"/>
        </w:rPr>
        <w:t>00</w:t>
      </w:r>
      <w:r w:rsidRPr="00F25CC3">
        <w:rPr>
          <w:rFonts w:ascii="Arial" w:hAnsi="Arial" w:cs="Arial"/>
          <w:sz w:val="22"/>
        </w:rPr>
        <w:t>5010X</w:t>
      </w:r>
      <w:r w:rsidR="00F543C3" w:rsidRPr="00F25CC3">
        <w:rPr>
          <w:rFonts w:ascii="Arial" w:hAnsi="Arial" w:cs="Arial"/>
          <w:sz w:val="22"/>
        </w:rPr>
        <w:t>224A2</w:t>
      </w:r>
    </w:p>
    <w:p w14:paraId="7DEEF2E5" w14:textId="77777777" w:rsidR="00284CDF" w:rsidRPr="00F25CC3" w:rsidRDefault="00756C76" w:rsidP="0038355E">
      <w:pPr>
        <w:spacing w:before="240" w:after="100" w:afterAutospacing="1"/>
        <w:ind w:firstLine="720"/>
        <w:rPr>
          <w:rFonts w:ascii="Arial" w:hAnsi="Arial"/>
          <w:color w:val="000000"/>
          <w:sz w:val="40"/>
          <w:szCs w:val="48"/>
        </w:rPr>
      </w:pPr>
      <w:r w:rsidRPr="00F25CC3">
        <w:rPr>
          <w:rFonts w:ascii="Arial" w:hAnsi="Arial"/>
          <w:color w:val="000000"/>
          <w:sz w:val="40"/>
          <w:szCs w:val="48"/>
        </w:rPr>
        <w:t>Created: 01/04/2019</w:t>
      </w:r>
    </w:p>
    <w:p w14:paraId="52E9352D" w14:textId="7C4C92BE" w:rsidR="00284CDF" w:rsidRPr="00F25CC3" w:rsidRDefault="00756C76" w:rsidP="0038355E">
      <w:pPr>
        <w:spacing w:before="100" w:beforeAutospacing="1" w:after="100" w:afterAutospacing="1"/>
        <w:ind w:firstLine="720"/>
        <w:rPr>
          <w:rFonts w:ascii="Arial" w:hAnsi="Arial"/>
          <w:color w:val="000000"/>
          <w:sz w:val="40"/>
          <w:szCs w:val="48"/>
        </w:rPr>
      </w:pPr>
      <w:r w:rsidRPr="00F25CC3">
        <w:rPr>
          <w:rFonts w:ascii="Arial" w:hAnsi="Arial"/>
          <w:color w:val="000000"/>
          <w:sz w:val="40"/>
          <w:szCs w:val="48"/>
        </w:rPr>
        <w:t xml:space="preserve">Version:  </w:t>
      </w:r>
      <w:r w:rsidR="0094152D">
        <w:rPr>
          <w:rFonts w:ascii="Arial" w:hAnsi="Arial"/>
          <w:color w:val="000000"/>
          <w:sz w:val="40"/>
          <w:szCs w:val="48"/>
        </w:rPr>
        <w:t>1</w:t>
      </w:r>
      <w:r w:rsidR="00284CDF" w:rsidRPr="00F25CC3">
        <w:rPr>
          <w:rFonts w:ascii="Arial" w:hAnsi="Arial"/>
          <w:color w:val="000000"/>
          <w:sz w:val="40"/>
          <w:szCs w:val="48"/>
        </w:rPr>
        <w:t>.0</w:t>
      </w:r>
    </w:p>
    <w:p w14:paraId="57A9CE19" w14:textId="77777777" w:rsidR="00284CDF" w:rsidRDefault="00284CDF" w:rsidP="00F454F6">
      <w:pPr>
        <w:pStyle w:val="CopyrightHeading"/>
        <w:jc w:val="both"/>
      </w:pPr>
      <w:r>
        <w:br w:type="page"/>
      </w:r>
      <w:r>
        <w:lastRenderedPageBreak/>
        <w:t xml:space="preserve"> </w:t>
      </w:r>
    </w:p>
    <w:p w14:paraId="28546B40" w14:textId="77777777" w:rsidR="00284CDF" w:rsidRDefault="00284CDF" w:rsidP="00F454F6">
      <w:pPr>
        <w:pStyle w:val="TOC"/>
        <w:spacing w:before="0" w:after="0"/>
        <w:jc w:val="both"/>
      </w:pPr>
      <w:r>
        <w:t>Contents</w:t>
      </w:r>
    </w:p>
    <w:p w14:paraId="1613E610" w14:textId="77777777" w:rsidR="000F4675" w:rsidRDefault="007C37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348972" w:history="1">
        <w:r w:rsidR="000F4675" w:rsidRPr="00F51378">
          <w:rPr>
            <w:rStyle w:val="Hyperlink"/>
            <w:rFonts w:eastAsiaTheme="minorHAnsi"/>
            <w:iCs/>
          </w:rPr>
          <w:t>Purpose and Objective</w:t>
        </w:r>
        <w:r w:rsidR="000F4675">
          <w:rPr>
            <w:webHidden/>
          </w:rPr>
          <w:tab/>
        </w:r>
        <w:r w:rsidR="000F4675">
          <w:rPr>
            <w:webHidden/>
          </w:rPr>
          <w:fldChar w:fldCharType="begin"/>
        </w:r>
        <w:r w:rsidR="000F4675">
          <w:rPr>
            <w:webHidden/>
          </w:rPr>
          <w:instrText xml:space="preserve"> PAGEREF _Toc2348972 \h </w:instrText>
        </w:r>
        <w:r w:rsidR="000F4675">
          <w:rPr>
            <w:webHidden/>
          </w:rPr>
        </w:r>
        <w:r w:rsidR="000F4675">
          <w:rPr>
            <w:webHidden/>
          </w:rPr>
          <w:fldChar w:fldCharType="separate"/>
        </w:r>
        <w:r w:rsidR="000F4675">
          <w:rPr>
            <w:webHidden/>
          </w:rPr>
          <w:t>3</w:t>
        </w:r>
        <w:r w:rsidR="000F4675">
          <w:rPr>
            <w:webHidden/>
          </w:rPr>
          <w:fldChar w:fldCharType="end"/>
        </w:r>
      </w:hyperlink>
    </w:p>
    <w:p w14:paraId="146DB4C7" w14:textId="77777777" w:rsidR="000F4675" w:rsidRDefault="000F46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8973" w:history="1">
        <w:r w:rsidRPr="00F51378">
          <w:rPr>
            <w:rStyle w:val="Hyperlink"/>
            <w:rFonts w:eastAsiaTheme="minorHAnsi"/>
            <w:iCs/>
          </w:rPr>
          <w:t>1. EDI Implementation Life Cycle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_Toc2348973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FBCFC46" w14:textId="633D297D" w:rsidR="000F4675" w:rsidRDefault="000F46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8974" w:history="1">
        <w:r w:rsidRPr="00F51378">
          <w:rPr>
            <w:rStyle w:val="Hyperlink"/>
            <w:rFonts w:eastAsiaTheme="minorHAnsi"/>
            <w:iCs/>
          </w:rPr>
          <w:t xml:space="preserve">2 </w:t>
        </w:r>
        <w:r w:rsidR="00A11599">
          <w:rPr>
            <w:rStyle w:val="Hyperlink"/>
            <w:rFonts w:eastAsiaTheme="minorHAnsi"/>
            <w:iCs/>
          </w:rPr>
          <w:t>This company</w:t>
        </w:r>
        <w:r w:rsidRPr="00F51378">
          <w:rPr>
            <w:rStyle w:val="Hyperlink"/>
            <w:rFonts w:eastAsiaTheme="minorHAnsi"/>
            <w:iCs/>
          </w:rPr>
          <w:t xml:space="preserve"> EDI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_Toc2348974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026FC4C" w14:textId="4FF4AF8A" w:rsidR="000F4675" w:rsidRDefault="000F46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8975" w:history="1">
        <w:r w:rsidRPr="00F51378">
          <w:rPr>
            <w:rStyle w:val="Hyperlink"/>
            <w:rFonts w:eastAsiaTheme="minorHAnsi"/>
            <w:iCs/>
          </w:rPr>
          <w:t xml:space="preserve">3. </w:t>
        </w:r>
        <w:r w:rsidR="00A11599">
          <w:rPr>
            <w:rStyle w:val="Hyperlink"/>
            <w:rFonts w:eastAsiaTheme="minorHAnsi"/>
            <w:iCs/>
          </w:rPr>
          <w:t>This company</w:t>
        </w:r>
        <w:r w:rsidRPr="00F51378">
          <w:rPr>
            <w:rStyle w:val="Hyperlink"/>
            <w:rFonts w:eastAsiaTheme="minorHAnsi"/>
            <w:iCs/>
          </w:rPr>
          <w:t xml:space="preserve"> Transaction Process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_Toc2348975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2A9B48C" w14:textId="70CE30B1" w:rsidR="000F4675" w:rsidRDefault="000F46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8976" w:history="1">
        <w:r w:rsidRPr="00F51378">
          <w:rPr>
            <w:rStyle w:val="Hyperlink"/>
            <w:rFonts w:eastAsiaTheme="minorHAnsi"/>
            <w:iCs/>
          </w:rPr>
          <w:t xml:space="preserve">4 </w:t>
        </w:r>
        <w:r w:rsidR="00A11599">
          <w:rPr>
            <w:rStyle w:val="Hyperlink"/>
            <w:rFonts w:eastAsiaTheme="minorHAnsi"/>
            <w:iCs/>
          </w:rPr>
          <w:t>This company</w:t>
        </w:r>
        <w:r w:rsidRPr="00F51378">
          <w:rPr>
            <w:rStyle w:val="Hyperlink"/>
            <w:rFonts w:eastAsiaTheme="minorHAnsi"/>
            <w:iCs/>
          </w:rPr>
          <w:t xml:space="preserve"> File Validation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_Toc2348976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3801689" w14:textId="77777777" w:rsidR="000F4675" w:rsidRDefault="000F46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8977" w:history="1">
        <w:r w:rsidRPr="00F51378">
          <w:rPr>
            <w:rStyle w:val="Hyperlink"/>
            <w:rFonts w:eastAsiaTheme="minorHAnsi"/>
            <w:iCs/>
          </w:rPr>
          <w:t>5 File Transfer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_Toc2348977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3ED37AC" w14:textId="77777777" w:rsidR="000F4675" w:rsidRDefault="000F46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8978" w:history="1">
        <w:r w:rsidRPr="00F51378">
          <w:rPr>
            <w:rStyle w:val="Hyperlink"/>
            <w:rFonts w:eastAsiaTheme="minorHAnsi"/>
            <w:iCs/>
          </w:rPr>
          <w:t>6 File Mapping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_Toc2348978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E7D9A47" w14:textId="77777777" w:rsidR="000F4675" w:rsidRDefault="000F46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8979" w:history="1">
        <w:r w:rsidRPr="00F51378">
          <w:rPr>
            <w:rStyle w:val="Hyperlink"/>
            <w:rFonts w:eastAsiaTheme="minorHAnsi"/>
            <w:iCs/>
          </w:rPr>
          <w:t>7 File Responses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_Toc2348979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239452A3" w14:textId="77777777" w:rsidR="000F4675" w:rsidRDefault="000F46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8980" w:history="1">
        <w:r w:rsidRPr="00F51378">
          <w:rPr>
            <w:rStyle w:val="Hyperlink"/>
            <w:rFonts w:eastAsiaTheme="minorHAnsi"/>
            <w:iCs/>
          </w:rPr>
          <w:t>8 Pre Go-Live Discussions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_Toc2348980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C32FD93" w14:textId="77777777" w:rsidR="000F4675" w:rsidRDefault="000F46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8981" w:history="1">
        <w:r w:rsidRPr="00F51378">
          <w:rPr>
            <w:rStyle w:val="Hyperlink"/>
            <w:rFonts w:eastAsiaTheme="minorHAnsi"/>
            <w:iCs/>
          </w:rPr>
          <w:t>9 Go-Live and Production Support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_Toc2348981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B36B963" w14:textId="77777777" w:rsidR="000F4675" w:rsidRDefault="000F46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348982" w:history="1">
        <w:r w:rsidRPr="00F51378">
          <w:rPr>
            <w:rStyle w:val="Hyperlink"/>
            <w:rFonts w:eastAsiaTheme="minorHAnsi"/>
            <w:iCs/>
          </w:rPr>
          <w:t>10 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_Toc2348982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1D72BB4C" w14:textId="1A570468" w:rsidR="000F4675" w:rsidRPr="007C3771" w:rsidRDefault="007C3771" w:rsidP="000F4675">
      <w:pPr>
        <w:pStyle w:val="TOC1"/>
        <w:jc w:val="both"/>
        <w:rPr>
          <w:b w:val="0"/>
        </w:rPr>
      </w:pPr>
      <w:r>
        <w:fldChar w:fldCharType="end"/>
      </w:r>
      <w:bookmarkStart w:id="0" w:name="_Toc40237139"/>
      <w:bookmarkStart w:id="1" w:name="_Toc364740117"/>
      <w:bookmarkStart w:id="2" w:name="_Toc18231986"/>
      <w:r w:rsidR="000F4675">
        <w:t xml:space="preserve">     </w:t>
      </w:r>
      <w:r w:rsidR="000F4675" w:rsidRPr="007C3771">
        <w:t xml:space="preserve">A </w:t>
      </w:r>
      <w:r w:rsidR="00A11599">
        <w:t>This company</w:t>
      </w:r>
      <w:r w:rsidR="000F4675" w:rsidRPr="007C3771">
        <w:t xml:space="preserve"> X12 Mapping to ADA Dental Claim form……………</w:t>
      </w:r>
      <w:r w:rsidR="000F4675">
        <w:t>…..</w:t>
      </w:r>
      <w:r w:rsidR="000F4675" w:rsidRPr="007C3771">
        <w:t>…….23</w:t>
      </w:r>
    </w:p>
    <w:p w14:paraId="55880C27" w14:textId="77777777" w:rsidR="000F4675" w:rsidRPr="007C3771" w:rsidRDefault="000F4675" w:rsidP="000F4675">
      <w:pPr>
        <w:pStyle w:val="TOC2"/>
        <w:rPr>
          <w:b/>
          <w:noProof/>
        </w:rPr>
      </w:pPr>
      <w:r w:rsidRPr="007C3771">
        <w:rPr>
          <w:b/>
          <w:noProof/>
        </w:rPr>
        <w:t>B Trading Partner Setup</w:t>
      </w:r>
      <w:r>
        <w:rPr>
          <w:b/>
          <w:noProof/>
        </w:rPr>
        <w:t xml:space="preserve"> </w:t>
      </w:r>
      <w:r w:rsidRPr="007C3771">
        <w:rPr>
          <w:b/>
          <w:noProof/>
        </w:rPr>
        <w:t>Form</w:t>
      </w:r>
      <w:r>
        <w:rPr>
          <w:b/>
          <w:noProof/>
        </w:rPr>
        <w:t xml:space="preserve"> ..</w:t>
      </w:r>
      <w:r w:rsidRPr="007C3771">
        <w:rPr>
          <w:b/>
          <w:noProof/>
        </w:rPr>
        <w:t>……………………...……………………….26</w:t>
      </w:r>
    </w:p>
    <w:p w14:paraId="5F472130" w14:textId="1319D4E1" w:rsidR="000F4675" w:rsidRPr="007C3771" w:rsidRDefault="000F4675" w:rsidP="000F4675">
      <w:pPr>
        <w:pStyle w:val="TOC2"/>
        <w:rPr>
          <w:b/>
          <w:noProof/>
        </w:rPr>
      </w:pPr>
      <w:r w:rsidRPr="007C3771">
        <w:rPr>
          <w:b/>
          <w:noProof/>
        </w:rPr>
        <w:t xml:space="preserve">C </w:t>
      </w:r>
      <w:r w:rsidR="00A11599">
        <w:rPr>
          <w:b/>
          <w:noProof/>
        </w:rPr>
        <w:t>This company</w:t>
      </w:r>
      <w:r w:rsidRPr="007C3771">
        <w:rPr>
          <w:b/>
          <w:noProof/>
        </w:rPr>
        <w:t xml:space="preserve"> FTP Instructions…………………………..……………………….27</w:t>
      </w:r>
    </w:p>
    <w:p w14:paraId="46D1134A" w14:textId="1D4BAF63" w:rsidR="000F4675" w:rsidRPr="007C3771" w:rsidRDefault="000F4675" w:rsidP="000F4675">
      <w:pPr>
        <w:pStyle w:val="TOC2"/>
        <w:rPr>
          <w:b/>
          <w:noProof/>
        </w:rPr>
      </w:pPr>
      <w:r w:rsidRPr="007C3771">
        <w:rPr>
          <w:b/>
          <w:noProof/>
        </w:rPr>
        <w:t xml:space="preserve">D Email Notice From </w:t>
      </w:r>
      <w:r w:rsidR="00A11599">
        <w:rPr>
          <w:b/>
          <w:noProof/>
        </w:rPr>
        <w:t>This company</w:t>
      </w:r>
      <w:r w:rsidRPr="007C3771">
        <w:rPr>
          <w:b/>
          <w:noProof/>
        </w:rPr>
        <w:t>………………………...……………………….29</w:t>
      </w:r>
    </w:p>
    <w:p w14:paraId="5DDDEA74" w14:textId="77777777" w:rsidR="000F4675" w:rsidRPr="007C3771" w:rsidRDefault="000F4675" w:rsidP="000F4675">
      <w:pPr>
        <w:pStyle w:val="TOC3"/>
        <w:rPr>
          <w:noProof/>
        </w:rPr>
      </w:pPr>
    </w:p>
    <w:p w14:paraId="1788FC1F" w14:textId="77777777" w:rsidR="00284CDF" w:rsidRDefault="00284CDF" w:rsidP="00F454F6">
      <w:pPr>
        <w:pStyle w:val="Heading1"/>
        <w:jc w:val="both"/>
        <w:sectPr w:rsidR="00284CDF" w:rsidSect="000F46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288" w:footer="115" w:gutter="0"/>
          <w:cols w:space="720"/>
          <w:noEndnote/>
          <w:titlePg/>
          <w:docGrid w:linePitch="326"/>
        </w:sectPr>
      </w:pPr>
    </w:p>
    <w:p w14:paraId="7D3CECC0" w14:textId="77777777" w:rsidR="001D12E6" w:rsidRPr="001E30AE" w:rsidRDefault="00284CDF" w:rsidP="001E30AE">
      <w:pPr>
        <w:pStyle w:val="Heading1"/>
        <w:rPr>
          <w:rStyle w:val="IntenseEmphasis"/>
          <w:rFonts w:eastAsiaTheme="minorHAnsi"/>
          <w:i w:val="0"/>
          <w:szCs w:val="36"/>
        </w:rPr>
      </w:pPr>
      <w:bookmarkStart w:id="3" w:name="_Toc2348972"/>
      <w:r w:rsidRPr="001E30AE">
        <w:rPr>
          <w:rStyle w:val="IntenseEmphasis"/>
          <w:rFonts w:eastAsiaTheme="minorHAnsi"/>
          <w:i w:val="0"/>
          <w:szCs w:val="36"/>
        </w:rPr>
        <w:lastRenderedPageBreak/>
        <w:t>P</w:t>
      </w:r>
      <w:r w:rsidR="0038355E" w:rsidRPr="001E30AE">
        <w:rPr>
          <w:rStyle w:val="IntenseEmphasis"/>
          <w:rFonts w:eastAsiaTheme="minorHAnsi"/>
          <w:i w:val="0"/>
          <w:szCs w:val="36"/>
        </w:rPr>
        <w:t>urpose and Objective</w:t>
      </w:r>
      <w:bookmarkEnd w:id="3"/>
    </w:p>
    <w:p w14:paraId="25538A7F" w14:textId="77777777" w:rsidR="00404333" w:rsidRPr="00030D28" w:rsidRDefault="00404333" w:rsidP="00F454F6">
      <w:pPr>
        <w:jc w:val="both"/>
        <w:rPr>
          <w:sz w:val="22"/>
          <w:szCs w:val="22"/>
        </w:rPr>
      </w:pPr>
    </w:p>
    <w:p w14:paraId="10F4F0A6" w14:textId="2CF2B565" w:rsidR="001D12E6" w:rsidRPr="00030D28" w:rsidRDefault="0038355E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>This companion g</w:t>
      </w:r>
      <w:r w:rsidR="001D12E6" w:rsidRPr="00030D28">
        <w:rPr>
          <w:sz w:val="22"/>
          <w:szCs w:val="22"/>
        </w:rPr>
        <w:t xml:space="preserve">uide is available for use by </w:t>
      </w:r>
      <w:r w:rsidR="00A11599">
        <w:rPr>
          <w:sz w:val="22"/>
          <w:szCs w:val="22"/>
        </w:rPr>
        <w:t>This company</w:t>
      </w:r>
      <w:r w:rsidR="006450AE" w:rsidRPr="00030D28">
        <w:rPr>
          <w:sz w:val="22"/>
          <w:szCs w:val="22"/>
        </w:rPr>
        <w:t>’s electronic trading p</w:t>
      </w:r>
      <w:r w:rsidR="001D12E6" w:rsidRPr="00030D28">
        <w:rPr>
          <w:sz w:val="22"/>
          <w:szCs w:val="22"/>
        </w:rPr>
        <w:t xml:space="preserve">artners (also known as </w:t>
      </w:r>
      <w:r w:rsidR="00A11599">
        <w:rPr>
          <w:sz w:val="22"/>
          <w:szCs w:val="22"/>
        </w:rPr>
        <w:t>This company</w:t>
      </w:r>
      <w:r w:rsidR="001D12E6" w:rsidRPr="00030D28">
        <w:rPr>
          <w:sz w:val="22"/>
          <w:szCs w:val="22"/>
        </w:rPr>
        <w:t>’s EDI Clients) and will provide information on Electronic Data Interchange (EDI) requirements and practices on a standard 837 Dental implementation.</w:t>
      </w:r>
    </w:p>
    <w:p w14:paraId="1FC0C0DC" w14:textId="77777777" w:rsidR="001D12E6" w:rsidRPr="00030D28" w:rsidRDefault="001D12E6" w:rsidP="005758DE">
      <w:pPr>
        <w:spacing w:line="360" w:lineRule="auto"/>
        <w:jc w:val="both"/>
        <w:rPr>
          <w:sz w:val="22"/>
          <w:szCs w:val="22"/>
        </w:rPr>
      </w:pPr>
    </w:p>
    <w:p w14:paraId="40B3865F" w14:textId="77777777" w:rsidR="001D12E6" w:rsidRPr="00030D28" w:rsidRDefault="001D12E6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This document is not a client specific </w:t>
      </w:r>
      <w:r w:rsidR="0038355E" w:rsidRPr="00030D28">
        <w:rPr>
          <w:sz w:val="22"/>
          <w:szCs w:val="22"/>
        </w:rPr>
        <w:t>g</w:t>
      </w:r>
      <w:r w:rsidRPr="00030D28">
        <w:rPr>
          <w:sz w:val="22"/>
          <w:szCs w:val="22"/>
        </w:rPr>
        <w:t>uide</w:t>
      </w:r>
      <w:r w:rsidR="00C20CA2" w:rsidRPr="00030D28">
        <w:rPr>
          <w:sz w:val="22"/>
          <w:szCs w:val="22"/>
        </w:rPr>
        <w:t>,</w:t>
      </w:r>
      <w:r w:rsidRPr="00030D28">
        <w:rPr>
          <w:sz w:val="22"/>
          <w:szCs w:val="22"/>
        </w:rPr>
        <w:t xml:space="preserve"> and may contain information that is not applicable to a</w:t>
      </w:r>
      <w:r w:rsidR="006450AE" w:rsidRPr="00030D28">
        <w:rPr>
          <w:sz w:val="22"/>
          <w:szCs w:val="22"/>
        </w:rPr>
        <w:t xml:space="preserve"> particular implementation. Implementation</w:t>
      </w:r>
      <w:r w:rsidRPr="00030D28">
        <w:rPr>
          <w:sz w:val="22"/>
          <w:szCs w:val="22"/>
        </w:rPr>
        <w:t xml:space="preserve"> analyst assigned to the project will point out relevant information as necessary.</w:t>
      </w:r>
    </w:p>
    <w:p w14:paraId="4236CB2B" w14:textId="77777777" w:rsidR="001D12E6" w:rsidRPr="00030D28" w:rsidRDefault="001D12E6" w:rsidP="005758DE">
      <w:pPr>
        <w:spacing w:line="360" w:lineRule="auto"/>
        <w:jc w:val="both"/>
        <w:rPr>
          <w:sz w:val="22"/>
          <w:szCs w:val="22"/>
        </w:rPr>
      </w:pPr>
    </w:p>
    <w:p w14:paraId="4B1D1699" w14:textId="1D4D0577" w:rsidR="001D12E6" w:rsidRPr="00030D28" w:rsidRDefault="00822083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This document </w:t>
      </w:r>
      <w:r w:rsidR="00297A96" w:rsidRPr="00030D28">
        <w:rPr>
          <w:sz w:val="22"/>
          <w:szCs w:val="22"/>
        </w:rPr>
        <w:t>highlights</w:t>
      </w:r>
      <w:r w:rsidR="001D12E6" w:rsidRPr="00030D28">
        <w:rPr>
          <w:sz w:val="22"/>
          <w:szCs w:val="22"/>
        </w:rPr>
        <w:t xml:space="preserve"> </w:t>
      </w:r>
      <w:r w:rsidR="00A11599">
        <w:rPr>
          <w:sz w:val="22"/>
          <w:szCs w:val="22"/>
        </w:rPr>
        <w:t>This company</w:t>
      </w:r>
      <w:r w:rsidR="001D12E6" w:rsidRPr="00030D28">
        <w:rPr>
          <w:sz w:val="22"/>
          <w:szCs w:val="22"/>
        </w:rPr>
        <w:t xml:space="preserve">’s business and system requirements </w:t>
      </w:r>
      <w:r w:rsidR="00297A96" w:rsidRPr="00030D28">
        <w:rPr>
          <w:sz w:val="22"/>
          <w:szCs w:val="22"/>
        </w:rPr>
        <w:t xml:space="preserve">and </w:t>
      </w:r>
      <w:r w:rsidR="00C20CA2" w:rsidRPr="00030D28">
        <w:rPr>
          <w:sz w:val="22"/>
          <w:szCs w:val="22"/>
        </w:rPr>
        <w:t>supplements</w:t>
      </w:r>
      <w:r w:rsidR="00297A96" w:rsidRPr="00030D28">
        <w:rPr>
          <w:sz w:val="22"/>
          <w:szCs w:val="22"/>
        </w:rPr>
        <w:t xml:space="preserve"> </w:t>
      </w:r>
      <w:r w:rsidR="00C20CA2" w:rsidRPr="00030D28">
        <w:rPr>
          <w:sz w:val="22"/>
          <w:szCs w:val="22"/>
        </w:rPr>
        <w:t>the</w:t>
      </w:r>
      <w:r w:rsidR="00297A96" w:rsidRPr="00030D28">
        <w:rPr>
          <w:sz w:val="22"/>
          <w:szCs w:val="22"/>
        </w:rPr>
        <w:t xml:space="preserve"> </w:t>
      </w:r>
      <w:r w:rsidR="00C20CA2" w:rsidRPr="00030D28">
        <w:rPr>
          <w:sz w:val="22"/>
          <w:szCs w:val="22"/>
        </w:rPr>
        <w:t xml:space="preserve">‘837D ASC X12N/005010X224A2’ guide </w:t>
      </w:r>
      <w:r w:rsidR="001D12E6" w:rsidRPr="00030D28">
        <w:rPr>
          <w:sz w:val="22"/>
          <w:szCs w:val="22"/>
        </w:rPr>
        <w:t>published b</w:t>
      </w:r>
      <w:r w:rsidR="00C20CA2" w:rsidRPr="00030D28">
        <w:rPr>
          <w:sz w:val="22"/>
          <w:szCs w:val="22"/>
        </w:rPr>
        <w:t>y Washington Publishing Company</w:t>
      </w:r>
      <w:r w:rsidR="00203E62">
        <w:rPr>
          <w:sz w:val="22"/>
          <w:szCs w:val="22"/>
        </w:rPr>
        <w:t>.</w:t>
      </w:r>
    </w:p>
    <w:p w14:paraId="35F8CD97" w14:textId="77777777" w:rsidR="001D12E6" w:rsidRPr="00030D28" w:rsidRDefault="001D12E6" w:rsidP="005758DE">
      <w:pPr>
        <w:spacing w:line="360" w:lineRule="auto"/>
        <w:jc w:val="both"/>
        <w:rPr>
          <w:sz w:val="22"/>
          <w:szCs w:val="22"/>
        </w:rPr>
      </w:pPr>
    </w:p>
    <w:p w14:paraId="24F3E3D0" w14:textId="18B5AE1D" w:rsidR="001D12E6" w:rsidRPr="00030D28" w:rsidRDefault="00287972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The information provided in this document defines what is considered </w:t>
      </w:r>
      <w:r w:rsidR="00297A96" w:rsidRPr="00030D28">
        <w:rPr>
          <w:sz w:val="22"/>
          <w:szCs w:val="22"/>
        </w:rPr>
        <w:t>a</w:t>
      </w:r>
      <w:r w:rsidRPr="00030D28">
        <w:rPr>
          <w:sz w:val="22"/>
          <w:szCs w:val="22"/>
        </w:rPr>
        <w:t xml:space="preserve"> standard </w:t>
      </w:r>
      <w:r w:rsidR="00297A96" w:rsidRPr="00030D28">
        <w:rPr>
          <w:sz w:val="22"/>
          <w:szCs w:val="22"/>
        </w:rPr>
        <w:t>end-to-end</w:t>
      </w:r>
      <w:r w:rsidR="00B55731" w:rsidRPr="00030D28">
        <w:rPr>
          <w:sz w:val="22"/>
          <w:szCs w:val="22"/>
        </w:rPr>
        <w:t xml:space="preserve"> 837(5010) implementation. </w:t>
      </w:r>
      <w:r w:rsidR="00A11599">
        <w:rPr>
          <w:sz w:val="22"/>
          <w:szCs w:val="22"/>
        </w:rPr>
        <w:t>This company</w:t>
      </w:r>
      <w:r w:rsidR="00B55731" w:rsidRPr="00030D28">
        <w:rPr>
          <w:sz w:val="22"/>
          <w:szCs w:val="22"/>
        </w:rPr>
        <w:t xml:space="preserve"> will tailor implementations to fit client requirements as and where applicable.</w:t>
      </w:r>
    </w:p>
    <w:p w14:paraId="3B7760C1" w14:textId="77777777" w:rsidR="001D12E6" w:rsidRPr="00030D28" w:rsidRDefault="001D12E6" w:rsidP="005758DE">
      <w:pPr>
        <w:spacing w:line="360" w:lineRule="auto"/>
        <w:jc w:val="both"/>
        <w:rPr>
          <w:sz w:val="22"/>
          <w:szCs w:val="22"/>
        </w:rPr>
      </w:pPr>
    </w:p>
    <w:p w14:paraId="6DC79CCF" w14:textId="56B14A41" w:rsidR="00557079" w:rsidRPr="00030D28" w:rsidRDefault="00557079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The companion guide gives an overview of the Implementation life cycle and details major sections. </w:t>
      </w:r>
      <w:r w:rsidR="00A11599">
        <w:rPr>
          <w:sz w:val="22"/>
          <w:szCs w:val="22"/>
        </w:rPr>
        <w:t>This company</w:t>
      </w:r>
      <w:r w:rsidRPr="00030D28">
        <w:rPr>
          <w:sz w:val="22"/>
          <w:szCs w:val="22"/>
        </w:rPr>
        <w:t>’s implementation team and the Trading Partner will determine necessary steps to prepare for successful exchange of transactions in the production environment.</w:t>
      </w:r>
    </w:p>
    <w:p w14:paraId="1DD7A318" w14:textId="77777777" w:rsidR="00557079" w:rsidRPr="00030D28" w:rsidRDefault="00557079" w:rsidP="005758DE">
      <w:pPr>
        <w:spacing w:line="360" w:lineRule="auto"/>
        <w:jc w:val="both"/>
        <w:rPr>
          <w:sz w:val="22"/>
          <w:szCs w:val="22"/>
        </w:rPr>
      </w:pPr>
    </w:p>
    <w:p w14:paraId="749886CA" w14:textId="77777777" w:rsidR="00557079" w:rsidRPr="00030D28" w:rsidRDefault="00557079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>Section 1: EDI Implementation Life Cycle</w:t>
      </w:r>
    </w:p>
    <w:p w14:paraId="1A77E0A2" w14:textId="79BA0FFB" w:rsidR="00557079" w:rsidRPr="00030D28" w:rsidRDefault="00557079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Section 2: </w:t>
      </w:r>
      <w:r w:rsidR="00A11599">
        <w:rPr>
          <w:sz w:val="22"/>
          <w:szCs w:val="22"/>
        </w:rPr>
        <w:t>This company</w:t>
      </w:r>
      <w:r w:rsidRPr="00030D28">
        <w:rPr>
          <w:sz w:val="22"/>
          <w:szCs w:val="22"/>
        </w:rPr>
        <w:t xml:space="preserve">’s EDI Standards </w:t>
      </w:r>
    </w:p>
    <w:p w14:paraId="03F1540A" w14:textId="1D4C61E0" w:rsidR="00557079" w:rsidRPr="00030D28" w:rsidRDefault="00557079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Section 3: </w:t>
      </w:r>
      <w:r w:rsidR="00A11599">
        <w:rPr>
          <w:sz w:val="22"/>
          <w:szCs w:val="22"/>
        </w:rPr>
        <w:t>This company</w:t>
      </w:r>
      <w:r w:rsidRPr="00030D28">
        <w:rPr>
          <w:sz w:val="22"/>
          <w:szCs w:val="22"/>
        </w:rPr>
        <w:t xml:space="preserve"> Transaction Process Flow</w:t>
      </w:r>
    </w:p>
    <w:p w14:paraId="5C31A50D" w14:textId="1DC30D32" w:rsidR="00557079" w:rsidRPr="00030D28" w:rsidRDefault="00557079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Section 4: </w:t>
      </w:r>
      <w:r w:rsidR="00A11599">
        <w:rPr>
          <w:sz w:val="22"/>
          <w:szCs w:val="22"/>
        </w:rPr>
        <w:t>This company</w:t>
      </w:r>
      <w:r w:rsidRPr="00030D28">
        <w:rPr>
          <w:sz w:val="22"/>
          <w:szCs w:val="22"/>
        </w:rPr>
        <w:t xml:space="preserve"> Validation Process</w:t>
      </w:r>
    </w:p>
    <w:p w14:paraId="7795BE02" w14:textId="77777777" w:rsidR="00557079" w:rsidRPr="00030D28" w:rsidRDefault="00557079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>Section 5: File Transfer Protocols (FTP)</w:t>
      </w:r>
    </w:p>
    <w:p w14:paraId="46A74E35" w14:textId="77777777" w:rsidR="00557079" w:rsidRPr="00030D28" w:rsidRDefault="00557079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>Section 6: File Mapping Information</w:t>
      </w:r>
    </w:p>
    <w:p w14:paraId="1B702E48" w14:textId="77777777" w:rsidR="00557079" w:rsidRPr="00030D28" w:rsidRDefault="00557079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>Section 7: File Responses</w:t>
      </w:r>
    </w:p>
    <w:p w14:paraId="39AC50A1" w14:textId="77777777" w:rsidR="00557079" w:rsidRPr="00030D28" w:rsidRDefault="00557079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>Section 8: Pre Go-Live discussions</w:t>
      </w:r>
    </w:p>
    <w:p w14:paraId="229E0D7A" w14:textId="77777777" w:rsidR="00557079" w:rsidRPr="00030D28" w:rsidRDefault="00557079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>Section 9: Go-Live and Production Support</w:t>
      </w:r>
    </w:p>
    <w:p w14:paraId="2477C4C2" w14:textId="77777777" w:rsidR="00557079" w:rsidRPr="00030D28" w:rsidRDefault="00557079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>Section 10: Appendix</w:t>
      </w:r>
    </w:p>
    <w:p w14:paraId="21C40C3D" w14:textId="77777777" w:rsidR="00557079" w:rsidRDefault="00557079" w:rsidP="005758DE">
      <w:pPr>
        <w:spacing w:line="360" w:lineRule="auto"/>
        <w:jc w:val="both"/>
      </w:pPr>
    </w:p>
    <w:p w14:paraId="791637C1" w14:textId="77777777" w:rsidR="001E30AE" w:rsidRDefault="001E30AE" w:rsidP="005758DE">
      <w:pPr>
        <w:pStyle w:val="Heading4"/>
        <w:spacing w:line="360" w:lineRule="auto"/>
        <w:rPr>
          <w:rStyle w:val="IntenseEmphasis"/>
          <w:rFonts w:eastAsiaTheme="minorHAnsi"/>
          <w:i w:val="0"/>
          <w:sz w:val="36"/>
          <w:szCs w:val="36"/>
        </w:rPr>
      </w:pPr>
      <w:bookmarkStart w:id="4" w:name="_Toc40237140"/>
      <w:bookmarkEnd w:id="0"/>
    </w:p>
    <w:p w14:paraId="6465DEC6" w14:textId="77777777" w:rsidR="00287972" w:rsidRDefault="00287972" w:rsidP="005758DE">
      <w:pPr>
        <w:pStyle w:val="Heading1"/>
        <w:spacing w:line="360" w:lineRule="auto"/>
      </w:pPr>
      <w:bookmarkStart w:id="5" w:name="_Toc2348973"/>
      <w:r w:rsidRPr="001E30AE">
        <w:rPr>
          <w:rStyle w:val="IntenseEmphasis"/>
          <w:rFonts w:eastAsiaTheme="minorHAnsi"/>
          <w:i w:val="0"/>
          <w:szCs w:val="36"/>
        </w:rPr>
        <w:lastRenderedPageBreak/>
        <w:t>1. EDI Implementation Life Cycle</w:t>
      </w:r>
      <w:bookmarkEnd w:id="5"/>
    </w:p>
    <w:p w14:paraId="33202EEB" w14:textId="77777777" w:rsidR="00284CDF" w:rsidRPr="00030D28" w:rsidRDefault="00E95D3E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>A standard implementation involves the following phases</w:t>
      </w:r>
    </w:p>
    <w:p w14:paraId="74B4B0CE" w14:textId="77777777" w:rsidR="00287972" w:rsidRPr="00287972" w:rsidRDefault="00287972" w:rsidP="005758DE">
      <w:pPr>
        <w:autoSpaceDE w:val="0"/>
        <w:autoSpaceDN w:val="0"/>
        <w:adjustRightInd w:val="0"/>
        <w:spacing w:line="360" w:lineRule="auto"/>
        <w:jc w:val="both"/>
      </w:pPr>
      <w:r w:rsidRPr="00287972">
        <w:t xml:space="preserve">  </w:t>
      </w:r>
    </w:p>
    <w:p w14:paraId="52EFBAF5" w14:textId="77777777" w:rsidR="009D61CF" w:rsidRPr="00287972" w:rsidRDefault="003D6627" w:rsidP="005758DE">
      <w:pPr>
        <w:pStyle w:val="Subtitle"/>
        <w:spacing w:line="360" w:lineRule="auto"/>
      </w:pPr>
      <w:r>
        <w:rPr>
          <w:rFonts w:eastAsiaTheme="minorHAnsi"/>
          <w:b/>
          <w:i w:val="0"/>
        </w:rPr>
        <w:t>1</w:t>
      </w:r>
      <w:r w:rsidRPr="001E30AE">
        <w:rPr>
          <w:rFonts w:eastAsiaTheme="minorHAnsi"/>
          <w:b/>
          <w:i w:val="0"/>
        </w:rPr>
        <w:t xml:space="preserve">.1 </w:t>
      </w:r>
      <w:r>
        <w:rPr>
          <w:rFonts w:eastAsiaTheme="minorHAnsi"/>
          <w:b/>
          <w:i w:val="0"/>
        </w:rPr>
        <w:t>Kickoff</w:t>
      </w:r>
    </w:p>
    <w:p w14:paraId="51E4270A" w14:textId="1ADCEC5C" w:rsidR="00287972" w:rsidRPr="00030D28" w:rsidRDefault="00A11599" w:rsidP="005758D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F42AD2">
        <w:rPr>
          <w:sz w:val="22"/>
          <w:szCs w:val="22"/>
        </w:rPr>
        <w:t>’s I</w:t>
      </w:r>
      <w:r w:rsidR="00287972" w:rsidRPr="00030D28">
        <w:rPr>
          <w:sz w:val="22"/>
          <w:szCs w:val="22"/>
        </w:rPr>
        <w:t>mple</w:t>
      </w:r>
      <w:r w:rsidR="00F42AD2">
        <w:rPr>
          <w:sz w:val="22"/>
          <w:szCs w:val="22"/>
        </w:rPr>
        <w:t>mentation team will schedule a k</w:t>
      </w:r>
      <w:r w:rsidR="00032624" w:rsidRPr="00030D28">
        <w:rPr>
          <w:sz w:val="22"/>
          <w:szCs w:val="22"/>
        </w:rPr>
        <w:t xml:space="preserve">ickoff </w:t>
      </w:r>
      <w:r w:rsidR="00287972" w:rsidRPr="00030D28">
        <w:rPr>
          <w:sz w:val="22"/>
          <w:szCs w:val="22"/>
        </w:rPr>
        <w:t xml:space="preserve">call with the trading partner to initiate a project. </w:t>
      </w:r>
      <w:r w:rsidR="00032624" w:rsidRPr="00030D28">
        <w:rPr>
          <w:sz w:val="22"/>
          <w:szCs w:val="22"/>
        </w:rPr>
        <w:t>Upon</w:t>
      </w:r>
      <w:r w:rsidR="00962F09" w:rsidRPr="00030D28">
        <w:rPr>
          <w:sz w:val="22"/>
          <w:szCs w:val="22"/>
        </w:rPr>
        <w:t xml:space="preserve"> finalizing</w:t>
      </w:r>
      <w:r w:rsidR="00287972" w:rsidRPr="00030D28">
        <w:rPr>
          <w:sz w:val="22"/>
          <w:szCs w:val="22"/>
        </w:rPr>
        <w:t xml:space="preserve"> project</w:t>
      </w:r>
      <w:r w:rsidR="00962F09" w:rsidRPr="00030D28">
        <w:rPr>
          <w:sz w:val="22"/>
          <w:szCs w:val="22"/>
        </w:rPr>
        <w:t xml:space="preserve"> scope and timelines</w:t>
      </w:r>
      <w:r w:rsidR="00287972" w:rsidRPr="00030D28">
        <w:rPr>
          <w:sz w:val="22"/>
          <w:szCs w:val="22"/>
        </w:rPr>
        <w:t xml:space="preserve">, </w:t>
      </w:r>
      <w:r>
        <w:rPr>
          <w:sz w:val="22"/>
          <w:szCs w:val="22"/>
        </w:rPr>
        <w:t>This company</w:t>
      </w:r>
      <w:r w:rsidR="00E95D3E" w:rsidRPr="00030D28">
        <w:rPr>
          <w:sz w:val="22"/>
          <w:szCs w:val="22"/>
        </w:rPr>
        <w:t>’s representative</w:t>
      </w:r>
      <w:r w:rsidR="00032624" w:rsidRPr="00030D28">
        <w:rPr>
          <w:sz w:val="22"/>
          <w:szCs w:val="22"/>
        </w:rPr>
        <w:t>s</w:t>
      </w:r>
      <w:r w:rsidR="00E95D3E" w:rsidRPr="00030D28">
        <w:rPr>
          <w:sz w:val="22"/>
          <w:szCs w:val="22"/>
        </w:rPr>
        <w:t xml:space="preserve"> </w:t>
      </w:r>
      <w:r w:rsidR="00287972" w:rsidRPr="00030D28">
        <w:rPr>
          <w:sz w:val="22"/>
          <w:szCs w:val="22"/>
        </w:rPr>
        <w:t>will discuss k</w:t>
      </w:r>
      <w:r w:rsidR="00E95D3E" w:rsidRPr="00030D28">
        <w:rPr>
          <w:sz w:val="22"/>
          <w:szCs w:val="22"/>
        </w:rPr>
        <w:t xml:space="preserve">ey requirements </w:t>
      </w:r>
      <w:r w:rsidR="00287972" w:rsidRPr="00030D28">
        <w:rPr>
          <w:sz w:val="22"/>
          <w:szCs w:val="22"/>
        </w:rPr>
        <w:t>including mapping information, acknow</w:t>
      </w:r>
      <w:r w:rsidR="00E95D3E" w:rsidRPr="00030D28">
        <w:rPr>
          <w:sz w:val="22"/>
          <w:szCs w:val="22"/>
        </w:rPr>
        <w:t>ledgements, FTP setup, file naming conventions</w:t>
      </w:r>
      <w:r w:rsidR="00287972" w:rsidRPr="00030D28">
        <w:rPr>
          <w:sz w:val="22"/>
          <w:szCs w:val="22"/>
        </w:rPr>
        <w:t>, testing process and common errors.</w:t>
      </w:r>
    </w:p>
    <w:p w14:paraId="38BA82E6" w14:textId="77777777" w:rsidR="00287972" w:rsidRDefault="00287972" w:rsidP="005758DE">
      <w:pPr>
        <w:autoSpaceDE w:val="0"/>
        <w:autoSpaceDN w:val="0"/>
        <w:adjustRightInd w:val="0"/>
        <w:spacing w:line="360" w:lineRule="auto"/>
        <w:jc w:val="both"/>
        <w:rPr>
          <w:rFonts w:ascii="Wingdings 3" w:eastAsiaTheme="minorHAnsi" w:hAnsi="Wingdings 3" w:cs="Wingdings"/>
          <w:sz w:val="22"/>
          <w:szCs w:val="22"/>
          <w:u w:val="single"/>
        </w:rPr>
      </w:pPr>
      <w:bookmarkStart w:id="6" w:name="_Definitions_of_Level"/>
      <w:bookmarkStart w:id="7" w:name="_1.2.1_Definitions_of"/>
      <w:bookmarkEnd w:id="6"/>
      <w:bookmarkEnd w:id="7"/>
    </w:p>
    <w:p w14:paraId="663C8A58" w14:textId="77777777" w:rsidR="00287972" w:rsidRPr="00030D28" w:rsidRDefault="003D6627" w:rsidP="005758DE">
      <w:pPr>
        <w:pStyle w:val="Subtitle"/>
        <w:spacing w:line="360" w:lineRule="auto"/>
        <w:rPr>
          <w:sz w:val="22"/>
          <w:szCs w:val="22"/>
        </w:rPr>
      </w:pPr>
      <w:r>
        <w:rPr>
          <w:rFonts w:eastAsiaTheme="minorHAnsi"/>
          <w:b/>
          <w:i w:val="0"/>
        </w:rPr>
        <w:t xml:space="preserve">1.2 </w:t>
      </w:r>
      <w:r w:rsidR="00C36238" w:rsidRPr="003D6627">
        <w:rPr>
          <w:rFonts w:eastAsiaTheme="minorHAnsi"/>
          <w:b/>
          <w:i w:val="0"/>
        </w:rPr>
        <w:t>FTP</w:t>
      </w:r>
      <w:r w:rsidR="00E95D3E" w:rsidRPr="003D6627">
        <w:rPr>
          <w:rFonts w:eastAsiaTheme="minorHAnsi"/>
          <w:b/>
          <w:i w:val="0"/>
        </w:rPr>
        <w:t xml:space="preserve"> Setup</w:t>
      </w:r>
    </w:p>
    <w:p w14:paraId="3B94352D" w14:textId="2CFB4013" w:rsidR="00AC2B1B" w:rsidRPr="00030D28" w:rsidRDefault="00A11599" w:rsidP="005758D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E95D3E" w:rsidRPr="00030D28">
        <w:rPr>
          <w:sz w:val="22"/>
          <w:szCs w:val="22"/>
        </w:rPr>
        <w:t xml:space="preserve"> </w:t>
      </w:r>
      <w:r w:rsidR="00AC2B1B" w:rsidRPr="00030D28">
        <w:rPr>
          <w:sz w:val="22"/>
          <w:szCs w:val="22"/>
        </w:rPr>
        <w:t xml:space="preserve">hosts as well as </w:t>
      </w:r>
      <w:r w:rsidR="00E95D3E" w:rsidRPr="00030D28">
        <w:rPr>
          <w:sz w:val="22"/>
          <w:szCs w:val="22"/>
        </w:rPr>
        <w:t>supports</w:t>
      </w:r>
      <w:r w:rsidR="00AC2B1B" w:rsidRPr="00030D28">
        <w:rPr>
          <w:sz w:val="22"/>
          <w:szCs w:val="22"/>
        </w:rPr>
        <w:t xml:space="preserve"> push/pull method for file transfers.</w:t>
      </w:r>
      <w:r w:rsidR="00795C5D" w:rsidRPr="00030D28">
        <w:rPr>
          <w:sz w:val="22"/>
          <w:szCs w:val="22"/>
        </w:rPr>
        <w:t xml:space="preserve"> </w:t>
      </w:r>
      <w:r w:rsidR="00291416" w:rsidRPr="00030D28">
        <w:rPr>
          <w:sz w:val="22"/>
          <w:szCs w:val="22"/>
        </w:rPr>
        <w:t xml:space="preserve">An exchange of information </w:t>
      </w:r>
      <w:r w:rsidR="007F04A8" w:rsidRPr="00030D28">
        <w:rPr>
          <w:sz w:val="22"/>
          <w:szCs w:val="22"/>
        </w:rPr>
        <w:t xml:space="preserve">regarding </w:t>
      </w:r>
      <w:r w:rsidR="00926F37" w:rsidRPr="00030D28">
        <w:rPr>
          <w:sz w:val="22"/>
          <w:szCs w:val="22"/>
        </w:rPr>
        <w:t>PGP key</w:t>
      </w:r>
      <w:r w:rsidR="00F737AF">
        <w:rPr>
          <w:sz w:val="22"/>
          <w:szCs w:val="22"/>
        </w:rPr>
        <w:t xml:space="preserve"> </w:t>
      </w:r>
      <w:r w:rsidR="00962F09" w:rsidRPr="00030D28">
        <w:rPr>
          <w:sz w:val="22"/>
          <w:szCs w:val="22"/>
        </w:rPr>
        <w:t xml:space="preserve">and </w:t>
      </w:r>
      <w:r w:rsidR="00926F37" w:rsidRPr="00030D28">
        <w:rPr>
          <w:sz w:val="22"/>
          <w:szCs w:val="22"/>
        </w:rPr>
        <w:t>naming convention</w:t>
      </w:r>
      <w:r w:rsidR="00291416" w:rsidRPr="00030D28">
        <w:rPr>
          <w:sz w:val="22"/>
          <w:szCs w:val="22"/>
        </w:rPr>
        <w:t xml:space="preserve"> is required</w:t>
      </w:r>
      <w:r w:rsidR="00926F37" w:rsidRPr="00030D28">
        <w:rPr>
          <w:sz w:val="22"/>
          <w:szCs w:val="22"/>
        </w:rPr>
        <w:t xml:space="preserve"> </w:t>
      </w:r>
      <w:r w:rsidR="00962F09" w:rsidRPr="00030D28">
        <w:rPr>
          <w:sz w:val="22"/>
          <w:szCs w:val="22"/>
        </w:rPr>
        <w:t>for a new FTP setup</w:t>
      </w:r>
      <w:r w:rsidR="00926F37" w:rsidRPr="00030D28">
        <w:rPr>
          <w:sz w:val="22"/>
          <w:szCs w:val="22"/>
        </w:rPr>
        <w:t xml:space="preserve">. </w:t>
      </w:r>
      <w:r w:rsidR="007F04A8" w:rsidRPr="00030D28">
        <w:rPr>
          <w:sz w:val="22"/>
          <w:szCs w:val="22"/>
        </w:rPr>
        <w:t xml:space="preserve">An existing FTP connection requires additional folder setup based on naming convention. </w:t>
      </w:r>
      <w:r w:rsidR="00926F37" w:rsidRPr="00030D28">
        <w:rPr>
          <w:sz w:val="22"/>
          <w:szCs w:val="22"/>
        </w:rPr>
        <w:t xml:space="preserve">Section 5 details the requirements and </w:t>
      </w:r>
      <w:r>
        <w:rPr>
          <w:sz w:val="22"/>
          <w:szCs w:val="22"/>
        </w:rPr>
        <w:t>This company</w:t>
      </w:r>
      <w:r w:rsidR="00926F37" w:rsidRPr="00030D28">
        <w:rPr>
          <w:sz w:val="22"/>
          <w:szCs w:val="22"/>
        </w:rPr>
        <w:t xml:space="preserve"> standards for FTP setup.</w:t>
      </w:r>
    </w:p>
    <w:p w14:paraId="3FC8C5B5" w14:textId="77777777" w:rsidR="00287972" w:rsidRDefault="00287972" w:rsidP="005758DE">
      <w:pPr>
        <w:autoSpaceDE w:val="0"/>
        <w:autoSpaceDN w:val="0"/>
        <w:adjustRightInd w:val="0"/>
        <w:spacing w:line="360" w:lineRule="auto"/>
        <w:jc w:val="both"/>
        <w:rPr>
          <w:rFonts w:ascii="Wingdings 3" w:eastAsiaTheme="minorHAnsi" w:hAnsi="Wingdings 3" w:cs="Wingdings"/>
          <w:sz w:val="22"/>
          <w:szCs w:val="22"/>
          <w:u w:val="single"/>
        </w:rPr>
      </w:pPr>
    </w:p>
    <w:p w14:paraId="145579BD" w14:textId="77777777" w:rsidR="00D96F4A" w:rsidRDefault="003D6627" w:rsidP="005758DE">
      <w:pPr>
        <w:pStyle w:val="Subtitle"/>
        <w:numPr>
          <w:ilvl w:val="0"/>
          <w:numId w:val="0"/>
        </w:numPr>
        <w:spacing w:line="360" w:lineRule="auto"/>
      </w:pPr>
      <w:r>
        <w:rPr>
          <w:rFonts w:eastAsiaTheme="minorHAnsi"/>
          <w:b/>
          <w:i w:val="0"/>
        </w:rPr>
        <w:t xml:space="preserve">1.3 </w:t>
      </w:r>
      <w:r w:rsidRPr="003D6627">
        <w:rPr>
          <w:rFonts w:eastAsiaTheme="minorHAnsi"/>
          <w:b/>
          <w:i w:val="0"/>
        </w:rPr>
        <w:t>Historical File Load</w:t>
      </w:r>
      <w:r>
        <w:rPr>
          <w:rFonts w:eastAsiaTheme="minorHAnsi"/>
          <w:b/>
          <w:i w:val="0"/>
        </w:rPr>
        <w:t xml:space="preserve"> </w:t>
      </w:r>
    </w:p>
    <w:p w14:paraId="2E2BF7FE" w14:textId="541051B8" w:rsidR="00D96F4A" w:rsidRPr="00030D28" w:rsidRDefault="00A11599" w:rsidP="005758D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D96F4A" w:rsidRPr="00030D28">
        <w:rPr>
          <w:sz w:val="22"/>
          <w:szCs w:val="22"/>
        </w:rPr>
        <w:t xml:space="preserve"> </w:t>
      </w:r>
      <w:r w:rsidR="00541075" w:rsidRPr="00030D28">
        <w:rPr>
          <w:sz w:val="22"/>
          <w:szCs w:val="22"/>
        </w:rPr>
        <w:t>requires 3-5 years of historical data as part of the implementation process</w:t>
      </w:r>
      <w:r w:rsidR="00D96F4A" w:rsidRPr="00030D28">
        <w:rPr>
          <w:sz w:val="22"/>
          <w:szCs w:val="22"/>
        </w:rPr>
        <w:t>.</w:t>
      </w:r>
      <w:r w:rsidR="0053641C" w:rsidRPr="00030D28">
        <w:rPr>
          <w:sz w:val="22"/>
          <w:szCs w:val="22"/>
        </w:rPr>
        <w:t xml:space="preserve"> </w:t>
      </w:r>
      <w:r w:rsidR="008814DE">
        <w:rPr>
          <w:sz w:val="22"/>
          <w:szCs w:val="22"/>
        </w:rPr>
        <w:t>Layout for historical format is provided in a separate addendum</w:t>
      </w:r>
      <w:r w:rsidR="00541075" w:rsidRPr="00030D28">
        <w:rPr>
          <w:sz w:val="22"/>
          <w:szCs w:val="22"/>
        </w:rPr>
        <w:t>.</w:t>
      </w:r>
    </w:p>
    <w:p w14:paraId="67D584D1" w14:textId="77777777" w:rsidR="00D96F4A" w:rsidRDefault="00D96F4A" w:rsidP="005758DE">
      <w:pPr>
        <w:spacing w:line="360" w:lineRule="auto"/>
        <w:jc w:val="both"/>
        <w:rPr>
          <w:rFonts w:ascii="Wingdings 2" w:hAnsi="Wingdings 2"/>
        </w:rPr>
      </w:pPr>
    </w:p>
    <w:p w14:paraId="055532F3" w14:textId="77777777" w:rsidR="000F7797" w:rsidRDefault="003D6627" w:rsidP="005758DE">
      <w:pPr>
        <w:pStyle w:val="Subtitle"/>
        <w:numPr>
          <w:ilvl w:val="0"/>
          <w:numId w:val="0"/>
        </w:numPr>
        <w:spacing w:line="360" w:lineRule="auto"/>
      </w:pPr>
      <w:r>
        <w:rPr>
          <w:rFonts w:eastAsiaTheme="minorHAnsi"/>
          <w:b/>
          <w:i w:val="0"/>
        </w:rPr>
        <w:t>1.4 Unit Test Cycle</w:t>
      </w:r>
    </w:p>
    <w:p w14:paraId="309052C5" w14:textId="5A5B1627" w:rsidR="000F7797" w:rsidRPr="00030D28" w:rsidRDefault="00A11599" w:rsidP="005758D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0F7797" w:rsidRPr="00030D28">
        <w:rPr>
          <w:sz w:val="22"/>
          <w:szCs w:val="22"/>
        </w:rPr>
        <w:t xml:space="preserve"> expect</w:t>
      </w:r>
      <w:r w:rsidR="00795C5D" w:rsidRPr="00030D28">
        <w:rPr>
          <w:sz w:val="22"/>
          <w:szCs w:val="22"/>
        </w:rPr>
        <w:t>s</w:t>
      </w:r>
      <w:r w:rsidR="000F7797" w:rsidRPr="00030D28">
        <w:rPr>
          <w:sz w:val="22"/>
          <w:szCs w:val="22"/>
        </w:rPr>
        <w:t xml:space="preserve"> </w:t>
      </w:r>
      <w:r w:rsidR="00367DD7" w:rsidRPr="00030D28">
        <w:rPr>
          <w:sz w:val="22"/>
          <w:szCs w:val="22"/>
        </w:rPr>
        <w:t>1</w:t>
      </w:r>
      <w:r w:rsidR="00C055F6" w:rsidRPr="00030D28">
        <w:rPr>
          <w:sz w:val="22"/>
          <w:szCs w:val="22"/>
        </w:rPr>
        <w:t>-</w:t>
      </w:r>
      <w:r w:rsidR="00367DD7" w:rsidRPr="00030D28">
        <w:rPr>
          <w:sz w:val="22"/>
          <w:szCs w:val="22"/>
        </w:rPr>
        <w:t>2 weeks’ worth of</w:t>
      </w:r>
      <w:r w:rsidR="00C36238" w:rsidRPr="00030D28">
        <w:rPr>
          <w:sz w:val="22"/>
          <w:szCs w:val="22"/>
        </w:rPr>
        <w:t xml:space="preserve"> claims </w:t>
      </w:r>
      <w:r w:rsidR="00795C5D" w:rsidRPr="00030D28">
        <w:rPr>
          <w:sz w:val="22"/>
          <w:szCs w:val="22"/>
        </w:rPr>
        <w:t xml:space="preserve">from trading partner </w:t>
      </w:r>
      <w:r w:rsidR="00071F95" w:rsidRPr="00030D28">
        <w:rPr>
          <w:sz w:val="22"/>
          <w:szCs w:val="22"/>
        </w:rPr>
        <w:t>for the first cycle of testing</w:t>
      </w:r>
      <w:r w:rsidR="000F7797" w:rsidRPr="00030D28">
        <w:rPr>
          <w:sz w:val="22"/>
          <w:szCs w:val="22"/>
        </w:rPr>
        <w:t xml:space="preserve">. </w:t>
      </w:r>
      <w:r w:rsidR="00795C5D" w:rsidRPr="00030D28">
        <w:rPr>
          <w:sz w:val="22"/>
          <w:szCs w:val="22"/>
        </w:rPr>
        <w:t xml:space="preserve">Claims </w:t>
      </w:r>
      <w:r w:rsidR="00071F95" w:rsidRPr="00030D28">
        <w:rPr>
          <w:sz w:val="22"/>
          <w:szCs w:val="22"/>
        </w:rPr>
        <w:t xml:space="preserve">that satisfy </w:t>
      </w:r>
      <w:r>
        <w:rPr>
          <w:sz w:val="22"/>
          <w:szCs w:val="22"/>
        </w:rPr>
        <w:t>This company</w:t>
      </w:r>
      <w:r w:rsidR="00071F95" w:rsidRPr="00030D28">
        <w:rPr>
          <w:sz w:val="22"/>
          <w:szCs w:val="22"/>
        </w:rPr>
        <w:t xml:space="preserve">’s compliance </w:t>
      </w:r>
      <w:r w:rsidR="00C055F6" w:rsidRPr="00030D28">
        <w:rPr>
          <w:sz w:val="22"/>
          <w:szCs w:val="22"/>
        </w:rPr>
        <w:t xml:space="preserve">checks </w:t>
      </w:r>
      <w:r w:rsidR="00795C5D" w:rsidRPr="00030D28">
        <w:rPr>
          <w:sz w:val="22"/>
          <w:szCs w:val="22"/>
        </w:rPr>
        <w:t>will be processed and returned</w:t>
      </w:r>
      <w:r w:rsidR="000F7797" w:rsidRPr="00030D28">
        <w:rPr>
          <w:sz w:val="22"/>
          <w:szCs w:val="22"/>
        </w:rPr>
        <w:t xml:space="preserve">. </w:t>
      </w:r>
      <w:r w:rsidR="00291416" w:rsidRPr="00030D28">
        <w:rPr>
          <w:sz w:val="22"/>
          <w:szCs w:val="22"/>
        </w:rPr>
        <w:t>All parties work on errors identified during testing</w:t>
      </w:r>
      <w:r w:rsidR="00C055F6" w:rsidRPr="00030D28">
        <w:rPr>
          <w:sz w:val="22"/>
          <w:szCs w:val="22"/>
        </w:rPr>
        <w:t xml:space="preserve"> for</w:t>
      </w:r>
      <w:r w:rsidR="00795C5D" w:rsidRPr="00030D28">
        <w:rPr>
          <w:sz w:val="22"/>
          <w:szCs w:val="22"/>
        </w:rPr>
        <w:t xml:space="preserve"> </w:t>
      </w:r>
      <w:r w:rsidR="00C055F6" w:rsidRPr="00030D28">
        <w:rPr>
          <w:sz w:val="22"/>
          <w:szCs w:val="22"/>
        </w:rPr>
        <w:t>t</w:t>
      </w:r>
      <w:r w:rsidR="000F7797" w:rsidRPr="00030D28">
        <w:rPr>
          <w:sz w:val="22"/>
          <w:szCs w:val="22"/>
        </w:rPr>
        <w:t>rading partner</w:t>
      </w:r>
      <w:r w:rsidR="00C055F6" w:rsidRPr="00030D28">
        <w:rPr>
          <w:sz w:val="22"/>
          <w:szCs w:val="22"/>
        </w:rPr>
        <w:t>s</w:t>
      </w:r>
      <w:r w:rsidR="000F7797" w:rsidRPr="00030D28">
        <w:rPr>
          <w:sz w:val="22"/>
          <w:szCs w:val="22"/>
        </w:rPr>
        <w:t xml:space="preserve"> </w:t>
      </w:r>
      <w:r w:rsidR="00C055F6" w:rsidRPr="00030D28">
        <w:rPr>
          <w:sz w:val="22"/>
          <w:szCs w:val="22"/>
        </w:rPr>
        <w:t xml:space="preserve">to </w:t>
      </w:r>
      <w:r w:rsidR="000F7797" w:rsidRPr="00030D28">
        <w:rPr>
          <w:sz w:val="22"/>
          <w:szCs w:val="22"/>
        </w:rPr>
        <w:t>process the re</w:t>
      </w:r>
      <w:r w:rsidR="00C055F6" w:rsidRPr="00030D28">
        <w:rPr>
          <w:sz w:val="22"/>
          <w:szCs w:val="22"/>
        </w:rPr>
        <w:t>turned</w:t>
      </w:r>
      <w:r w:rsidR="000F7797" w:rsidRPr="00030D28">
        <w:rPr>
          <w:sz w:val="22"/>
          <w:szCs w:val="22"/>
        </w:rPr>
        <w:t xml:space="preserve"> </w:t>
      </w:r>
      <w:r w:rsidR="00926F37" w:rsidRPr="00030D28">
        <w:rPr>
          <w:sz w:val="22"/>
          <w:szCs w:val="22"/>
        </w:rPr>
        <w:t>claims</w:t>
      </w:r>
      <w:r w:rsidR="000F7797" w:rsidRPr="00030D28">
        <w:rPr>
          <w:sz w:val="22"/>
          <w:szCs w:val="22"/>
        </w:rPr>
        <w:t xml:space="preserve">. </w:t>
      </w:r>
      <w:r>
        <w:rPr>
          <w:sz w:val="22"/>
          <w:szCs w:val="22"/>
        </w:rPr>
        <w:t>This company</w:t>
      </w:r>
      <w:r w:rsidR="00C055F6" w:rsidRPr="00030D28">
        <w:rPr>
          <w:sz w:val="22"/>
          <w:szCs w:val="22"/>
        </w:rPr>
        <w:t xml:space="preserve"> requires confirmation of the same.</w:t>
      </w:r>
    </w:p>
    <w:p w14:paraId="2BC415C7" w14:textId="77777777" w:rsidR="00C36238" w:rsidRDefault="00C36238" w:rsidP="005758DE">
      <w:pPr>
        <w:spacing w:line="360" w:lineRule="auto"/>
        <w:jc w:val="both"/>
        <w:rPr>
          <w:rFonts w:ascii="Wingdings 2" w:hAnsi="Wingdings 2"/>
        </w:rPr>
      </w:pPr>
    </w:p>
    <w:p w14:paraId="1C842E57" w14:textId="77777777" w:rsidR="005758DE" w:rsidRPr="005758DE" w:rsidRDefault="003D6627" w:rsidP="005758DE">
      <w:pPr>
        <w:pStyle w:val="Subtitle"/>
        <w:numPr>
          <w:ilvl w:val="0"/>
          <w:numId w:val="0"/>
        </w:numPr>
        <w:spacing w:line="360" w:lineRule="auto"/>
      </w:pPr>
      <w:r>
        <w:rPr>
          <w:rFonts w:eastAsiaTheme="minorHAnsi"/>
          <w:b/>
          <w:i w:val="0"/>
        </w:rPr>
        <w:t>1.5 Volume Test Cycle</w:t>
      </w:r>
    </w:p>
    <w:p w14:paraId="15F2782E" w14:textId="54EE8CE7" w:rsidR="00367DD7" w:rsidRPr="00030D28" w:rsidRDefault="00926F37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For Volume testing, </w:t>
      </w:r>
      <w:r w:rsidR="00A11599">
        <w:rPr>
          <w:sz w:val="22"/>
          <w:szCs w:val="22"/>
        </w:rPr>
        <w:t>This company</w:t>
      </w:r>
      <w:r w:rsidRPr="00030D28">
        <w:rPr>
          <w:sz w:val="22"/>
          <w:szCs w:val="22"/>
        </w:rPr>
        <w:t xml:space="preserve"> expects</w:t>
      </w:r>
      <w:r w:rsidR="000F7797" w:rsidRPr="00030D28">
        <w:rPr>
          <w:sz w:val="22"/>
          <w:szCs w:val="22"/>
        </w:rPr>
        <w:t xml:space="preserve"> </w:t>
      </w:r>
      <w:r w:rsidR="00367DD7" w:rsidRPr="00030D28">
        <w:rPr>
          <w:sz w:val="22"/>
          <w:szCs w:val="22"/>
        </w:rPr>
        <w:t>one month worth of claims</w:t>
      </w:r>
      <w:r w:rsidR="000F7797" w:rsidRPr="00030D28">
        <w:rPr>
          <w:sz w:val="22"/>
          <w:szCs w:val="22"/>
        </w:rPr>
        <w:t xml:space="preserve"> from the client</w:t>
      </w:r>
      <w:r w:rsidR="00475666" w:rsidRPr="00030D28">
        <w:rPr>
          <w:sz w:val="22"/>
          <w:szCs w:val="22"/>
        </w:rPr>
        <w:t>.</w:t>
      </w:r>
      <w:r w:rsidR="000F7797" w:rsidRPr="00030D28">
        <w:rPr>
          <w:sz w:val="22"/>
          <w:szCs w:val="22"/>
        </w:rPr>
        <w:t xml:space="preserve"> The same process as </w:t>
      </w:r>
      <w:r w:rsidR="00291416" w:rsidRPr="00030D28">
        <w:rPr>
          <w:sz w:val="22"/>
          <w:szCs w:val="22"/>
        </w:rPr>
        <w:t>that of</w:t>
      </w:r>
      <w:r w:rsidR="000F7797" w:rsidRPr="00030D28">
        <w:rPr>
          <w:sz w:val="22"/>
          <w:szCs w:val="22"/>
        </w:rPr>
        <w:t xml:space="preserve"> the Unit test </w:t>
      </w:r>
      <w:r w:rsidR="00291416" w:rsidRPr="00030D28">
        <w:rPr>
          <w:sz w:val="22"/>
          <w:szCs w:val="22"/>
        </w:rPr>
        <w:t>follows</w:t>
      </w:r>
      <w:r w:rsidR="000F7797" w:rsidRPr="00030D28">
        <w:rPr>
          <w:sz w:val="22"/>
          <w:szCs w:val="22"/>
        </w:rPr>
        <w:t xml:space="preserve">. </w:t>
      </w:r>
    </w:p>
    <w:p w14:paraId="11F93582" w14:textId="77777777" w:rsidR="00367DD7" w:rsidRPr="000F7797" w:rsidRDefault="00367DD7" w:rsidP="005758DE">
      <w:pPr>
        <w:autoSpaceDE w:val="0"/>
        <w:autoSpaceDN w:val="0"/>
        <w:adjustRightInd w:val="0"/>
        <w:spacing w:line="360" w:lineRule="auto"/>
        <w:jc w:val="both"/>
      </w:pPr>
    </w:p>
    <w:p w14:paraId="208689EE" w14:textId="77777777" w:rsidR="000F7797" w:rsidRDefault="003D6627" w:rsidP="005758DE">
      <w:pPr>
        <w:pStyle w:val="Subtitle"/>
        <w:numPr>
          <w:ilvl w:val="0"/>
          <w:numId w:val="0"/>
        </w:numPr>
        <w:spacing w:line="360" w:lineRule="auto"/>
      </w:pPr>
      <w:r>
        <w:rPr>
          <w:rFonts w:eastAsiaTheme="minorHAnsi"/>
          <w:b/>
          <w:i w:val="0"/>
        </w:rPr>
        <w:t>1.6 Pre Go-Live Client Sign-Off</w:t>
      </w:r>
    </w:p>
    <w:p w14:paraId="646630CC" w14:textId="77777777" w:rsidR="000B2104" w:rsidRPr="00030D28" w:rsidRDefault="000B2104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Based on the </w:t>
      </w:r>
      <w:r w:rsidR="00D003FF" w:rsidRPr="00030D28">
        <w:rPr>
          <w:sz w:val="22"/>
          <w:szCs w:val="22"/>
        </w:rPr>
        <w:t xml:space="preserve">testing </w:t>
      </w:r>
      <w:r w:rsidRPr="00030D28">
        <w:rPr>
          <w:sz w:val="22"/>
          <w:szCs w:val="22"/>
        </w:rPr>
        <w:t>results and the comfort level of the implementation team</w:t>
      </w:r>
      <w:r w:rsidR="00D003FF" w:rsidRPr="00030D28">
        <w:rPr>
          <w:sz w:val="22"/>
          <w:szCs w:val="22"/>
        </w:rPr>
        <w:t>s</w:t>
      </w:r>
      <w:r w:rsidRPr="00030D28">
        <w:rPr>
          <w:sz w:val="22"/>
          <w:szCs w:val="22"/>
        </w:rPr>
        <w:t>, further test</w:t>
      </w:r>
      <w:r w:rsidR="00D003FF" w:rsidRPr="00030D28">
        <w:rPr>
          <w:sz w:val="22"/>
          <w:szCs w:val="22"/>
        </w:rPr>
        <w:t xml:space="preserve">ing </w:t>
      </w:r>
      <w:r w:rsidRPr="00030D28">
        <w:rPr>
          <w:sz w:val="22"/>
          <w:szCs w:val="22"/>
        </w:rPr>
        <w:t xml:space="preserve">maybe </w:t>
      </w:r>
      <w:r w:rsidR="00D003FF" w:rsidRPr="00030D28">
        <w:rPr>
          <w:sz w:val="22"/>
          <w:szCs w:val="22"/>
        </w:rPr>
        <w:t>warranted</w:t>
      </w:r>
      <w:r w:rsidRPr="00030D28">
        <w:rPr>
          <w:sz w:val="22"/>
          <w:szCs w:val="22"/>
        </w:rPr>
        <w:t xml:space="preserve">. </w:t>
      </w:r>
    </w:p>
    <w:p w14:paraId="3F6AEAEF" w14:textId="48B14007" w:rsidR="000F7797" w:rsidRPr="00030D28" w:rsidRDefault="00944DA1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lastRenderedPageBreak/>
        <w:t>With end to end testing complete</w:t>
      </w:r>
      <w:r w:rsidR="000F7797" w:rsidRPr="00030D28">
        <w:rPr>
          <w:sz w:val="22"/>
          <w:szCs w:val="22"/>
        </w:rPr>
        <w:t xml:space="preserve">, </w:t>
      </w:r>
      <w:r w:rsidR="00A11599">
        <w:rPr>
          <w:sz w:val="22"/>
          <w:szCs w:val="22"/>
        </w:rPr>
        <w:t>This company</w:t>
      </w:r>
      <w:r w:rsidRPr="00030D28">
        <w:rPr>
          <w:sz w:val="22"/>
          <w:szCs w:val="22"/>
        </w:rPr>
        <w:t xml:space="preserve"> and the </w:t>
      </w:r>
      <w:r w:rsidR="00D003FF" w:rsidRPr="00030D28">
        <w:rPr>
          <w:sz w:val="22"/>
          <w:szCs w:val="22"/>
        </w:rPr>
        <w:t>T</w:t>
      </w:r>
      <w:r w:rsidRPr="00030D28">
        <w:rPr>
          <w:sz w:val="22"/>
          <w:szCs w:val="22"/>
        </w:rPr>
        <w:t xml:space="preserve">rading </w:t>
      </w:r>
      <w:r w:rsidR="00D003FF" w:rsidRPr="00030D28">
        <w:rPr>
          <w:sz w:val="22"/>
          <w:szCs w:val="22"/>
        </w:rPr>
        <w:t>P</w:t>
      </w:r>
      <w:r w:rsidRPr="00030D28">
        <w:rPr>
          <w:sz w:val="22"/>
          <w:szCs w:val="22"/>
        </w:rPr>
        <w:t xml:space="preserve">artner agree </w:t>
      </w:r>
      <w:r w:rsidR="00F17BDE" w:rsidRPr="00030D28">
        <w:rPr>
          <w:sz w:val="22"/>
          <w:szCs w:val="22"/>
        </w:rPr>
        <w:t>for a</w:t>
      </w:r>
      <w:r w:rsidRPr="00030D28">
        <w:rPr>
          <w:sz w:val="22"/>
          <w:szCs w:val="22"/>
        </w:rPr>
        <w:t xml:space="preserve"> </w:t>
      </w:r>
      <w:r w:rsidR="00F625F2" w:rsidRPr="00030D28">
        <w:rPr>
          <w:sz w:val="22"/>
          <w:szCs w:val="22"/>
        </w:rPr>
        <w:t>go-l</w:t>
      </w:r>
      <w:r w:rsidRPr="00030D28">
        <w:rPr>
          <w:sz w:val="22"/>
          <w:szCs w:val="22"/>
        </w:rPr>
        <w:t>ive date</w:t>
      </w:r>
      <w:r w:rsidR="00475666" w:rsidRPr="00030D28">
        <w:rPr>
          <w:sz w:val="22"/>
          <w:szCs w:val="22"/>
        </w:rPr>
        <w:t xml:space="preserve">. </w:t>
      </w:r>
      <w:r w:rsidRPr="00030D28">
        <w:rPr>
          <w:sz w:val="22"/>
          <w:szCs w:val="22"/>
        </w:rPr>
        <w:t>An</w:t>
      </w:r>
      <w:r w:rsidR="00475666" w:rsidRPr="00030D28">
        <w:rPr>
          <w:sz w:val="22"/>
          <w:szCs w:val="22"/>
        </w:rPr>
        <w:t xml:space="preserve"> </w:t>
      </w:r>
      <w:r w:rsidR="000F7797" w:rsidRPr="00030D28">
        <w:rPr>
          <w:sz w:val="22"/>
          <w:szCs w:val="22"/>
        </w:rPr>
        <w:t>email ‘sign-off’</w:t>
      </w:r>
      <w:r w:rsidR="00B603C8">
        <w:rPr>
          <w:sz w:val="22"/>
          <w:szCs w:val="22"/>
        </w:rPr>
        <w:t xml:space="preserve"> </w:t>
      </w:r>
      <w:r w:rsidR="001B725C" w:rsidRPr="00030D28">
        <w:rPr>
          <w:sz w:val="22"/>
          <w:szCs w:val="22"/>
        </w:rPr>
        <w:t>from the Trading Partner indicates</w:t>
      </w:r>
      <w:r w:rsidR="000F7797" w:rsidRPr="00030D28">
        <w:rPr>
          <w:sz w:val="22"/>
          <w:szCs w:val="22"/>
        </w:rPr>
        <w:t xml:space="preserve"> that the testing results were satisfactory</w:t>
      </w:r>
      <w:r w:rsidR="00475666" w:rsidRPr="00030D28">
        <w:rPr>
          <w:sz w:val="22"/>
          <w:szCs w:val="22"/>
        </w:rPr>
        <w:t>. A</w:t>
      </w:r>
      <w:r w:rsidR="000F7797" w:rsidRPr="00030D28">
        <w:rPr>
          <w:sz w:val="22"/>
          <w:szCs w:val="22"/>
        </w:rPr>
        <w:t xml:space="preserve"> complete summary of the EDI setup is exchanged to verify the information that will be deployed into production</w:t>
      </w:r>
      <w:r w:rsidR="00475666" w:rsidRPr="00030D28">
        <w:rPr>
          <w:sz w:val="22"/>
          <w:szCs w:val="22"/>
        </w:rPr>
        <w:t xml:space="preserve"> on an agreed upon date</w:t>
      </w:r>
      <w:r w:rsidR="000F7797" w:rsidRPr="00030D28">
        <w:rPr>
          <w:sz w:val="22"/>
          <w:szCs w:val="22"/>
        </w:rPr>
        <w:t>.</w:t>
      </w:r>
    </w:p>
    <w:p w14:paraId="03C3B117" w14:textId="77777777" w:rsidR="00DA2A66" w:rsidRDefault="00DA2A66" w:rsidP="005758DE">
      <w:pPr>
        <w:autoSpaceDE w:val="0"/>
        <w:autoSpaceDN w:val="0"/>
        <w:adjustRightInd w:val="0"/>
        <w:spacing w:line="360" w:lineRule="auto"/>
        <w:jc w:val="both"/>
        <w:rPr>
          <w:rFonts w:ascii="Calibri" w:eastAsiaTheme="minorHAnsi" w:hAnsi="Calibri" w:cs="Calibri"/>
          <w:sz w:val="22"/>
          <w:szCs w:val="22"/>
        </w:rPr>
      </w:pPr>
    </w:p>
    <w:p w14:paraId="056D5FCE" w14:textId="1F200F15" w:rsidR="003D6627" w:rsidRDefault="003D6627" w:rsidP="005758DE">
      <w:pPr>
        <w:pStyle w:val="Subtitle"/>
        <w:numPr>
          <w:ilvl w:val="0"/>
          <w:numId w:val="0"/>
        </w:numPr>
        <w:spacing w:line="360" w:lineRule="auto"/>
        <w:rPr>
          <w:sz w:val="22"/>
          <w:szCs w:val="22"/>
        </w:rPr>
      </w:pPr>
      <w:r>
        <w:rPr>
          <w:rFonts w:eastAsiaTheme="minorHAnsi"/>
          <w:b/>
          <w:i w:val="0"/>
        </w:rPr>
        <w:t xml:space="preserve">1.7 </w:t>
      </w:r>
      <w:r w:rsidR="00B603C8">
        <w:rPr>
          <w:rFonts w:eastAsiaTheme="minorHAnsi"/>
          <w:b/>
          <w:i w:val="0"/>
        </w:rPr>
        <w:t>Production Deployment</w:t>
      </w:r>
      <w:r>
        <w:rPr>
          <w:rFonts w:eastAsiaTheme="minorHAnsi"/>
          <w:b/>
          <w:i w:val="0"/>
        </w:rPr>
        <w:t xml:space="preserve"> </w:t>
      </w:r>
    </w:p>
    <w:p w14:paraId="500107E6" w14:textId="77777777" w:rsidR="00C36238" w:rsidRPr="00030D28" w:rsidRDefault="00C36238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On the agreed upon date, the setups will be transferred over to production environment. This environment </w:t>
      </w:r>
      <w:r w:rsidR="001B725C" w:rsidRPr="00030D28">
        <w:rPr>
          <w:sz w:val="22"/>
          <w:szCs w:val="22"/>
        </w:rPr>
        <w:t>is</w:t>
      </w:r>
      <w:r w:rsidRPr="00030D28">
        <w:rPr>
          <w:sz w:val="22"/>
          <w:szCs w:val="22"/>
        </w:rPr>
        <w:t xml:space="preserve"> ready to receive live claims from the client for processing</w:t>
      </w:r>
    </w:p>
    <w:p w14:paraId="5298E6E2" w14:textId="77777777" w:rsidR="005758DE" w:rsidRDefault="005758DE" w:rsidP="005758DE">
      <w:pPr>
        <w:pStyle w:val="Subtitle"/>
        <w:numPr>
          <w:ilvl w:val="0"/>
          <w:numId w:val="0"/>
        </w:numPr>
        <w:spacing w:line="360" w:lineRule="auto"/>
        <w:rPr>
          <w:rFonts w:eastAsiaTheme="minorHAnsi"/>
          <w:b/>
          <w:i w:val="0"/>
        </w:rPr>
      </w:pPr>
    </w:p>
    <w:p w14:paraId="4EDE4E42" w14:textId="77777777" w:rsidR="000F7797" w:rsidRDefault="003D6627" w:rsidP="005758DE">
      <w:pPr>
        <w:pStyle w:val="Subtitle"/>
        <w:numPr>
          <w:ilvl w:val="0"/>
          <w:numId w:val="0"/>
        </w:numPr>
        <w:spacing w:line="360" w:lineRule="auto"/>
        <w:rPr>
          <w:sz w:val="28"/>
          <w:szCs w:val="28"/>
        </w:rPr>
      </w:pPr>
      <w:r>
        <w:rPr>
          <w:rFonts w:eastAsiaTheme="minorHAnsi"/>
          <w:b/>
          <w:i w:val="0"/>
        </w:rPr>
        <w:t>1.8 Monitoring</w:t>
      </w:r>
    </w:p>
    <w:p w14:paraId="416D11DE" w14:textId="37827190" w:rsidR="000F7797" w:rsidRPr="00030D28" w:rsidRDefault="00A11599" w:rsidP="005758D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0F7797" w:rsidRPr="00030D28">
        <w:rPr>
          <w:sz w:val="22"/>
          <w:szCs w:val="22"/>
        </w:rPr>
        <w:t xml:space="preserve">’s implementation team closely monitors </w:t>
      </w:r>
      <w:r w:rsidR="00077ACC" w:rsidRPr="00030D28">
        <w:rPr>
          <w:sz w:val="22"/>
          <w:szCs w:val="22"/>
        </w:rPr>
        <w:t>Trading Partner’s</w:t>
      </w:r>
      <w:r w:rsidR="000F7797" w:rsidRPr="00030D28">
        <w:rPr>
          <w:sz w:val="22"/>
          <w:szCs w:val="22"/>
        </w:rPr>
        <w:t xml:space="preserve"> files for first 30 days after </w:t>
      </w:r>
      <w:r w:rsidR="00077ACC" w:rsidRPr="00030D28">
        <w:rPr>
          <w:sz w:val="22"/>
          <w:szCs w:val="22"/>
        </w:rPr>
        <w:t>go-l</w:t>
      </w:r>
      <w:r w:rsidR="00475666" w:rsidRPr="00030D28">
        <w:rPr>
          <w:sz w:val="22"/>
          <w:szCs w:val="22"/>
        </w:rPr>
        <w:t>ive</w:t>
      </w:r>
      <w:r w:rsidR="000F7797" w:rsidRPr="00030D28">
        <w:rPr>
          <w:sz w:val="22"/>
          <w:szCs w:val="22"/>
        </w:rPr>
        <w:t xml:space="preserve">. </w:t>
      </w:r>
      <w:r>
        <w:rPr>
          <w:sz w:val="22"/>
          <w:szCs w:val="22"/>
        </w:rPr>
        <w:t>This company</w:t>
      </w:r>
      <w:r w:rsidR="001B725C" w:rsidRPr="00030D28">
        <w:rPr>
          <w:sz w:val="22"/>
          <w:szCs w:val="22"/>
        </w:rPr>
        <w:t>’s team communicates any relevant status updates and addresses any is</w:t>
      </w:r>
      <w:r w:rsidR="00077ACC" w:rsidRPr="00030D28">
        <w:rPr>
          <w:sz w:val="22"/>
          <w:szCs w:val="22"/>
        </w:rPr>
        <w:t>sues during this warranty phase.</w:t>
      </w:r>
    </w:p>
    <w:p w14:paraId="10534DF7" w14:textId="77777777" w:rsidR="000F7797" w:rsidRDefault="000F7797" w:rsidP="005758DE">
      <w:pPr>
        <w:autoSpaceDE w:val="0"/>
        <w:autoSpaceDN w:val="0"/>
        <w:adjustRightInd w:val="0"/>
        <w:spacing w:line="360" w:lineRule="auto"/>
        <w:jc w:val="both"/>
        <w:rPr>
          <w:rFonts w:ascii="Wingdings 3" w:eastAsiaTheme="minorHAnsi" w:hAnsi="Wingdings 3" w:cs="Wingdings"/>
          <w:sz w:val="28"/>
          <w:szCs w:val="28"/>
        </w:rPr>
      </w:pPr>
    </w:p>
    <w:p w14:paraId="66E2A7D0" w14:textId="77777777" w:rsidR="003D552E" w:rsidRDefault="003D6627" w:rsidP="005758DE">
      <w:pPr>
        <w:pStyle w:val="Subtitle"/>
        <w:numPr>
          <w:ilvl w:val="0"/>
          <w:numId w:val="0"/>
        </w:numPr>
        <w:spacing w:line="360" w:lineRule="auto"/>
      </w:pPr>
      <w:r>
        <w:rPr>
          <w:rFonts w:eastAsiaTheme="minorHAnsi"/>
          <w:b/>
          <w:i w:val="0"/>
        </w:rPr>
        <w:t xml:space="preserve">1.9 Post Go-Live Sign Off </w:t>
      </w:r>
    </w:p>
    <w:p w14:paraId="204CC16A" w14:textId="413401B5" w:rsidR="000F7797" w:rsidRPr="00030D28" w:rsidRDefault="00946488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>This sign off indicates</w:t>
      </w:r>
      <w:r w:rsidR="000F7797" w:rsidRPr="00030D28">
        <w:rPr>
          <w:sz w:val="22"/>
          <w:szCs w:val="22"/>
        </w:rPr>
        <w:t xml:space="preserve"> </w:t>
      </w:r>
      <w:r w:rsidRPr="00030D28">
        <w:rPr>
          <w:sz w:val="22"/>
          <w:szCs w:val="22"/>
        </w:rPr>
        <w:t xml:space="preserve">the Trading Partner’s </w:t>
      </w:r>
      <w:r w:rsidR="001B725C" w:rsidRPr="00030D28">
        <w:rPr>
          <w:sz w:val="22"/>
          <w:szCs w:val="22"/>
        </w:rPr>
        <w:t xml:space="preserve">satisfaction in </w:t>
      </w:r>
      <w:r w:rsidR="000F7797" w:rsidRPr="00030D28">
        <w:rPr>
          <w:sz w:val="22"/>
          <w:szCs w:val="22"/>
        </w:rPr>
        <w:t xml:space="preserve">the transition to </w:t>
      </w:r>
      <w:r w:rsidR="00A11599">
        <w:rPr>
          <w:sz w:val="22"/>
          <w:szCs w:val="22"/>
        </w:rPr>
        <w:t>This company</w:t>
      </w:r>
      <w:r w:rsidR="000F7797" w:rsidRPr="00030D28">
        <w:rPr>
          <w:sz w:val="22"/>
          <w:szCs w:val="22"/>
        </w:rPr>
        <w:t>’s production environment</w:t>
      </w:r>
      <w:r w:rsidR="00475666" w:rsidRPr="00030D28">
        <w:rPr>
          <w:sz w:val="22"/>
          <w:szCs w:val="22"/>
        </w:rPr>
        <w:t>,</w:t>
      </w:r>
      <w:r w:rsidR="00FB0DFF" w:rsidRPr="00030D28">
        <w:rPr>
          <w:sz w:val="22"/>
          <w:szCs w:val="22"/>
        </w:rPr>
        <w:t xml:space="preserve"> and subsequent </w:t>
      </w:r>
      <w:r w:rsidR="000F7797" w:rsidRPr="00030D28">
        <w:rPr>
          <w:sz w:val="22"/>
          <w:szCs w:val="22"/>
        </w:rPr>
        <w:t>file processing</w:t>
      </w:r>
      <w:r w:rsidRPr="00030D28">
        <w:rPr>
          <w:sz w:val="22"/>
          <w:szCs w:val="22"/>
        </w:rPr>
        <w:t xml:space="preserve">. </w:t>
      </w:r>
      <w:r w:rsidR="000F7797" w:rsidRPr="00030D28">
        <w:rPr>
          <w:sz w:val="22"/>
          <w:szCs w:val="22"/>
        </w:rPr>
        <w:t xml:space="preserve"> </w:t>
      </w:r>
    </w:p>
    <w:p w14:paraId="3BA4B3BC" w14:textId="77777777" w:rsidR="000F7797" w:rsidRPr="000F7797" w:rsidRDefault="000F7797" w:rsidP="005758DE">
      <w:pPr>
        <w:autoSpaceDE w:val="0"/>
        <w:autoSpaceDN w:val="0"/>
        <w:adjustRightInd w:val="0"/>
        <w:spacing w:line="360" w:lineRule="auto"/>
        <w:jc w:val="both"/>
      </w:pPr>
    </w:p>
    <w:p w14:paraId="388FFDED" w14:textId="3CCF1B4A" w:rsidR="000F7797" w:rsidRDefault="003D6627" w:rsidP="005758DE">
      <w:pPr>
        <w:pStyle w:val="Subtitle"/>
        <w:numPr>
          <w:ilvl w:val="0"/>
          <w:numId w:val="0"/>
        </w:numPr>
        <w:spacing w:line="360" w:lineRule="auto"/>
        <w:rPr>
          <w:rFonts w:ascii="Calibri" w:eastAsiaTheme="minorHAnsi" w:hAnsi="Calibri" w:cs="Calibri"/>
          <w:sz w:val="22"/>
          <w:szCs w:val="22"/>
        </w:rPr>
      </w:pPr>
      <w:r>
        <w:rPr>
          <w:rFonts w:eastAsiaTheme="minorHAnsi"/>
          <w:b/>
          <w:i w:val="0"/>
        </w:rPr>
        <w:t xml:space="preserve">1.10 </w:t>
      </w:r>
      <w:r w:rsidR="00A11599">
        <w:rPr>
          <w:rFonts w:eastAsiaTheme="minorHAnsi"/>
          <w:b/>
          <w:i w:val="0"/>
        </w:rPr>
        <w:t>This company</w:t>
      </w:r>
      <w:r>
        <w:rPr>
          <w:rFonts w:eastAsiaTheme="minorHAnsi"/>
          <w:b/>
          <w:i w:val="0"/>
        </w:rPr>
        <w:t>’s Production Support</w:t>
      </w:r>
    </w:p>
    <w:p w14:paraId="070D43A5" w14:textId="47E3CEF9" w:rsidR="000F7797" w:rsidRPr="00030D28" w:rsidRDefault="000F7797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After </w:t>
      </w:r>
      <w:r w:rsidR="00475666" w:rsidRPr="00030D28">
        <w:rPr>
          <w:sz w:val="22"/>
          <w:szCs w:val="22"/>
        </w:rPr>
        <w:t>the</w:t>
      </w:r>
      <w:r w:rsidRPr="00030D28">
        <w:rPr>
          <w:sz w:val="22"/>
          <w:szCs w:val="22"/>
        </w:rPr>
        <w:t xml:space="preserve"> wa</w:t>
      </w:r>
      <w:r w:rsidR="00077ACC" w:rsidRPr="00030D28">
        <w:rPr>
          <w:sz w:val="22"/>
          <w:szCs w:val="22"/>
        </w:rPr>
        <w:t>rranty period, I</w:t>
      </w:r>
      <w:r w:rsidR="00475666" w:rsidRPr="00030D28">
        <w:rPr>
          <w:sz w:val="22"/>
          <w:szCs w:val="22"/>
        </w:rPr>
        <w:t xml:space="preserve">mplementation team </w:t>
      </w:r>
      <w:r w:rsidRPr="00030D28">
        <w:rPr>
          <w:sz w:val="22"/>
          <w:szCs w:val="22"/>
        </w:rPr>
        <w:t xml:space="preserve">transitions client details to </w:t>
      </w:r>
      <w:r w:rsidR="00A11599">
        <w:rPr>
          <w:sz w:val="22"/>
          <w:szCs w:val="22"/>
        </w:rPr>
        <w:t>This company</w:t>
      </w:r>
      <w:r w:rsidR="00077ACC" w:rsidRPr="00030D28">
        <w:rPr>
          <w:sz w:val="22"/>
          <w:szCs w:val="22"/>
        </w:rPr>
        <w:t xml:space="preserve">’s </w:t>
      </w:r>
      <w:r w:rsidRPr="00030D28">
        <w:rPr>
          <w:sz w:val="22"/>
          <w:szCs w:val="22"/>
        </w:rPr>
        <w:t xml:space="preserve">Production Support team who support all of </w:t>
      </w:r>
      <w:r w:rsidR="00A11599">
        <w:rPr>
          <w:sz w:val="22"/>
          <w:szCs w:val="22"/>
        </w:rPr>
        <w:t>This company</w:t>
      </w:r>
      <w:r w:rsidRPr="00030D28">
        <w:rPr>
          <w:sz w:val="22"/>
          <w:szCs w:val="22"/>
        </w:rPr>
        <w:t xml:space="preserve">’s EDI </w:t>
      </w:r>
      <w:r w:rsidR="00077ACC" w:rsidRPr="00030D28">
        <w:rPr>
          <w:sz w:val="22"/>
          <w:szCs w:val="22"/>
        </w:rPr>
        <w:t xml:space="preserve">Trading Partners </w:t>
      </w:r>
      <w:r w:rsidRPr="00030D28">
        <w:rPr>
          <w:sz w:val="22"/>
          <w:szCs w:val="22"/>
        </w:rPr>
        <w:t>after initial implementation.</w:t>
      </w:r>
      <w:r w:rsidR="00C36238" w:rsidRPr="00030D28">
        <w:rPr>
          <w:sz w:val="22"/>
          <w:szCs w:val="22"/>
        </w:rPr>
        <w:t xml:space="preserve"> </w:t>
      </w:r>
      <w:r w:rsidR="00946488" w:rsidRPr="00030D28">
        <w:rPr>
          <w:sz w:val="22"/>
          <w:szCs w:val="22"/>
        </w:rPr>
        <w:t xml:space="preserve">Email </w:t>
      </w:r>
      <w:hyperlink r:id="rId14" w:history="1">
        <w:r w:rsidR="007C3771" w:rsidRPr="00CB3EED">
          <w:rPr>
            <w:rStyle w:val="Hyperlink"/>
            <w:sz w:val="22"/>
            <w:szCs w:val="22"/>
          </w:rPr>
          <w:t>support@</w:t>
        </w:r>
        <w:r w:rsidR="00A11599">
          <w:rPr>
            <w:rStyle w:val="Hyperlink"/>
            <w:sz w:val="22"/>
            <w:szCs w:val="22"/>
          </w:rPr>
          <w:t>This company</w:t>
        </w:r>
        <w:r w:rsidR="007C3771" w:rsidRPr="00CB3EED">
          <w:rPr>
            <w:rStyle w:val="Hyperlink"/>
            <w:sz w:val="22"/>
            <w:szCs w:val="22"/>
          </w:rPr>
          <w:t>.com</w:t>
        </w:r>
      </w:hyperlink>
      <w:r w:rsidR="00C36238" w:rsidRPr="00030D28">
        <w:rPr>
          <w:sz w:val="22"/>
          <w:szCs w:val="22"/>
        </w:rPr>
        <w:t xml:space="preserve"> for </w:t>
      </w:r>
      <w:r w:rsidR="00077ACC" w:rsidRPr="00030D28">
        <w:rPr>
          <w:sz w:val="22"/>
          <w:szCs w:val="22"/>
        </w:rPr>
        <w:t xml:space="preserve">any further </w:t>
      </w:r>
      <w:r w:rsidR="00C36238" w:rsidRPr="00030D28">
        <w:rPr>
          <w:sz w:val="22"/>
          <w:szCs w:val="22"/>
        </w:rPr>
        <w:t>assistance</w:t>
      </w:r>
      <w:r w:rsidR="00077ACC" w:rsidRPr="00030D28">
        <w:rPr>
          <w:sz w:val="22"/>
          <w:szCs w:val="22"/>
        </w:rPr>
        <w:t>.</w:t>
      </w:r>
      <w:r w:rsidR="00C36238" w:rsidRPr="00030D28">
        <w:rPr>
          <w:sz w:val="22"/>
          <w:szCs w:val="22"/>
        </w:rPr>
        <w:t xml:space="preserve"> </w:t>
      </w:r>
    </w:p>
    <w:p w14:paraId="22E8BC8D" w14:textId="77777777" w:rsidR="005F3C0E" w:rsidRDefault="005F3C0E" w:rsidP="005758DE">
      <w:pPr>
        <w:autoSpaceDE w:val="0"/>
        <w:autoSpaceDN w:val="0"/>
        <w:adjustRightInd w:val="0"/>
        <w:spacing w:line="360" w:lineRule="auto"/>
        <w:jc w:val="both"/>
      </w:pPr>
    </w:p>
    <w:p w14:paraId="55963C1F" w14:textId="77777777" w:rsidR="005F3C0E" w:rsidRDefault="003D6627" w:rsidP="005758DE">
      <w:pPr>
        <w:pStyle w:val="Subtitle"/>
        <w:numPr>
          <w:ilvl w:val="0"/>
          <w:numId w:val="0"/>
        </w:numPr>
        <w:spacing w:line="360" w:lineRule="auto"/>
      </w:pPr>
      <w:r>
        <w:rPr>
          <w:rFonts w:eastAsiaTheme="minorHAnsi"/>
          <w:b/>
          <w:i w:val="0"/>
        </w:rPr>
        <w:t>1.11 Portal</w:t>
      </w:r>
    </w:p>
    <w:p w14:paraId="7F8D555D" w14:textId="41DF4A7E" w:rsidR="005F3C0E" w:rsidRPr="00030D28" w:rsidRDefault="005F3C0E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>Author</w:t>
      </w:r>
      <w:r w:rsidR="007B1D62" w:rsidRPr="00030D28">
        <w:rPr>
          <w:sz w:val="22"/>
          <w:szCs w:val="22"/>
        </w:rPr>
        <w:t>ized users will have Portal access</w:t>
      </w:r>
      <w:r w:rsidRPr="00030D28">
        <w:rPr>
          <w:sz w:val="22"/>
          <w:szCs w:val="22"/>
        </w:rPr>
        <w:t>, wh</w:t>
      </w:r>
      <w:r w:rsidR="007B1D62" w:rsidRPr="00030D28">
        <w:rPr>
          <w:sz w:val="22"/>
          <w:szCs w:val="22"/>
        </w:rPr>
        <w:t>ereby they can look up a claim and</w:t>
      </w:r>
      <w:r w:rsidR="00B603C8">
        <w:rPr>
          <w:sz w:val="22"/>
          <w:szCs w:val="22"/>
        </w:rPr>
        <w:t xml:space="preserve"> </w:t>
      </w:r>
      <w:r w:rsidR="007B1D62" w:rsidRPr="00030D28">
        <w:rPr>
          <w:sz w:val="22"/>
          <w:szCs w:val="22"/>
        </w:rPr>
        <w:t xml:space="preserve">corresponding recommendations associated with the claim. </w:t>
      </w:r>
    </w:p>
    <w:p w14:paraId="6C10C466" w14:textId="77777777" w:rsidR="005F3C0E" w:rsidRDefault="005F3C0E" w:rsidP="005758DE">
      <w:pPr>
        <w:autoSpaceDE w:val="0"/>
        <w:autoSpaceDN w:val="0"/>
        <w:adjustRightInd w:val="0"/>
        <w:spacing w:line="360" w:lineRule="auto"/>
        <w:jc w:val="both"/>
      </w:pPr>
    </w:p>
    <w:p w14:paraId="5A4B6162" w14:textId="77777777" w:rsidR="009E7554" w:rsidRDefault="009E7554" w:rsidP="005758DE">
      <w:pPr>
        <w:autoSpaceDE w:val="0"/>
        <w:autoSpaceDN w:val="0"/>
        <w:adjustRightInd w:val="0"/>
        <w:spacing w:line="360" w:lineRule="auto"/>
        <w:jc w:val="both"/>
      </w:pPr>
    </w:p>
    <w:p w14:paraId="18E3CED6" w14:textId="77777777" w:rsidR="006B0E62" w:rsidRDefault="006B0E62" w:rsidP="005758DE">
      <w:pPr>
        <w:autoSpaceDE w:val="0"/>
        <w:autoSpaceDN w:val="0"/>
        <w:adjustRightInd w:val="0"/>
        <w:spacing w:line="360" w:lineRule="auto"/>
        <w:jc w:val="both"/>
      </w:pPr>
    </w:p>
    <w:p w14:paraId="7682A03C" w14:textId="42BC670E" w:rsidR="009E7554" w:rsidRPr="001E30AE" w:rsidRDefault="009E7554" w:rsidP="005758DE">
      <w:pPr>
        <w:pStyle w:val="Heading1"/>
        <w:spacing w:line="360" w:lineRule="auto"/>
        <w:rPr>
          <w:rStyle w:val="IntenseEmphasis"/>
          <w:rFonts w:eastAsiaTheme="minorHAnsi"/>
          <w:i w:val="0"/>
          <w:szCs w:val="36"/>
        </w:rPr>
      </w:pPr>
      <w:bookmarkStart w:id="8" w:name="_Toc2348974"/>
      <w:r w:rsidRPr="001E30AE">
        <w:rPr>
          <w:rStyle w:val="IntenseEmphasis"/>
          <w:rFonts w:eastAsiaTheme="minorHAnsi"/>
          <w:i w:val="0"/>
          <w:szCs w:val="36"/>
        </w:rPr>
        <w:lastRenderedPageBreak/>
        <w:t xml:space="preserve">2 </w:t>
      </w:r>
      <w:r w:rsidR="00A11599">
        <w:rPr>
          <w:rStyle w:val="IntenseEmphasis"/>
          <w:rFonts w:eastAsiaTheme="minorHAnsi"/>
          <w:i w:val="0"/>
          <w:szCs w:val="36"/>
        </w:rPr>
        <w:t>This company</w:t>
      </w:r>
      <w:r w:rsidR="00873D99" w:rsidRPr="001E30AE">
        <w:rPr>
          <w:rStyle w:val="IntenseEmphasis"/>
          <w:rFonts w:eastAsiaTheme="minorHAnsi"/>
          <w:i w:val="0"/>
          <w:szCs w:val="36"/>
        </w:rPr>
        <w:t xml:space="preserve"> EDI Standards</w:t>
      </w:r>
      <w:bookmarkEnd w:id="8"/>
    </w:p>
    <w:p w14:paraId="0C4A1C5B" w14:textId="7F7F1363" w:rsidR="00F8150E" w:rsidRPr="00030D28" w:rsidRDefault="00F8150E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This section covers </w:t>
      </w:r>
      <w:r w:rsidR="00A11599">
        <w:rPr>
          <w:sz w:val="22"/>
          <w:szCs w:val="22"/>
        </w:rPr>
        <w:t>This company</w:t>
      </w:r>
      <w:r w:rsidRPr="00030D28">
        <w:rPr>
          <w:sz w:val="22"/>
          <w:szCs w:val="22"/>
        </w:rPr>
        <w:t>’s fundamental guidelines for a standard Implementation</w:t>
      </w:r>
    </w:p>
    <w:p w14:paraId="122E7A98" w14:textId="77777777" w:rsidR="00F8150E" w:rsidRDefault="00F8150E" w:rsidP="005758DE">
      <w:pPr>
        <w:autoSpaceDE w:val="0"/>
        <w:autoSpaceDN w:val="0"/>
        <w:adjustRightInd w:val="0"/>
        <w:spacing w:line="360" w:lineRule="auto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1C21E127" w14:textId="2C14CB26" w:rsidR="00F8150E" w:rsidRPr="003D6627" w:rsidRDefault="00A11599" w:rsidP="0076490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F8150E" w:rsidRPr="003D6627">
        <w:rPr>
          <w:sz w:val="22"/>
          <w:szCs w:val="22"/>
        </w:rPr>
        <w:t xml:space="preserve"> </w:t>
      </w:r>
      <w:r w:rsidR="00541075" w:rsidRPr="003D6627">
        <w:rPr>
          <w:sz w:val="22"/>
          <w:szCs w:val="22"/>
        </w:rPr>
        <w:t>will not accept</w:t>
      </w:r>
      <w:r w:rsidR="00F8150E" w:rsidRPr="003D6627">
        <w:rPr>
          <w:sz w:val="22"/>
          <w:szCs w:val="22"/>
        </w:rPr>
        <w:t xml:space="preserve"> negative dollar amounts</w:t>
      </w:r>
    </w:p>
    <w:p w14:paraId="5AC75707" w14:textId="1B325F13" w:rsidR="00F8150E" w:rsidRPr="003D6627" w:rsidRDefault="00F8150E" w:rsidP="0076490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Primary focus of testing is on file structure, FTP connection, data integrity, file mapping and ability of trading partner to process repriced claims. </w:t>
      </w:r>
      <w:r w:rsidR="00A11599">
        <w:rPr>
          <w:sz w:val="22"/>
          <w:szCs w:val="22"/>
        </w:rPr>
        <w:t>This company</w:t>
      </w:r>
      <w:r w:rsidRPr="003D6627">
        <w:rPr>
          <w:sz w:val="22"/>
          <w:szCs w:val="22"/>
        </w:rPr>
        <w:t xml:space="preserve">’s </w:t>
      </w:r>
      <w:r w:rsidR="00FB0DFF" w:rsidRPr="003D6627">
        <w:rPr>
          <w:sz w:val="22"/>
          <w:szCs w:val="22"/>
        </w:rPr>
        <w:t>team</w:t>
      </w:r>
      <w:r w:rsidRPr="003D6627">
        <w:rPr>
          <w:sz w:val="22"/>
          <w:szCs w:val="22"/>
        </w:rPr>
        <w:t xml:space="preserve"> will provide further explanation as needed on processed claims</w:t>
      </w:r>
    </w:p>
    <w:p w14:paraId="2C629AC9" w14:textId="2D0A4D73" w:rsidR="00F8150E" w:rsidRPr="003D6627" w:rsidRDefault="00541075" w:rsidP="0076490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Implementation</w:t>
      </w:r>
      <w:r w:rsidR="00F8150E" w:rsidRPr="003D6627">
        <w:rPr>
          <w:sz w:val="22"/>
          <w:szCs w:val="22"/>
        </w:rPr>
        <w:t xml:space="preserve"> Analyst will provide the results of a detailed file analysis for each test file. This will include information on data integrity and provider mapping. It is </w:t>
      </w:r>
      <w:r w:rsidR="00A11599">
        <w:rPr>
          <w:sz w:val="22"/>
          <w:szCs w:val="22"/>
        </w:rPr>
        <w:t>This company</w:t>
      </w:r>
      <w:r w:rsidR="00F8150E" w:rsidRPr="003D6627">
        <w:rPr>
          <w:sz w:val="22"/>
          <w:szCs w:val="22"/>
        </w:rPr>
        <w:t>’s expectation that clients will review this information and perform necessary changes or corrections in order to submit more accurate data for repricing</w:t>
      </w:r>
    </w:p>
    <w:p w14:paraId="5DD8D26E" w14:textId="77777777" w:rsidR="00F8150E" w:rsidRPr="003D6627" w:rsidRDefault="00F8150E" w:rsidP="0076490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Pre-Production Testing will continue until all transaction errors are resolved</w:t>
      </w:r>
    </w:p>
    <w:p w14:paraId="620DB5C1" w14:textId="5747D342" w:rsidR="00F8150E" w:rsidRPr="003D6627" w:rsidRDefault="00F8150E" w:rsidP="0076490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Test results will be shared within </w:t>
      </w:r>
      <w:r w:rsidR="00541075" w:rsidRPr="003D6627">
        <w:rPr>
          <w:sz w:val="22"/>
          <w:szCs w:val="22"/>
        </w:rPr>
        <w:t>5-7</w:t>
      </w:r>
      <w:r w:rsidRPr="003D6627">
        <w:rPr>
          <w:sz w:val="22"/>
          <w:szCs w:val="22"/>
        </w:rPr>
        <w:t xml:space="preserve"> business days upon successful receipt of files into</w:t>
      </w:r>
      <w:r w:rsidR="001E30AE" w:rsidRPr="003D6627">
        <w:rPr>
          <w:sz w:val="22"/>
          <w:szCs w:val="22"/>
        </w:rPr>
        <w:t xml:space="preserve"> </w:t>
      </w:r>
      <w:r w:rsidR="00A11599">
        <w:rPr>
          <w:sz w:val="22"/>
          <w:szCs w:val="22"/>
        </w:rPr>
        <w:t>This company</w:t>
      </w:r>
      <w:r w:rsidRPr="003D6627">
        <w:rPr>
          <w:sz w:val="22"/>
          <w:szCs w:val="22"/>
        </w:rPr>
        <w:t>’s repricing system</w:t>
      </w:r>
    </w:p>
    <w:p w14:paraId="43028741" w14:textId="77777777" w:rsidR="005864F0" w:rsidRDefault="005864F0" w:rsidP="005758DE">
      <w:pPr>
        <w:autoSpaceDE w:val="0"/>
        <w:autoSpaceDN w:val="0"/>
        <w:adjustRightInd w:val="0"/>
        <w:spacing w:before="120" w:after="120" w:line="360" w:lineRule="auto"/>
        <w:jc w:val="both"/>
      </w:pPr>
    </w:p>
    <w:p w14:paraId="530B8FCB" w14:textId="50715786" w:rsidR="00284CDF" w:rsidRPr="001E30AE" w:rsidRDefault="007604DF" w:rsidP="005758DE">
      <w:pPr>
        <w:pStyle w:val="Heading1"/>
        <w:spacing w:line="360" w:lineRule="auto"/>
        <w:rPr>
          <w:rStyle w:val="IntenseEmphasis"/>
          <w:rFonts w:eastAsiaTheme="minorHAnsi"/>
          <w:i w:val="0"/>
          <w:szCs w:val="36"/>
        </w:rPr>
      </w:pPr>
      <w:bookmarkStart w:id="9" w:name="_Toc2348975"/>
      <w:r w:rsidRPr="001E30AE">
        <w:rPr>
          <w:rStyle w:val="IntenseEmphasis"/>
          <w:rFonts w:eastAsiaTheme="minorHAnsi"/>
          <w:i w:val="0"/>
          <w:szCs w:val="36"/>
        </w:rPr>
        <w:lastRenderedPageBreak/>
        <w:t xml:space="preserve">3. </w:t>
      </w:r>
      <w:r w:rsidR="00A11599">
        <w:rPr>
          <w:rStyle w:val="IntenseEmphasis"/>
          <w:rFonts w:eastAsiaTheme="minorHAnsi"/>
          <w:i w:val="0"/>
          <w:szCs w:val="36"/>
        </w:rPr>
        <w:t>This company</w:t>
      </w:r>
      <w:r w:rsidR="00284CDF" w:rsidRPr="001E30AE">
        <w:rPr>
          <w:rStyle w:val="IntenseEmphasis"/>
          <w:rFonts w:eastAsiaTheme="minorHAnsi"/>
          <w:i w:val="0"/>
          <w:szCs w:val="36"/>
        </w:rPr>
        <w:t xml:space="preserve"> Transaction Process Flow</w:t>
      </w:r>
      <w:bookmarkEnd w:id="9"/>
    </w:p>
    <w:p w14:paraId="7D984E03" w14:textId="77777777" w:rsidR="00284CDF" w:rsidRPr="001E30AE" w:rsidRDefault="007604DF" w:rsidP="005758DE">
      <w:pPr>
        <w:pStyle w:val="Subtitle"/>
        <w:spacing w:line="360" w:lineRule="auto"/>
        <w:rPr>
          <w:rFonts w:eastAsiaTheme="minorHAnsi"/>
          <w:b/>
          <w:i w:val="0"/>
        </w:rPr>
      </w:pPr>
      <w:bookmarkStart w:id="10" w:name="_Toc294788875"/>
      <w:r w:rsidRPr="001E30AE">
        <w:rPr>
          <w:rFonts w:eastAsiaTheme="minorHAnsi"/>
          <w:b/>
          <w:i w:val="0"/>
        </w:rPr>
        <w:t>3</w:t>
      </w:r>
      <w:r w:rsidR="00284CDF" w:rsidRPr="001E30AE">
        <w:rPr>
          <w:rFonts w:eastAsiaTheme="minorHAnsi"/>
          <w:b/>
          <w:i w:val="0"/>
        </w:rPr>
        <w:t>.1 Process</w:t>
      </w:r>
      <w:bookmarkEnd w:id="10"/>
      <w:r w:rsidRPr="001E30AE">
        <w:rPr>
          <w:rFonts w:eastAsiaTheme="minorHAnsi"/>
          <w:b/>
          <w:i w:val="0"/>
        </w:rPr>
        <w:t xml:space="preserve"> Description</w:t>
      </w:r>
    </w:p>
    <w:p w14:paraId="56F5BF2D" w14:textId="1AA8EDB6" w:rsidR="005864F0" w:rsidRDefault="005864F0" w:rsidP="005758DE">
      <w:pPr>
        <w:spacing w:line="360" w:lineRule="auto"/>
        <w:jc w:val="both"/>
      </w:pPr>
      <w:r w:rsidRPr="00030D28">
        <w:rPr>
          <w:sz w:val="22"/>
          <w:szCs w:val="22"/>
        </w:rPr>
        <w:t xml:space="preserve">This section provides an explanation of </w:t>
      </w:r>
      <w:r w:rsidR="00A11599">
        <w:rPr>
          <w:sz w:val="22"/>
          <w:szCs w:val="22"/>
        </w:rPr>
        <w:t>This company</w:t>
      </w:r>
      <w:r w:rsidRPr="00030D28">
        <w:rPr>
          <w:sz w:val="22"/>
          <w:szCs w:val="22"/>
        </w:rPr>
        <w:t xml:space="preserve">’s process flow for </w:t>
      </w:r>
      <w:r w:rsidR="000840C9" w:rsidRPr="00030D28">
        <w:rPr>
          <w:sz w:val="22"/>
          <w:szCs w:val="22"/>
        </w:rPr>
        <w:t>an EDI transaction</w:t>
      </w:r>
      <w:r w:rsidRPr="00030D28">
        <w:rPr>
          <w:sz w:val="22"/>
          <w:szCs w:val="22"/>
        </w:rPr>
        <w:t>.</w:t>
      </w:r>
    </w:p>
    <w:p w14:paraId="2CB40561" w14:textId="77777777" w:rsidR="00DE3A25" w:rsidRPr="00DE3A25" w:rsidRDefault="00DE3A25" w:rsidP="005758DE">
      <w:pPr>
        <w:autoSpaceDE w:val="0"/>
        <w:autoSpaceDN w:val="0"/>
        <w:adjustRightInd w:val="0"/>
        <w:spacing w:line="360" w:lineRule="auto"/>
        <w:jc w:val="both"/>
      </w:pPr>
    </w:p>
    <w:p w14:paraId="113F2086" w14:textId="63FA37B2" w:rsidR="005864F0" w:rsidRPr="003D6627" w:rsidRDefault="00C00B4D" w:rsidP="0076490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Trading Partner</w:t>
      </w:r>
      <w:r w:rsidR="005864F0" w:rsidRPr="003D6627">
        <w:rPr>
          <w:sz w:val="22"/>
          <w:szCs w:val="22"/>
        </w:rPr>
        <w:t xml:space="preserve"> or EDI Vendor chosen by </w:t>
      </w:r>
      <w:r w:rsidRPr="003D6627">
        <w:rPr>
          <w:sz w:val="22"/>
          <w:szCs w:val="22"/>
        </w:rPr>
        <w:t>Trading Partner</w:t>
      </w:r>
      <w:r w:rsidR="00756C76" w:rsidRPr="003D6627">
        <w:rPr>
          <w:sz w:val="22"/>
          <w:szCs w:val="22"/>
        </w:rPr>
        <w:t>,</w:t>
      </w:r>
      <w:r w:rsidR="005864F0" w:rsidRPr="003D6627">
        <w:rPr>
          <w:sz w:val="22"/>
          <w:szCs w:val="22"/>
        </w:rPr>
        <w:t xml:space="preserve"> prepares 837 transactio</w:t>
      </w:r>
      <w:r w:rsidR="00873D99" w:rsidRPr="003D6627">
        <w:rPr>
          <w:sz w:val="22"/>
          <w:szCs w:val="22"/>
        </w:rPr>
        <w:t xml:space="preserve">ns to be submitted to </w:t>
      </w:r>
      <w:r w:rsidR="00A11599">
        <w:rPr>
          <w:sz w:val="22"/>
          <w:szCs w:val="22"/>
        </w:rPr>
        <w:t>This company</w:t>
      </w:r>
    </w:p>
    <w:p w14:paraId="3DCF76B1" w14:textId="1A10FC4C" w:rsidR="005864F0" w:rsidRPr="003D6627" w:rsidRDefault="005864F0" w:rsidP="0076490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Transactions are submitted </w:t>
      </w:r>
      <w:r w:rsidR="00873D99" w:rsidRPr="003D6627">
        <w:rPr>
          <w:sz w:val="22"/>
          <w:szCs w:val="22"/>
        </w:rPr>
        <w:t>to an</w:t>
      </w:r>
      <w:r w:rsidRPr="003D6627">
        <w:rPr>
          <w:sz w:val="22"/>
          <w:szCs w:val="22"/>
        </w:rPr>
        <w:t xml:space="preserve"> agreed upon FTP location for r</w:t>
      </w:r>
      <w:r w:rsidR="00873D99" w:rsidRPr="003D6627">
        <w:rPr>
          <w:sz w:val="22"/>
          <w:szCs w:val="22"/>
        </w:rPr>
        <w:t xml:space="preserve">etrieval by </w:t>
      </w:r>
      <w:r w:rsidR="00A11599">
        <w:rPr>
          <w:sz w:val="22"/>
          <w:szCs w:val="22"/>
        </w:rPr>
        <w:t>This company</w:t>
      </w:r>
      <w:r w:rsidR="00873D99" w:rsidRPr="003D6627">
        <w:rPr>
          <w:sz w:val="22"/>
          <w:szCs w:val="22"/>
        </w:rPr>
        <w:t xml:space="preserve"> processes</w:t>
      </w:r>
    </w:p>
    <w:p w14:paraId="5B093F1D" w14:textId="2DE63831" w:rsidR="005864F0" w:rsidRPr="003D6627" w:rsidRDefault="00A11599" w:rsidP="0076490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5864F0" w:rsidRPr="003D6627">
        <w:rPr>
          <w:sz w:val="22"/>
          <w:szCs w:val="22"/>
        </w:rPr>
        <w:t xml:space="preserve"> loads 837 files into </w:t>
      </w:r>
      <w:r>
        <w:rPr>
          <w:sz w:val="22"/>
          <w:szCs w:val="22"/>
        </w:rPr>
        <w:t>This company</w:t>
      </w:r>
      <w:r w:rsidR="006F45B3" w:rsidRPr="003D6627">
        <w:rPr>
          <w:sz w:val="22"/>
          <w:szCs w:val="22"/>
        </w:rPr>
        <w:t>’s claim workflow</w:t>
      </w:r>
      <w:r w:rsidR="005864F0" w:rsidRPr="003D6627">
        <w:rPr>
          <w:sz w:val="22"/>
          <w:szCs w:val="22"/>
        </w:rPr>
        <w:t xml:space="preserve"> systems</w:t>
      </w:r>
    </w:p>
    <w:p w14:paraId="0CC71B12" w14:textId="39682F6C" w:rsidR="005864F0" w:rsidRPr="003D6627" w:rsidRDefault="00A11599" w:rsidP="0076490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5864F0" w:rsidRPr="003D6627">
        <w:rPr>
          <w:sz w:val="22"/>
          <w:szCs w:val="22"/>
        </w:rPr>
        <w:t xml:space="preserve"> performs syntax </w:t>
      </w:r>
      <w:r w:rsidR="00B865FF" w:rsidRPr="003D6627">
        <w:rPr>
          <w:sz w:val="22"/>
          <w:szCs w:val="22"/>
        </w:rPr>
        <w:t xml:space="preserve">and mapping validation for the file </w:t>
      </w:r>
      <w:r w:rsidR="005864F0" w:rsidRPr="003D6627">
        <w:rPr>
          <w:sz w:val="22"/>
          <w:szCs w:val="22"/>
        </w:rPr>
        <w:t xml:space="preserve"> </w:t>
      </w:r>
    </w:p>
    <w:p w14:paraId="4D664BB8" w14:textId="541B436F" w:rsidR="005864F0" w:rsidRPr="003D6627" w:rsidRDefault="005864F0" w:rsidP="00764909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If file passes validation, positive functional acknowledgement (999) is produced by </w:t>
      </w:r>
      <w:r w:rsidR="00A11599">
        <w:rPr>
          <w:sz w:val="22"/>
          <w:szCs w:val="22"/>
        </w:rPr>
        <w:t>This company</w:t>
      </w:r>
      <w:r w:rsidRPr="003D6627">
        <w:rPr>
          <w:sz w:val="22"/>
          <w:szCs w:val="22"/>
        </w:rPr>
        <w:t xml:space="preserve"> and posted at FTP for retrieval by </w:t>
      </w:r>
      <w:r w:rsidR="00C00B4D" w:rsidRPr="003D6627">
        <w:rPr>
          <w:sz w:val="22"/>
          <w:szCs w:val="22"/>
        </w:rPr>
        <w:t xml:space="preserve">Trading Partner </w:t>
      </w:r>
      <w:r w:rsidRPr="003D6627">
        <w:rPr>
          <w:sz w:val="22"/>
          <w:szCs w:val="22"/>
        </w:rPr>
        <w:t xml:space="preserve">or Vendor </w:t>
      </w:r>
    </w:p>
    <w:p w14:paraId="6873A4F0" w14:textId="77777777" w:rsidR="00DE3A25" w:rsidRPr="003D6627" w:rsidRDefault="005864F0" w:rsidP="00764909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If file fails to load, </w:t>
      </w:r>
      <w:r w:rsidR="004E4D3C" w:rsidRPr="003D6627">
        <w:rPr>
          <w:sz w:val="22"/>
          <w:szCs w:val="22"/>
        </w:rPr>
        <w:t xml:space="preserve">implementation analysts </w:t>
      </w:r>
      <w:r w:rsidRPr="003D6627">
        <w:rPr>
          <w:sz w:val="22"/>
          <w:szCs w:val="22"/>
        </w:rPr>
        <w:t>will research and address error with Trading Partner</w:t>
      </w:r>
    </w:p>
    <w:p w14:paraId="378B75E3" w14:textId="7C99BDB8" w:rsidR="005864F0" w:rsidRPr="003D6627" w:rsidRDefault="00A11599" w:rsidP="0076490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FB0DFF" w:rsidRPr="003D6627">
        <w:rPr>
          <w:sz w:val="22"/>
          <w:szCs w:val="22"/>
        </w:rPr>
        <w:t xml:space="preserve"> requires a C</w:t>
      </w:r>
      <w:r w:rsidR="005864F0" w:rsidRPr="003D6627">
        <w:rPr>
          <w:sz w:val="22"/>
          <w:szCs w:val="22"/>
        </w:rPr>
        <w:t xml:space="preserve">-code (client code) </w:t>
      </w:r>
      <w:r w:rsidR="00DF1DE8" w:rsidRPr="003D6627">
        <w:rPr>
          <w:sz w:val="22"/>
          <w:szCs w:val="22"/>
        </w:rPr>
        <w:t xml:space="preserve">and a Client Claim ID </w:t>
      </w:r>
      <w:r w:rsidR="005864F0" w:rsidRPr="003D6627">
        <w:rPr>
          <w:sz w:val="22"/>
          <w:szCs w:val="22"/>
        </w:rPr>
        <w:t xml:space="preserve">to be attached to every claim that is submitted and performs validation on these values at </w:t>
      </w:r>
      <w:r w:rsidR="00DF1DE8" w:rsidRPr="003D6627">
        <w:rPr>
          <w:sz w:val="22"/>
          <w:szCs w:val="22"/>
        </w:rPr>
        <w:t xml:space="preserve">the </w:t>
      </w:r>
      <w:r w:rsidR="005864F0" w:rsidRPr="003D6627">
        <w:rPr>
          <w:sz w:val="22"/>
          <w:szCs w:val="22"/>
        </w:rPr>
        <w:t>claim level</w:t>
      </w:r>
    </w:p>
    <w:p w14:paraId="7C36521D" w14:textId="77777777" w:rsidR="00DF1DE8" w:rsidRPr="003D6627" w:rsidRDefault="00C00B4D" w:rsidP="00764909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C</w:t>
      </w:r>
      <w:r w:rsidR="00DF1DE8" w:rsidRPr="003D6627">
        <w:rPr>
          <w:sz w:val="22"/>
          <w:szCs w:val="22"/>
        </w:rPr>
        <w:t xml:space="preserve">-code is mandatory and can be populated in </w:t>
      </w:r>
      <w:r w:rsidRPr="003D6627">
        <w:rPr>
          <w:sz w:val="22"/>
          <w:szCs w:val="22"/>
        </w:rPr>
        <w:t>one of the three locations:</w:t>
      </w:r>
    </w:p>
    <w:p w14:paraId="4AF91BC5" w14:textId="77777777" w:rsidR="00DF1DE8" w:rsidRPr="003D6627" w:rsidRDefault="00DF1DE8" w:rsidP="00764909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Loop 2000B , SBR segment, Element 03</w:t>
      </w:r>
    </w:p>
    <w:p w14:paraId="51AB2A82" w14:textId="77777777" w:rsidR="00DF1DE8" w:rsidRPr="003D6627" w:rsidRDefault="00DF1DE8" w:rsidP="00764909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Loop 2010BB, NM1 segment, Element 09</w:t>
      </w:r>
    </w:p>
    <w:p w14:paraId="2E8AA42E" w14:textId="77777777" w:rsidR="00DF1DE8" w:rsidRPr="003D6627" w:rsidRDefault="00DF1DE8" w:rsidP="00764909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Loop 1000A, NM1 segment, Element 09</w:t>
      </w:r>
    </w:p>
    <w:p w14:paraId="17C94238" w14:textId="77777777" w:rsidR="00DF1DE8" w:rsidRPr="003D6627" w:rsidRDefault="00C00B4D" w:rsidP="00764909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Client claim ID</w:t>
      </w:r>
      <w:r w:rsidR="00DF1DE8" w:rsidRPr="003D6627">
        <w:rPr>
          <w:sz w:val="22"/>
          <w:szCs w:val="22"/>
        </w:rPr>
        <w:t xml:space="preserve"> can be populated in </w:t>
      </w:r>
      <w:r w:rsidRPr="003D6627">
        <w:rPr>
          <w:sz w:val="22"/>
          <w:szCs w:val="22"/>
        </w:rPr>
        <w:t>either of the below two locations:</w:t>
      </w:r>
    </w:p>
    <w:p w14:paraId="1EFE1917" w14:textId="77777777" w:rsidR="00DF1DE8" w:rsidRPr="003D6627" w:rsidRDefault="00DF1DE8" w:rsidP="00764909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Loop 2300, D9 qualified REF segment, Element 02</w:t>
      </w:r>
    </w:p>
    <w:p w14:paraId="15154A6B" w14:textId="77777777" w:rsidR="00DF1DE8" w:rsidRPr="003D6627" w:rsidRDefault="00DF1DE8" w:rsidP="00764909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Loop 2300, F8 qualified REF segment, Element 02</w:t>
      </w:r>
    </w:p>
    <w:p w14:paraId="6CD4B426" w14:textId="77777777" w:rsidR="005864F0" w:rsidRPr="003D6627" w:rsidRDefault="005864F0" w:rsidP="00764909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If claim passes validation, it will move on to the next step </w:t>
      </w:r>
    </w:p>
    <w:p w14:paraId="3710085F" w14:textId="72EA8702" w:rsidR="00DF1DE8" w:rsidRPr="003D6627" w:rsidRDefault="005864F0" w:rsidP="00764909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If claim fails validation, </w:t>
      </w:r>
      <w:r w:rsidR="00B16096" w:rsidRPr="003D6627">
        <w:rPr>
          <w:sz w:val="22"/>
          <w:szCs w:val="22"/>
        </w:rPr>
        <w:t xml:space="preserve">the </w:t>
      </w:r>
      <w:r w:rsidR="004E4D3C" w:rsidRPr="003D6627">
        <w:rPr>
          <w:sz w:val="22"/>
          <w:szCs w:val="22"/>
        </w:rPr>
        <w:t>implem</w:t>
      </w:r>
      <w:r w:rsidR="00B16096" w:rsidRPr="003D6627">
        <w:rPr>
          <w:sz w:val="22"/>
          <w:szCs w:val="22"/>
        </w:rPr>
        <w:t>entation analyst</w:t>
      </w:r>
      <w:r w:rsidR="004E4D3C" w:rsidRPr="003D6627">
        <w:rPr>
          <w:sz w:val="22"/>
          <w:szCs w:val="22"/>
        </w:rPr>
        <w:t xml:space="preserve"> </w:t>
      </w:r>
      <w:r w:rsidR="00B16096" w:rsidRPr="003D6627">
        <w:rPr>
          <w:sz w:val="22"/>
          <w:szCs w:val="22"/>
        </w:rPr>
        <w:t>will research the</w:t>
      </w:r>
      <w:r w:rsidRPr="003D6627">
        <w:rPr>
          <w:sz w:val="22"/>
          <w:szCs w:val="22"/>
        </w:rPr>
        <w:t xml:space="preserve"> error</w:t>
      </w:r>
      <w:r w:rsidR="00B16096" w:rsidRPr="003D6627">
        <w:rPr>
          <w:sz w:val="22"/>
          <w:szCs w:val="22"/>
        </w:rPr>
        <w:t>.</w:t>
      </w:r>
      <w:r w:rsidR="00810DA6" w:rsidRPr="003D6627">
        <w:rPr>
          <w:sz w:val="22"/>
          <w:szCs w:val="22"/>
        </w:rPr>
        <w:t xml:space="preserve"> </w:t>
      </w:r>
      <w:r w:rsidR="002E294E" w:rsidRPr="003D6627">
        <w:rPr>
          <w:sz w:val="22"/>
          <w:szCs w:val="22"/>
        </w:rPr>
        <w:t>F</w:t>
      </w:r>
      <w:r w:rsidR="00810DA6" w:rsidRPr="003D6627">
        <w:rPr>
          <w:sz w:val="22"/>
          <w:szCs w:val="22"/>
        </w:rPr>
        <w:t>or errors that require trading partner intervention</w:t>
      </w:r>
      <w:r w:rsidR="002E294E" w:rsidRPr="003D6627">
        <w:rPr>
          <w:sz w:val="22"/>
          <w:szCs w:val="22"/>
        </w:rPr>
        <w:t xml:space="preserve">, a communication is sent and the claim will not process </w:t>
      </w:r>
      <w:r w:rsidR="00B603C8">
        <w:rPr>
          <w:sz w:val="22"/>
          <w:szCs w:val="22"/>
        </w:rPr>
        <w:t>un</w:t>
      </w:r>
      <w:r w:rsidR="002E294E" w:rsidRPr="003D6627">
        <w:rPr>
          <w:sz w:val="22"/>
          <w:szCs w:val="22"/>
        </w:rPr>
        <w:t>til correction</w:t>
      </w:r>
      <w:r w:rsidR="00810DA6" w:rsidRPr="003D6627">
        <w:rPr>
          <w:sz w:val="22"/>
          <w:szCs w:val="22"/>
        </w:rPr>
        <w:t>.</w:t>
      </w:r>
    </w:p>
    <w:p w14:paraId="7D1DF402" w14:textId="27F7E4AD" w:rsidR="00873D99" w:rsidRPr="003D6627" w:rsidRDefault="004E4D3C" w:rsidP="0076490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F</w:t>
      </w:r>
      <w:r w:rsidR="00873D99" w:rsidRPr="003D6627">
        <w:rPr>
          <w:sz w:val="22"/>
          <w:szCs w:val="22"/>
        </w:rPr>
        <w:t xml:space="preserve">or files that </w:t>
      </w:r>
      <w:r w:rsidR="00810DA6" w:rsidRPr="003D6627">
        <w:rPr>
          <w:sz w:val="22"/>
          <w:szCs w:val="22"/>
        </w:rPr>
        <w:t xml:space="preserve">pass </w:t>
      </w:r>
      <w:r w:rsidR="00873D99" w:rsidRPr="003D6627">
        <w:rPr>
          <w:sz w:val="22"/>
          <w:szCs w:val="22"/>
        </w:rPr>
        <w:t>validation</w:t>
      </w:r>
      <w:r w:rsidRPr="003D6627">
        <w:rPr>
          <w:sz w:val="22"/>
          <w:szCs w:val="22"/>
        </w:rPr>
        <w:t xml:space="preserve"> 999’s are produced</w:t>
      </w:r>
      <w:r w:rsidR="00F7007C" w:rsidRPr="003D6627">
        <w:rPr>
          <w:sz w:val="22"/>
          <w:szCs w:val="22"/>
        </w:rPr>
        <w:t>.</w:t>
      </w:r>
      <w:r w:rsidRPr="003D6627">
        <w:rPr>
          <w:sz w:val="22"/>
          <w:szCs w:val="22"/>
        </w:rPr>
        <w:t xml:space="preserve"> For files that fail validation, Trading Partners are notified, and </w:t>
      </w:r>
      <w:r w:rsidR="002D1C69">
        <w:rPr>
          <w:sz w:val="22"/>
          <w:szCs w:val="22"/>
        </w:rPr>
        <w:t xml:space="preserve">together, </w:t>
      </w:r>
      <w:r w:rsidR="00B60AB1">
        <w:rPr>
          <w:sz w:val="22"/>
          <w:szCs w:val="22"/>
        </w:rPr>
        <w:t>the issue is addressed</w:t>
      </w:r>
      <w:r w:rsidRPr="003D6627">
        <w:rPr>
          <w:sz w:val="22"/>
          <w:szCs w:val="22"/>
        </w:rPr>
        <w:t xml:space="preserve">  </w:t>
      </w:r>
    </w:p>
    <w:p w14:paraId="0126E638" w14:textId="55E5353A" w:rsidR="00810DA6" w:rsidRPr="003D6627" w:rsidRDefault="006F6E0A" w:rsidP="0076490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Upon successful claim </w:t>
      </w:r>
      <w:r w:rsidR="00810DA6" w:rsidRPr="003D6627">
        <w:rPr>
          <w:sz w:val="22"/>
          <w:szCs w:val="22"/>
        </w:rPr>
        <w:t>validation</w:t>
      </w:r>
      <w:r w:rsidRPr="003D6627">
        <w:rPr>
          <w:sz w:val="22"/>
          <w:szCs w:val="22"/>
        </w:rPr>
        <w:t xml:space="preserve">, </w:t>
      </w:r>
      <w:r w:rsidR="00A11599">
        <w:rPr>
          <w:sz w:val="22"/>
          <w:szCs w:val="22"/>
        </w:rPr>
        <w:t>This company</w:t>
      </w:r>
      <w:r w:rsidRPr="003D6627">
        <w:rPr>
          <w:sz w:val="22"/>
          <w:szCs w:val="22"/>
        </w:rPr>
        <w:t xml:space="preserve"> will process Dental claims</w:t>
      </w:r>
    </w:p>
    <w:p w14:paraId="4C5A9EA0" w14:textId="5AEF4049" w:rsidR="005864F0" w:rsidRPr="003D6627" w:rsidRDefault="005864F0" w:rsidP="0076490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Completed claims are extracted into 837 files by </w:t>
      </w:r>
      <w:r w:rsidR="00A11599">
        <w:rPr>
          <w:sz w:val="22"/>
          <w:szCs w:val="22"/>
        </w:rPr>
        <w:t>This company</w:t>
      </w:r>
      <w:r w:rsidRPr="003D6627">
        <w:rPr>
          <w:sz w:val="22"/>
          <w:szCs w:val="22"/>
        </w:rPr>
        <w:t>’s extract process multiple times a day on a f</w:t>
      </w:r>
      <w:r w:rsidR="00DF1DE8" w:rsidRPr="003D6627">
        <w:rPr>
          <w:sz w:val="22"/>
          <w:szCs w:val="22"/>
        </w:rPr>
        <w:t>ixed schedule</w:t>
      </w:r>
    </w:p>
    <w:p w14:paraId="4B844761" w14:textId="45EAB987" w:rsidR="005864F0" w:rsidRPr="003D6627" w:rsidRDefault="00A11599" w:rsidP="0076490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This company</w:t>
      </w:r>
      <w:r w:rsidR="005864F0" w:rsidRPr="003D6627">
        <w:rPr>
          <w:sz w:val="22"/>
          <w:szCs w:val="22"/>
        </w:rPr>
        <w:t xml:space="preserve"> posts 837s with repricing results to FTP folders f</w:t>
      </w:r>
      <w:r w:rsidR="00B60AB1">
        <w:rPr>
          <w:sz w:val="22"/>
          <w:szCs w:val="22"/>
        </w:rPr>
        <w:t>or retrieval by Trading Partner</w:t>
      </w:r>
    </w:p>
    <w:p w14:paraId="2CB31EB8" w14:textId="189D7729" w:rsidR="005864F0" w:rsidRPr="003D6627" w:rsidRDefault="005864F0" w:rsidP="0076490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Trading Partner or vendor chosen by Trading Partner loads </w:t>
      </w:r>
      <w:r w:rsidR="00A11599">
        <w:rPr>
          <w:sz w:val="22"/>
          <w:szCs w:val="22"/>
        </w:rPr>
        <w:t>This company</w:t>
      </w:r>
      <w:r w:rsidRPr="003D6627">
        <w:rPr>
          <w:sz w:val="22"/>
          <w:szCs w:val="22"/>
        </w:rPr>
        <w:t>’s 999 and repriced</w:t>
      </w:r>
      <w:r w:rsidR="00404333" w:rsidRPr="003D6627">
        <w:rPr>
          <w:sz w:val="22"/>
          <w:szCs w:val="22"/>
        </w:rPr>
        <w:t xml:space="preserve"> </w:t>
      </w:r>
      <w:r w:rsidRPr="003D6627">
        <w:rPr>
          <w:sz w:val="22"/>
          <w:szCs w:val="22"/>
        </w:rPr>
        <w:t>837 to load i</w:t>
      </w:r>
      <w:r w:rsidR="00DF1DE8" w:rsidRPr="003D6627">
        <w:rPr>
          <w:sz w:val="22"/>
          <w:szCs w:val="22"/>
        </w:rPr>
        <w:t>nto their system for processing</w:t>
      </w:r>
    </w:p>
    <w:p w14:paraId="6EAE4172" w14:textId="1CBCFB73" w:rsidR="005864F0" w:rsidRPr="003D6627" w:rsidRDefault="00DF1DE8" w:rsidP="0076490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Client or EDI Vendor </w:t>
      </w:r>
      <w:r w:rsidR="005864F0" w:rsidRPr="003D6627">
        <w:rPr>
          <w:sz w:val="22"/>
          <w:szCs w:val="22"/>
        </w:rPr>
        <w:t xml:space="preserve">chosen by </w:t>
      </w:r>
      <w:r w:rsidRPr="003D6627">
        <w:rPr>
          <w:sz w:val="22"/>
          <w:szCs w:val="22"/>
        </w:rPr>
        <w:t>Client</w:t>
      </w:r>
      <w:r w:rsidR="005864F0" w:rsidRPr="003D6627">
        <w:rPr>
          <w:sz w:val="22"/>
          <w:szCs w:val="22"/>
        </w:rPr>
        <w:t xml:space="preserve"> posts 999 acknowledging </w:t>
      </w:r>
      <w:r w:rsidR="00A11599">
        <w:rPr>
          <w:sz w:val="22"/>
          <w:szCs w:val="22"/>
        </w:rPr>
        <w:t>This company</w:t>
      </w:r>
      <w:r w:rsidRPr="003D6627">
        <w:rPr>
          <w:sz w:val="22"/>
          <w:szCs w:val="22"/>
        </w:rPr>
        <w:t>’s repriced files to FTP</w:t>
      </w:r>
    </w:p>
    <w:p w14:paraId="2E11B2FE" w14:textId="44A70CAD" w:rsidR="00284CDF" w:rsidRPr="003D6627" w:rsidRDefault="00A11599" w:rsidP="0076490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This company</w:t>
      </w:r>
      <w:r w:rsidR="005864F0" w:rsidRPr="003D6627">
        <w:rPr>
          <w:sz w:val="22"/>
          <w:szCs w:val="22"/>
        </w:rPr>
        <w:t xml:space="preserve"> loads 999s and addresses any reported errors or missing acknow</w:t>
      </w:r>
      <w:r w:rsidR="00DF1DE8" w:rsidRPr="003D6627">
        <w:rPr>
          <w:sz w:val="22"/>
          <w:szCs w:val="22"/>
        </w:rPr>
        <w:t>ledgements with Trading Partner</w:t>
      </w:r>
    </w:p>
    <w:p w14:paraId="780C886C" w14:textId="77777777" w:rsidR="00810DA6" w:rsidRDefault="00810DA6" w:rsidP="005758DE">
      <w:pPr>
        <w:pStyle w:val="Heading2"/>
        <w:spacing w:line="360" w:lineRule="auto"/>
        <w:jc w:val="both"/>
      </w:pPr>
      <w:bookmarkStart w:id="11" w:name="_Toc294788876"/>
    </w:p>
    <w:p w14:paraId="13DA8263" w14:textId="77777777" w:rsidR="00810DA6" w:rsidRDefault="00810DA6" w:rsidP="005758DE">
      <w:pPr>
        <w:pStyle w:val="bodytext"/>
        <w:spacing w:line="360" w:lineRule="auto"/>
      </w:pPr>
    </w:p>
    <w:p w14:paraId="40C8B9DA" w14:textId="77777777" w:rsidR="005758DE" w:rsidRDefault="005758DE" w:rsidP="005758DE">
      <w:pPr>
        <w:pStyle w:val="bodytext"/>
        <w:spacing w:line="360" w:lineRule="auto"/>
      </w:pPr>
    </w:p>
    <w:p w14:paraId="6F8EA846" w14:textId="77777777" w:rsidR="005758DE" w:rsidRDefault="005758DE" w:rsidP="005758DE">
      <w:pPr>
        <w:pStyle w:val="bodytext"/>
        <w:spacing w:line="360" w:lineRule="auto"/>
      </w:pPr>
    </w:p>
    <w:p w14:paraId="4EDA7B97" w14:textId="77777777" w:rsidR="005758DE" w:rsidRDefault="005758DE" w:rsidP="005758DE">
      <w:pPr>
        <w:pStyle w:val="bodytext"/>
        <w:spacing w:line="360" w:lineRule="auto"/>
      </w:pPr>
    </w:p>
    <w:p w14:paraId="2EC43AEE" w14:textId="77777777" w:rsidR="005758DE" w:rsidRDefault="005758DE" w:rsidP="005758DE">
      <w:pPr>
        <w:pStyle w:val="bodytext"/>
        <w:spacing w:line="360" w:lineRule="auto"/>
      </w:pPr>
    </w:p>
    <w:p w14:paraId="39158597" w14:textId="77777777" w:rsidR="005758DE" w:rsidRDefault="005758DE" w:rsidP="005758DE">
      <w:pPr>
        <w:pStyle w:val="bodytext"/>
        <w:spacing w:line="360" w:lineRule="auto"/>
      </w:pPr>
    </w:p>
    <w:p w14:paraId="09B2D67D" w14:textId="77777777" w:rsidR="005758DE" w:rsidRDefault="005758DE" w:rsidP="005758DE">
      <w:pPr>
        <w:pStyle w:val="bodytext"/>
        <w:spacing w:line="360" w:lineRule="auto"/>
      </w:pPr>
    </w:p>
    <w:p w14:paraId="2CDB2AB7" w14:textId="77777777" w:rsidR="005758DE" w:rsidRDefault="005758DE" w:rsidP="005758DE">
      <w:pPr>
        <w:pStyle w:val="bodytext"/>
        <w:spacing w:line="360" w:lineRule="auto"/>
      </w:pPr>
    </w:p>
    <w:p w14:paraId="6F0275E2" w14:textId="77777777" w:rsidR="005758DE" w:rsidRDefault="005758DE" w:rsidP="005758DE">
      <w:pPr>
        <w:pStyle w:val="bodytext"/>
        <w:spacing w:line="360" w:lineRule="auto"/>
      </w:pPr>
    </w:p>
    <w:p w14:paraId="4C716346" w14:textId="77777777" w:rsidR="005758DE" w:rsidRDefault="005758DE" w:rsidP="005758DE">
      <w:pPr>
        <w:pStyle w:val="bodytext"/>
        <w:spacing w:line="360" w:lineRule="auto"/>
      </w:pPr>
    </w:p>
    <w:p w14:paraId="34FA5E28" w14:textId="77777777" w:rsidR="005758DE" w:rsidRDefault="005758DE" w:rsidP="005758DE">
      <w:pPr>
        <w:pStyle w:val="bodytext"/>
        <w:spacing w:line="360" w:lineRule="auto"/>
      </w:pPr>
    </w:p>
    <w:p w14:paraId="03FAE353" w14:textId="77777777" w:rsidR="005758DE" w:rsidRDefault="005758DE" w:rsidP="005758DE">
      <w:pPr>
        <w:pStyle w:val="bodytext"/>
        <w:spacing w:line="360" w:lineRule="auto"/>
      </w:pPr>
    </w:p>
    <w:p w14:paraId="4AEFA2DF" w14:textId="77777777" w:rsidR="005758DE" w:rsidRDefault="005758DE" w:rsidP="005758DE">
      <w:pPr>
        <w:pStyle w:val="bodytext"/>
        <w:spacing w:line="360" w:lineRule="auto"/>
      </w:pPr>
    </w:p>
    <w:p w14:paraId="664815EF" w14:textId="77777777" w:rsidR="005758DE" w:rsidRDefault="005758DE" w:rsidP="005758DE">
      <w:pPr>
        <w:pStyle w:val="bodytext"/>
        <w:spacing w:line="360" w:lineRule="auto"/>
      </w:pPr>
    </w:p>
    <w:p w14:paraId="767E5241" w14:textId="77777777" w:rsidR="00810DA6" w:rsidRDefault="00810DA6" w:rsidP="005758DE">
      <w:pPr>
        <w:pStyle w:val="bodytext"/>
        <w:spacing w:line="360" w:lineRule="auto"/>
      </w:pPr>
    </w:p>
    <w:p w14:paraId="67267F0C" w14:textId="77777777" w:rsidR="00810DA6" w:rsidRPr="00810DA6" w:rsidRDefault="00810DA6" w:rsidP="005758DE">
      <w:pPr>
        <w:pStyle w:val="bodytext"/>
        <w:spacing w:line="360" w:lineRule="auto"/>
      </w:pPr>
    </w:p>
    <w:p w14:paraId="4AE4DDE1" w14:textId="77777777" w:rsidR="003D6627" w:rsidRDefault="003D6627" w:rsidP="005758DE">
      <w:pPr>
        <w:autoSpaceDE w:val="0"/>
        <w:autoSpaceDN w:val="0"/>
        <w:adjustRightInd w:val="0"/>
        <w:spacing w:line="360" w:lineRule="auto"/>
        <w:jc w:val="both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</w:p>
    <w:p w14:paraId="4920D781" w14:textId="77777777" w:rsidR="003D6627" w:rsidRDefault="003D6627" w:rsidP="005758DE">
      <w:pPr>
        <w:autoSpaceDE w:val="0"/>
        <w:autoSpaceDN w:val="0"/>
        <w:adjustRightInd w:val="0"/>
        <w:spacing w:line="360" w:lineRule="auto"/>
        <w:jc w:val="both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</w:p>
    <w:p w14:paraId="0BF856BE" w14:textId="77777777" w:rsidR="005758DE" w:rsidRDefault="005758DE" w:rsidP="005758DE">
      <w:pPr>
        <w:autoSpaceDE w:val="0"/>
        <w:autoSpaceDN w:val="0"/>
        <w:adjustRightInd w:val="0"/>
        <w:spacing w:line="360" w:lineRule="auto"/>
        <w:jc w:val="both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</w:p>
    <w:p w14:paraId="5124798F" w14:textId="77777777" w:rsidR="00810DA6" w:rsidRPr="00810DA6" w:rsidRDefault="005864F0" w:rsidP="005758DE">
      <w:pPr>
        <w:autoSpaceDE w:val="0"/>
        <w:autoSpaceDN w:val="0"/>
        <w:adjustRightInd w:val="0"/>
        <w:spacing w:line="360" w:lineRule="auto"/>
        <w:jc w:val="both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  <w:r w:rsidRPr="00810DA6"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  <w:t>3</w:t>
      </w:r>
      <w:r w:rsidR="00284CDF" w:rsidRPr="00810DA6"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  <w:t>.2 Flow</w:t>
      </w:r>
      <w:bookmarkEnd w:id="11"/>
      <w:r w:rsidR="003C13C0" w:rsidRPr="00810DA6"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  <w:t xml:space="preserve"> Diagram</w:t>
      </w:r>
    </w:p>
    <w:p w14:paraId="7F58482C" w14:textId="6A20FA89" w:rsidR="00284CDF" w:rsidRPr="00030D28" w:rsidRDefault="00284CDF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The diagram below shows the basic claim flow for a standard </w:t>
      </w:r>
      <w:r w:rsidR="00A11599">
        <w:rPr>
          <w:sz w:val="22"/>
          <w:szCs w:val="22"/>
        </w:rPr>
        <w:t>This company</w:t>
      </w:r>
      <w:r w:rsidR="00810DA6" w:rsidRPr="00030D28">
        <w:rPr>
          <w:sz w:val="22"/>
          <w:szCs w:val="22"/>
        </w:rPr>
        <w:t xml:space="preserve"> EDI Implementation</w:t>
      </w:r>
    </w:p>
    <w:p w14:paraId="78D5CF65" w14:textId="77777777" w:rsidR="00284CDF" w:rsidRDefault="00284CDF" w:rsidP="005758D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bookmarkStart w:id="12" w:name="_Connectivity_and_Communications"/>
    <w:bookmarkStart w:id="13" w:name="_5._Connectivity_and"/>
    <w:bookmarkStart w:id="14" w:name="_Toc294788881"/>
    <w:bookmarkEnd w:id="1"/>
    <w:bookmarkEnd w:id="2"/>
    <w:bookmarkEnd w:id="4"/>
    <w:bookmarkEnd w:id="12"/>
    <w:bookmarkEnd w:id="13"/>
    <w:p w14:paraId="3D824902" w14:textId="77777777" w:rsidR="005864F0" w:rsidRDefault="000977B1" w:rsidP="005758DE">
      <w:pPr>
        <w:autoSpaceDE w:val="0"/>
        <w:autoSpaceDN w:val="0"/>
        <w:adjustRightInd w:val="0"/>
        <w:spacing w:line="360" w:lineRule="auto"/>
        <w:jc w:val="both"/>
        <w:rPr>
          <w:rFonts w:ascii="Cambria,Bold" w:eastAsiaTheme="minorHAnsi" w:hAnsi="Cambria,Bold" w:cs="Cambria,Bold"/>
          <w:b/>
          <w:bCs/>
          <w:color w:val="365F92"/>
          <w:sz w:val="28"/>
          <w:szCs w:val="28"/>
        </w:rPr>
      </w:pPr>
      <w:r>
        <w:rPr>
          <w:noProof/>
        </w:rPr>
        <w:object w:dxaOrig="15390" w:dyaOrig="12585" w14:anchorId="2001C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3.45pt;height:411.5pt;mso-width-percent:0;mso-height-percent:0;mso-width-percent:0;mso-height-percent:0" o:ole="">
            <v:imagedata r:id="rId15" o:title=""/>
          </v:shape>
          <o:OLEObject Type="Embed" ProgID="Visio.Drawing.15" ShapeID="_x0000_i1025" DrawAspect="Content" ObjectID="_1805046677" r:id="rId16"/>
        </w:object>
      </w:r>
    </w:p>
    <w:p w14:paraId="4A379A2F" w14:textId="21C6C3CE" w:rsidR="005864F0" w:rsidRPr="001E30AE" w:rsidRDefault="005864F0" w:rsidP="005758DE">
      <w:pPr>
        <w:pStyle w:val="Heading1"/>
        <w:spacing w:line="360" w:lineRule="auto"/>
        <w:rPr>
          <w:rStyle w:val="IntenseEmphasis"/>
          <w:rFonts w:eastAsiaTheme="minorHAnsi"/>
          <w:i w:val="0"/>
          <w:szCs w:val="36"/>
        </w:rPr>
      </w:pPr>
      <w:bookmarkStart w:id="15" w:name="_Toc2348976"/>
      <w:r w:rsidRPr="001E30AE">
        <w:rPr>
          <w:rStyle w:val="IntenseEmphasis"/>
          <w:rFonts w:eastAsiaTheme="minorHAnsi"/>
          <w:i w:val="0"/>
          <w:szCs w:val="36"/>
        </w:rPr>
        <w:lastRenderedPageBreak/>
        <w:t xml:space="preserve">4 </w:t>
      </w:r>
      <w:r w:rsidR="00A11599">
        <w:rPr>
          <w:rStyle w:val="IntenseEmphasis"/>
          <w:rFonts w:eastAsiaTheme="minorHAnsi"/>
          <w:i w:val="0"/>
          <w:szCs w:val="36"/>
        </w:rPr>
        <w:t>This company</w:t>
      </w:r>
      <w:r w:rsidRPr="001E30AE">
        <w:rPr>
          <w:rStyle w:val="IntenseEmphasis"/>
          <w:rFonts w:eastAsiaTheme="minorHAnsi"/>
          <w:i w:val="0"/>
          <w:szCs w:val="36"/>
        </w:rPr>
        <w:t xml:space="preserve"> File Validation Process</w:t>
      </w:r>
      <w:bookmarkEnd w:id="15"/>
    </w:p>
    <w:p w14:paraId="5222C95A" w14:textId="77777777" w:rsidR="005864F0" w:rsidRDefault="005864F0" w:rsidP="005758DE">
      <w:pPr>
        <w:pStyle w:val="Subtitle"/>
        <w:spacing w:line="360" w:lineRule="auto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  <w:r w:rsidRPr="001E30AE">
        <w:rPr>
          <w:rFonts w:eastAsiaTheme="minorHAnsi"/>
          <w:b/>
          <w:i w:val="0"/>
        </w:rPr>
        <w:t>4.1 EDI Validation Checks</w:t>
      </w:r>
    </w:p>
    <w:p w14:paraId="1B935817" w14:textId="77777777" w:rsidR="00DE3A25" w:rsidRDefault="005864F0" w:rsidP="005758DE">
      <w:pPr>
        <w:pStyle w:val="Subtitle"/>
        <w:spacing w:line="360" w:lineRule="auto"/>
        <w:rPr>
          <w:rFonts w:ascii="Cambria,Bold" w:eastAsiaTheme="minorHAnsi" w:hAnsi="Cambria,Bold" w:cs="Cambria,Bold"/>
          <w:b/>
          <w:bCs/>
          <w:color w:val="4F82BE"/>
          <w:sz w:val="22"/>
          <w:szCs w:val="22"/>
        </w:rPr>
      </w:pPr>
      <w:r w:rsidRPr="001E30AE">
        <w:rPr>
          <w:rFonts w:eastAsiaTheme="minorHAnsi"/>
          <w:b/>
          <w:i w:val="0"/>
        </w:rPr>
        <w:t>4.1.1 Load Validation – Mapping &amp; Syntax</w:t>
      </w:r>
    </w:p>
    <w:bookmarkEnd w:id="14"/>
    <w:p w14:paraId="7EA72E63" w14:textId="65BDD7BF" w:rsidR="00732005" w:rsidRPr="003D6627" w:rsidRDefault="00A11599" w:rsidP="005758D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732005" w:rsidRPr="003D6627">
        <w:rPr>
          <w:sz w:val="22"/>
          <w:szCs w:val="22"/>
        </w:rPr>
        <w:t xml:space="preserve"> performs Level 1 HIPAA validation on inbound files during the load process. All files should be mapped according to 5010 WPC document guidelines. </w:t>
      </w:r>
    </w:p>
    <w:p w14:paraId="6EAB8978" w14:textId="77777777" w:rsidR="00732005" w:rsidRPr="003D6627" w:rsidRDefault="00732005" w:rsidP="005758DE">
      <w:pPr>
        <w:spacing w:line="360" w:lineRule="auto"/>
        <w:jc w:val="both"/>
        <w:rPr>
          <w:sz w:val="22"/>
          <w:szCs w:val="22"/>
        </w:rPr>
      </w:pPr>
    </w:p>
    <w:p w14:paraId="45C5A406" w14:textId="2DACD7A6" w:rsidR="00732005" w:rsidRPr="003D6627" w:rsidRDefault="00A11599" w:rsidP="005758D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946488" w:rsidRPr="003D6627">
        <w:rPr>
          <w:sz w:val="22"/>
          <w:szCs w:val="22"/>
        </w:rPr>
        <w:t>, at a File level, performs these checks</w:t>
      </w:r>
      <w:r w:rsidR="00732005" w:rsidRPr="003D6627">
        <w:rPr>
          <w:sz w:val="22"/>
          <w:szCs w:val="22"/>
        </w:rPr>
        <w:t>. Any mapping or syntax errors encountered during the inbound process</w:t>
      </w:r>
      <w:r w:rsidR="00F737AF">
        <w:rPr>
          <w:sz w:val="22"/>
          <w:szCs w:val="22"/>
        </w:rPr>
        <w:t xml:space="preserve"> </w:t>
      </w:r>
      <w:r w:rsidR="00732005" w:rsidRPr="003D6627">
        <w:rPr>
          <w:sz w:val="22"/>
          <w:szCs w:val="22"/>
        </w:rPr>
        <w:t xml:space="preserve">results in the entire file failing. </w:t>
      </w:r>
      <w:r>
        <w:rPr>
          <w:sz w:val="22"/>
          <w:szCs w:val="22"/>
        </w:rPr>
        <w:t>This company</w:t>
      </w:r>
      <w:r w:rsidR="00946488" w:rsidRPr="003D6627">
        <w:rPr>
          <w:sz w:val="22"/>
          <w:szCs w:val="22"/>
        </w:rPr>
        <w:t>’s team addresses these issues</w:t>
      </w:r>
      <w:r w:rsidR="00732005" w:rsidRPr="003D6627">
        <w:rPr>
          <w:sz w:val="22"/>
          <w:szCs w:val="22"/>
        </w:rPr>
        <w:t>.</w:t>
      </w:r>
    </w:p>
    <w:p w14:paraId="4A325584" w14:textId="77777777" w:rsidR="00732005" w:rsidRPr="003D6627" w:rsidRDefault="00732005" w:rsidP="005758DE">
      <w:pPr>
        <w:spacing w:line="360" w:lineRule="auto"/>
        <w:jc w:val="both"/>
        <w:rPr>
          <w:sz w:val="22"/>
          <w:szCs w:val="22"/>
        </w:rPr>
      </w:pPr>
    </w:p>
    <w:p w14:paraId="080792E8" w14:textId="77777777" w:rsidR="00732005" w:rsidRPr="003D6627" w:rsidRDefault="00732005" w:rsidP="005758DE">
      <w:pPr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Level 1 HIPAA validation includes the following -</w:t>
      </w:r>
    </w:p>
    <w:p w14:paraId="259B7B9D" w14:textId="77777777" w:rsidR="00732005" w:rsidRPr="003D6627" w:rsidRDefault="00732005" w:rsidP="005758DE">
      <w:pPr>
        <w:autoSpaceDE w:val="0"/>
        <w:autoSpaceDN w:val="0"/>
        <w:adjustRightInd w:val="0"/>
        <w:spacing w:line="360" w:lineRule="auto"/>
        <w:jc w:val="both"/>
        <w:rPr>
          <w:rFonts w:ascii="Calibri" w:eastAsiaTheme="minorHAnsi" w:hAnsi="Calibri" w:cs="Calibri"/>
          <w:sz w:val="22"/>
          <w:szCs w:val="22"/>
        </w:rPr>
      </w:pPr>
    </w:p>
    <w:p w14:paraId="58E20BC0" w14:textId="77777777" w:rsidR="00732005" w:rsidRPr="003D6627" w:rsidRDefault="00732005" w:rsidP="0076490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ISA length (106 bytes, fixed length)</w:t>
      </w:r>
    </w:p>
    <w:p w14:paraId="72E9BD28" w14:textId="77777777" w:rsidR="00732005" w:rsidRPr="003D6627" w:rsidRDefault="00732005" w:rsidP="00764909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3D6627">
        <w:rPr>
          <w:sz w:val="22"/>
          <w:szCs w:val="22"/>
        </w:rPr>
        <w:t>Legal/valid separators and terminators</w:t>
      </w:r>
    </w:p>
    <w:p w14:paraId="0C0AA3C4" w14:textId="77777777" w:rsidR="00732005" w:rsidRPr="003D6627" w:rsidRDefault="00732005" w:rsidP="00764909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3D6627">
        <w:rPr>
          <w:sz w:val="22"/>
          <w:szCs w:val="22"/>
        </w:rPr>
        <w:t>X12 Standards Requirements</w:t>
      </w:r>
    </w:p>
    <w:p w14:paraId="0F394FFA" w14:textId="77777777" w:rsidR="00732005" w:rsidRPr="003D6627" w:rsidRDefault="00732005" w:rsidP="00764909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3D6627">
        <w:rPr>
          <w:sz w:val="22"/>
          <w:szCs w:val="22"/>
        </w:rPr>
        <w:t>Valid Loops/Segments</w:t>
      </w:r>
    </w:p>
    <w:p w14:paraId="24BDDF05" w14:textId="77777777" w:rsidR="00732005" w:rsidRPr="003D6627" w:rsidRDefault="00732005" w:rsidP="00764909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3D6627">
        <w:rPr>
          <w:sz w:val="22"/>
          <w:szCs w:val="22"/>
        </w:rPr>
        <w:t>Segment Order</w:t>
      </w:r>
    </w:p>
    <w:p w14:paraId="23219B4F" w14:textId="77777777" w:rsidR="00732005" w:rsidRPr="003D6627" w:rsidRDefault="00732005" w:rsidP="00764909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3D6627">
        <w:rPr>
          <w:sz w:val="22"/>
          <w:szCs w:val="22"/>
        </w:rPr>
        <w:t>Data Element Attributes (i.e.; Mandatory, Min/Max Sizes, etc.)</w:t>
      </w:r>
    </w:p>
    <w:p w14:paraId="5B4FED08" w14:textId="77777777" w:rsidR="00732005" w:rsidRPr="003D6627" w:rsidRDefault="00732005" w:rsidP="00764909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3D6627">
        <w:rPr>
          <w:sz w:val="22"/>
          <w:szCs w:val="22"/>
        </w:rPr>
        <w:t>Numeric Validations</w:t>
      </w:r>
    </w:p>
    <w:p w14:paraId="244522C0" w14:textId="77777777" w:rsidR="00732005" w:rsidRPr="00C22EEF" w:rsidRDefault="00732005" w:rsidP="005758DE">
      <w:pPr>
        <w:spacing w:before="20" w:after="20" w:line="360" w:lineRule="auto"/>
        <w:jc w:val="both"/>
        <w:rPr>
          <w:rFonts w:ascii="Arial" w:hAnsi="Arial"/>
          <w:sz w:val="18"/>
          <w:szCs w:val="18"/>
        </w:rPr>
      </w:pPr>
    </w:p>
    <w:p w14:paraId="0B52E73C" w14:textId="77777777" w:rsidR="00732005" w:rsidRPr="00C22EEF" w:rsidRDefault="00732005" w:rsidP="005758DE">
      <w:pPr>
        <w:pStyle w:val="Subtitle"/>
        <w:spacing w:line="360" w:lineRule="auto"/>
        <w:rPr>
          <w:rFonts w:ascii="Cambria,Bold" w:eastAsiaTheme="minorHAnsi" w:hAnsi="Cambria,Bold" w:cs="Cambria,Bold"/>
          <w:b/>
          <w:bCs/>
          <w:color w:val="4F82BE"/>
          <w:sz w:val="22"/>
          <w:szCs w:val="22"/>
        </w:rPr>
      </w:pPr>
      <w:r w:rsidRPr="001E30AE">
        <w:rPr>
          <w:rFonts w:eastAsiaTheme="minorHAnsi"/>
          <w:b/>
          <w:i w:val="0"/>
        </w:rPr>
        <w:t>4.1.2 System Specific Validation</w:t>
      </w:r>
    </w:p>
    <w:p w14:paraId="067DA737" w14:textId="6D914F20" w:rsidR="00732005" w:rsidRPr="003D6627" w:rsidRDefault="00732005" w:rsidP="005758DE">
      <w:pPr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In addition to checking for ASC X12 and HIPAA compliance, </w:t>
      </w:r>
      <w:r w:rsidR="00A11599">
        <w:rPr>
          <w:sz w:val="22"/>
          <w:szCs w:val="22"/>
        </w:rPr>
        <w:t>This company</w:t>
      </w:r>
      <w:r w:rsidRPr="003D6627">
        <w:rPr>
          <w:sz w:val="22"/>
          <w:szCs w:val="22"/>
        </w:rPr>
        <w:t xml:space="preserve"> applies system specific edits to each 837 transaction.</w:t>
      </w:r>
    </w:p>
    <w:p w14:paraId="1D84A839" w14:textId="527790A0" w:rsidR="00732005" w:rsidRPr="003D6627" w:rsidRDefault="00732005" w:rsidP="005758DE">
      <w:pPr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 xml:space="preserve">Below is a list of non-X12 compliance check edits that will cause a transaction to fail or halt at </w:t>
      </w:r>
      <w:r w:rsidR="00A11599">
        <w:rPr>
          <w:sz w:val="22"/>
          <w:szCs w:val="22"/>
        </w:rPr>
        <w:t>This company</w:t>
      </w:r>
    </w:p>
    <w:p w14:paraId="053651E0" w14:textId="77777777" w:rsidR="001E30AE" w:rsidRPr="003D6627" w:rsidRDefault="001E30AE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0FEFB693" w14:textId="77777777" w:rsidR="00732005" w:rsidRPr="003D6627" w:rsidRDefault="00732005" w:rsidP="0076490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3D6627">
        <w:rPr>
          <w:sz w:val="22"/>
          <w:szCs w:val="22"/>
        </w:rPr>
        <w:t>Empty (0 byte) files</w:t>
      </w:r>
    </w:p>
    <w:p w14:paraId="7A3BE1B7" w14:textId="77777777" w:rsidR="00732005" w:rsidRPr="003D6627" w:rsidRDefault="00732005" w:rsidP="00764909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3D6627">
        <w:rPr>
          <w:sz w:val="22"/>
          <w:szCs w:val="22"/>
        </w:rPr>
        <w:t>Duplicate file names (Name of file same as a previously submitted file)</w:t>
      </w:r>
    </w:p>
    <w:p w14:paraId="664F3226" w14:textId="77777777" w:rsidR="00732005" w:rsidRPr="003D6627" w:rsidRDefault="00732005" w:rsidP="00764909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3D6627">
        <w:rPr>
          <w:sz w:val="22"/>
          <w:szCs w:val="22"/>
        </w:rPr>
        <w:t>File not named per agreed upon naming convention</w:t>
      </w:r>
    </w:p>
    <w:p w14:paraId="0743C1A3" w14:textId="77777777" w:rsidR="00732005" w:rsidRPr="003D6627" w:rsidRDefault="00732005" w:rsidP="00764909">
      <w:pPr>
        <w:numPr>
          <w:ilvl w:val="0"/>
          <w:numId w:val="24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3D6627">
        <w:rPr>
          <w:sz w:val="22"/>
          <w:szCs w:val="22"/>
        </w:rPr>
        <w:t>Incorrect or missing client group indicator (C-code)</w:t>
      </w:r>
    </w:p>
    <w:p w14:paraId="4D6837EC" w14:textId="77777777" w:rsidR="00732005" w:rsidRPr="00C22EEF" w:rsidRDefault="00732005" w:rsidP="005758DE">
      <w:pPr>
        <w:autoSpaceDE w:val="0"/>
        <w:autoSpaceDN w:val="0"/>
        <w:adjustRightInd w:val="0"/>
        <w:spacing w:line="360" w:lineRule="auto"/>
        <w:jc w:val="both"/>
        <w:rPr>
          <w:rFonts w:ascii="Cambria,Bold" w:eastAsiaTheme="minorHAnsi" w:hAnsi="Cambria,Bold" w:cs="Cambria,Bold"/>
          <w:b/>
          <w:bCs/>
          <w:color w:val="365F92"/>
          <w:sz w:val="28"/>
          <w:szCs w:val="28"/>
        </w:rPr>
      </w:pPr>
    </w:p>
    <w:p w14:paraId="32362AEF" w14:textId="77777777" w:rsidR="00732005" w:rsidRPr="00C22EEF" w:rsidRDefault="00732005" w:rsidP="005758DE">
      <w:pPr>
        <w:pStyle w:val="Subtitle"/>
        <w:spacing w:line="360" w:lineRule="auto"/>
      </w:pPr>
      <w:r w:rsidRPr="001E30AE">
        <w:rPr>
          <w:rFonts w:eastAsiaTheme="minorHAnsi"/>
          <w:b/>
          <w:i w:val="0"/>
        </w:rPr>
        <w:t>4.2 Business Edits</w:t>
      </w:r>
    </w:p>
    <w:p w14:paraId="6319D043" w14:textId="77777777" w:rsidR="00732005" w:rsidRPr="00030D28" w:rsidRDefault="00732005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lastRenderedPageBreak/>
        <w:t xml:space="preserve">There are two business specific fields that are required for processing a transaction </w:t>
      </w:r>
    </w:p>
    <w:p w14:paraId="70579871" w14:textId="77777777" w:rsidR="00732005" w:rsidRPr="00C22EEF" w:rsidRDefault="00732005" w:rsidP="005758DE">
      <w:pPr>
        <w:autoSpaceDE w:val="0"/>
        <w:autoSpaceDN w:val="0"/>
        <w:adjustRightInd w:val="0"/>
        <w:spacing w:line="360" w:lineRule="auto"/>
        <w:jc w:val="both"/>
      </w:pPr>
    </w:p>
    <w:p w14:paraId="6B801BC9" w14:textId="77777777" w:rsidR="00732005" w:rsidRPr="00C22EEF" w:rsidRDefault="001E30AE" w:rsidP="005758DE">
      <w:pPr>
        <w:pStyle w:val="Subtitle"/>
        <w:spacing w:line="360" w:lineRule="auto"/>
      </w:pPr>
      <w:r w:rsidRPr="00030D28">
        <w:rPr>
          <w:rFonts w:eastAsiaTheme="minorHAnsi"/>
          <w:b/>
          <w:i w:val="0"/>
          <w:sz w:val="22"/>
          <w:szCs w:val="22"/>
        </w:rPr>
        <w:t>4.2.1 Client Claim ID</w:t>
      </w:r>
    </w:p>
    <w:p w14:paraId="2CB6EE39" w14:textId="62DE1A5E" w:rsidR="00732005" w:rsidRPr="00030D28" w:rsidRDefault="00732005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Client claim id is a required field that acts as a unique identifier for a claim in an 837 file. </w:t>
      </w:r>
      <w:r w:rsidR="00A11599">
        <w:rPr>
          <w:sz w:val="22"/>
          <w:szCs w:val="22"/>
        </w:rPr>
        <w:t>This company</w:t>
      </w:r>
      <w:r w:rsidRPr="00030D28">
        <w:rPr>
          <w:sz w:val="22"/>
          <w:szCs w:val="22"/>
        </w:rPr>
        <w:t xml:space="preserve"> expects client claim id in either of the</w:t>
      </w:r>
      <w:r w:rsidR="00030D28" w:rsidRPr="00030D28">
        <w:rPr>
          <w:sz w:val="22"/>
          <w:szCs w:val="22"/>
        </w:rPr>
        <w:t xml:space="preserve"> below locations</w:t>
      </w:r>
    </w:p>
    <w:p w14:paraId="00DDD275" w14:textId="77777777" w:rsidR="00732005" w:rsidRPr="00C22EEF" w:rsidRDefault="00732005" w:rsidP="005758DE">
      <w:pPr>
        <w:spacing w:line="360" w:lineRule="auto"/>
        <w:jc w:val="both"/>
      </w:pPr>
    </w:p>
    <w:p w14:paraId="58DF8C7F" w14:textId="77777777" w:rsidR="00732005" w:rsidRPr="00030D28" w:rsidRDefault="00732005" w:rsidP="0076490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>Loop 2300, D9 qualified REF segment, Element 02</w:t>
      </w:r>
    </w:p>
    <w:p w14:paraId="131DD49C" w14:textId="77777777" w:rsidR="00732005" w:rsidRPr="00030D28" w:rsidRDefault="00732005" w:rsidP="00764909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030D28">
        <w:rPr>
          <w:sz w:val="22"/>
          <w:szCs w:val="22"/>
        </w:rPr>
        <w:t>Loop 2300, F8 qualified REF segment, Element 02</w:t>
      </w:r>
    </w:p>
    <w:p w14:paraId="7A7215E6" w14:textId="77777777" w:rsidR="00732005" w:rsidRPr="00C22EEF" w:rsidRDefault="00732005" w:rsidP="005758DE">
      <w:pPr>
        <w:autoSpaceDE w:val="0"/>
        <w:autoSpaceDN w:val="0"/>
        <w:adjustRightInd w:val="0"/>
        <w:spacing w:line="360" w:lineRule="auto"/>
        <w:ind w:left="720"/>
        <w:contextualSpacing/>
        <w:jc w:val="both"/>
      </w:pPr>
    </w:p>
    <w:p w14:paraId="05BEFF5C" w14:textId="77777777" w:rsidR="00732005" w:rsidRPr="00C22EEF" w:rsidRDefault="00030D28" w:rsidP="005758DE">
      <w:pPr>
        <w:pStyle w:val="Subtitle"/>
        <w:spacing w:line="360" w:lineRule="auto"/>
      </w:pPr>
      <w:r>
        <w:rPr>
          <w:rFonts w:eastAsiaTheme="minorHAnsi"/>
          <w:b/>
          <w:i w:val="0"/>
          <w:sz w:val="22"/>
          <w:szCs w:val="22"/>
        </w:rPr>
        <w:t>4.2.2 C-code</w:t>
      </w:r>
    </w:p>
    <w:p w14:paraId="0B5727FE" w14:textId="4A886ADA" w:rsidR="00732005" w:rsidRPr="00030D28" w:rsidRDefault="00732005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A required field used to identify the client group. </w:t>
      </w:r>
      <w:r w:rsidR="00946488" w:rsidRPr="00030D28">
        <w:rPr>
          <w:sz w:val="22"/>
          <w:szCs w:val="22"/>
        </w:rPr>
        <w:t xml:space="preserve">C-code drives </w:t>
      </w:r>
      <w:r w:rsidR="00A11599">
        <w:rPr>
          <w:sz w:val="22"/>
          <w:szCs w:val="22"/>
        </w:rPr>
        <w:t>This company</w:t>
      </w:r>
      <w:r w:rsidR="00946488" w:rsidRPr="00030D28">
        <w:rPr>
          <w:sz w:val="22"/>
          <w:szCs w:val="22"/>
        </w:rPr>
        <w:t>’s product setup and pricing</w:t>
      </w:r>
      <w:r w:rsidRPr="00030D28">
        <w:rPr>
          <w:sz w:val="22"/>
          <w:szCs w:val="22"/>
        </w:rPr>
        <w:t xml:space="preserve">. </w:t>
      </w:r>
      <w:r w:rsidR="00A11599">
        <w:rPr>
          <w:sz w:val="22"/>
          <w:szCs w:val="22"/>
        </w:rPr>
        <w:t>This company</w:t>
      </w:r>
      <w:r w:rsidRPr="00030D28">
        <w:rPr>
          <w:sz w:val="22"/>
          <w:szCs w:val="22"/>
        </w:rPr>
        <w:t xml:space="preserve"> allows clients to populate C-</w:t>
      </w:r>
      <w:r w:rsidR="00030D28">
        <w:rPr>
          <w:sz w:val="22"/>
          <w:szCs w:val="22"/>
        </w:rPr>
        <w:t>code in three locations. Namely</w:t>
      </w:r>
      <w:r w:rsidR="00B60AB1">
        <w:rPr>
          <w:sz w:val="22"/>
          <w:szCs w:val="22"/>
        </w:rPr>
        <w:t>,</w:t>
      </w:r>
    </w:p>
    <w:p w14:paraId="29A5FE43" w14:textId="77777777" w:rsidR="00732005" w:rsidRPr="005758DE" w:rsidRDefault="00732005" w:rsidP="005758DE">
      <w:pPr>
        <w:spacing w:line="360" w:lineRule="auto"/>
        <w:jc w:val="both"/>
        <w:rPr>
          <w:sz w:val="22"/>
          <w:szCs w:val="22"/>
        </w:rPr>
      </w:pPr>
    </w:p>
    <w:p w14:paraId="601812A6" w14:textId="77777777" w:rsidR="00732005" w:rsidRPr="005758DE" w:rsidRDefault="00732005" w:rsidP="0076490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Loop 2000B , SBR segment, Element 03</w:t>
      </w:r>
    </w:p>
    <w:p w14:paraId="169060FE" w14:textId="77777777" w:rsidR="00732005" w:rsidRPr="005758DE" w:rsidRDefault="00732005" w:rsidP="00764909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5758DE">
        <w:rPr>
          <w:sz w:val="22"/>
          <w:szCs w:val="22"/>
        </w:rPr>
        <w:t>Loop 2010BB, NM1 segment, Element 09</w:t>
      </w:r>
    </w:p>
    <w:p w14:paraId="3BE5BF53" w14:textId="77777777" w:rsidR="00732005" w:rsidRPr="005758DE" w:rsidRDefault="00732005" w:rsidP="00764909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5758DE">
        <w:rPr>
          <w:sz w:val="22"/>
          <w:szCs w:val="22"/>
        </w:rPr>
        <w:t>Loop 1000A, NM1 segment, Element 09</w:t>
      </w:r>
    </w:p>
    <w:p w14:paraId="77E99ED4" w14:textId="77777777" w:rsidR="00732005" w:rsidRPr="00030D28" w:rsidRDefault="00732005" w:rsidP="005758DE">
      <w:pPr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sz w:val="22"/>
          <w:szCs w:val="22"/>
        </w:rPr>
      </w:pPr>
    </w:p>
    <w:p w14:paraId="587F1663" w14:textId="77777777" w:rsidR="00732005" w:rsidRPr="00030D28" w:rsidRDefault="00732005" w:rsidP="005758DE">
      <w:pPr>
        <w:spacing w:line="360" w:lineRule="auto"/>
        <w:jc w:val="both"/>
        <w:rPr>
          <w:sz w:val="22"/>
          <w:szCs w:val="22"/>
        </w:rPr>
      </w:pPr>
      <w:r w:rsidRPr="00030D28">
        <w:rPr>
          <w:sz w:val="22"/>
          <w:szCs w:val="22"/>
        </w:rPr>
        <w:t xml:space="preserve">C-code validation is at </w:t>
      </w:r>
      <w:r w:rsidR="00946488" w:rsidRPr="00030D28">
        <w:rPr>
          <w:sz w:val="22"/>
          <w:szCs w:val="22"/>
        </w:rPr>
        <w:t>the</w:t>
      </w:r>
      <w:r w:rsidRPr="00030D28">
        <w:rPr>
          <w:sz w:val="22"/>
          <w:szCs w:val="22"/>
        </w:rPr>
        <w:t xml:space="preserve"> claim level. Any claim that does not have a recognized C-code value will fail validation and the claim will not process. </w:t>
      </w:r>
    </w:p>
    <w:p w14:paraId="1E8AB90C" w14:textId="77777777" w:rsidR="00955432" w:rsidRDefault="00926F37" w:rsidP="005758DE">
      <w:pPr>
        <w:pStyle w:val="Heading1"/>
        <w:spacing w:line="360" w:lineRule="auto"/>
      </w:pPr>
      <w:bookmarkStart w:id="16" w:name="_Toc2348977"/>
      <w:r w:rsidRPr="001E30AE">
        <w:rPr>
          <w:rStyle w:val="IntenseEmphasis"/>
          <w:rFonts w:eastAsiaTheme="minorHAnsi"/>
          <w:i w:val="0"/>
          <w:szCs w:val="36"/>
        </w:rPr>
        <w:lastRenderedPageBreak/>
        <w:t xml:space="preserve">5 File Transfer </w:t>
      </w:r>
      <w:r w:rsidR="00DE3A25" w:rsidRPr="001E30AE">
        <w:rPr>
          <w:rStyle w:val="IntenseEmphasis"/>
          <w:rFonts w:eastAsiaTheme="minorHAnsi"/>
          <w:i w:val="0"/>
          <w:szCs w:val="36"/>
        </w:rPr>
        <w:t>Protocols</w:t>
      </w:r>
      <w:bookmarkEnd w:id="16"/>
    </w:p>
    <w:p w14:paraId="4AE9B61C" w14:textId="0E3CAFBD" w:rsidR="00DE3A25" w:rsidRPr="005758DE" w:rsidRDefault="00DE3A25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This section </w:t>
      </w:r>
      <w:r w:rsidR="00FB0DFF" w:rsidRPr="005758DE">
        <w:rPr>
          <w:sz w:val="22"/>
          <w:szCs w:val="22"/>
        </w:rPr>
        <w:t xml:space="preserve">details </w:t>
      </w:r>
      <w:r w:rsidR="0009725E" w:rsidRPr="005758DE">
        <w:rPr>
          <w:sz w:val="22"/>
          <w:szCs w:val="22"/>
        </w:rPr>
        <w:t>the information required for a</w:t>
      </w:r>
      <w:r w:rsidR="00FB0DFF" w:rsidRPr="005758DE">
        <w:rPr>
          <w:sz w:val="22"/>
          <w:szCs w:val="22"/>
        </w:rPr>
        <w:t xml:space="preserve"> </w:t>
      </w:r>
      <w:r w:rsidR="0009725E" w:rsidRPr="005758DE">
        <w:rPr>
          <w:sz w:val="22"/>
          <w:szCs w:val="22"/>
        </w:rPr>
        <w:t>new or an existing FTP setup</w:t>
      </w:r>
      <w:r w:rsidRPr="005758DE">
        <w:rPr>
          <w:sz w:val="22"/>
          <w:szCs w:val="22"/>
        </w:rPr>
        <w:t xml:space="preserve">. </w:t>
      </w:r>
      <w:r w:rsidR="00A11599">
        <w:rPr>
          <w:sz w:val="22"/>
          <w:szCs w:val="22"/>
        </w:rPr>
        <w:t>This company</w:t>
      </w:r>
      <w:r w:rsidRPr="005758DE">
        <w:rPr>
          <w:sz w:val="22"/>
          <w:szCs w:val="22"/>
        </w:rPr>
        <w:t xml:space="preserve">’s EDI team will collect information from the Trading Partner during the implementation for this setup. </w:t>
      </w:r>
    </w:p>
    <w:p w14:paraId="02FC2538" w14:textId="1AC43041" w:rsidR="00DE3A25" w:rsidRPr="005758DE" w:rsidRDefault="00A11599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DE3A25" w:rsidRPr="005758DE">
        <w:rPr>
          <w:sz w:val="22"/>
          <w:szCs w:val="22"/>
        </w:rPr>
        <w:t xml:space="preserve"> requires that all files follow a</w:t>
      </w:r>
      <w:r w:rsidR="00946488" w:rsidRPr="005758DE">
        <w:rPr>
          <w:sz w:val="22"/>
          <w:szCs w:val="22"/>
        </w:rPr>
        <w:t>n agreed upon standard naming convention.</w:t>
      </w:r>
    </w:p>
    <w:p w14:paraId="1E2C8F0A" w14:textId="77777777" w:rsidR="00DE3A25" w:rsidRPr="00DE3A25" w:rsidRDefault="00DE3A25" w:rsidP="005758DE">
      <w:pPr>
        <w:autoSpaceDE w:val="0"/>
        <w:autoSpaceDN w:val="0"/>
        <w:adjustRightInd w:val="0"/>
        <w:spacing w:line="360" w:lineRule="auto"/>
        <w:jc w:val="both"/>
      </w:pPr>
    </w:p>
    <w:p w14:paraId="2E78473B" w14:textId="77777777" w:rsidR="00DE3A25" w:rsidRDefault="00004725" w:rsidP="005758DE">
      <w:pPr>
        <w:pStyle w:val="Subtitle"/>
        <w:spacing w:line="360" w:lineRule="auto"/>
        <w:rPr>
          <w:rFonts w:ascii="Cambria,Bold" w:eastAsiaTheme="minorHAnsi" w:hAnsi="Cambria,Bold" w:cs="Cambria,Bold"/>
          <w:b/>
          <w:bCs/>
          <w:color w:val="4F82BE"/>
          <w:sz w:val="22"/>
          <w:szCs w:val="22"/>
        </w:rPr>
      </w:pPr>
      <w:r w:rsidRPr="001E30AE">
        <w:rPr>
          <w:rFonts w:eastAsiaTheme="minorHAnsi"/>
          <w:b/>
          <w:i w:val="0"/>
        </w:rPr>
        <w:t xml:space="preserve">5.1 File Naming </w:t>
      </w:r>
      <w:r w:rsidR="0060115F" w:rsidRPr="001E30AE">
        <w:rPr>
          <w:rFonts w:eastAsiaTheme="minorHAnsi"/>
          <w:b/>
          <w:i w:val="0"/>
        </w:rPr>
        <w:t>Convention</w:t>
      </w:r>
    </w:p>
    <w:p w14:paraId="57516FAF" w14:textId="72884040" w:rsidR="00DE3A25" w:rsidRPr="001E30AE" w:rsidRDefault="00DE3A25" w:rsidP="005758DE">
      <w:pPr>
        <w:pStyle w:val="Subtitle"/>
        <w:spacing w:line="360" w:lineRule="auto"/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t xml:space="preserve">5.1.1 Files Inbound to </w:t>
      </w:r>
      <w:r w:rsidR="00A11599">
        <w:rPr>
          <w:rFonts w:eastAsiaTheme="minorHAnsi"/>
          <w:b/>
          <w:i w:val="0"/>
        </w:rPr>
        <w:t>This company</w:t>
      </w:r>
    </w:p>
    <w:p w14:paraId="6A3670D3" w14:textId="77777777" w:rsidR="00DE3A25" w:rsidRPr="005758DE" w:rsidRDefault="00DE3A25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Client file names must always follow a fixed naming convention and must be different from previously</w:t>
      </w:r>
      <w:r w:rsidR="007B5AAE" w:rsidRPr="005758DE">
        <w:rPr>
          <w:sz w:val="22"/>
          <w:szCs w:val="22"/>
        </w:rPr>
        <w:t xml:space="preserve"> </w:t>
      </w:r>
      <w:r w:rsidRPr="005758DE">
        <w:rPr>
          <w:sz w:val="22"/>
          <w:szCs w:val="22"/>
        </w:rPr>
        <w:t>submitted 837 files (unless replacing a file that failed to load). It is pref</w:t>
      </w:r>
      <w:r w:rsidR="007B5AAE" w:rsidRPr="005758DE">
        <w:rPr>
          <w:sz w:val="22"/>
          <w:szCs w:val="22"/>
        </w:rPr>
        <w:t xml:space="preserve">erred that 5010 files </w:t>
      </w:r>
      <w:r w:rsidR="000955C3" w:rsidRPr="005758DE">
        <w:rPr>
          <w:sz w:val="22"/>
          <w:szCs w:val="22"/>
        </w:rPr>
        <w:t>be</w:t>
      </w:r>
      <w:r w:rsidR="007B5AAE" w:rsidRPr="005758DE">
        <w:rPr>
          <w:sz w:val="22"/>
          <w:szCs w:val="22"/>
        </w:rPr>
        <w:t xml:space="preserve"> named </w:t>
      </w:r>
      <w:r w:rsidRPr="005758DE">
        <w:rPr>
          <w:sz w:val="22"/>
          <w:szCs w:val="22"/>
        </w:rPr>
        <w:t>with a prefix of ‘5010_’</w:t>
      </w:r>
      <w:r w:rsidR="000955C3" w:rsidRPr="005758DE">
        <w:rPr>
          <w:sz w:val="22"/>
          <w:szCs w:val="22"/>
        </w:rPr>
        <w:t>.</w:t>
      </w:r>
    </w:p>
    <w:p w14:paraId="45935034" w14:textId="77777777" w:rsidR="00DE3A25" w:rsidRPr="005758DE" w:rsidRDefault="00DE3A25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3F78B6E7" w14:textId="0D317A58" w:rsidR="00DE3A25" w:rsidRPr="005758DE" w:rsidRDefault="00A11599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DE3A25" w:rsidRPr="005758DE">
        <w:rPr>
          <w:sz w:val="22"/>
          <w:szCs w:val="22"/>
        </w:rPr>
        <w:t xml:space="preserve"> </w:t>
      </w:r>
      <w:r w:rsidR="00726F4E" w:rsidRPr="005758DE">
        <w:rPr>
          <w:sz w:val="22"/>
          <w:szCs w:val="22"/>
        </w:rPr>
        <w:t>suggests</w:t>
      </w:r>
      <w:r w:rsidR="00DE3A25" w:rsidRPr="005758DE">
        <w:rPr>
          <w:sz w:val="22"/>
          <w:szCs w:val="22"/>
        </w:rPr>
        <w:t xml:space="preserve"> the below information in inbound names</w:t>
      </w:r>
      <w:r w:rsidR="005758DE">
        <w:rPr>
          <w:sz w:val="22"/>
          <w:szCs w:val="22"/>
        </w:rPr>
        <w:t xml:space="preserve">: </w:t>
      </w:r>
    </w:p>
    <w:p w14:paraId="150D97DC" w14:textId="77777777" w:rsidR="00DE3A25" w:rsidRPr="005758DE" w:rsidRDefault="00DE3A25" w:rsidP="005758DE">
      <w:pPr>
        <w:autoSpaceDE w:val="0"/>
        <w:autoSpaceDN w:val="0"/>
        <w:adjustRightInd w:val="0"/>
        <w:spacing w:line="360" w:lineRule="auto"/>
        <w:jc w:val="both"/>
        <w:rPr>
          <w:b/>
          <w:sz w:val="22"/>
          <w:szCs w:val="22"/>
        </w:rPr>
      </w:pPr>
      <w:r w:rsidRPr="005758DE">
        <w:rPr>
          <w:b/>
          <w:sz w:val="22"/>
          <w:szCs w:val="22"/>
        </w:rPr>
        <w:t xml:space="preserve">File Skeleton: </w:t>
      </w:r>
      <w:r w:rsidR="00004725" w:rsidRPr="005758DE">
        <w:rPr>
          <w:b/>
          <w:sz w:val="22"/>
          <w:szCs w:val="22"/>
        </w:rPr>
        <w:t>5010_</w:t>
      </w:r>
      <w:r w:rsidR="00793335" w:rsidRPr="005758DE">
        <w:rPr>
          <w:b/>
          <w:sz w:val="22"/>
          <w:szCs w:val="22"/>
        </w:rPr>
        <w:t>&lt;ClientID&gt;_&lt;Date&gt;_&lt;Time&gt;.</w:t>
      </w:r>
      <w:r w:rsidRPr="005758DE">
        <w:rPr>
          <w:b/>
          <w:sz w:val="22"/>
          <w:szCs w:val="22"/>
        </w:rPr>
        <w:t>&lt;</w:t>
      </w:r>
      <w:r w:rsidR="00C67EF3" w:rsidRPr="005758DE">
        <w:rPr>
          <w:b/>
          <w:sz w:val="22"/>
          <w:szCs w:val="22"/>
        </w:rPr>
        <w:t>X12 Type</w:t>
      </w:r>
      <w:r w:rsidR="00793335" w:rsidRPr="005758DE">
        <w:rPr>
          <w:b/>
          <w:sz w:val="22"/>
          <w:szCs w:val="22"/>
        </w:rPr>
        <w:t>&gt;</w:t>
      </w:r>
    </w:p>
    <w:p w14:paraId="45878187" w14:textId="77777777" w:rsidR="00DE3A25" w:rsidRDefault="00DE3A25" w:rsidP="005758DE">
      <w:pPr>
        <w:autoSpaceDE w:val="0"/>
        <w:autoSpaceDN w:val="0"/>
        <w:adjustRightInd w:val="0"/>
        <w:spacing w:line="360" w:lineRule="auto"/>
        <w:jc w:val="both"/>
      </w:pPr>
    </w:p>
    <w:p w14:paraId="7A80F121" w14:textId="77777777" w:rsidR="00DE3A25" w:rsidRPr="005758DE" w:rsidRDefault="00DE3A25" w:rsidP="0076490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Client ID or Client Name</w:t>
      </w:r>
    </w:p>
    <w:p w14:paraId="3FAF7E11" w14:textId="77777777" w:rsidR="00DE3A25" w:rsidRPr="005758DE" w:rsidRDefault="00DE3A25" w:rsidP="0076490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Date </w:t>
      </w:r>
      <w:r w:rsidR="00726F4E" w:rsidRPr="005758DE">
        <w:rPr>
          <w:sz w:val="22"/>
          <w:szCs w:val="22"/>
        </w:rPr>
        <w:t>in CCYYMMDD format</w:t>
      </w:r>
    </w:p>
    <w:p w14:paraId="4A842E6A" w14:textId="77777777" w:rsidR="00DE3A25" w:rsidRPr="005758DE" w:rsidRDefault="00DE3A25" w:rsidP="0076490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Time </w:t>
      </w:r>
      <w:r w:rsidR="00726F4E" w:rsidRPr="005758DE">
        <w:rPr>
          <w:sz w:val="22"/>
          <w:szCs w:val="22"/>
        </w:rPr>
        <w:t>in HHMMSS format</w:t>
      </w:r>
      <w:r w:rsidR="00793335" w:rsidRPr="005758DE">
        <w:rPr>
          <w:sz w:val="22"/>
          <w:szCs w:val="22"/>
        </w:rPr>
        <w:t xml:space="preserve"> (24 hour)</w:t>
      </w:r>
    </w:p>
    <w:p w14:paraId="4BF562FC" w14:textId="77777777" w:rsidR="00DE3A25" w:rsidRPr="005758DE" w:rsidRDefault="00C67EF3" w:rsidP="0076490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X12</w:t>
      </w:r>
      <w:r w:rsidR="00DE3A25" w:rsidRPr="005758DE">
        <w:rPr>
          <w:sz w:val="22"/>
          <w:szCs w:val="22"/>
        </w:rPr>
        <w:t xml:space="preserve"> Type (</w:t>
      </w:r>
      <w:r w:rsidR="007B5AAE" w:rsidRPr="005758DE">
        <w:rPr>
          <w:sz w:val="22"/>
          <w:szCs w:val="22"/>
        </w:rPr>
        <w:t>Dental</w:t>
      </w:r>
      <w:r w:rsidR="00DE3A25" w:rsidRPr="005758DE">
        <w:rPr>
          <w:sz w:val="22"/>
          <w:szCs w:val="22"/>
        </w:rPr>
        <w:t>)</w:t>
      </w:r>
    </w:p>
    <w:p w14:paraId="1FE34C85" w14:textId="77777777" w:rsidR="00DE3A25" w:rsidRDefault="00DE3A25" w:rsidP="005758DE">
      <w:pPr>
        <w:autoSpaceDE w:val="0"/>
        <w:autoSpaceDN w:val="0"/>
        <w:adjustRightInd w:val="0"/>
        <w:spacing w:line="360" w:lineRule="auto"/>
        <w:jc w:val="both"/>
        <w:rPr>
          <w:rFonts w:ascii="Cambria,Bold" w:eastAsiaTheme="minorHAnsi" w:hAnsi="Cambria,Bold" w:cs="Cambria,Bold"/>
          <w:b/>
          <w:bCs/>
          <w:color w:val="4F82BE"/>
          <w:sz w:val="22"/>
          <w:szCs w:val="22"/>
        </w:rPr>
      </w:pPr>
    </w:p>
    <w:p w14:paraId="6DFB3E2A" w14:textId="35A91680" w:rsidR="00DE3A25" w:rsidRPr="001E30AE" w:rsidRDefault="00DE3A25" w:rsidP="005758DE">
      <w:pPr>
        <w:pStyle w:val="Subtitle"/>
        <w:spacing w:line="360" w:lineRule="auto"/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t xml:space="preserve">5.1.2 Files Outbound from </w:t>
      </w:r>
      <w:r w:rsidR="00A11599">
        <w:rPr>
          <w:rFonts w:eastAsiaTheme="minorHAnsi"/>
          <w:b/>
          <w:i w:val="0"/>
        </w:rPr>
        <w:t>This company</w:t>
      </w:r>
    </w:p>
    <w:p w14:paraId="5A8CC5C5" w14:textId="145AF268" w:rsidR="00DE3A25" w:rsidRPr="005758DE" w:rsidRDefault="00DE3A25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Outbound files with repricing results from </w:t>
      </w:r>
      <w:r w:rsidR="00A11599">
        <w:rPr>
          <w:sz w:val="22"/>
          <w:szCs w:val="22"/>
        </w:rPr>
        <w:t>This company</w:t>
      </w:r>
      <w:r w:rsidRPr="005758DE">
        <w:rPr>
          <w:sz w:val="22"/>
          <w:szCs w:val="22"/>
        </w:rPr>
        <w:t xml:space="preserve"> will always follow a fixed naming convention and will always be unique.</w:t>
      </w:r>
    </w:p>
    <w:p w14:paraId="5E2F3E94" w14:textId="77777777" w:rsidR="0093003C" w:rsidRDefault="0093003C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472D7973" w14:textId="561FB2D2" w:rsidR="00DE3A25" w:rsidRDefault="00A11599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DE3A25" w:rsidRPr="005758DE">
        <w:rPr>
          <w:sz w:val="22"/>
          <w:szCs w:val="22"/>
        </w:rPr>
        <w:t xml:space="preserve"> offers the below tags within outbound file names</w:t>
      </w:r>
    </w:p>
    <w:p w14:paraId="4B8CE635" w14:textId="309B52D3" w:rsidR="0093003C" w:rsidRPr="005758DE" w:rsidRDefault="0093003C" w:rsidP="0093003C">
      <w:pPr>
        <w:autoSpaceDE w:val="0"/>
        <w:autoSpaceDN w:val="0"/>
        <w:adjustRightInd w:val="0"/>
        <w:spacing w:line="360" w:lineRule="auto"/>
        <w:jc w:val="both"/>
        <w:rPr>
          <w:b/>
          <w:sz w:val="22"/>
          <w:szCs w:val="22"/>
        </w:rPr>
      </w:pPr>
      <w:r w:rsidRPr="005758DE">
        <w:rPr>
          <w:b/>
          <w:sz w:val="22"/>
          <w:szCs w:val="22"/>
        </w:rPr>
        <w:t>File Skeleton: 5010_&lt; ClientID &gt;_&lt;Date&gt;_&lt;Time&gt;_&lt;FileNum&gt;.&lt;x12type&gt;</w:t>
      </w:r>
    </w:p>
    <w:p w14:paraId="19757FC3" w14:textId="77777777" w:rsidR="0093003C" w:rsidRPr="005758DE" w:rsidRDefault="0093003C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</w:p>
    <w:p w14:paraId="289ADCAD" w14:textId="77777777" w:rsidR="00DE3A25" w:rsidRPr="005758DE" w:rsidRDefault="00DE3A25" w:rsidP="0093003C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&lt;Client</w:t>
      </w:r>
      <w:r w:rsidR="009D61CF" w:rsidRPr="005758DE">
        <w:rPr>
          <w:sz w:val="22"/>
          <w:szCs w:val="22"/>
        </w:rPr>
        <w:t>ID</w:t>
      </w:r>
      <w:r w:rsidRPr="005758DE">
        <w:rPr>
          <w:sz w:val="22"/>
          <w:szCs w:val="22"/>
        </w:rPr>
        <w:t>&gt;</w:t>
      </w:r>
    </w:p>
    <w:p w14:paraId="58109936" w14:textId="77777777" w:rsidR="00DE3A25" w:rsidRPr="005758DE" w:rsidRDefault="00DE3A25" w:rsidP="0093003C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&lt;Date&gt; in format </w:t>
      </w:r>
      <w:r w:rsidR="00785984" w:rsidRPr="005758DE">
        <w:rPr>
          <w:sz w:val="22"/>
          <w:szCs w:val="22"/>
        </w:rPr>
        <w:t>CCYYMMDD</w:t>
      </w:r>
    </w:p>
    <w:p w14:paraId="0FD28795" w14:textId="77777777" w:rsidR="00DE3A25" w:rsidRPr="005758DE" w:rsidRDefault="00DE3A25" w:rsidP="0093003C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&lt;Time&gt; in format HHMMSS (24 hour)</w:t>
      </w:r>
    </w:p>
    <w:p w14:paraId="1AA8263D" w14:textId="60A1A8EF" w:rsidR="00DE3A25" w:rsidRPr="005758DE" w:rsidRDefault="00DE3A25" w:rsidP="0093003C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&lt;FileNum&gt; - </w:t>
      </w:r>
      <w:r w:rsidR="00A11599">
        <w:rPr>
          <w:sz w:val="22"/>
          <w:szCs w:val="22"/>
        </w:rPr>
        <w:t>This company</w:t>
      </w:r>
      <w:r w:rsidRPr="005758DE">
        <w:rPr>
          <w:sz w:val="22"/>
          <w:szCs w:val="22"/>
        </w:rPr>
        <w:t xml:space="preserve"> outbatch number (Not Optional; Currently 7 bytes)</w:t>
      </w:r>
    </w:p>
    <w:p w14:paraId="3FCFB419" w14:textId="77777777" w:rsidR="00DE3A25" w:rsidRPr="005758DE" w:rsidRDefault="007B5AAE" w:rsidP="0093003C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&lt;X12Type&gt; - 837D</w:t>
      </w:r>
    </w:p>
    <w:p w14:paraId="1E3CF6EE" w14:textId="77777777" w:rsidR="00DE3A25" w:rsidRPr="005758DE" w:rsidRDefault="00DE3A25" w:rsidP="005758DE">
      <w:pPr>
        <w:autoSpaceDE w:val="0"/>
        <w:autoSpaceDN w:val="0"/>
        <w:adjustRightInd w:val="0"/>
        <w:spacing w:line="360" w:lineRule="auto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5A0282F9" w14:textId="77777777" w:rsidR="00DE3A25" w:rsidRPr="001E30AE" w:rsidRDefault="00DE3A25" w:rsidP="005758DE">
      <w:pPr>
        <w:pStyle w:val="Subtitle"/>
        <w:spacing w:line="360" w:lineRule="auto"/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lastRenderedPageBreak/>
        <w:t>5.2 FTP Setup</w:t>
      </w:r>
    </w:p>
    <w:p w14:paraId="2D676F16" w14:textId="49210619" w:rsidR="00DE3A25" w:rsidRPr="005758DE" w:rsidRDefault="00A11599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DE3A25" w:rsidRPr="005758DE">
        <w:rPr>
          <w:sz w:val="22"/>
          <w:szCs w:val="22"/>
        </w:rPr>
        <w:t xml:space="preserve"> requires that all file transmissions with a Trading Partner occur within the confines of a secure transfer protocol</w:t>
      </w:r>
      <w:r w:rsidR="000955C3" w:rsidRPr="005758DE">
        <w:rPr>
          <w:sz w:val="22"/>
          <w:szCs w:val="22"/>
        </w:rPr>
        <w:t xml:space="preserve"> to ensure the safety and security of PHI (Protected Health Information) data</w:t>
      </w:r>
      <w:r w:rsidR="00DE3A25" w:rsidRPr="005758DE">
        <w:rPr>
          <w:sz w:val="22"/>
          <w:szCs w:val="22"/>
        </w:rPr>
        <w:t>.</w:t>
      </w:r>
    </w:p>
    <w:p w14:paraId="741D76A8" w14:textId="77777777" w:rsidR="00DE3A25" w:rsidRDefault="00DE3A25" w:rsidP="005758DE">
      <w:pPr>
        <w:autoSpaceDE w:val="0"/>
        <w:autoSpaceDN w:val="0"/>
        <w:adjustRightInd w:val="0"/>
        <w:spacing w:line="360" w:lineRule="auto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295DF8CE" w14:textId="77777777" w:rsidR="00DE3A25" w:rsidRPr="001E30AE" w:rsidRDefault="00DE3A25" w:rsidP="005758DE">
      <w:pPr>
        <w:pStyle w:val="Subtitle"/>
        <w:spacing w:line="360" w:lineRule="auto"/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t>5.2.1 Modes of Transfer</w:t>
      </w:r>
    </w:p>
    <w:p w14:paraId="151EAE5C" w14:textId="2B403322" w:rsidR="00DE3A25" w:rsidRPr="005758DE" w:rsidRDefault="00A11599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DE3A25" w:rsidRPr="005758DE">
        <w:rPr>
          <w:sz w:val="22"/>
          <w:szCs w:val="22"/>
        </w:rPr>
        <w:t xml:space="preserve"> supports</w:t>
      </w:r>
      <w:r w:rsidR="000955C3" w:rsidRPr="005758DE">
        <w:rPr>
          <w:sz w:val="22"/>
          <w:szCs w:val="22"/>
        </w:rPr>
        <w:t xml:space="preserve"> SFTP with PGP, an</w:t>
      </w:r>
      <w:r w:rsidR="00DE3A25" w:rsidRPr="005758DE">
        <w:rPr>
          <w:sz w:val="22"/>
          <w:szCs w:val="22"/>
        </w:rPr>
        <w:t xml:space="preserve"> automa</w:t>
      </w:r>
      <w:r w:rsidR="000955C3" w:rsidRPr="005758DE">
        <w:rPr>
          <w:sz w:val="22"/>
          <w:szCs w:val="22"/>
        </w:rPr>
        <w:t>ted file transfers and exchange,</w:t>
      </w:r>
      <w:r w:rsidR="00DE3A25" w:rsidRPr="005758DE">
        <w:rPr>
          <w:sz w:val="22"/>
          <w:szCs w:val="22"/>
        </w:rPr>
        <w:t xml:space="preserve"> over a Secure Shell (SSH) with PGP Encryption for file transmissions. </w:t>
      </w:r>
    </w:p>
    <w:p w14:paraId="5513C9C0" w14:textId="02C7DC26" w:rsidR="00DE3A25" w:rsidRPr="005758DE" w:rsidRDefault="00DE3A25" w:rsidP="005758D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Clients may access </w:t>
      </w:r>
      <w:r w:rsidR="00A11599">
        <w:rPr>
          <w:sz w:val="22"/>
          <w:szCs w:val="22"/>
        </w:rPr>
        <w:t>This company</w:t>
      </w:r>
      <w:r w:rsidRPr="005758DE">
        <w:rPr>
          <w:sz w:val="22"/>
          <w:szCs w:val="22"/>
        </w:rPr>
        <w:t>’s FTP server using a web browser if needed.</w:t>
      </w:r>
    </w:p>
    <w:p w14:paraId="732FABC8" w14:textId="77777777" w:rsidR="00DE3A25" w:rsidRDefault="00DE3A25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2"/>
          <w:szCs w:val="22"/>
        </w:rPr>
      </w:pPr>
    </w:p>
    <w:p w14:paraId="06DDFA1E" w14:textId="77777777" w:rsidR="00DE3A25" w:rsidRPr="001E30AE" w:rsidRDefault="00DE3A25" w:rsidP="00764909">
      <w:pPr>
        <w:pStyle w:val="Subtitle"/>
        <w:numPr>
          <w:ilvl w:val="2"/>
          <w:numId w:val="27"/>
        </w:numPr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t>Hosting</w:t>
      </w:r>
    </w:p>
    <w:p w14:paraId="0CD0F817" w14:textId="77777777" w:rsidR="00DE3A25" w:rsidRPr="005758DE" w:rsidRDefault="00DE3A25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2"/>
          <w:szCs w:val="22"/>
        </w:rPr>
      </w:pPr>
    </w:p>
    <w:p w14:paraId="47CA3DC2" w14:textId="0C6C8536" w:rsidR="00DE3A25" w:rsidRPr="005758DE" w:rsidRDefault="00A11599" w:rsidP="0076490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DE3A25" w:rsidRPr="005758DE">
        <w:rPr>
          <w:sz w:val="22"/>
          <w:szCs w:val="22"/>
        </w:rPr>
        <w:t xml:space="preserve"> prefers to host the FTP transfer server but can accommodate connecting to a client or vendo</w:t>
      </w:r>
      <w:r w:rsidR="00004725" w:rsidRPr="005758DE">
        <w:rPr>
          <w:sz w:val="22"/>
          <w:szCs w:val="22"/>
        </w:rPr>
        <w:t>r’s FTP server in special cases</w:t>
      </w:r>
    </w:p>
    <w:p w14:paraId="34B0062E" w14:textId="257B4FFC" w:rsidR="00DE3A25" w:rsidRPr="005758DE" w:rsidRDefault="00DE3A25" w:rsidP="0076490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If </w:t>
      </w:r>
      <w:r w:rsidR="00A11599">
        <w:rPr>
          <w:sz w:val="22"/>
          <w:szCs w:val="22"/>
        </w:rPr>
        <w:t>This company</w:t>
      </w:r>
      <w:r w:rsidRPr="005758DE">
        <w:rPr>
          <w:sz w:val="22"/>
          <w:szCs w:val="22"/>
        </w:rPr>
        <w:t xml:space="preserve"> is the transfer host:</w:t>
      </w:r>
    </w:p>
    <w:p w14:paraId="5FE9F038" w14:textId="77777777" w:rsidR="00DE3A25" w:rsidRPr="005758DE" w:rsidRDefault="00DE3A25" w:rsidP="00764909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The Trading Partner must finalize file names as described in Section 5.1</w:t>
      </w:r>
    </w:p>
    <w:p w14:paraId="2CB1888F" w14:textId="62AC944A" w:rsidR="00DE3A25" w:rsidRPr="005758DE" w:rsidRDefault="00DE3A25" w:rsidP="00764909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If PGP, the Trading Partner must send a copy of their Public PGP Key to </w:t>
      </w:r>
      <w:r w:rsidR="00A11599">
        <w:rPr>
          <w:sz w:val="22"/>
          <w:szCs w:val="22"/>
        </w:rPr>
        <w:t>This company</w:t>
      </w:r>
      <w:r w:rsidRPr="005758DE">
        <w:rPr>
          <w:sz w:val="22"/>
          <w:szCs w:val="22"/>
        </w:rPr>
        <w:t xml:space="preserve"> in order to complete FTP setup</w:t>
      </w:r>
    </w:p>
    <w:p w14:paraId="31D0A539" w14:textId="77777777" w:rsidR="00DE3A25" w:rsidRPr="005758DE" w:rsidRDefault="00DE3A25" w:rsidP="0076490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The analyst will complete the setup and send login information to the client.</w:t>
      </w:r>
    </w:p>
    <w:p w14:paraId="2C5F5C4B" w14:textId="77777777" w:rsidR="005758DE" w:rsidRDefault="00DE3A25" w:rsidP="0076490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Appendix </w:t>
      </w:r>
      <w:r w:rsidR="000012C7" w:rsidRPr="005758DE">
        <w:rPr>
          <w:sz w:val="22"/>
          <w:szCs w:val="22"/>
        </w:rPr>
        <w:t xml:space="preserve">C </w:t>
      </w:r>
      <w:r w:rsidRPr="005758DE">
        <w:rPr>
          <w:sz w:val="22"/>
          <w:szCs w:val="22"/>
        </w:rPr>
        <w:t>contains a brief instruction manual to assist clients with this process.</w:t>
      </w:r>
      <w:r w:rsidR="005758DE">
        <w:rPr>
          <w:sz w:val="22"/>
          <w:szCs w:val="22"/>
        </w:rPr>
        <w:t xml:space="preserve"> </w:t>
      </w:r>
    </w:p>
    <w:p w14:paraId="616461E4" w14:textId="77777777" w:rsidR="00DE3A25" w:rsidRPr="005758DE" w:rsidRDefault="00DE3A25" w:rsidP="0076490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Separate folder paths will be used for test and production files</w:t>
      </w:r>
    </w:p>
    <w:p w14:paraId="630C4DF4" w14:textId="77777777" w:rsidR="00DE3A25" w:rsidRPr="005758DE" w:rsidRDefault="00DE3A25" w:rsidP="0076490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If Client is the transfer host:</w:t>
      </w:r>
    </w:p>
    <w:p w14:paraId="6A177995" w14:textId="77777777" w:rsidR="00DE3A25" w:rsidRPr="005758DE" w:rsidRDefault="00DE3A25" w:rsidP="00764909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The Trading Partner must finalize file names as described in Section 5.1</w:t>
      </w:r>
    </w:p>
    <w:p w14:paraId="21A03135" w14:textId="515E3670" w:rsidR="00C67EF3" w:rsidRPr="005758DE" w:rsidRDefault="00C67EF3" w:rsidP="00764909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Whitelist </w:t>
      </w:r>
      <w:r w:rsidR="00A11599">
        <w:rPr>
          <w:sz w:val="22"/>
          <w:szCs w:val="22"/>
        </w:rPr>
        <w:t>This company</w:t>
      </w:r>
    </w:p>
    <w:p w14:paraId="198C7D32" w14:textId="13F8818A" w:rsidR="00DE3A25" w:rsidRPr="005758DE" w:rsidRDefault="00DE3A25" w:rsidP="0076490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 </w:t>
      </w:r>
      <w:r w:rsidR="00A11599">
        <w:rPr>
          <w:sz w:val="22"/>
          <w:szCs w:val="22"/>
        </w:rPr>
        <w:t>This company</w:t>
      </w:r>
      <w:r w:rsidRPr="005758DE">
        <w:rPr>
          <w:sz w:val="22"/>
          <w:szCs w:val="22"/>
        </w:rPr>
        <w:t xml:space="preserve"> requires all of the following information from the client</w:t>
      </w:r>
    </w:p>
    <w:p w14:paraId="3DABB0D2" w14:textId="77777777" w:rsidR="00DE3A25" w:rsidRPr="005758DE" w:rsidRDefault="00004725" w:rsidP="00764909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Username</w:t>
      </w:r>
      <w:r w:rsidR="00DE3A25" w:rsidRPr="005758DE">
        <w:rPr>
          <w:sz w:val="22"/>
          <w:szCs w:val="22"/>
        </w:rPr>
        <w:t>:</w:t>
      </w:r>
    </w:p>
    <w:p w14:paraId="7EAB30F7" w14:textId="77777777" w:rsidR="00DE3A25" w:rsidRPr="005758DE" w:rsidRDefault="00DE3A25" w:rsidP="00764909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P</w:t>
      </w:r>
      <w:r w:rsidR="00004725" w:rsidRPr="005758DE">
        <w:rPr>
          <w:sz w:val="22"/>
          <w:szCs w:val="22"/>
        </w:rPr>
        <w:t>assword</w:t>
      </w:r>
      <w:r w:rsidRPr="005758DE">
        <w:rPr>
          <w:sz w:val="22"/>
          <w:szCs w:val="22"/>
        </w:rPr>
        <w:t>:</w:t>
      </w:r>
    </w:p>
    <w:p w14:paraId="08827B48" w14:textId="77777777" w:rsidR="00DE3A25" w:rsidRPr="005758DE" w:rsidRDefault="00004725" w:rsidP="00764909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Host IP/Host Name</w:t>
      </w:r>
      <w:r w:rsidR="00DE3A25" w:rsidRPr="005758DE">
        <w:rPr>
          <w:sz w:val="22"/>
          <w:szCs w:val="22"/>
        </w:rPr>
        <w:t>:</w:t>
      </w:r>
    </w:p>
    <w:p w14:paraId="10C01CE6" w14:textId="50A58597" w:rsidR="00DE3A25" w:rsidRPr="005758DE" w:rsidRDefault="00DE3A25" w:rsidP="00764909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>I</w:t>
      </w:r>
      <w:r w:rsidR="00004725" w:rsidRPr="005758DE">
        <w:rPr>
          <w:sz w:val="22"/>
          <w:szCs w:val="22"/>
        </w:rPr>
        <w:t xml:space="preserve">nput Test Directory </w:t>
      </w:r>
      <w:r w:rsidR="00A11599">
        <w:rPr>
          <w:sz w:val="22"/>
          <w:szCs w:val="22"/>
        </w:rPr>
        <w:t>This company</w:t>
      </w:r>
      <w:r w:rsidR="00004725" w:rsidRPr="005758DE">
        <w:rPr>
          <w:sz w:val="22"/>
          <w:szCs w:val="22"/>
        </w:rPr>
        <w:t xml:space="preserve"> is Pulling from</w:t>
      </w:r>
      <w:r w:rsidRPr="005758DE">
        <w:rPr>
          <w:sz w:val="22"/>
          <w:szCs w:val="22"/>
        </w:rPr>
        <w:t>:</w:t>
      </w:r>
    </w:p>
    <w:p w14:paraId="35216FAF" w14:textId="7DABC20B" w:rsidR="00DE3A25" w:rsidRPr="005758DE" w:rsidRDefault="00004725" w:rsidP="00764909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Output Test Directory </w:t>
      </w:r>
      <w:r w:rsidR="00A11599">
        <w:rPr>
          <w:sz w:val="22"/>
          <w:szCs w:val="22"/>
        </w:rPr>
        <w:t>This company</w:t>
      </w:r>
      <w:r w:rsidRPr="005758DE">
        <w:rPr>
          <w:sz w:val="22"/>
          <w:szCs w:val="22"/>
        </w:rPr>
        <w:t xml:space="preserve"> is Pushing to</w:t>
      </w:r>
      <w:r w:rsidR="00DE3A25" w:rsidRPr="005758DE">
        <w:rPr>
          <w:sz w:val="22"/>
          <w:szCs w:val="22"/>
        </w:rPr>
        <w:t>:</w:t>
      </w:r>
    </w:p>
    <w:p w14:paraId="5EC65507" w14:textId="55FD40CE" w:rsidR="00004725" w:rsidRPr="005758DE" w:rsidRDefault="00004725" w:rsidP="00764909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Input Prod Directory </w:t>
      </w:r>
      <w:r w:rsidR="00A11599">
        <w:rPr>
          <w:sz w:val="22"/>
          <w:szCs w:val="22"/>
        </w:rPr>
        <w:t>This company</w:t>
      </w:r>
      <w:r w:rsidRPr="005758DE">
        <w:rPr>
          <w:sz w:val="22"/>
          <w:szCs w:val="22"/>
        </w:rPr>
        <w:t xml:space="preserve"> is Pulling from:</w:t>
      </w:r>
    </w:p>
    <w:p w14:paraId="79B8E02E" w14:textId="35612026" w:rsidR="005758DE" w:rsidRDefault="00004725" w:rsidP="00764909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5758DE">
        <w:rPr>
          <w:sz w:val="22"/>
          <w:szCs w:val="22"/>
        </w:rPr>
        <w:t xml:space="preserve">Output Prod Directory </w:t>
      </w:r>
      <w:r w:rsidR="00A11599">
        <w:rPr>
          <w:sz w:val="22"/>
          <w:szCs w:val="22"/>
        </w:rPr>
        <w:t>This company</w:t>
      </w:r>
      <w:r w:rsidRPr="005758DE">
        <w:rPr>
          <w:sz w:val="22"/>
          <w:szCs w:val="22"/>
        </w:rPr>
        <w:t xml:space="preserve"> is Pushing to:</w:t>
      </w:r>
    </w:p>
    <w:p w14:paraId="447D4177" w14:textId="77777777" w:rsidR="00DE3A25" w:rsidRPr="005758DE" w:rsidRDefault="00B60AB1" w:rsidP="00764909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Delete Files after Pulling:</w:t>
      </w:r>
      <w:r w:rsidR="00004725" w:rsidRPr="005758DE">
        <w:rPr>
          <w:sz w:val="22"/>
          <w:szCs w:val="22"/>
        </w:rPr>
        <w:t xml:space="preserve"> Yes/No</w:t>
      </w:r>
    </w:p>
    <w:p w14:paraId="14455CB5" w14:textId="77777777" w:rsidR="002377A3" w:rsidRPr="001E30AE" w:rsidRDefault="005758DE" w:rsidP="001E30AE">
      <w:pPr>
        <w:pStyle w:val="Heading1"/>
        <w:rPr>
          <w:rStyle w:val="IntenseEmphasis"/>
          <w:rFonts w:eastAsiaTheme="minorHAnsi"/>
          <w:i w:val="0"/>
          <w:szCs w:val="36"/>
        </w:rPr>
      </w:pPr>
      <w:bookmarkStart w:id="17" w:name="_Toc2348978"/>
      <w:bookmarkStart w:id="18" w:name="_Toc294788895"/>
      <w:r>
        <w:rPr>
          <w:rStyle w:val="IntenseEmphasis"/>
          <w:rFonts w:eastAsiaTheme="minorHAnsi"/>
          <w:i w:val="0"/>
          <w:szCs w:val="36"/>
        </w:rPr>
        <w:lastRenderedPageBreak/>
        <w:t>6</w:t>
      </w:r>
      <w:r w:rsidR="002377A3" w:rsidRPr="001E30AE">
        <w:rPr>
          <w:rStyle w:val="IntenseEmphasis"/>
          <w:rFonts w:eastAsiaTheme="minorHAnsi"/>
          <w:i w:val="0"/>
          <w:szCs w:val="36"/>
        </w:rPr>
        <w:t xml:space="preserve"> File Mapping Information</w:t>
      </w:r>
      <w:bookmarkEnd w:id="17"/>
    </w:p>
    <w:p w14:paraId="44024380" w14:textId="2BFC51EE" w:rsidR="002377A3" w:rsidRPr="004E4DBC" w:rsidRDefault="002377A3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 xml:space="preserve">This section provides information on </w:t>
      </w:r>
      <w:r w:rsidR="00A11599">
        <w:rPr>
          <w:sz w:val="22"/>
          <w:szCs w:val="22"/>
        </w:rPr>
        <w:t>This company</w:t>
      </w:r>
      <w:r w:rsidRPr="004E4DBC">
        <w:rPr>
          <w:sz w:val="22"/>
          <w:szCs w:val="22"/>
        </w:rPr>
        <w:t>’s mapping requirements for Client 837 files.</w:t>
      </w:r>
    </w:p>
    <w:p w14:paraId="25E464BC" w14:textId="77777777" w:rsidR="00B002BA" w:rsidRDefault="00B002BA" w:rsidP="00F454F6">
      <w:pPr>
        <w:autoSpaceDE w:val="0"/>
        <w:autoSpaceDN w:val="0"/>
        <w:adjustRightInd w:val="0"/>
        <w:jc w:val="both"/>
      </w:pPr>
    </w:p>
    <w:p w14:paraId="45F954F7" w14:textId="6D2DC02E" w:rsidR="00A813C5" w:rsidRDefault="00A813C5" w:rsidP="004E4DBC">
      <w:pPr>
        <w:pStyle w:val="Subtitle"/>
        <w:spacing w:line="360" w:lineRule="auto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  <w:r w:rsidRPr="001E30AE">
        <w:rPr>
          <w:rFonts w:eastAsiaTheme="minorHAnsi"/>
          <w:b/>
          <w:i w:val="0"/>
        </w:rPr>
        <w:t xml:space="preserve">6.1 Files Inbound to </w:t>
      </w:r>
      <w:r w:rsidR="00A11599">
        <w:rPr>
          <w:rFonts w:eastAsiaTheme="minorHAnsi"/>
          <w:b/>
          <w:i w:val="0"/>
        </w:rPr>
        <w:t>This company</w:t>
      </w:r>
    </w:p>
    <w:p w14:paraId="093D6B50" w14:textId="22471547" w:rsidR="00A813C5" w:rsidRPr="004E4DBC" w:rsidRDefault="00A11599" w:rsidP="004E4DBC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0955C3" w:rsidRPr="004E4DBC">
        <w:rPr>
          <w:sz w:val="22"/>
          <w:szCs w:val="22"/>
        </w:rPr>
        <w:t xml:space="preserve"> require</w:t>
      </w:r>
      <w:r w:rsidR="00F737AF">
        <w:rPr>
          <w:sz w:val="22"/>
          <w:szCs w:val="22"/>
        </w:rPr>
        <w:t>s</w:t>
      </w:r>
      <w:r w:rsidR="000955C3" w:rsidRPr="004E4DBC">
        <w:rPr>
          <w:sz w:val="22"/>
          <w:szCs w:val="22"/>
        </w:rPr>
        <w:t xml:space="preserve"> Trading Partners </w:t>
      </w:r>
      <w:r w:rsidR="00A813C5" w:rsidRPr="004E4DBC">
        <w:rPr>
          <w:sz w:val="22"/>
          <w:szCs w:val="22"/>
        </w:rPr>
        <w:t>to map</w:t>
      </w:r>
      <w:r w:rsidR="000955C3" w:rsidRPr="004E4DBC">
        <w:rPr>
          <w:sz w:val="22"/>
          <w:szCs w:val="22"/>
        </w:rPr>
        <w:t xml:space="preserve"> as</w:t>
      </w:r>
      <w:r w:rsidR="00A813C5" w:rsidRPr="004E4DBC">
        <w:rPr>
          <w:sz w:val="22"/>
          <w:szCs w:val="22"/>
        </w:rPr>
        <w:t xml:space="preserve"> per </w:t>
      </w:r>
      <w:r w:rsidR="000955C3" w:rsidRPr="004E4DBC">
        <w:rPr>
          <w:sz w:val="22"/>
          <w:szCs w:val="22"/>
        </w:rPr>
        <w:t>‘</w:t>
      </w:r>
      <w:r w:rsidR="00A813C5" w:rsidRPr="004E4DBC">
        <w:rPr>
          <w:b/>
          <w:sz w:val="22"/>
          <w:szCs w:val="22"/>
        </w:rPr>
        <w:t>ASC X12 Standards for Electronic Data Interchange Technical Report Type 3 for X12N/005010X22</w:t>
      </w:r>
      <w:r w:rsidR="0044704D" w:rsidRPr="004E4DBC">
        <w:rPr>
          <w:b/>
          <w:sz w:val="22"/>
          <w:szCs w:val="22"/>
        </w:rPr>
        <w:t>4</w:t>
      </w:r>
      <w:r w:rsidR="00A813C5" w:rsidRPr="004E4DBC">
        <w:rPr>
          <w:b/>
          <w:sz w:val="22"/>
          <w:szCs w:val="22"/>
        </w:rPr>
        <w:t>A2</w:t>
      </w:r>
      <w:r w:rsidR="000955C3" w:rsidRPr="004E4DBC">
        <w:rPr>
          <w:sz w:val="22"/>
          <w:szCs w:val="22"/>
        </w:rPr>
        <w:t>’</w:t>
      </w:r>
      <w:r w:rsidR="00A813C5" w:rsidRPr="004E4DBC">
        <w:rPr>
          <w:sz w:val="22"/>
          <w:szCs w:val="22"/>
        </w:rPr>
        <w:t xml:space="preserve"> published by the Washington</w:t>
      </w:r>
      <w:r w:rsidR="000955C3" w:rsidRPr="004E4DBC">
        <w:rPr>
          <w:sz w:val="22"/>
          <w:szCs w:val="22"/>
        </w:rPr>
        <w:t xml:space="preserve"> </w:t>
      </w:r>
      <w:r w:rsidR="00A813C5" w:rsidRPr="004E4DBC">
        <w:rPr>
          <w:sz w:val="22"/>
          <w:szCs w:val="22"/>
        </w:rPr>
        <w:t xml:space="preserve">Publishing Company. </w:t>
      </w:r>
    </w:p>
    <w:p w14:paraId="144A9EE7" w14:textId="77777777" w:rsidR="000955C3" w:rsidRPr="004E4DBC" w:rsidRDefault="000955C3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DBEB84C" w14:textId="7BCBBE34" w:rsidR="00A813C5" w:rsidRPr="004E4DBC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 xml:space="preserve">Following information focuses on </w:t>
      </w:r>
      <w:r w:rsidR="00A11599">
        <w:rPr>
          <w:sz w:val="22"/>
          <w:szCs w:val="22"/>
        </w:rPr>
        <w:t>This company</w:t>
      </w:r>
      <w:r w:rsidRPr="004E4DBC">
        <w:rPr>
          <w:sz w:val="22"/>
          <w:szCs w:val="22"/>
        </w:rPr>
        <w:t>’s business requirements and suggestions only</w:t>
      </w:r>
      <w:r w:rsidR="00B60AB1">
        <w:rPr>
          <w:sz w:val="22"/>
          <w:szCs w:val="22"/>
        </w:rPr>
        <w:t>.</w:t>
      </w:r>
    </w:p>
    <w:p w14:paraId="68B0EDCF" w14:textId="77777777" w:rsidR="00A813C5" w:rsidRDefault="00A813C5" w:rsidP="00F454F6">
      <w:pPr>
        <w:autoSpaceDE w:val="0"/>
        <w:autoSpaceDN w:val="0"/>
        <w:adjustRightInd w:val="0"/>
        <w:jc w:val="both"/>
      </w:pPr>
    </w:p>
    <w:p w14:paraId="66A012DC" w14:textId="77777777" w:rsidR="00A813C5" w:rsidRDefault="004E4DBC" w:rsidP="004E4DBC">
      <w:pPr>
        <w:pStyle w:val="Subtitle"/>
        <w:spacing w:line="360" w:lineRule="auto"/>
      </w:pPr>
      <w:r>
        <w:rPr>
          <w:rFonts w:eastAsiaTheme="minorHAnsi"/>
          <w:b/>
          <w:i w:val="0"/>
        </w:rPr>
        <w:t>6.1</w:t>
      </w:r>
      <w:r w:rsidRPr="001E30AE">
        <w:rPr>
          <w:rFonts w:eastAsiaTheme="minorHAnsi"/>
          <w:b/>
          <w:i w:val="0"/>
        </w:rPr>
        <w:t xml:space="preserve">.1 </w:t>
      </w:r>
      <w:r>
        <w:rPr>
          <w:rFonts w:eastAsiaTheme="minorHAnsi"/>
          <w:b/>
          <w:i w:val="0"/>
        </w:rPr>
        <w:t>Enveloping</w:t>
      </w:r>
    </w:p>
    <w:p w14:paraId="26007B02" w14:textId="77777777" w:rsidR="00A813C5" w:rsidRPr="004E4DBC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>Each 837 file can contain</w:t>
      </w:r>
    </w:p>
    <w:p w14:paraId="7B7BC394" w14:textId="77777777" w:rsidR="00A813C5" w:rsidRPr="004E4DBC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60B0C63" w14:textId="77777777" w:rsidR="00A813C5" w:rsidRPr="004E4DBC" w:rsidRDefault="00A813C5" w:rsidP="00764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>Only a single set of Interchange Control Header &amp; Trailer (ISA/IEA)</w:t>
      </w:r>
    </w:p>
    <w:p w14:paraId="00E7031E" w14:textId="77777777" w:rsidR="00A813C5" w:rsidRPr="004E4DBC" w:rsidRDefault="00A813C5" w:rsidP="00764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>Only a single set of Group Control Header &amp; Trailer (GS/GE) within an Interchange</w:t>
      </w:r>
    </w:p>
    <w:p w14:paraId="396F3E83" w14:textId="77777777" w:rsidR="00A813C5" w:rsidRPr="004E4DBC" w:rsidRDefault="00A813C5" w:rsidP="00764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>Multiple Transaction Sets (ST/SE) within a Group</w:t>
      </w:r>
    </w:p>
    <w:p w14:paraId="7BBDEC4C" w14:textId="77777777" w:rsidR="00A813C5" w:rsidRPr="004E4DBC" w:rsidRDefault="00A813C5" w:rsidP="00764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 xml:space="preserve">Multiple or single claims within a </w:t>
      </w:r>
      <w:r w:rsidR="00C67EF3" w:rsidRPr="004E4DBC">
        <w:rPr>
          <w:sz w:val="22"/>
          <w:szCs w:val="22"/>
        </w:rPr>
        <w:t>Transaction set</w:t>
      </w:r>
    </w:p>
    <w:p w14:paraId="401F1A91" w14:textId="77777777" w:rsidR="00A813C5" w:rsidRDefault="00A813C5" w:rsidP="00F454F6">
      <w:pPr>
        <w:autoSpaceDE w:val="0"/>
        <w:autoSpaceDN w:val="0"/>
        <w:adjustRightInd w:val="0"/>
        <w:jc w:val="both"/>
      </w:pPr>
    </w:p>
    <w:p w14:paraId="044B095E" w14:textId="77777777" w:rsidR="00A813C5" w:rsidRDefault="004E4DBC" w:rsidP="004E4DBC">
      <w:pPr>
        <w:pStyle w:val="Subtitle"/>
        <w:spacing w:line="360" w:lineRule="auto"/>
      </w:pPr>
      <w:r>
        <w:rPr>
          <w:rFonts w:eastAsiaTheme="minorHAnsi"/>
          <w:b/>
          <w:i w:val="0"/>
        </w:rPr>
        <w:t>6.1.2</w:t>
      </w:r>
      <w:r w:rsidRPr="001E30AE">
        <w:rPr>
          <w:rFonts w:eastAsiaTheme="minorHAnsi"/>
          <w:b/>
          <w:i w:val="0"/>
        </w:rPr>
        <w:t xml:space="preserve"> </w:t>
      </w:r>
      <w:r w:rsidR="00442BBE" w:rsidRPr="004E4DBC">
        <w:rPr>
          <w:rFonts w:eastAsiaTheme="minorHAnsi"/>
          <w:b/>
          <w:i w:val="0"/>
        </w:rPr>
        <w:t>File Sender/Receiver ID</w:t>
      </w:r>
    </w:p>
    <w:p w14:paraId="4DB302B6" w14:textId="69C1A316" w:rsidR="00A813C5" w:rsidRPr="004E4DBC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 xml:space="preserve">By default, </w:t>
      </w:r>
      <w:r w:rsidR="00A11599">
        <w:rPr>
          <w:sz w:val="22"/>
          <w:szCs w:val="22"/>
        </w:rPr>
        <w:t>This company</w:t>
      </w:r>
      <w:r w:rsidRPr="004E4DBC">
        <w:rPr>
          <w:sz w:val="22"/>
          <w:szCs w:val="22"/>
        </w:rPr>
        <w:t xml:space="preserve"> anticipates that customers will use a ZZ qualified send/receive ID in the ISA segment and the same send/receive ID in the GS segment. The trading partnership will be set up this way unless requested otherwise.</w:t>
      </w:r>
    </w:p>
    <w:p w14:paraId="677BD65C" w14:textId="77777777" w:rsidR="00A813C5" w:rsidRDefault="00A813C5" w:rsidP="00F454F6">
      <w:pPr>
        <w:autoSpaceDE w:val="0"/>
        <w:autoSpaceDN w:val="0"/>
        <w:adjustRightInd w:val="0"/>
        <w:jc w:val="both"/>
      </w:pPr>
    </w:p>
    <w:p w14:paraId="14DB63E3" w14:textId="719D40E7" w:rsidR="00A813C5" w:rsidRDefault="004E4DBC" w:rsidP="004E4DBC">
      <w:pPr>
        <w:pStyle w:val="Subtitle"/>
        <w:spacing w:line="360" w:lineRule="auto"/>
      </w:pPr>
      <w:r>
        <w:rPr>
          <w:rFonts w:eastAsiaTheme="minorHAnsi"/>
          <w:b/>
          <w:i w:val="0"/>
        </w:rPr>
        <w:t>6.1</w:t>
      </w:r>
      <w:r w:rsidRPr="001E30AE">
        <w:rPr>
          <w:rFonts w:eastAsiaTheme="minorHAnsi"/>
          <w:b/>
          <w:i w:val="0"/>
        </w:rPr>
        <w:t>.</w:t>
      </w:r>
      <w:r>
        <w:rPr>
          <w:rFonts w:eastAsiaTheme="minorHAnsi"/>
          <w:b/>
          <w:i w:val="0"/>
        </w:rPr>
        <w:t>3</w:t>
      </w:r>
      <w:r w:rsidRPr="001E30AE">
        <w:rPr>
          <w:rFonts w:eastAsiaTheme="minorHAnsi"/>
          <w:b/>
          <w:i w:val="0"/>
        </w:rPr>
        <w:t xml:space="preserve"> </w:t>
      </w:r>
      <w:r w:rsidR="00A11599">
        <w:rPr>
          <w:rFonts w:eastAsiaTheme="minorHAnsi"/>
          <w:b/>
          <w:i w:val="0"/>
        </w:rPr>
        <w:t>This company</w:t>
      </w:r>
      <w:r w:rsidR="00442BBE" w:rsidRPr="004E4DBC">
        <w:rPr>
          <w:rFonts w:eastAsiaTheme="minorHAnsi"/>
          <w:b/>
          <w:i w:val="0"/>
        </w:rPr>
        <w:t xml:space="preserve"> assigned c-code</w:t>
      </w:r>
    </w:p>
    <w:p w14:paraId="3F93B47C" w14:textId="3B60C94D" w:rsidR="00A813C5" w:rsidRPr="003B782C" w:rsidRDefault="00A813C5" w:rsidP="003B782C">
      <w:pPr>
        <w:rPr>
          <w:sz w:val="22"/>
          <w:szCs w:val="22"/>
        </w:rPr>
      </w:pPr>
      <w:r w:rsidRPr="003B782C">
        <w:rPr>
          <w:sz w:val="22"/>
          <w:szCs w:val="22"/>
        </w:rPr>
        <w:t xml:space="preserve">All Trading Partners are assigned one or more ‘c-codes’ and corresponding account IDs for their client groups based on product and network access. </w:t>
      </w:r>
      <w:r w:rsidR="00A11599">
        <w:rPr>
          <w:sz w:val="22"/>
          <w:szCs w:val="22"/>
        </w:rPr>
        <w:t>This company</w:t>
      </w:r>
      <w:r w:rsidR="00946488" w:rsidRPr="003B782C">
        <w:rPr>
          <w:sz w:val="22"/>
          <w:szCs w:val="22"/>
        </w:rPr>
        <w:t>’s Account Manager or Account Associate provides this value to the Trading Partner during an implementation</w:t>
      </w:r>
      <w:r w:rsidRPr="003B782C">
        <w:rPr>
          <w:sz w:val="22"/>
          <w:szCs w:val="22"/>
        </w:rPr>
        <w:t xml:space="preserve">. </w:t>
      </w:r>
      <w:r w:rsidR="000955C3" w:rsidRPr="003B782C">
        <w:rPr>
          <w:sz w:val="22"/>
          <w:szCs w:val="22"/>
        </w:rPr>
        <w:t>E</w:t>
      </w:r>
      <w:r w:rsidRPr="003B782C">
        <w:rPr>
          <w:sz w:val="22"/>
          <w:szCs w:val="22"/>
        </w:rPr>
        <w:t xml:space="preserve">very claim sent to </w:t>
      </w:r>
      <w:r w:rsidR="00A11599">
        <w:rPr>
          <w:sz w:val="22"/>
          <w:szCs w:val="22"/>
        </w:rPr>
        <w:t>This company</w:t>
      </w:r>
      <w:r w:rsidRPr="003B782C">
        <w:rPr>
          <w:sz w:val="22"/>
          <w:szCs w:val="22"/>
        </w:rPr>
        <w:t xml:space="preserve"> for repricing has a c-code or a predetermined unique group indicator attached to it.</w:t>
      </w:r>
    </w:p>
    <w:p w14:paraId="207FDBA8" w14:textId="77777777" w:rsidR="00A813C5" w:rsidRPr="004E4DBC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41A7101" w14:textId="77B8BF1C" w:rsidR="00A813C5" w:rsidRPr="004E4DBC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>This value may be mapped in any one of the below three location</w:t>
      </w:r>
      <w:r w:rsidR="00C0638A" w:rsidRPr="004E4DBC">
        <w:rPr>
          <w:sz w:val="22"/>
          <w:szCs w:val="22"/>
        </w:rPr>
        <w:t>s</w:t>
      </w:r>
    </w:p>
    <w:p w14:paraId="656E1D4F" w14:textId="77777777" w:rsidR="00A813C5" w:rsidRPr="004E4DBC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C6759C2" w14:textId="77777777" w:rsidR="00A813C5" w:rsidRPr="004E4DBC" w:rsidRDefault="00A813C5" w:rsidP="00764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>Loop 2000B, SBR Segment, Element 03. (Subscriber Loop)</w:t>
      </w:r>
    </w:p>
    <w:p w14:paraId="33EB3D32" w14:textId="77777777" w:rsidR="00A813C5" w:rsidRPr="004E4DBC" w:rsidRDefault="00A813C5" w:rsidP="00764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>Loop 2010BB, NM1 Segment, Element 09. (Payer Name Loop)</w:t>
      </w:r>
    </w:p>
    <w:p w14:paraId="62977935" w14:textId="77777777" w:rsidR="00A813C5" w:rsidRPr="004E4DBC" w:rsidRDefault="00A813C5" w:rsidP="00764909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 xml:space="preserve">Loop 1000A, NM1 Segment, Element 09. (Submitter Name Loop) </w:t>
      </w:r>
    </w:p>
    <w:p w14:paraId="6811E27C" w14:textId="77777777" w:rsidR="00A813C5" w:rsidRPr="004E4DBC" w:rsidRDefault="00A813C5" w:rsidP="00764909">
      <w:pPr>
        <w:pStyle w:val="ListParagraph"/>
        <w:numPr>
          <w:ilvl w:val="0"/>
          <w:numId w:val="2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>This choice assumes that every claim in the transacti</w:t>
      </w:r>
      <w:r w:rsidR="00B60AB1">
        <w:rPr>
          <w:sz w:val="22"/>
          <w:szCs w:val="22"/>
        </w:rPr>
        <w:t>on set is mapped to this c-code</w:t>
      </w:r>
    </w:p>
    <w:p w14:paraId="112A8F08" w14:textId="77777777" w:rsidR="00A813C5" w:rsidRDefault="00A813C5" w:rsidP="00F454F6">
      <w:pPr>
        <w:autoSpaceDE w:val="0"/>
        <w:autoSpaceDN w:val="0"/>
        <w:adjustRightInd w:val="0"/>
        <w:jc w:val="both"/>
      </w:pPr>
    </w:p>
    <w:p w14:paraId="28BDF389" w14:textId="77777777" w:rsidR="001A729F" w:rsidRDefault="004E4DBC" w:rsidP="004E4DBC">
      <w:pPr>
        <w:pStyle w:val="Subtitle"/>
        <w:spacing w:line="360" w:lineRule="auto"/>
      </w:pPr>
      <w:r>
        <w:rPr>
          <w:rFonts w:eastAsiaTheme="minorHAnsi"/>
          <w:b/>
          <w:i w:val="0"/>
        </w:rPr>
        <w:t>6.1</w:t>
      </w:r>
      <w:r w:rsidRPr="001E30AE">
        <w:rPr>
          <w:rFonts w:eastAsiaTheme="minorHAnsi"/>
          <w:b/>
          <w:i w:val="0"/>
        </w:rPr>
        <w:t>.</w:t>
      </w:r>
      <w:r>
        <w:rPr>
          <w:rFonts w:eastAsiaTheme="minorHAnsi"/>
          <w:b/>
          <w:i w:val="0"/>
        </w:rPr>
        <w:t>4</w:t>
      </w:r>
      <w:r w:rsidRPr="001E30AE">
        <w:rPr>
          <w:rFonts w:eastAsiaTheme="minorHAnsi"/>
          <w:b/>
          <w:i w:val="0"/>
        </w:rPr>
        <w:t xml:space="preserve"> </w:t>
      </w:r>
      <w:r w:rsidR="00A813C5" w:rsidRPr="004E4DBC">
        <w:rPr>
          <w:rFonts w:eastAsiaTheme="minorHAnsi"/>
          <w:b/>
          <w:i w:val="0"/>
        </w:rPr>
        <w:t xml:space="preserve">Client Claim ID </w:t>
      </w:r>
    </w:p>
    <w:p w14:paraId="1A348924" w14:textId="1D9B1409" w:rsidR="00A813C5" w:rsidRPr="004E4DBC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A813C5" w:rsidRPr="004E4DBC">
        <w:rPr>
          <w:sz w:val="22"/>
          <w:szCs w:val="22"/>
        </w:rPr>
        <w:t xml:space="preserve"> requires that every </w:t>
      </w:r>
      <w:r w:rsidR="00442BBE" w:rsidRPr="004E4DBC">
        <w:rPr>
          <w:sz w:val="22"/>
          <w:szCs w:val="22"/>
        </w:rPr>
        <w:t>c</w:t>
      </w:r>
      <w:r w:rsidR="00A813C5" w:rsidRPr="004E4DBC">
        <w:rPr>
          <w:sz w:val="22"/>
          <w:szCs w:val="22"/>
        </w:rPr>
        <w:t xml:space="preserve">laim </w:t>
      </w:r>
      <w:r w:rsidR="00A36276" w:rsidRPr="004E4DBC">
        <w:rPr>
          <w:sz w:val="22"/>
          <w:szCs w:val="22"/>
        </w:rPr>
        <w:t xml:space="preserve">have </w:t>
      </w:r>
      <w:r w:rsidR="00442BBE" w:rsidRPr="004E4DBC">
        <w:rPr>
          <w:sz w:val="22"/>
          <w:szCs w:val="22"/>
        </w:rPr>
        <w:t xml:space="preserve">a </w:t>
      </w:r>
      <w:r w:rsidR="00A813C5" w:rsidRPr="004E4DBC">
        <w:rPr>
          <w:sz w:val="22"/>
          <w:szCs w:val="22"/>
        </w:rPr>
        <w:t xml:space="preserve">unique </w:t>
      </w:r>
      <w:r w:rsidR="00442BBE" w:rsidRPr="004E4DBC">
        <w:rPr>
          <w:sz w:val="22"/>
          <w:szCs w:val="22"/>
        </w:rPr>
        <w:t>identifier</w:t>
      </w:r>
      <w:r w:rsidR="00A813C5" w:rsidRPr="004E4DBC">
        <w:rPr>
          <w:sz w:val="22"/>
          <w:szCs w:val="22"/>
        </w:rPr>
        <w:t xml:space="preserve"> or document control number (DCN). </w:t>
      </w:r>
    </w:p>
    <w:p w14:paraId="6C7DF0A8" w14:textId="77777777" w:rsidR="00A813C5" w:rsidRPr="004E4DBC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6866148" w14:textId="7D8EE45E" w:rsidR="00A813C5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 xml:space="preserve">This value can be transmitted in one or both of the below </w:t>
      </w:r>
      <w:r w:rsidR="00442BBE" w:rsidRPr="004E4DBC">
        <w:rPr>
          <w:sz w:val="22"/>
          <w:szCs w:val="22"/>
        </w:rPr>
        <w:t>locations</w:t>
      </w:r>
    </w:p>
    <w:p w14:paraId="6DDBF4B0" w14:textId="77777777" w:rsidR="00A40F7A" w:rsidRPr="004E4DBC" w:rsidRDefault="00A40F7A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C4ED18F" w14:textId="77777777" w:rsidR="00A813C5" w:rsidRPr="004E4DBC" w:rsidRDefault="00A813C5" w:rsidP="00764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>Loop 2300</w:t>
      </w:r>
      <w:r w:rsidR="008F3110" w:rsidRPr="004E4DBC">
        <w:rPr>
          <w:sz w:val="22"/>
          <w:szCs w:val="22"/>
        </w:rPr>
        <w:t>,</w:t>
      </w:r>
      <w:r w:rsidRPr="004E4DBC">
        <w:rPr>
          <w:sz w:val="22"/>
          <w:szCs w:val="22"/>
        </w:rPr>
        <w:t xml:space="preserve"> ‘D9’ qualified REF segment, Element 02</w:t>
      </w:r>
    </w:p>
    <w:p w14:paraId="56CA42F3" w14:textId="77777777" w:rsidR="00A813C5" w:rsidRPr="004E4DBC" w:rsidRDefault="003E5983" w:rsidP="00764909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>Loop 2300</w:t>
      </w:r>
      <w:r w:rsidR="008F3110" w:rsidRPr="004E4DBC">
        <w:rPr>
          <w:sz w:val="22"/>
          <w:szCs w:val="22"/>
        </w:rPr>
        <w:t>,</w:t>
      </w:r>
      <w:r w:rsidR="00A813C5" w:rsidRPr="004E4DBC">
        <w:rPr>
          <w:sz w:val="22"/>
          <w:szCs w:val="22"/>
        </w:rPr>
        <w:t xml:space="preserve"> ‘F8’ qualified REF segment, Element 02</w:t>
      </w:r>
    </w:p>
    <w:p w14:paraId="2877429D" w14:textId="77777777" w:rsidR="00A813C5" w:rsidRPr="004E4DBC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2434ED1" w14:textId="319A72A2" w:rsidR="00A813C5" w:rsidRPr="004E4DBC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E4DBC">
        <w:rPr>
          <w:sz w:val="22"/>
          <w:szCs w:val="22"/>
        </w:rPr>
        <w:t xml:space="preserve">If a claim has two unique identifiers, such as in the case of vendor mapping, </w:t>
      </w:r>
      <w:r w:rsidR="00A11599">
        <w:rPr>
          <w:sz w:val="22"/>
          <w:szCs w:val="22"/>
        </w:rPr>
        <w:t>This company</w:t>
      </w:r>
      <w:r w:rsidR="00A36276" w:rsidRPr="004E4DBC">
        <w:rPr>
          <w:sz w:val="22"/>
          <w:szCs w:val="22"/>
        </w:rPr>
        <w:t xml:space="preserve"> encourages that the Trading Partner send both values</w:t>
      </w:r>
      <w:r w:rsidRPr="004E4DBC">
        <w:rPr>
          <w:sz w:val="22"/>
          <w:szCs w:val="22"/>
        </w:rPr>
        <w:t>.</w:t>
      </w:r>
    </w:p>
    <w:p w14:paraId="6B3349DE" w14:textId="77777777" w:rsidR="00A813C5" w:rsidRDefault="00A813C5" w:rsidP="00F454F6">
      <w:pPr>
        <w:autoSpaceDE w:val="0"/>
        <w:autoSpaceDN w:val="0"/>
        <w:adjustRightInd w:val="0"/>
        <w:jc w:val="both"/>
      </w:pPr>
    </w:p>
    <w:p w14:paraId="29A5AE5B" w14:textId="77777777" w:rsidR="00A813C5" w:rsidRDefault="004E4DBC" w:rsidP="004E4DBC">
      <w:pPr>
        <w:pStyle w:val="Subtitle"/>
        <w:spacing w:line="360" w:lineRule="auto"/>
      </w:pPr>
      <w:r>
        <w:rPr>
          <w:rFonts w:eastAsiaTheme="minorHAnsi"/>
          <w:b/>
          <w:i w:val="0"/>
        </w:rPr>
        <w:t>6.1</w:t>
      </w:r>
      <w:r w:rsidRPr="001E30AE">
        <w:rPr>
          <w:rFonts w:eastAsiaTheme="minorHAnsi"/>
          <w:b/>
          <w:i w:val="0"/>
        </w:rPr>
        <w:t>.</w:t>
      </w:r>
      <w:r>
        <w:rPr>
          <w:rFonts w:eastAsiaTheme="minorHAnsi"/>
          <w:b/>
          <w:i w:val="0"/>
        </w:rPr>
        <w:t>5</w:t>
      </w:r>
      <w:r w:rsidRPr="001E30AE">
        <w:rPr>
          <w:rFonts w:eastAsiaTheme="minorHAnsi"/>
          <w:b/>
          <w:i w:val="0"/>
        </w:rPr>
        <w:t xml:space="preserve"> </w:t>
      </w:r>
      <w:r w:rsidR="00442BBE" w:rsidRPr="004E4DBC">
        <w:rPr>
          <w:rFonts w:eastAsiaTheme="minorHAnsi"/>
          <w:b/>
          <w:i w:val="0"/>
        </w:rPr>
        <w:t>Provider Data</w:t>
      </w:r>
    </w:p>
    <w:p w14:paraId="541EA868" w14:textId="7D81801F" w:rsidR="00A813C5" w:rsidRPr="00CA705B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A813C5" w:rsidRPr="00CA705B">
        <w:rPr>
          <w:sz w:val="22"/>
          <w:szCs w:val="22"/>
        </w:rPr>
        <w:t xml:space="preserve"> systems perform </w:t>
      </w:r>
      <w:r w:rsidR="008F3110" w:rsidRPr="00CA705B">
        <w:rPr>
          <w:sz w:val="22"/>
          <w:szCs w:val="22"/>
        </w:rPr>
        <w:t xml:space="preserve">data validation to ensure </w:t>
      </w:r>
      <w:r w:rsidR="00A813C5" w:rsidRPr="00CA705B">
        <w:rPr>
          <w:sz w:val="22"/>
          <w:szCs w:val="22"/>
        </w:rPr>
        <w:t xml:space="preserve">Provider Name, Address (number, street, city, state, </w:t>
      </w:r>
      <w:r w:rsidR="001A729F" w:rsidRPr="00CA705B">
        <w:rPr>
          <w:sz w:val="22"/>
          <w:szCs w:val="22"/>
        </w:rPr>
        <w:t>and zip</w:t>
      </w:r>
      <w:r w:rsidR="00A813C5" w:rsidRPr="00CA705B">
        <w:rPr>
          <w:sz w:val="22"/>
          <w:szCs w:val="22"/>
        </w:rPr>
        <w:t>)</w:t>
      </w:r>
      <w:r w:rsidR="00A36276" w:rsidRPr="00CA705B">
        <w:rPr>
          <w:sz w:val="22"/>
          <w:szCs w:val="22"/>
        </w:rPr>
        <w:t>, Tax</w:t>
      </w:r>
      <w:r w:rsidR="00A813C5" w:rsidRPr="00CA705B">
        <w:rPr>
          <w:sz w:val="22"/>
          <w:szCs w:val="22"/>
        </w:rPr>
        <w:t xml:space="preserve"> ID (TIN) and NPI</w:t>
      </w:r>
      <w:r w:rsidR="008F3110" w:rsidRPr="00CA705B">
        <w:rPr>
          <w:sz w:val="22"/>
          <w:szCs w:val="22"/>
        </w:rPr>
        <w:t xml:space="preserve"> are co</w:t>
      </w:r>
      <w:r w:rsidR="00A813C5" w:rsidRPr="00CA705B">
        <w:rPr>
          <w:sz w:val="22"/>
          <w:szCs w:val="22"/>
        </w:rPr>
        <w:t>mplete and accurate</w:t>
      </w:r>
      <w:r w:rsidR="008F3110" w:rsidRPr="00CA705B">
        <w:rPr>
          <w:sz w:val="22"/>
          <w:szCs w:val="22"/>
        </w:rPr>
        <w:t>. H</w:t>
      </w:r>
      <w:r w:rsidR="00A813C5" w:rsidRPr="00CA705B">
        <w:rPr>
          <w:sz w:val="22"/>
          <w:szCs w:val="22"/>
        </w:rPr>
        <w:t>owever, incomplete information will not cause failures (unless not adhering to HIPAA mapping syntax).</w:t>
      </w:r>
    </w:p>
    <w:p w14:paraId="372F8555" w14:textId="77777777" w:rsidR="00A813C5" w:rsidRPr="00CA705B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51AE8C5" w14:textId="3358CD64" w:rsidR="00A813C5" w:rsidRPr="00CA705B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A813C5" w:rsidRPr="00CA705B">
        <w:rPr>
          <w:sz w:val="22"/>
          <w:szCs w:val="22"/>
        </w:rPr>
        <w:t xml:space="preserve"> </w:t>
      </w:r>
      <w:r w:rsidR="00C67EF3" w:rsidRPr="00CA705B">
        <w:rPr>
          <w:sz w:val="22"/>
          <w:szCs w:val="22"/>
        </w:rPr>
        <w:t>will not</w:t>
      </w:r>
      <w:r w:rsidR="00A813C5" w:rsidRPr="00CA705B">
        <w:rPr>
          <w:sz w:val="22"/>
          <w:szCs w:val="22"/>
        </w:rPr>
        <w:t xml:space="preserve"> use any provider information if mapped at the service line level.</w:t>
      </w:r>
    </w:p>
    <w:p w14:paraId="64608DB4" w14:textId="77777777" w:rsidR="00A813C5" w:rsidRPr="003B782C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7291ECF" w14:textId="6978F11E" w:rsidR="00A813C5" w:rsidRPr="00CA705B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A705B">
        <w:rPr>
          <w:sz w:val="22"/>
          <w:szCs w:val="22"/>
        </w:rPr>
        <w:t xml:space="preserve">For Dental claims </w:t>
      </w:r>
      <w:r w:rsidR="00A11599">
        <w:rPr>
          <w:sz w:val="22"/>
          <w:szCs w:val="22"/>
        </w:rPr>
        <w:t>This company</w:t>
      </w:r>
      <w:r w:rsidRPr="00CA705B">
        <w:rPr>
          <w:sz w:val="22"/>
          <w:szCs w:val="22"/>
        </w:rPr>
        <w:t xml:space="preserve"> would like to receive provider informa</w:t>
      </w:r>
      <w:r w:rsidR="00801E1C" w:rsidRPr="00CA705B">
        <w:rPr>
          <w:sz w:val="22"/>
          <w:szCs w:val="22"/>
        </w:rPr>
        <w:t>tion in the following locations</w:t>
      </w:r>
    </w:p>
    <w:p w14:paraId="2F8FE509" w14:textId="77777777" w:rsidR="00A813C5" w:rsidRPr="00CA705B" w:rsidRDefault="00A813C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E524B15" w14:textId="77777777" w:rsidR="00A813C5" w:rsidRPr="00CA705B" w:rsidRDefault="00A813C5" w:rsidP="00764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A705B">
        <w:rPr>
          <w:sz w:val="22"/>
          <w:szCs w:val="22"/>
        </w:rPr>
        <w:t>Billing provider name, address info mapped to loop 2010AA (NM1*85)</w:t>
      </w:r>
    </w:p>
    <w:p w14:paraId="76174309" w14:textId="77777777" w:rsidR="00A813C5" w:rsidRPr="00CA705B" w:rsidRDefault="00A813C5" w:rsidP="00764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A705B">
        <w:rPr>
          <w:sz w:val="22"/>
          <w:szCs w:val="22"/>
        </w:rPr>
        <w:t>Rendering Provider Name</w:t>
      </w:r>
      <w:r w:rsidR="00C67EF3" w:rsidRPr="00CA705B">
        <w:rPr>
          <w:sz w:val="22"/>
          <w:szCs w:val="22"/>
        </w:rPr>
        <w:t xml:space="preserve"> (NM1*82)</w:t>
      </w:r>
      <w:r w:rsidRPr="00CA705B">
        <w:rPr>
          <w:sz w:val="22"/>
          <w:szCs w:val="22"/>
        </w:rPr>
        <w:t xml:space="preserve"> and NPI mapped to loop 2310</w:t>
      </w:r>
      <w:r w:rsidR="00C67EF3" w:rsidRPr="00CA705B">
        <w:rPr>
          <w:sz w:val="22"/>
          <w:szCs w:val="22"/>
        </w:rPr>
        <w:t>B (even if it is the same as Billing)</w:t>
      </w:r>
    </w:p>
    <w:p w14:paraId="7573AB60" w14:textId="77777777" w:rsidR="00A813C5" w:rsidRPr="00CA705B" w:rsidRDefault="00A813C5" w:rsidP="00764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A705B">
        <w:rPr>
          <w:sz w:val="22"/>
          <w:szCs w:val="22"/>
        </w:rPr>
        <w:t>Service Facility Address mapped to Loop 2310C (even if the same as Billing)(NM1*77)</w:t>
      </w:r>
    </w:p>
    <w:p w14:paraId="71826C7F" w14:textId="77777777" w:rsidR="001A729F" w:rsidRDefault="001A729F" w:rsidP="00F454F6">
      <w:pPr>
        <w:autoSpaceDE w:val="0"/>
        <w:autoSpaceDN w:val="0"/>
        <w:adjustRightInd w:val="0"/>
        <w:jc w:val="both"/>
      </w:pPr>
    </w:p>
    <w:p w14:paraId="33893042" w14:textId="11A5376A" w:rsidR="001A729F" w:rsidRDefault="004E4DBC" w:rsidP="004E4DBC">
      <w:pPr>
        <w:pStyle w:val="Subtitle"/>
        <w:spacing w:line="360" w:lineRule="auto"/>
      </w:pPr>
      <w:r>
        <w:rPr>
          <w:rFonts w:eastAsiaTheme="minorHAnsi"/>
          <w:b/>
          <w:i w:val="0"/>
        </w:rPr>
        <w:t>6.1</w:t>
      </w:r>
      <w:r w:rsidRPr="001E30AE">
        <w:rPr>
          <w:rFonts w:eastAsiaTheme="minorHAnsi"/>
          <w:b/>
          <w:i w:val="0"/>
        </w:rPr>
        <w:t>.</w:t>
      </w:r>
      <w:r>
        <w:rPr>
          <w:rFonts w:eastAsiaTheme="minorHAnsi"/>
          <w:b/>
          <w:i w:val="0"/>
        </w:rPr>
        <w:t>6</w:t>
      </w:r>
      <w:r w:rsidRPr="001E30AE">
        <w:rPr>
          <w:rFonts w:eastAsiaTheme="minorHAnsi"/>
          <w:b/>
          <w:i w:val="0"/>
        </w:rPr>
        <w:t xml:space="preserve"> </w:t>
      </w:r>
      <w:r w:rsidR="00442BBE" w:rsidRPr="004E4DBC">
        <w:rPr>
          <w:rFonts w:eastAsiaTheme="minorHAnsi"/>
          <w:b/>
          <w:i w:val="0"/>
        </w:rPr>
        <w:t>NPI/ TIN</w:t>
      </w:r>
      <w:r w:rsidR="009351BD">
        <w:rPr>
          <w:rFonts w:eastAsiaTheme="minorHAnsi"/>
          <w:b/>
          <w:i w:val="0"/>
        </w:rPr>
        <w:t>/License Number</w:t>
      </w:r>
    </w:p>
    <w:p w14:paraId="310D3203" w14:textId="7067A74A" w:rsidR="001A729F" w:rsidRPr="00CA705B" w:rsidRDefault="00A11599" w:rsidP="00F454F6">
      <w:p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This company</w:t>
      </w:r>
      <w:r w:rsidR="001A729F" w:rsidRPr="00CA705B">
        <w:rPr>
          <w:sz w:val="22"/>
        </w:rPr>
        <w:t xml:space="preserve"> </w:t>
      </w:r>
      <w:r w:rsidR="008F3110" w:rsidRPr="00CA705B">
        <w:rPr>
          <w:sz w:val="22"/>
        </w:rPr>
        <w:t>expects</w:t>
      </w:r>
      <w:r w:rsidR="001A729F" w:rsidRPr="00CA705B">
        <w:rPr>
          <w:sz w:val="22"/>
        </w:rPr>
        <w:t xml:space="preserve"> NPI</w:t>
      </w:r>
      <w:r w:rsidR="008F3110" w:rsidRPr="00CA705B">
        <w:rPr>
          <w:sz w:val="22"/>
        </w:rPr>
        <w:t xml:space="preserve"> (National Provider Identifier)</w:t>
      </w:r>
      <w:r w:rsidR="001A729F" w:rsidRPr="00CA705B">
        <w:rPr>
          <w:sz w:val="22"/>
        </w:rPr>
        <w:t xml:space="preserve"> value mapped for each provider in the </w:t>
      </w:r>
      <w:r w:rsidR="008F3110" w:rsidRPr="00CA705B">
        <w:rPr>
          <w:sz w:val="22"/>
        </w:rPr>
        <w:t>claim</w:t>
      </w:r>
      <w:r w:rsidR="001A729F" w:rsidRPr="00CA705B">
        <w:rPr>
          <w:sz w:val="22"/>
        </w:rPr>
        <w:t>.</w:t>
      </w:r>
    </w:p>
    <w:p w14:paraId="3F87DB80" w14:textId="77777777" w:rsidR="009351BD" w:rsidRDefault="001A729F" w:rsidP="009351BD">
      <w:pPr>
        <w:autoSpaceDE w:val="0"/>
        <w:autoSpaceDN w:val="0"/>
        <w:adjustRightInd w:val="0"/>
        <w:jc w:val="both"/>
        <w:rPr>
          <w:sz w:val="22"/>
        </w:rPr>
      </w:pPr>
      <w:r w:rsidRPr="00CA705B">
        <w:rPr>
          <w:sz w:val="22"/>
        </w:rPr>
        <w:t>TIN mapping must be included in the same loop in an ‘EI’ qualified REF segment</w:t>
      </w:r>
      <w:r w:rsidR="00BB20CD" w:rsidRPr="00CA705B">
        <w:rPr>
          <w:sz w:val="22"/>
        </w:rPr>
        <w:t>.</w:t>
      </w:r>
      <w:r w:rsidR="009351BD">
        <w:rPr>
          <w:sz w:val="22"/>
        </w:rPr>
        <w:t xml:space="preserve"> </w:t>
      </w:r>
    </w:p>
    <w:p w14:paraId="0A4B8A52" w14:textId="67A35684" w:rsidR="009351BD" w:rsidRDefault="009351BD" w:rsidP="009351BD">
      <w:p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Dental License Number mapping must be included in the same loop in ‘0B’ qualified REF segment.</w:t>
      </w:r>
      <w:r w:rsidR="00B603C8">
        <w:rPr>
          <w:sz w:val="22"/>
        </w:rPr>
        <w:t xml:space="preserve"> </w:t>
      </w:r>
    </w:p>
    <w:p w14:paraId="35627195" w14:textId="77777777" w:rsidR="00B603C8" w:rsidRDefault="00B603C8" w:rsidP="00F454F6">
      <w:pPr>
        <w:autoSpaceDE w:val="0"/>
        <w:autoSpaceDN w:val="0"/>
        <w:adjustRightInd w:val="0"/>
        <w:jc w:val="both"/>
        <w:rPr>
          <w:sz w:val="22"/>
        </w:rPr>
      </w:pPr>
    </w:p>
    <w:p w14:paraId="7FA17E40" w14:textId="47EFF9E7" w:rsidR="00461420" w:rsidRPr="004E4DBC" w:rsidRDefault="004E4DBC" w:rsidP="004E4DBC">
      <w:pPr>
        <w:pStyle w:val="Subtitle"/>
        <w:spacing w:line="360" w:lineRule="auto"/>
        <w:rPr>
          <w:rFonts w:eastAsiaTheme="minorHAnsi"/>
          <w:b/>
          <w:i w:val="0"/>
        </w:rPr>
      </w:pPr>
      <w:r>
        <w:rPr>
          <w:rFonts w:eastAsiaTheme="minorHAnsi"/>
          <w:b/>
          <w:i w:val="0"/>
        </w:rPr>
        <w:t>6.1</w:t>
      </w:r>
      <w:r w:rsidRPr="001E30AE">
        <w:rPr>
          <w:rFonts w:eastAsiaTheme="minorHAnsi"/>
          <w:b/>
          <w:i w:val="0"/>
        </w:rPr>
        <w:t>.</w:t>
      </w:r>
      <w:r>
        <w:rPr>
          <w:rFonts w:eastAsiaTheme="minorHAnsi"/>
          <w:b/>
          <w:i w:val="0"/>
        </w:rPr>
        <w:t>7</w:t>
      </w:r>
      <w:r w:rsidRPr="001E30AE">
        <w:rPr>
          <w:rFonts w:eastAsiaTheme="minorHAnsi"/>
          <w:b/>
          <w:i w:val="0"/>
        </w:rPr>
        <w:t xml:space="preserve"> </w:t>
      </w:r>
      <w:r w:rsidR="00B603C8">
        <w:rPr>
          <w:rFonts w:eastAsiaTheme="minorHAnsi"/>
          <w:b/>
          <w:i w:val="0"/>
        </w:rPr>
        <w:t xml:space="preserve">Non-Covered </w:t>
      </w:r>
      <w:r w:rsidR="00461420" w:rsidRPr="004E4DBC">
        <w:rPr>
          <w:rFonts w:eastAsiaTheme="minorHAnsi"/>
          <w:b/>
          <w:i w:val="0"/>
        </w:rPr>
        <w:t>A</w:t>
      </w:r>
      <w:r w:rsidR="00442BBE" w:rsidRPr="004E4DBC">
        <w:rPr>
          <w:rFonts w:eastAsiaTheme="minorHAnsi"/>
          <w:b/>
          <w:i w:val="0"/>
        </w:rPr>
        <w:t>mounts</w:t>
      </w:r>
    </w:p>
    <w:p w14:paraId="71755A4D" w14:textId="77777777" w:rsidR="00703AFC" w:rsidRPr="00CA705B" w:rsidRDefault="008F3110" w:rsidP="00F454F6">
      <w:pPr>
        <w:autoSpaceDE w:val="0"/>
        <w:autoSpaceDN w:val="0"/>
        <w:adjustRightInd w:val="0"/>
        <w:jc w:val="both"/>
        <w:rPr>
          <w:sz w:val="22"/>
        </w:rPr>
      </w:pPr>
      <w:r w:rsidRPr="00CA705B">
        <w:rPr>
          <w:sz w:val="22"/>
        </w:rPr>
        <w:t>Map d</w:t>
      </w:r>
      <w:r w:rsidR="00703AFC" w:rsidRPr="00CA705B">
        <w:rPr>
          <w:sz w:val="22"/>
        </w:rPr>
        <w:t xml:space="preserve">enied, excluded or non-covered amounts </w:t>
      </w:r>
      <w:r w:rsidR="00442BBE" w:rsidRPr="00CA705B">
        <w:rPr>
          <w:sz w:val="22"/>
        </w:rPr>
        <w:t xml:space="preserve">for Dental claims in </w:t>
      </w:r>
    </w:p>
    <w:p w14:paraId="3E164252" w14:textId="77777777" w:rsidR="0060115F" w:rsidRPr="00CA705B" w:rsidRDefault="0060115F" w:rsidP="00F454F6">
      <w:pPr>
        <w:autoSpaceDE w:val="0"/>
        <w:autoSpaceDN w:val="0"/>
        <w:adjustRightInd w:val="0"/>
        <w:jc w:val="both"/>
        <w:rPr>
          <w:sz w:val="22"/>
        </w:rPr>
      </w:pPr>
    </w:p>
    <w:p w14:paraId="76FB117D" w14:textId="77777777" w:rsidR="00703AFC" w:rsidRPr="00CB3EED" w:rsidRDefault="00703AFC" w:rsidP="00CB3EED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both"/>
        <w:rPr>
          <w:sz w:val="22"/>
        </w:rPr>
      </w:pPr>
      <w:r w:rsidRPr="00CB3EED">
        <w:rPr>
          <w:sz w:val="22"/>
        </w:rPr>
        <w:t>Loo</w:t>
      </w:r>
      <w:r w:rsidR="00442BBE" w:rsidRPr="00CB3EED">
        <w:rPr>
          <w:sz w:val="22"/>
        </w:rPr>
        <w:t>p 2430, CAS segment</w:t>
      </w:r>
    </w:p>
    <w:p w14:paraId="18DAD01D" w14:textId="77777777" w:rsidR="007E3BDB" w:rsidRPr="00CB3EED" w:rsidRDefault="00B60AB1" w:rsidP="00CB3EED">
      <w:pPr>
        <w:pStyle w:val="ListParagraph"/>
        <w:numPr>
          <w:ilvl w:val="1"/>
          <w:numId w:val="17"/>
        </w:numPr>
        <w:autoSpaceDE w:val="0"/>
        <w:autoSpaceDN w:val="0"/>
        <w:adjustRightInd w:val="0"/>
        <w:jc w:val="both"/>
        <w:rPr>
          <w:sz w:val="22"/>
        </w:rPr>
      </w:pPr>
      <w:r w:rsidRPr="00CB3EED">
        <w:rPr>
          <w:sz w:val="22"/>
        </w:rPr>
        <w:t>The p</w:t>
      </w:r>
      <w:r w:rsidR="007E3BDB" w:rsidRPr="00CB3EED">
        <w:rPr>
          <w:sz w:val="22"/>
        </w:rPr>
        <w:t>referred adjustment group code is PI</w:t>
      </w:r>
    </w:p>
    <w:p w14:paraId="1D6EAB00" w14:textId="77777777" w:rsidR="007E3BDB" w:rsidRPr="00CA705B" w:rsidRDefault="007E3BDB" w:rsidP="00764909">
      <w:pPr>
        <w:pStyle w:val="ListParagraph"/>
        <w:numPr>
          <w:ilvl w:val="1"/>
          <w:numId w:val="17"/>
        </w:numPr>
        <w:autoSpaceDE w:val="0"/>
        <w:autoSpaceDN w:val="0"/>
        <w:adjustRightInd w:val="0"/>
        <w:jc w:val="both"/>
        <w:rPr>
          <w:sz w:val="22"/>
        </w:rPr>
      </w:pPr>
      <w:r w:rsidRPr="00CA705B">
        <w:rPr>
          <w:sz w:val="22"/>
        </w:rPr>
        <w:t>The preferred adjustment reason code is 96</w:t>
      </w:r>
    </w:p>
    <w:p w14:paraId="6A4F9EFC" w14:textId="77777777" w:rsidR="00F57CB9" w:rsidRDefault="00F57CB9" w:rsidP="00F57CB9">
      <w:pPr>
        <w:pStyle w:val="Subtitle"/>
        <w:rPr>
          <w:rFonts w:ascii="Times New Roman" w:eastAsia="Times New Roman" w:hAnsi="Times New Roman" w:cs="Times New Roman"/>
          <w:i w:val="0"/>
          <w:iCs w:val="0"/>
          <w:color w:val="auto"/>
          <w:spacing w:val="0"/>
          <w:sz w:val="22"/>
        </w:rPr>
      </w:pPr>
    </w:p>
    <w:p w14:paraId="056AB933" w14:textId="5F12DA3F" w:rsidR="00F57CB9" w:rsidRPr="005D456A" w:rsidRDefault="00F57CB9" w:rsidP="00F57CB9">
      <w:pPr>
        <w:pStyle w:val="Subtitle"/>
        <w:rPr>
          <w:rFonts w:ascii="Times New Roman" w:eastAsia="Times New Roman" w:hAnsi="Times New Roman" w:cs="Times New Roman"/>
          <w:iCs w:val="0"/>
          <w:color w:val="auto"/>
          <w:spacing w:val="0"/>
          <w:sz w:val="22"/>
        </w:rPr>
      </w:pPr>
      <w:r w:rsidRPr="005D456A">
        <w:rPr>
          <w:rFonts w:ascii="Times New Roman" w:eastAsia="Times New Roman" w:hAnsi="Times New Roman" w:cs="Times New Roman"/>
          <w:iCs w:val="0"/>
          <w:color w:val="auto"/>
          <w:spacing w:val="0"/>
          <w:sz w:val="22"/>
        </w:rPr>
        <w:t xml:space="preserve">Note: Non covered amount is not expected on priced claims. </w:t>
      </w:r>
    </w:p>
    <w:p w14:paraId="7AF83D70" w14:textId="77777777" w:rsidR="00F57CB9" w:rsidRPr="00F57CB9" w:rsidRDefault="00F57CB9" w:rsidP="00F57CB9">
      <w:pPr>
        <w:rPr>
          <w:rFonts w:eastAsiaTheme="minorHAnsi"/>
        </w:rPr>
      </w:pPr>
    </w:p>
    <w:p w14:paraId="72CE668E" w14:textId="79C5B244" w:rsidR="004802C9" w:rsidRPr="004E4DBC" w:rsidRDefault="004802C9" w:rsidP="004802C9">
      <w:pPr>
        <w:pStyle w:val="Subtitle"/>
        <w:numPr>
          <w:ilvl w:val="0"/>
          <w:numId w:val="0"/>
        </w:numPr>
        <w:spacing w:line="360" w:lineRule="auto"/>
        <w:rPr>
          <w:rFonts w:eastAsiaTheme="minorHAnsi"/>
          <w:b/>
          <w:i w:val="0"/>
        </w:rPr>
      </w:pPr>
      <w:r>
        <w:rPr>
          <w:rFonts w:eastAsiaTheme="minorHAnsi"/>
          <w:b/>
          <w:i w:val="0"/>
        </w:rPr>
        <w:t>6.1</w:t>
      </w:r>
      <w:r w:rsidRPr="001E30AE">
        <w:rPr>
          <w:rFonts w:eastAsiaTheme="minorHAnsi"/>
          <w:b/>
          <w:i w:val="0"/>
        </w:rPr>
        <w:t>.</w:t>
      </w:r>
      <w:r>
        <w:rPr>
          <w:rFonts w:eastAsiaTheme="minorHAnsi"/>
          <w:b/>
          <w:i w:val="0"/>
        </w:rPr>
        <w:t>8</w:t>
      </w:r>
      <w:r w:rsidRPr="001E30AE">
        <w:rPr>
          <w:rFonts w:eastAsiaTheme="minorHAnsi"/>
          <w:b/>
          <w:i w:val="0"/>
        </w:rPr>
        <w:t xml:space="preserve"> </w:t>
      </w:r>
      <w:r>
        <w:rPr>
          <w:rFonts w:eastAsiaTheme="minorHAnsi"/>
          <w:b/>
          <w:i w:val="0"/>
        </w:rPr>
        <w:t>Priced Claims</w:t>
      </w:r>
    </w:p>
    <w:p w14:paraId="39A2D6E6" w14:textId="6571E88D" w:rsidR="00703AFC" w:rsidRDefault="004802C9" w:rsidP="00F737AF">
      <w:pPr>
        <w:pStyle w:val="Subtitle"/>
      </w:pPr>
      <w:r w:rsidRPr="00F737AF">
        <w:rPr>
          <w:rFonts w:ascii="Times New Roman" w:eastAsia="Times New Roman" w:hAnsi="Times New Roman" w:cs="Times New Roman"/>
          <w:i w:val="0"/>
          <w:iCs w:val="0"/>
          <w:color w:val="auto"/>
          <w:spacing w:val="0"/>
          <w:sz w:val="22"/>
        </w:rPr>
        <w:t xml:space="preserve">For claims which have pricing, </w:t>
      </w:r>
      <w:r w:rsidR="00A11599">
        <w:rPr>
          <w:rFonts w:ascii="Times New Roman" w:eastAsia="Times New Roman" w:hAnsi="Times New Roman" w:cs="Times New Roman"/>
          <w:i w:val="0"/>
          <w:iCs w:val="0"/>
          <w:color w:val="auto"/>
          <w:spacing w:val="0"/>
          <w:sz w:val="22"/>
        </w:rPr>
        <w:t>This company</w:t>
      </w:r>
      <w:r w:rsidRPr="00F737AF">
        <w:rPr>
          <w:rFonts w:ascii="Times New Roman" w:eastAsia="Times New Roman" w:hAnsi="Times New Roman" w:cs="Times New Roman"/>
          <w:i w:val="0"/>
          <w:iCs w:val="0"/>
          <w:color w:val="auto"/>
          <w:spacing w:val="0"/>
          <w:sz w:val="22"/>
        </w:rPr>
        <w:t xml:space="preserve"> expects Client’s allowed amount in </w:t>
      </w:r>
    </w:p>
    <w:p w14:paraId="51FB5D2F" w14:textId="77777777" w:rsidR="00F737AF" w:rsidRDefault="00F737AF" w:rsidP="00F454F6">
      <w:pPr>
        <w:autoSpaceDE w:val="0"/>
        <w:autoSpaceDN w:val="0"/>
        <w:adjustRightInd w:val="0"/>
        <w:jc w:val="both"/>
      </w:pPr>
    </w:p>
    <w:p w14:paraId="4A062F4E" w14:textId="56F6CEA9" w:rsidR="00F737AF" w:rsidRDefault="00F737AF" w:rsidP="00F737AF">
      <w:pPr>
        <w:pStyle w:val="ListParagraph"/>
        <w:numPr>
          <w:ilvl w:val="0"/>
          <w:numId w:val="50"/>
        </w:numPr>
        <w:autoSpaceDE w:val="0"/>
        <w:autoSpaceDN w:val="0"/>
        <w:adjustRightInd w:val="0"/>
        <w:jc w:val="both"/>
        <w:rPr>
          <w:sz w:val="22"/>
        </w:rPr>
      </w:pPr>
      <w:r w:rsidRPr="00F737AF">
        <w:rPr>
          <w:sz w:val="22"/>
        </w:rPr>
        <w:t>Loop 2300, HCP segment, Element 02</w:t>
      </w:r>
      <w:r>
        <w:rPr>
          <w:sz w:val="22"/>
        </w:rPr>
        <w:t xml:space="preserve"> at the Claim level and</w:t>
      </w:r>
    </w:p>
    <w:p w14:paraId="7E97B5A5" w14:textId="712B017B" w:rsidR="00F737AF" w:rsidRDefault="00F737AF" w:rsidP="001E30AE">
      <w:pPr>
        <w:pStyle w:val="ListParagraph"/>
        <w:numPr>
          <w:ilvl w:val="0"/>
          <w:numId w:val="50"/>
        </w:numPr>
        <w:autoSpaceDE w:val="0"/>
        <w:autoSpaceDN w:val="0"/>
        <w:adjustRightInd w:val="0"/>
        <w:jc w:val="both"/>
        <w:rPr>
          <w:sz w:val="22"/>
        </w:rPr>
      </w:pPr>
      <w:r w:rsidRPr="00F737AF">
        <w:rPr>
          <w:sz w:val="22"/>
        </w:rPr>
        <w:t xml:space="preserve">Loop 2400, HCP segment, Element 02 at the Line level </w:t>
      </w:r>
    </w:p>
    <w:p w14:paraId="19E4BB2E" w14:textId="77777777" w:rsidR="00F737AF" w:rsidRPr="00F737AF" w:rsidRDefault="00F737AF" w:rsidP="00F737AF">
      <w:pPr>
        <w:pStyle w:val="ListParagraph"/>
        <w:autoSpaceDE w:val="0"/>
        <w:autoSpaceDN w:val="0"/>
        <w:adjustRightInd w:val="0"/>
        <w:ind w:left="1080"/>
        <w:jc w:val="both"/>
        <w:rPr>
          <w:sz w:val="22"/>
        </w:rPr>
      </w:pPr>
    </w:p>
    <w:p w14:paraId="371AFC5D" w14:textId="5926E58F" w:rsidR="00461420" w:rsidRPr="005D456A" w:rsidRDefault="00F737AF" w:rsidP="001E30AE">
      <w:pPr>
        <w:pStyle w:val="Subtitle"/>
        <w:rPr>
          <w:rFonts w:ascii="Times New Roman" w:eastAsia="Times New Roman" w:hAnsi="Times New Roman" w:cs="Times New Roman"/>
          <w:iCs w:val="0"/>
          <w:color w:val="auto"/>
          <w:spacing w:val="0"/>
          <w:sz w:val="22"/>
        </w:rPr>
      </w:pPr>
      <w:r w:rsidRPr="005D456A">
        <w:rPr>
          <w:rFonts w:ascii="Times New Roman" w:eastAsia="Times New Roman" w:hAnsi="Times New Roman" w:cs="Times New Roman"/>
          <w:iCs w:val="0"/>
          <w:color w:val="auto"/>
          <w:spacing w:val="0"/>
          <w:sz w:val="22"/>
        </w:rPr>
        <w:t>Note</w:t>
      </w:r>
      <w:r w:rsidR="0093003C" w:rsidRPr="005D456A">
        <w:rPr>
          <w:rFonts w:ascii="Times New Roman" w:eastAsia="Times New Roman" w:hAnsi="Times New Roman" w:cs="Times New Roman"/>
          <w:iCs w:val="0"/>
          <w:color w:val="auto"/>
          <w:spacing w:val="0"/>
          <w:sz w:val="22"/>
        </w:rPr>
        <w:t>:</w:t>
      </w:r>
      <w:r w:rsidRPr="005D456A">
        <w:rPr>
          <w:rFonts w:ascii="Times New Roman" w:eastAsia="Times New Roman" w:hAnsi="Times New Roman" w:cs="Times New Roman"/>
          <w:iCs w:val="0"/>
          <w:color w:val="auto"/>
          <w:spacing w:val="0"/>
          <w:sz w:val="22"/>
        </w:rPr>
        <w:t xml:space="preserve"> This value is overwritten in the outbound file for claims that have </w:t>
      </w:r>
      <w:r w:rsidR="00A11599">
        <w:rPr>
          <w:rFonts w:ascii="Times New Roman" w:eastAsia="Times New Roman" w:hAnsi="Times New Roman" w:cs="Times New Roman"/>
          <w:iCs w:val="0"/>
          <w:color w:val="auto"/>
          <w:spacing w:val="0"/>
          <w:sz w:val="22"/>
        </w:rPr>
        <w:t>This company</w:t>
      </w:r>
      <w:r w:rsidRPr="005D456A">
        <w:rPr>
          <w:rFonts w:ascii="Times New Roman" w:eastAsia="Times New Roman" w:hAnsi="Times New Roman" w:cs="Times New Roman"/>
          <w:iCs w:val="0"/>
          <w:color w:val="auto"/>
          <w:spacing w:val="0"/>
          <w:sz w:val="22"/>
        </w:rPr>
        <w:t xml:space="preserve"> calculated allowed amount  </w:t>
      </w:r>
    </w:p>
    <w:p w14:paraId="25374B1E" w14:textId="77777777" w:rsidR="00F737AF" w:rsidRPr="00F737AF" w:rsidRDefault="00F737AF" w:rsidP="00F737AF">
      <w:pPr>
        <w:rPr>
          <w:rFonts w:eastAsiaTheme="minorHAnsi"/>
        </w:rPr>
      </w:pPr>
    </w:p>
    <w:p w14:paraId="21772CFF" w14:textId="77777777" w:rsidR="00092312" w:rsidRDefault="00092312" w:rsidP="001E30AE">
      <w:pPr>
        <w:pStyle w:val="Subtitle"/>
        <w:rPr>
          <w:rFonts w:eastAsiaTheme="minorHAnsi"/>
          <w:b/>
          <w:i w:val="0"/>
        </w:rPr>
      </w:pPr>
    </w:p>
    <w:p w14:paraId="7405E43D" w14:textId="77777777" w:rsidR="00092312" w:rsidRDefault="00092312" w:rsidP="001E30AE">
      <w:pPr>
        <w:pStyle w:val="Subtitle"/>
        <w:rPr>
          <w:rFonts w:eastAsiaTheme="minorHAnsi"/>
          <w:b/>
          <w:i w:val="0"/>
        </w:rPr>
      </w:pPr>
    </w:p>
    <w:p w14:paraId="2111DB71" w14:textId="77777777" w:rsidR="00092312" w:rsidRDefault="00092312" w:rsidP="001E30AE">
      <w:pPr>
        <w:pStyle w:val="Subtitle"/>
        <w:rPr>
          <w:rFonts w:eastAsiaTheme="minorHAnsi"/>
          <w:b/>
          <w:i w:val="0"/>
        </w:rPr>
      </w:pPr>
    </w:p>
    <w:p w14:paraId="451C4B74" w14:textId="77777777" w:rsidR="00092312" w:rsidRDefault="00092312" w:rsidP="001E30AE">
      <w:pPr>
        <w:pStyle w:val="Subtitle"/>
        <w:rPr>
          <w:rFonts w:eastAsiaTheme="minorHAnsi"/>
          <w:b/>
          <w:i w:val="0"/>
        </w:rPr>
      </w:pPr>
    </w:p>
    <w:p w14:paraId="69876CF7" w14:textId="77777777" w:rsidR="00092312" w:rsidRDefault="00092312" w:rsidP="001E30AE">
      <w:pPr>
        <w:pStyle w:val="Subtitle"/>
        <w:rPr>
          <w:rFonts w:eastAsiaTheme="minorHAnsi"/>
          <w:b/>
          <w:i w:val="0"/>
        </w:rPr>
      </w:pPr>
    </w:p>
    <w:p w14:paraId="0B6C390B" w14:textId="77777777" w:rsidR="00092312" w:rsidRDefault="00092312" w:rsidP="001E30AE">
      <w:pPr>
        <w:pStyle w:val="Subtitle"/>
        <w:rPr>
          <w:rFonts w:eastAsiaTheme="minorHAnsi"/>
          <w:b/>
          <w:i w:val="0"/>
        </w:rPr>
      </w:pPr>
    </w:p>
    <w:p w14:paraId="21504837" w14:textId="2213A8E8" w:rsidR="00703AFC" w:rsidRPr="001E30AE" w:rsidRDefault="00703AFC" w:rsidP="001E30AE">
      <w:pPr>
        <w:pStyle w:val="Subtitle"/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lastRenderedPageBreak/>
        <w:t xml:space="preserve">6.2 Files Outbound From </w:t>
      </w:r>
      <w:r w:rsidR="00A11599">
        <w:rPr>
          <w:rFonts w:eastAsiaTheme="minorHAnsi"/>
          <w:b/>
          <w:i w:val="0"/>
        </w:rPr>
        <w:t>This company</w:t>
      </w:r>
    </w:p>
    <w:p w14:paraId="1FEF23F3" w14:textId="77777777" w:rsidR="00703AFC" w:rsidRPr="003B782C" w:rsidRDefault="00703AFC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442DD12" w14:textId="2540D35D" w:rsidR="00703AFC" w:rsidRPr="003B782C" w:rsidRDefault="00703AFC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B782C">
        <w:rPr>
          <w:sz w:val="22"/>
          <w:szCs w:val="22"/>
        </w:rPr>
        <w:t xml:space="preserve">This section provides information that will assist </w:t>
      </w:r>
      <w:r w:rsidR="008F3110" w:rsidRPr="003B782C">
        <w:rPr>
          <w:sz w:val="22"/>
          <w:szCs w:val="22"/>
        </w:rPr>
        <w:t>Trading Partner</w:t>
      </w:r>
      <w:r w:rsidRPr="003B782C">
        <w:rPr>
          <w:sz w:val="22"/>
          <w:szCs w:val="22"/>
        </w:rPr>
        <w:t xml:space="preserve"> to prepare for processing </w:t>
      </w:r>
      <w:r w:rsidR="00A11599">
        <w:rPr>
          <w:sz w:val="22"/>
          <w:szCs w:val="22"/>
        </w:rPr>
        <w:t>This company</w:t>
      </w:r>
      <w:r w:rsidRPr="003B782C">
        <w:rPr>
          <w:sz w:val="22"/>
          <w:szCs w:val="22"/>
        </w:rPr>
        <w:t>’s outbound repriced files.</w:t>
      </w:r>
    </w:p>
    <w:p w14:paraId="0427D36F" w14:textId="7644DF8D" w:rsidR="00703AFC" w:rsidRPr="003B782C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C17276" w:rsidRPr="003B782C">
        <w:rPr>
          <w:sz w:val="22"/>
          <w:szCs w:val="22"/>
        </w:rPr>
        <w:t xml:space="preserve"> will return a</w:t>
      </w:r>
      <w:r w:rsidR="00703AFC" w:rsidRPr="003B782C">
        <w:rPr>
          <w:sz w:val="22"/>
          <w:szCs w:val="22"/>
        </w:rPr>
        <w:t xml:space="preserve">ll data mapped in an inbound file to the Trading Partner without modification or deletion with the exception of repricing segments outlined below. </w:t>
      </w:r>
      <w:r w:rsidR="00C17276" w:rsidRPr="003B782C">
        <w:rPr>
          <w:sz w:val="22"/>
          <w:szCs w:val="22"/>
        </w:rPr>
        <w:t xml:space="preserve"> </w:t>
      </w:r>
      <w:r>
        <w:rPr>
          <w:sz w:val="22"/>
          <w:szCs w:val="22"/>
        </w:rPr>
        <w:t>This company</w:t>
      </w:r>
      <w:r w:rsidR="00C17276" w:rsidRPr="003B782C">
        <w:rPr>
          <w:sz w:val="22"/>
          <w:szCs w:val="22"/>
        </w:rPr>
        <w:t xml:space="preserve"> will overwrite a</w:t>
      </w:r>
      <w:r w:rsidR="00703AFC" w:rsidRPr="003B782C">
        <w:rPr>
          <w:sz w:val="22"/>
          <w:szCs w:val="22"/>
        </w:rPr>
        <w:t xml:space="preserve">ny information mapped into </w:t>
      </w:r>
      <w:r>
        <w:rPr>
          <w:sz w:val="22"/>
          <w:szCs w:val="22"/>
        </w:rPr>
        <w:t>This company</w:t>
      </w:r>
      <w:r w:rsidR="00703AFC" w:rsidRPr="003B782C">
        <w:rPr>
          <w:sz w:val="22"/>
          <w:szCs w:val="22"/>
        </w:rPr>
        <w:t xml:space="preserve">’s designated repricing segments </w:t>
      </w:r>
      <w:r w:rsidR="008F3110" w:rsidRPr="003B782C">
        <w:rPr>
          <w:sz w:val="22"/>
          <w:szCs w:val="22"/>
        </w:rPr>
        <w:t>in</w:t>
      </w:r>
      <w:r w:rsidR="00703AFC" w:rsidRPr="003B782C">
        <w:rPr>
          <w:sz w:val="22"/>
          <w:szCs w:val="22"/>
        </w:rPr>
        <w:t xml:space="preserve"> outbound files.</w:t>
      </w:r>
    </w:p>
    <w:p w14:paraId="06E6FF47" w14:textId="33D0AA31" w:rsidR="005466CF" w:rsidRDefault="005466CF" w:rsidP="00F454F6">
      <w:pPr>
        <w:autoSpaceDE w:val="0"/>
        <w:autoSpaceDN w:val="0"/>
        <w:adjustRightInd w:val="0"/>
        <w:jc w:val="both"/>
      </w:pPr>
    </w:p>
    <w:p w14:paraId="66DBF1E0" w14:textId="77777777" w:rsidR="0082093D" w:rsidRDefault="0082093D" w:rsidP="0082093D">
      <w:pPr>
        <w:pStyle w:val="Subtitle"/>
        <w:spacing w:line="360" w:lineRule="auto"/>
      </w:pPr>
      <w:r>
        <w:rPr>
          <w:rFonts w:eastAsiaTheme="minorHAnsi"/>
          <w:b/>
          <w:i w:val="0"/>
        </w:rPr>
        <w:t>6.2</w:t>
      </w:r>
      <w:r w:rsidRPr="001E30AE">
        <w:rPr>
          <w:rFonts w:eastAsiaTheme="minorHAnsi"/>
          <w:b/>
          <w:i w:val="0"/>
        </w:rPr>
        <w:t xml:space="preserve">.1 </w:t>
      </w:r>
      <w:r>
        <w:rPr>
          <w:rFonts w:eastAsiaTheme="minorHAnsi"/>
          <w:b/>
          <w:i w:val="0"/>
        </w:rPr>
        <w:t>Enveloping</w:t>
      </w:r>
    </w:p>
    <w:p w14:paraId="1EDB093A" w14:textId="1D221B25" w:rsidR="00703AFC" w:rsidRPr="003B782C" w:rsidRDefault="00703AFC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B782C">
        <w:rPr>
          <w:sz w:val="22"/>
          <w:szCs w:val="22"/>
        </w:rPr>
        <w:t>For outbound</w:t>
      </w:r>
      <w:r w:rsidR="0044704D" w:rsidRPr="003B782C">
        <w:rPr>
          <w:sz w:val="22"/>
          <w:szCs w:val="22"/>
        </w:rPr>
        <w:t xml:space="preserve"> files</w:t>
      </w:r>
      <w:r w:rsidRPr="003B782C">
        <w:rPr>
          <w:sz w:val="22"/>
          <w:szCs w:val="22"/>
        </w:rPr>
        <w:t xml:space="preserve"> from </w:t>
      </w:r>
      <w:r w:rsidR="00A11599">
        <w:rPr>
          <w:sz w:val="22"/>
          <w:szCs w:val="22"/>
        </w:rPr>
        <w:t>This company</w:t>
      </w:r>
      <w:r w:rsidRPr="003B782C">
        <w:rPr>
          <w:sz w:val="22"/>
          <w:szCs w:val="22"/>
        </w:rPr>
        <w:t xml:space="preserve">, the default file structure is a single ST/SE transaction set (containing </w:t>
      </w:r>
      <w:r w:rsidR="007E3BDB" w:rsidRPr="003B782C">
        <w:rPr>
          <w:sz w:val="22"/>
          <w:szCs w:val="22"/>
        </w:rPr>
        <w:t>one or more</w:t>
      </w:r>
      <w:r w:rsidRPr="003B782C">
        <w:rPr>
          <w:sz w:val="22"/>
          <w:szCs w:val="22"/>
        </w:rPr>
        <w:t xml:space="preserve"> claims) in a single group (GS/GE) within a single interchange. </w:t>
      </w:r>
    </w:p>
    <w:p w14:paraId="53FDAA4B" w14:textId="77777777" w:rsidR="00703AFC" w:rsidRPr="003B782C" w:rsidRDefault="00703AFC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57AF03D" w14:textId="16E6FCD3" w:rsidR="00703AFC" w:rsidRPr="003B782C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44704D" w:rsidRPr="003B782C">
        <w:rPr>
          <w:sz w:val="22"/>
          <w:szCs w:val="22"/>
        </w:rPr>
        <w:t xml:space="preserve"> </w:t>
      </w:r>
      <w:r w:rsidR="001260D6" w:rsidRPr="003B782C">
        <w:rPr>
          <w:sz w:val="22"/>
          <w:szCs w:val="22"/>
        </w:rPr>
        <w:t>can</w:t>
      </w:r>
      <w:r w:rsidR="0044704D" w:rsidRPr="003B782C">
        <w:rPr>
          <w:sz w:val="22"/>
          <w:szCs w:val="22"/>
        </w:rPr>
        <w:t xml:space="preserve"> accommodate </w:t>
      </w:r>
      <w:r w:rsidR="00703AFC" w:rsidRPr="003B782C">
        <w:rPr>
          <w:sz w:val="22"/>
          <w:szCs w:val="22"/>
        </w:rPr>
        <w:t xml:space="preserve">multiple ST/SE transaction sets, each containing a single claim in the repriced file outbound from </w:t>
      </w:r>
      <w:r>
        <w:rPr>
          <w:sz w:val="22"/>
          <w:szCs w:val="22"/>
        </w:rPr>
        <w:t>This company</w:t>
      </w:r>
      <w:r w:rsidR="00703AFC" w:rsidRPr="003B782C">
        <w:rPr>
          <w:sz w:val="22"/>
          <w:szCs w:val="22"/>
        </w:rPr>
        <w:t>.</w:t>
      </w:r>
    </w:p>
    <w:p w14:paraId="185F2AB5" w14:textId="77777777" w:rsidR="00703AFC" w:rsidRPr="003B782C" w:rsidRDefault="00703AFC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5F60D5D" w14:textId="65D8A25F" w:rsidR="00703AFC" w:rsidRPr="003B782C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703AFC" w:rsidRPr="003B782C">
        <w:rPr>
          <w:sz w:val="22"/>
          <w:szCs w:val="22"/>
        </w:rPr>
        <w:t xml:space="preserve"> </w:t>
      </w:r>
      <w:r w:rsidR="004802C9">
        <w:rPr>
          <w:sz w:val="22"/>
          <w:szCs w:val="22"/>
        </w:rPr>
        <w:t xml:space="preserve">always returns the qualifier ‘ZZ’ </w:t>
      </w:r>
      <w:r w:rsidR="00703AFC" w:rsidRPr="003B782C">
        <w:rPr>
          <w:sz w:val="22"/>
          <w:szCs w:val="22"/>
        </w:rPr>
        <w:t xml:space="preserve">in </w:t>
      </w:r>
      <w:r w:rsidR="004802C9">
        <w:rPr>
          <w:sz w:val="22"/>
          <w:szCs w:val="22"/>
        </w:rPr>
        <w:t xml:space="preserve">the </w:t>
      </w:r>
      <w:r w:rsidR="00703AFC" w:rsidRPr="003B782C">
        <w:rPr>
          <w:sz w:val="22"/>
          <w:szCs w:val="22"/>
        </w:rPr>
        <w:t xml:space="preserve">ISA07 </w:t>
      </w:r>
      <w:r w:rsidR="004802C9">
        <w:rPr>
          <w:sz w:val="22"/>
          <w:szCs w:val="22"/>
        </w:rPr>
        <w:t xml:space="preserve">element </w:t>
      </w:r>
      <w:r w:rsidR="00703AFC" w:rsidRPr="003B782C">
        <w:rPr>
          <w:sz w:val="22"/>
          <w:szCs w:val="22"/>
        </w:rPr>
        <w:t xml:space="preserve">to a trading partner. </w:t>
      </w:r>
      <w:r>
        <w:rPr>
          <w:sz w:val="22"/>
          <w:szCs w:val="22"/>
        </w:rPr>
        <w:t>This company</w:t>
      </w:r>
      <w:r w:rsidR="00703AFC" w:rsidRPr="003B782C">
        <w:rPr>
          <w:sz w:val="22"/>
          <w:szCs w:val="22"/>
        </w:rPr>
        <w:t xml:space="preserve"> uses the ZZ qualified company tax ID (133068979) in the ISA segment and the same value in the GS segment as a send/receive ID. </w:t>
      </w:r>
    </w:p>
    <w:p w14:paraId="1B6B77B0" w14:textId="77777777" w:rsidR="00703AFC" w:rsidRPr="00226060" w:rsidRDefault="00703AFC" w:rsidP="00F454F6">
      <w:pPr>
        <w:autoSpaceDE w:val="0"/>
        <w:autoSpaceDN w:val="0"/>
        <w:adjustRightInd w:val="0"/>
        <w:jc w:val="both"/>
      </w:pPr>
    </w:p>
    <w:p w14:paraId="04DB58AF" w14:textId="41F9EF6C" w:rsidR="00703AFC" w:rsidRPr="003B782C" w:rsidRDefault="00703AFC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B782C">
        <w:rPr>
          <w:sz w:val="22"/>
          <w:szCs w:val="22"/>
        </w:rPr>
        <w:t xml:space="preserve">Below is a list of default delimiter values that </w:t>
      </w:r>
      <w:r w:rsidR="00A11599">
        <w:rPr>
          <w:sz w:val="22"/>
          <w:szCs w:val="22"/>
        </w:rPr>
        <w:t>This company</w:t>
      </w:r>
      <w:r w:rsidRPr="003B782C">
        <w:rPr>
          <w:sz w:val="22"/>
          <w:szCs w:val="22"/>
        </w:rPr>
        <w:t xml:space="preserve"> will popu</w:t>
      </w:r>
      <w:r w:rsidR="00F454F6" w:rsidRPr="003B782C">
        <w:rPr>
          <w:sz w:val="22"/>
          <w:szCs w:val="22"/>
        </w:rPr>
        <w:t>late in outbound repriced files</w:t>
      </w:r>
    </w:p>
    <w:p w14:paraId="6DE5D876" w14:textId="77777777" w:rsidR="00703AFC" w:rsidRPr="004E4DBC" w:rsidRDefault="00703AFC" w:rsidP="00F454F6">
      <w:pPr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000000"/>
          <w:sz w:val="20"/>
          <w:szCs w:val="22"/>
        </w:rPr>
      </w:pPr>
    </w:p>
    <w:p w14:paraId="25AE0B20" w14:textId="77777777" w:rsidR="00703AFC" w:rsidRPr="004E4DBC" w:rsidRDefault="00703AFC" w:rsidP="00F454F6">
      <w:pPr>
        <w:jc w:val="both"/>
        <w:rPr>
          <w:rFonts w:ascii="Wingdings 2" w:hAnsi="Wingdings 2"/>
          <w:sz w:val="22"/>
        </w:rPr>
      </w:pPr>
      <w:r w:rsidRPr="004E4DBC">
        <w:rPr>
          <w:rFonts w:ascii="Calibri,Bold" w:eastAsiaTheme="minorHAnsi" w:hAnsi="Calibri,Bold" w:cs="Calibri,Bold"/>
          <w:b/>
          <w:bCs/>
          <w:color w:val="000000"/>
          <w:sz w:val="20"/>
          <w:szCs w:val="22"/>
        </w:rPr>
        <w:t>Delimiter Character Name</w:t>
      </w:r>
    </w:p>
    <w:p w14:paraId="20ED7F9A" w14:textId="77777777" w:rsidR="00703AFC" w:rsidRPr="004E4DBC" w:rsidRDefault="00703AFC" w:rsidP="00F454F6">
      <w:pPr>
        <w:jc w:val="both"/>
        <w:rPr>
          <w:rFonts w:ascii="Wingdings 2" w:hAnsi="Wingdings 2"/>
          <w:sz w:val="22"/>
        </w:rPr>
      </w:pPr>
    </w:p>
    <w:p w14:paraId="5244FA88" w14:textId="77777777" w:rsidR="00703AFC" w:rsidRPr="004E4DBC" w:rsidRDefault="00703AFC" w:rsidP="00F454F6">
      <w:pPr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000000"/>
          <w:sz w:val="2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3191"/>
        <w:gridCol w:w="3192"/>
      </w:tblGrid>
      <w:tr w:rsidR="00703AFC" w:rsidRPr="004E4DBC" w14:paraId="397E0548" w14:textId="77777777" w:rsidTr="008F3110">
        <w:tc>
          <w:tcPr>
            <w:tcW w:w="3403" w:type="dxa"/>
          </w:tcPr>
          <w:p w14:paraId="3B4C071A" w14:textId="77777777" w:rsidR="00703AFC" w:rsidRPr="004E4DBC" w:rsidRDefault="00703AFC" w:rsidP="00F454F6">
            <w:pPr>
              <w:jc w:val="both"/>
              <w:rPr>
                <w:b/>
                <w:sz w:val="22"/>
              </w:rPr>
            </w:pPr>
            <w:r w:rsidRPr="004E4DBC">
              <w:rPr>
                <w:b/>
                <w:sz w:val="22"/>
              </w:rPr>
              <w:t>Delimiter Character Name</w:t>
            </w:r>
          </w:p>
        </w:tc>
        <w:tc>
          <w:tcPr>
            <w:tcW w:w="3403" w:type="dxa"/>
          </w:tcPr>
          <w:p w14:paraId="6EB94629" w14:textId="77777777" w:rsidR="00703AFC" w:rsidRPr="004E4DBC" w:rsidRDefault="00703AFC" w:rsidP="00F454F6">
            <w:pPr>
              <w:jc w:val="both"/>
              <w:rPr>
                <w:b/>
                <w:sz w:val="22"/>
              </w:rPr>
            </w:pPr>
            <w:r w:rsidRPr="004E4DBC">
              <w:rPr>
                <w:b/>
                <w:sz w:val="22"/>
              </w:rPr>
              <w:t>Delimiter Character Name</w:t>
            </w:r>
          </w:p>
        </w:tc>
        <w:tc>
          <w:tcPr>
            <w:tcW w:w="3404" w:type="dxa"/>
          </w:tcPr>
          <w:p w14:paraId="54C58B4E" w14:textId="77777777" w:rsidR="00703AFC" w:rsidRPr="004E4DBC" w:rsidRDefault="00703AFC" w:rsidP="00F454F6">
            <w:pPr>
              <w:jc w:val="both"/>
              <w:rPr>
                <w:b/>
                <w:sz w:val="22"/>
              </w:rPr>
            </w:pPr>
            <w:r w:rsidRPr="004E4DBC">
              <w:rPr>
                <w:b/>
                <w:sz w:val="22"/>
              </w:rPr>
              <w:t>Delimiter Character Name</w:t>
            </w:r>
          </w:p>
        </w:tc>
      </w:tr>
      <w:tr w:rsidR="00703AFC" w:rsidRPr="004E4DBC" w14:paraId="615F283F" w14:textId="77777777" w:rsidTr="008F3110">
        <w:tc>
          <w:tcPr>
            <w:tcW w:w="3403" w:type="dxa"/>
          </w:tcPr>
          <w:p w14:paraId="329D5BBF" w14:textId="77777777" w:rsidR="00703AFC" w:rsidRPr="004E4DBC" w:rsidRDefault="00703AFC" w:rsidP="00F454F6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4E4DBC">
              <w:rPr>
                <w:sz w:val="22"/>
              </w:rPr>
              <w:t>Data Element Separator</w:t>
            </w:r>
          </w:p>
        </w:tc>
        <w:tc>
          <w:tcPr>
            <w:tcW w:w="3403" w:type="dxa"/>
          </w:tcPr>
          <w:p w14:paraId="59D577E4" w14:textId="77777777" w:rsidR="00703AFC" w:rsidRPr="004E4DBC" w:rsidRDefault="00703AFC" w:rsidP="00F454F6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4E4DBC">
              <w:rPr>
                <w:sz w:val="22"/>
              </w:rPr>
              <w:t>*</w:t>
            </w:r>
          </w:p>
        </w:tc>
        <w:tc>
          <w:tcPr>
            <w:tcW w:w="3404" w:type="dxa"/>
          </w:tcPr>
          <w:p w14:paraId="6D6546EF" w14:textId="77777777" w:rsidR="00703AFC" w:rsidRPr="004E4DBC" w:rsidRDefault="00703AFC" w:rsidP="00F454F6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4E4DBC">
              <w:rPr>
                <w:sz w:val="22"/>
              </w:rPr>
              <w:t>Asterisk</w:t>
            </w:r>
          </w:p>
        </w:tc>
      </w:tr>
      <w:tr w:rsidR="00703AFC" w:rsidRPr="004E4DBC" w14:paraId="221F2471" w14:textId="77777777" w:rsidTr="008F3110">
        <w:tc>
          <w:tcPr>
            <w:tcW w:w="3403" w:type="dxa"/>
          </w:tcPr>
          <w:p w14:paraId="1A97E89B" w14:textId="77777777" w:rsidR="00703AFC" w:rsidRPr="004E4DBC" w:rsidRDefault="00703AFC" w:rsidP="00F454F6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4E4DBC">
              <w:rPr>
                <w:sz w:val="22"/>
              </w:rPr>
              <w:t xml:space="preserve">Sub-element Separator </w:t>
            </w:r>
          </w:p>
        </w:tc>
        <w:tc>
          <w:tcPr>
            <w:tcW w:w="3403" w:type="dxa"/>
          </w:tcPr>
          <w:p w14:paraId="50C3557A" w14:textId="77777777" w:rsidR="00703AFC" w:rsidRPr="004E4DBC" w:rsidRDefault="00703AFC" w:rsidP="00F454F6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4E4DBC">
              <w:rPr>
                <w:sz w:val="22"/>
              </w:rPr>
              <w:t>:</w:t>
            </w:r>
          </w:p>
        </w:tc>
        <w:tc>
          <w:tcPr>
            <w:tcW w:w="3404" w:type="dxa"/>
          </w:tcPr>
          <w:p w14:paraId="70B31AFC" w14:textId="77777777" w:rsidR="00703AFC" w:rsidRPr="004E4DBC" w:rsidRDefault="00703AFC" w:rsidP="00F454F6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4E4DBC">
              <w:rPr>
                <w:sz w:val="22"/>
              </w:rPr>
              <w:t>Colon</w:t>
            </w:r>
          </w:p>
        </w:tc>
      </w:tr>
      <w:tr w:rsidR="00703AFC" w:rsidRPr="004E4DBC" w14:paraId="274D1A36" w14:textId="77777777" w:rsidTr="008F3110">
        <w:tc>
          <w:tcPr>
            <w:tcW w:w="3403" w:type="dxa"/>
          </w:tcPr>
          <w:p w14:paraId="1FC5D64C" w14:textId="77777777" w:rsidR="00703AFC" w:rsidRPr="004E4DBC" w:rsidRDefault="00703AFC" w:rsidP="00F454F6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4E4DBC">
              <w:rPr>
                <w:sz w:val="22"/>
              </w:rPr>
              <w:t xml:space="preserve">Segment Terminator </w:t>
            </w:r>
          </w:p>
        </w:tc>
        <w:tc>
          <w:tcPr>
            <w:tcW w:w="3403" w:type="dxa"/>
          </w:tcPr>
          <w:p w14:paraId="03BAF3E2" w14:textId="77777777" w:rsidR="00703AFC" w:rsidRPr="004E4DBC" w:rsidRDefault="00703AFC" w:rsidP="00F454F6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4E4DBC">
              <w:rPr>
                <w:sz w:val="22"/>
              </w:rPr>
              <w:t>~</w:t>
            </w:r>
          </w:p>
        </w:tc>
        <w:tc>
          <w:tcPr>
            <w:tcW w:w="3404" w:type="dxa"/>
          </w:tcPr>
          <w:p w14:paraId="362AE983" w14:textId="77777777" w:rsidR="00703AFC" w:rsidRPr="004E4DBC" w:rsidRDefault="00703AFC" w:rsidP="00F454F6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4E4DBC">
              <w:rPr>
                <w:sz w:val="22"/>
              </w:rPr>
              <w:t>Tilde</w:t>
            </w:r>
          </w:p>
        </w:tc>
      </w:tr>
      <w:tr w:rsidR="00703AFC" w:rsidRPr="004E4DBC" w14:paraId="2CF236E1" w14:textId="77777777" w:rsidTr="008F3110">
        <w:tc>
          <w:tcPr>
            <w:tcW w:w="3403" w:type="dxa"/>
          </w:tcPr>
          <w:p w14:paraId="53F3585E" w14:textId="77777777" w:rsidR="00703AFC" w:rsidRPr="004E4DBC" w:rsidRDefault="00703AFC" w:rsidP="00F454F6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4E4DBC">
              <w:rPr>
                <w:sz w:val="22"/>
              </w:rPr>
              <w:t xml:space="preserve">Repetition Separator </w:t>
            </w:r>
          </w:p>
        </w:tc>
        <w:tc>
          <w:tcPr>
            <w:tcW w:w="3403" w:type="dxa"/>
          </w:tcPr>
          <w:p w14:paraId="3991E451" w14:textId="77777777" w:rsidR="00703AFC" w:rsidRPr="004E4DBC" w:rsidRDefault="00703AFC" w:rsidP="00F454F6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4E4DBC">
              <w:rPr>
                <w:sz w:val="22"/>
              </w:rPr>
              <w:t>^</w:t>
            </w:r>
          </w:p>
        </w:tc>
        <w:tc>
          <w:tcPr>
            <w:tcW w:w="3404" w:type="dxa"/>
          </w:tcPr>
          <w:p w14:paraId="2CF0CCEC" w14:textId="77777777" w:rsidR="00703AFC" w:rsidRPr="004E4DBC" w:rsidRDefault="00703AFC" w:rsidP="00F454F6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4E4DBC">
              <w:rPr>
                <w:sz w:val="22"/>
              </w:rPr>
              <w:t>Caret</w:t>
            </w:r>
          </w:p>
        </w:tc>
      </w:tr>
    </w:tbl>
    <w:p w14:paraId="6330119B" w14:textId="77777777" w:rsidR="00703AFC" w:rsidRDefault="00703AFC" w:rsidP="00F454F6">
      <w:pPr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</w:pPr>
    </w:p>
    <w:p w14:paraId="4620462B" w14:textId="77777777" w:rsidR="009F1B35" w:rsidRPr="009F1B35" w:rsidRDefault="009F1B35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</w:p>
    <w:p w14:paraId="5F30B7CF" w14:textId="77777777" w:rsidR="009F1B35" w:rsidRDefault="0082093D" w:rsidP="0082093D">
      <w:pPr>
        <w:pStyle w:val="Subtitle"/>
        <w:spacing w:line="360" w:lineRule="auto"/>
        <w:rPr>
          <w:rFonts w:ascii="Wingdings 2" w:hAnsi="Wingdings 2"/>
        </w:rPr>
      </w:pPr>
      <w:r>
        <w:rPr>
          <w:rFonts w:eastAsiaTheme="minorHAnsi"/>
          <w:b/>
          <w:i w:val="0"/>
        </w:rPr>
        <w:t>6.2.2</w:t>
      </w:r>
      <w:r w:rsidRPr="001E30AE">
        <w:rPr>
          <w:rFonts w:eastAsiaTheme="minorHAnsi"/>
          <w:b/>
          <w:i w:val="0"/>
        </w:rPr>
        <w:t xml:space="preserve"> </w:t>
      </w:r>
      <w:r>
        <w:rPr>
          <w:rFonts w:eastAsiaTheme="minorHAnsi"/>
          <w:b/>
          <w:i w:val="0"/>
        </w:rPr>
        <w:t>Claim Level Return Values</w:t>
      </w:r>
    </w:p>
    <w:p w14:paraId="6B087862" w14:textId="6798F6F6" w:rsidR="00703AFC" w:rsidRPr="0082093D" w:rsidRDefault="0082093D" w:rsidP="0082093D">
      <w:pPr>
        <w:pStyle w:val="Subtitle"/>
        <w:spacing w:line="360" w:lineRule="auto"/>
        <w:rPr>
          <w:sz w:val="22"/>
          <w:szCs w:val="22"/>
        </w:rPr>
      </w:pPr>
      <w:r>
        <w:rPr>
          <w:rFonts w:eastAsiaTheme="minorHAnsi"/>
          <w:b/>
          <w:i w:val="0"/>
        </w:rPr>
        <w:t>6.2.2.1</w:t>
      </w:r>
      <w:r w:rsidRPr="001E30AE">
        <w:rPr>
          <w:rFonts w:eastAsiaTheme="minorHAnsi"/>
          <w:b/>
          <w:i w:val="0"/>
        </w:rPr>
        <w:t xml:space="preserve"> </w:t>
      </w:r>
      <w:r w:rsidR="00A11599">
        <w:rPr>
          <w:rFonts w:eastAsiaTheme="minorHAnsi"/>
          <w:b/>
          <w:i w:val="0"/>
        </w:rPr>
        <w:t>This company</w:t>
      </w:r>
      <w:r w:rsidR="000950BC" w:rsidRPr="0082093D">
        <w:rPr>
          <w:rFonts w:eastAsiaTheme="minorHAnsi"/>
          <w:b/>
          <w:i w:val="0"/>
        </w:rPr>
        <w:t xml:space="preserve"> </w:t>
      </w:r>
      <w:r w:rsidR="005466CF" w:rsidRPr="0082093D">
        <w:rPr>
          <w:rFonts w:eastAsiaTheme="minorHAnsi"/>
          <w:b/>
          <w:i w:val="0"/>
        </w:rPr>
        <w:t>Claim ID</w:t>
      </w:r>
    </w:p>
    <w:p w14:paraId="3EFF2EEE" w14:textId="2DCE6F5D" w:rsidR="00703AFC" w:rsidRPr="0082093D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D3185C" w:rsidRPr="0082093D">
        <w:rPr>
          <w:sz w:val="22"/>
          <w:szCs w:val="22"/>
        </w:rPr>
        <w:t xml:space="preserve"> assigns a </w:t>
      </w:r>
      <w:r w:rsidR="00703AFC" w:rsidRPr="0082093D">
        <w:rPr>
          <w:sz w:val="22"/>
          <w:szCs w:val="22"/>
        </w:rPr>
        <w:t xml:space="preserve">unique identifier </w:t>
      </w:r>
      <w:r w:rsidR="00D3185C" w:rsidRPr="0082093D">
        <w:rPr>
          <w:sz w:val="22"/>
          <w:szCs w:val="22"/>
        </w:rPr>
        <w:t xml:space="preserve">to each claim </w:t>
      </w:r>
      <w:r w:rsidR="00703AFC" w:rsidRPr="0082093D">
        <w:rPr>
          <w:sz w:val="22"/>
          <w:szCs w:val="22"/>
        </w:rPr>
        <w:t xml:space="preserve">for easy </w:t>
      </w:r>
      <w:r w:rsidR="00D3185C" w:rsidRPr="0082093D">
        <w:rPr>
          <w:sz w:val="22"/>
          <w:szCs w:val="22"/>
        </w:rPr>
        <w:t>reference and maps it in the outbound file to the Trading P</w:t>
      </w:r>
      <w:r w:rsidR="00703AFC" w:rsidRPr="0082093D">
        <w:rPr>
          <w:sz w:val="22"/>
          <w:szCs w:val="22"/>
        </w:rPr>
        <w:t>artner in the following location</w:t>
      </w:r>
    </w:p>
    <w:p w14:paraId="5EB82684" w14:textId="77777777" w:rsidR="0060115F" w:rsidRPr="0082093D" w:rsidRDefault="0060115F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9AA8FC9" w14:textId="77777777" w:rsidR="00703AFC" w:rsidRPr="0082093D" w:rsidRDefault="00703AFC" w:rsidP="00764909">
      <w:pPr>
        <w:pStyle w:val="ListParagraph"/>
        <w:numPr>
          <w:ilvl w:val="0"/>
          <w:numId w:val="3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82093D">
        <w:rPr>
          <w:sz w:val="22"/>
          <w:szCs w:val="22"/>
        </w:rPr>
        <w:t>Loop 2300, ‘9A’ qualified REF Segment, Element 02</w:t>
      </w:r>
    </w:p>
    <w:p w14:paraId="7F5AF931" w14:textId="77777777" w:rsidR="00703AFC" w:rsidRDefault="00703AFC" w:rsidP="00F454F6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6016D192" w14:textId="77777777" w:rsidR="00703AFC" w:rsidRDefault="0082093D" w:rsidP="0082093D">
      <w:pPr>
        <w:pStyle w:val="Subtitle"/>
        <w:spacing w:line="360" w:lineRule="auto"/>
      </w:pPr>
      <w:r>
        <w:rPr>
          <w:rFonts w:eastAsiaTheme="minorHAnsi"/>
          <w:b/>
          <w:i w:val="0"/>
        </w:rPr>
        <w:t>6.2.2.2</w:t>
      </w:r>
      <w:r w:rsidRPr="001E30AE">
        <w:rPr>
          <w:rFonts w:eastAsiaTheme="minorHAnsi"/>
          <w:b/>
          <w:i w:val="0"/>
        </w:rPr>
        <w:t xml:space="preserve"> </w:t>
      </w:r>
      <w:r w:rsidR="000950BC" w:rsidRPr="0082093D">
        <w:rPr>
          <w:rFonts w:eastAsiaTheme="minorHAnsi"/>
          <w:b/>
          <w:i w:val="0"/>
        </w:rPr>
        <w:t>Date Segment</w:t>
      </w:r>
    </w:p>
    <w:p w14:paraId="6672C925" w14:textId="1D39BDC0" w:rsidR="00703AFC" w:rsidRPr="0082093D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0950BC" w:rsidRPr="0082093D">
        <w:rPr>
          <w:sz w:val="22"/>
          <w:szCs w:val="22"/>
        </w:rPr>
        <w:t xml:space="preserve"> will populate </w:t>
      </w:r>
      <w:r w:rsidR="00703AFC" w:rsidRPr="0082093D">
        <w:rPr>
          <w:sz w:val="22"/>
          <w:szCs w:val="22"/>
        </w:rPr>
        <w:t xml:space="preserve">‘Repricer Received Date’ in </w:t>
      </w:r>
      <w:r w:rsidR="000950BC" w:rsidRPr="0082093D">
        <w:rPr>
          <w:sz w:val="22"/>
          <w:szCs w:val="22"/>
        </w:rPr>
        <w:t>the o</w:t>
      </w:r>
      <w:r w:rsidR="00703AFC" w:rsidRPr="0082093D">
        <w:rPr>
          <w:sz w:val="22"/>
          <w:szCs w:val="22"/>
        </w:rPr>
        <w:t xml:space="preserve">utbound file to the Trading partner in the </w:t>
      </w:r>
      <w:r w:rsidR="000950BC" w:rsidRPr="0082093D">
        <w:rPr>
          <w:sz w:val="22"/>
          <w:szCs w:val="22"/>
        </w:rPr>
        <w:t>following location</w:t>
      </w:r>
    </w:p>
    <w:p w14:paraId="5C9B7AFD" w14:textId="77777777" w:rsidR="00703AFC" w:rsidRPr="0082093D" w:rsidRDefault="00703AFC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3CA20FD" w14:textId="77777777" w:rsidR="00703AFC" w:rsidRPr="0082093D" w:rsidRDefault="00703AFC" w:rsidP="00764909">
      <w:pPr>
        <w:pStyle w:val="ListParagraph"/>
        <w:numPr>
          <w:ilvl w:val="0"/>
          <w:numId w:val="3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82093D">
        <w:rPr>
          <w:sz w:val="22"/>
          <w:szCs w:val="22"/>
        </w:rPr>
        <w:t>Loop 2300, ‘050’ qualified DTP Segment, Element 02</w:t>
      </w:r>
    </w:p>
    <w:p w14:paraId="0C606507" w14:textId="77777777" w:rsidR="00703AFC" w:rsidRDefault="00703AFC" w:rsidP="00F454F6">
      <w:pPr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</w:pPr>
    </w:p>
    <w:p w14:paraId="0CBCCFB9" w14:textId="77777777" w:rsidR="002D1C69" w:rsidRDefault="002D1C69" w:rsidP="0082093D">
      <w:pPr>
        <w:pStyle w:val="Subtitle"/>
        <w:spacing w:line="360" w:lineRule="auto"/>
        <w:rPr>
          <w:rFonts w:eastAsiaTheme="minorHAnsi"/>
          <w:b/>
          <w:i w:val="0"/>
        </w:rPr>
      </w:pPr>
    </w:p>
    <w:p w14:paraId="4279A694" w14:textId="77777777" w:rsidR="002D1C69" w:rsidRDefault="002D1C69" w:rsidP="0082093D">
      <w:pPr>
        <w:pStyle w:val="Subtitle"/>
        <w:spacing w:line="360" w:lineRule="auto"/>
        <w:rPr>
          <w:rFonts w:eastAsiaTheme="minorHAnsi"/>
          <w:b/>
          <w:i w:val="0"/>
        </w:rPr>
      </w:pPr>
    </w:p>
    <w:p w14:paraId="69106C39" w14:textId="77777777" w:rsidR="00703AFC" w:rsidRPr="0082093D" w:rsidRDefault="0082093D" w:rsidP="0082093D">
      <w:pPr>
        <w:pStyle w:val="Subtitle"/>
        <w:spacing w:line="360" w:lineRule="auto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eastAsiaTheme="minorHAnsi"/>
          <w:b/>
          <w:i w:val="0"/>
        </w:rPr>
        <w:lastRenderedPageBreak/>
        <w:t>6.2.2.3</w:t>
      </w:r>
      <w:r w:rsidRPr="001E30AE">
        <w:rPr>
          <w:rFonts w:eastAsiaTheme="minorHAnsi"/>
          <w:b/>
          <w:i w:val="0"/>
        </w:rPr>
        <w:t xml:space="preserve"> </w:t>
      </w:r>
      <w:r w:rsidR="000950BC" w:rsidRPr="0082093D">
        <w:rPr>
          <w:rFonts w:eastAsiaTheme="minorHAnsi"/>
          <w:b/>
          <w:i w:val="0"/>
        </w:rPr>
        <w:t>Repricing Network Code</w:t>
      </w:r>
    </w:p>
    <w:p w14:paraId="3614A6C4" w14:textId="27F2EF6F" w:rsidR="00703AFC" w:rsidRPr="0082093D" w:rsidRDefault="00703AFC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2093D">
        <w:rPr>
          <w:sz w:val="22"/>
          <w:szCs w:val="22"/>
        </w:rPr>
        <w:t xml:space="preserve">Every claim processed at </w:t>
      </w:r>
      <w:r w:rsidR="00A11599">
        <w:rPr>
          <w:sz w:val="22"/>
          <w:szCs w:val="22"/>
        </w:rPr>
        <w:t>This company</w:t>
      </w:r>
      <w:r w:rsidR="00A36276" w:rsidRPr="0082093D">
        <w:rPr>
          <w:sz w:val="22"/>
          <w:szCs w:val="22"/>
        </w:rPr>
        <w:t>,</w:t>
      </w:r>
      <w:r w:rsidRPr="0082093D">
        <w:rPr>
          <w:sz w:val="22"/>
          <w:szCs w:val="22"/>
        </w:rPr>
        <w:t xml:space="preserve"> including those </w:t>
      </w:r>
      <w:r w:rsidR="00A36276" w:rsidRPr="0082093D">
        <w:rPr>
          <w:sz w:val="22"/>
          <w:szCs w:val="22"/>
        </w:rPr>
        <w:t xml:space="preserve">routed </w:t>
      </w:r>
      <w:r w:rsidRPr="0082093D">
        <w:rPr>
          <w:sz w:val="22"/>
          <w:szCs w:val="22"/>
        </w:rPr>
        <w:t>to external networks</w:t>
      </w:r>
      <w:r w:rsidR="00A36276" w:rsidRPr="0082093D">
        <w:rPr>
          <w:sz w:val="22"/>
          <w:szCs w:val="22"/>
        </w:rPr>
        <w:t>,</w:t>
      </w:r>
      <w:r w:rsidRPr="0082093D">
        <w:rPr>
          <w:sz w:val="22"/>
          <w:szCs w:val="22"/>
        </w:rPr>
        <w:t xml:space="preserve"> receives a specific Repric</w:t>
      </w:r>
      <w:r w:rsidR="006D626E" w:rsidRPr="0082093D">
        <w:rPr>
          <w:sz w:val="22"/>
          <w:szCs w:val="22"/>
        </w:rPr>
        <w:t xml:space="preserve">ing Network Code. </w:t>
      </w:r>
      <w:r w:rsidR="00A11599">
        <w:rPr>
          <w:sz w:val="22"/>
          <w:szCs w:val="22"/>
        </w:rPr>
        <w:t>This company</w:t>
      </w:r>
      <w:r w:rsidR="006D626E" w:rsidRPr="0082093D">
        <w:rPr>
          <w:sz w:val="22"/>
          <w:szCs w:val="22"/>
        </w:rPr>
        <w:t xml:space="preserve"> </w:t>
      </w:r>
      <w:r w:rsidRPr="0082093D">
        <w:rPr>
          <w:sz w:val="22"/>
          <w:szCs w:val="22"/>
        </w:rPr>
        <w:t>po</w:t>
      </w:r>
      <w:r w:rsidR="006D626E" w:rsidRPr="0082093D">
        <w:rPr>
          <w:sz w:val="22"/>
          <w:szCs w:val="22"/>
        </w:rPr>
        <w:t xml:space="preserve">pulates this value </w:t>
      </w:r>
      <w:r w:rsidRPr="0082093D">
        <w:rPr>
          <w:sz w:val="22"/>
          <w:szCs w:val="22"/>
        </w:rPr>
        <w:t>for both successful and u</w:t>
      </w:r>
      <w:r w:rsidR="00EC52DD" w:rsidRPr="0082093D">
        <w:rPr>
          <w:sz w:val="22"/>
          <w:szCs w:val="22"/>
        </w:rPr>
        <w:t>nsuccessful claims</w:t>
      </w:r>
      <w:r w:rsidRPr="0082093D">
        <w:rPr>
          <w:sz w:val="22"/>
          <w:szCs w:val="22"/>
        </w:rPr>
        <w:t xml:space="preserve"> </w:t>
      </w:r>
      <w:r w:rsidR="000950BC" w:rsidRPr="0082093D">
        <w:rPr>
          <w:sz w:val="22"/>
          <w:szCs w:val="22"/>
        </w:rPr>
        <w:t>in the following locations</w:t>
      </w:r>
    </w:p>
    <w:p w14:paraId="514E81CC" w14:textId="77777777" w:rsidR="00703AFC" w:rsidRPr="0082093D" w:rsidRDefault="00703AFC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BD64BB8" w14:textId="77777777" w:rsidR="00703AFC" w:rsidRPr="0082093D" w:rsidRDefault="00703AFC" w:rsidP="0076490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82093D">
        <w:rPr>
          <w:sz w:val="22"/>
          <w:szCs w:val="22"/>
        </w:rPr>
        <w:t>Loop 2300, HCP Segment, Element 04</w:t>
      </w:r>
    </w:p>
    <w:p w14:paraId="7723BF29" w14:textId="77777777" w:rsidR="00703AFC" w:rsidRPr="0082093D" w:rsidRDefault="00703AFC" w:rsidP="00764909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82093D">
        <w:rPr>
          <w:sz w:val="22"/>
          <w:szCs w:val="22"/>
        </w:rPr>
        <w:t>Loop 2300, CN1 Segment, Element 04; Element 01 will be ‘09’</w:t>
      </w:r>
    </w:p>
    <w:p w14:paraId="3169889F" w14:textId="09F54012" w:rsidR="003D3308" w:rsidRDefault="003D3308" w:rsidP="003D3308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0A7B0BB" w14:textId="2D95FFC1" w:rsidR="00A40F7A" w:rsidRDefault="00A40F7A" w:rsidP="003D3308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8AB1800" w14:textId="10A4FB4C" w:rsidR="003D3308" w:rsidRDefault="003D3308" w:rsidP="003D33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2093D">
        <w:rPr>
          <w:sz w:val="22"/>
          <w:szCs w:val="22"/>
        </w:rPr>
        <w:t>Below are the default network codes that</w:t>
      </w:r>
      <w:r w:rsidR="004802C9">
        <w:rPr>
          <w:sz w:val="22"/>
          <w:szCs w:val="22"/>
        </w:rPr>
        <w:t xml:space="preserve"> may be </w:t>
      </w:r>
      <w:r w:rsidRPr="0082093D">
        <w:rPr>
          <w:sz w:val="22"/>
          <w:szCs w:val="22"/>
        </w:rPr>
        <w:t>received</w:t>
      </w:r>
      <w:r w:rsidR="004802C9">
        <w:rPr>
          <w:sz w:val="22"/>
          <w:szCs w:val="22"/>
        </w:rPr>
        <w:t xml:space="preserve"> </w:t>
      </w:r>
    </w:p>
    <w:p w14:paraId="24495932" w14:textId="77777777" w:rsidR="009714F8" w:rsidRPr="0082093D" w:rsidRDefault="009714F8" w:rsidP="003D3308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7180"/>
      </w:tblGrid>
      <w:tr w:rsidR="003D3308" w:rsidRPr="0082093D" w14:paraId="09DCFE1A" w14:textId="77777777" w:rsidTr="003D3308">
        <w:tc>
          <w:tcPr>
            <w:tcW w:w="2538" w:type="dxa"/>
            <w:shd w:val="clear" w:color="auto" w:fill="C4BC96" w:themeFill="background2" w:themeFillShade="BF"/>
          </w:tcPr>
          <w:p w14:paraId="16C4827B" w14:textId="77777777" w:rsidR="003D3308" w:rsidRPr="0082093D" w:rsidRDefault="003D3308" w:rsidP="003D3308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Network Code</w:t>
            </w:r>
          </w:p>
        </w:tc>
        <w:tc>
          <w:tcPr>
            <w:tcW w:w="7758" w:type="dxa"/>
            <w:shd w:val="clear" w:color="auto" w:fill="C4BC96" w:themeFill="background2" w:themeFillShade="BF"/>
          </w:tcPr>
          <w:p w14:paraId="0BCE714B" w14:textId="77777777" w:rsidR="003D3308" w:rsidRPr="0082093D" w:rsidRDefault="003D3308" w:rsidP="003D3308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Interpretation</w:t>
            </w:r>
          </w:p>
        </w:tc>
      </w:tr>
      <w:tr w:rsidR="003D3308" w:rsidRPr="0082093D" w14:paraId="09AF4961" w14:textId="77777777" w:rsidTr="003D3308">
        <w:tc>
          <w:tcPr>
            <w:tcW w:w="2538" w:type="dxa"/>
          </w:tcPr>
          <w:p w14:paraId="7E0CD33B" w14:textId="77777777" w:rsidR="003D3308" w:rsidRPr="0082093D" w:rsidRDefault="003D3308" w:rsidP="003D3308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344</w:t>
            </w:r>
          </w:p>
        </w:tc>
        <w:tc>
          <w:tcPr>
            <w:tcW w:w="7758" w:type="dxa"/>
          </w:tcPr>
          <w:p w14:paraId="4D106995" w14:textId="77777777" w:rsidR="003D3308" w:rsidRPr="0082093D" w:rsidRDefault="003D3308" w:rsidP="003D3308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Claim has been processed using the Dental Review service</w:t>
            </w:r>
          </w:p>
        </w:tc>
      </w:tr>
      <w:tr w:rsidR="003D3308" w:rsidRPr="0082093D" w14:paraId="5BAB807D" w14:textId="77777777" w:rsidTr="003D3308">
        <w:tc>
          <w:tcPr>
            <w:tcW w:w="2538" w:type="dxa"/>
          </w:tcPr>
          <w:p w14:paraId="249ED652" w14:textId="442FEDFB" w:rsidR="003D3308" w:rsidRPr="005D456A" w:rsidRDefault="005F2B21" w:rsidP="003D3308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5D456A">
              <w:rPr>
                <w:i/>
                <w:sz w:val="22"/>
                <w:szCs w:val="22"/>
              </w:rPr>
              <w:t>54</w:t>
            </w:r>
          </w:p>
        </w:tc>
        <w:tc>
          <w:tcPr>
            <w:tcW w:w="7758" w:type="dxa"/>
          </w:tcPr>
          <w:p w14:paraId="7C90D796" w14:textId="4DBDAEFA" w:rsidR="003D3308" w:rsidRPr="005D456A" w:rsidRDefault="00A40F7A" w:rsidP="005D456A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5D456A">
              <w:rPr>
                <w:i/>
                <w:sz w:val="22"/>
                <w:szCs w:val="22"/>
              </w:rPr>
              <w:t>Client p</w:t>
            </w:r>
            <w:r w:rsidR="005F2B21" w:rsidRPr="005D456A">
              <w:rPr>
                <w:i/>
                <w:sz w:val="22"/>
                <w:szCs w:val="22"/>
              </w:rPr>
              <w:t>riced claim that</w:t>
            </w:r>
            <w:r w:rsidR="005D456A">
              <w:rPr>
                <w:i/>
                <w:sz w:val="22"/>
                <w:szCs w:val="22"/>
              </w:rPr>
              <w:t xml:space="preserve"> was</w:t>
            </w:r>
            <w:r w:rsidR="005F2B21" w:rsidRPr="005D456A">
              <w:rPr>
                <w:i/>
                <w:sz w:val="22"/>
                <w:szCs w:val="22"/>
              </w:rPr>
              <w:t xml:space="preserve"> not</w:t>
            </w:r>
            <w:r w:rsidR="005D456A">
              <w:rPr>
                <w:i/>
                <w:sz w:val="22"/>
                <w:szCs w:val="22"/>
              </w:rPr>
              <w:t xml:space="preserve"> eligible for</w:t>
            </w:r>
            <w:r w:rsidR="005F2B21" w:rsidRPr="005D456A">
              <w:rPr>
                <w:i/>
                <w:sz w:val="22"/>
                <w:szCs w:val="22"/>
              </w:rPr>
              <w:t xml:space="preserve"> Dental Review service</w:t>
            </w:r>
          </w:p>
        </w:tc>
      </w:tr>
    </w:tbl>
    <w:p w14:paraId="5D6D23EF" w14:textId="77777777" w:rsidR="003D3308" w:rsidRPr="0082093D" w:rsidRDefault="003D3308" w:rsidP="003D3308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F087093" w14:textId="77777777" w:rsidR="00703AFC" w:rsidRDefault="0082093D" w:rsidP="0082093D">
      <w:pPr>
        <w:pStyle w:val="Subtitle"/>
        <w:spacing w:line="360" w:lineRule="auto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eastAsiaTheme="minorHAnsi"/>
          <w:b/>
          <w:i w:val="0"/>
        </w:rPr>
        <w:t>6.2.2.4</w:t>
      </w:r>
      <w:r w:rsidRPr="001E30AE">
        <w:rPr>
          <w:rFonts w:eastAsiaTheme="minorHAnsi"/>
          <w:b/>
          <w:i w:val="0"/>
        </w:rPr>
        <w:t xml:space="preserve"> </w:t>
      </w:r>
      <w:r w:rsidR="00D241D4" w:rsidRPr="0082093D">
        <w:rPr>
          <w:rFonts w:eastAsiaTheme="minorHAnsi"/>
          <w:b/>
          <w:i w:val="0"/>
        </w:rPr>
        <w:t>Repricing Methodology</w:t>
      </w:r>
    </w:p>
    <w:p w14:paraId="41D38EB2" w14:textId="5E05D411" w:rsidR="00703AFC" w:rsidRPr="0082093D" w:rsidRDefault="00A11599" w:rsidP="00F454F6">
      <w:p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This company</w:t>
      </w:r>
      <w:r w:rsidR="00703AFC" w:rsidRPr="0082093D">
        <w:rPr>
          <w:sz w:val="22"/>
        </w:rPr>
        <w:t xml:space="preserve"> will map the repricing methodology </w:t>
      </w:r>
      <w:r w:rsidR="00EC52DD" w:rsidRPr="0082093D">
        <w:rPr>
          <w:sz w:val="22"/>
        </w:rPr>
        <w:t xml:space="preserve">at claim level </w:t>
      </w:r>
      <w:r w:rsidR="00703AFC" w:rsidRPr="0082093D">
        <w:rPr>
          <w:sz w:val="22"/>
        </w:rPr>
        <w:t>for a</w:t>
      </w:r>
      <w:r w:rsidR="00EC52DD" w:rsidRPr="0082093D">
        <w:rPr>
          <w:sz w:val="22"/>
        </w:rPr>
        <w:t>ll claims in the following location</w:t>
      </w:r>
    </w:p>
    <w:p w14:paraId="6C160D97" w14:textId="77777777" w:rsidR="00703AFC" w:rsidRPr="0082093D" w:rsidRDefault="00703AFC" w:rsidP="00F454F6">
      <w:pPr>
        <w:autoSpaceDE w:val="0"/>
        <w:autoSpaceDN w:val="0"/>
        <w:adjustRightInd w:val="0"/>
        <w:jc w:val="both"/>
        <w:rPr>
          <w:sz w:val="22"/>
        </w:rPr>
      </w:pPr>
    </w:p>
    <w:p w14:paraId="25144C46" w14:textId="77777777" w:rsidR="00703AFC" w:rsidRPr="0082093D" w:rsidRDefault="00703AFC" w:rsidP="00764909">
      <w:pPr>
        <w:pStyle w:val="ListParagraph"/>
        <w:numPr>
          <w:ilvl w:val="0"/>
          <w:numId w:val="32"/>
        </w:numPr>
        <w:autoSpaceDE w:val="0"/>
        <w:autoSpaceDN w:val="0"/>
        <w:adjustRightInd w:val="0"/>
        <w:jc w:val="both"/>
        <w:rPr>
          <w:sz w:val="22"/>
        </w:rPr>
      </w:pPr>
      <w:r w:rsidRPr="0082093D">
        <w:rPr>
          <w:sz w:val="22"/>
        </w:rPr>
        <w:t>Loop 2300, HCP Segment, Element 01</w:t>
      </w:r>
    </w:p>
    <w:p w14:paraId="16BEDAFF" w14:textId="77777777" w:rsidR="00703AFC" w:rsidRPr="0082093D" w:rsidRDefault="00703AFC" w:rsidP="00F454F6">
      <w:pPr>
        <w:pStyle w:val="ListParagraph"/>
        <w:autoSpaceDE w:val="0"/>
        <w:autoSpaceDN w:val="0"/>
        <w:adjustRightInd w:val="0"/>
        <w:jc w:val="both"/>
        <w:rPr>
          <w:sz w:val="22"/>
        </w:rPr>
      </w:pPr>
    </w:p>
    <w:p w14:paraId="32E419A4" w14:textId="77777777" w:rsidR="00703AFC" w:rsidRPr="0082093D" w:rsidRDefault="00703AFC" w:rsidP="00F454F6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0"/>
          <w:szCs w:val="22"/>
        </w:rPr>
      </w:pPr>
      <w:r w:rsidRPr="0082093D">
        <w:rPr>
          <w:sz w:val="22"/>
        </w:rPr>
        <w:t>Following is the Code Set and interpretation for</w:t>
      </w:r>
      <w:r w:rsidR="00A36276" w:rsidRPr="0082093D">
        <w:rPr>
          <w:sz w:val="22"/>
        </w:rPr>
        <w:t xml:space="preserve"> the</w:t>
      </w:r>
      <w:r w:rsidRPr="0082093D">
        <w:rPr>
          <w:sz w:val="22"/>
        </w:rPr>
        <w:t xml:space="preserve"> values </w:t>
      </w:r>
    </w:p>
    <w:p w14:paraId="73B87A79" w14:textId="77777777" w:rsidR="00703AFC" w:rsidRPr="0082093D" w:rsidRDefault="00703AFC" w:rsidP="00F454F6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0"/>
          <w:szCs w:val="22"/>
        </w:rPr>
      </w:pPr>
    </w:p>
    <w:p w14:paraId="073F6241" w14:textId="079CF878" w:rsidR="00703AFC" w:rsidRPr="0082093D" w:rsidRDefault="00D241D4" w:rsidP="00CA3E66">
      <w:pPr>
        <w:pStyle w:val="ListParagraph"/>
        <w:numPr>
          <w:ilvl w:val="0"/>
          <w:numId w:val="49"/>
        </w:numPr>
        <w:autoSpaceDE w:val="0"/>
        <w:autoSpaceDN w:val="0"/>
        <w:adjustRightInd w:val="0"/>
        <w:jc w:val="both"/>
        <w:rPr>
          <w:sz w:val="22"/>
        </w:rPr>
      </w:pPr>
      <w:r w:rsidRPr="0082093D">
        <w:rPr>
          <w:sz w:val="22"/>
        </w:rPr>
        <w:t xml:space="preserve">00 - </w:t>
      </w:r>
      <w:r w:rsidR="00817A8C" w:rsidRPr="0082093D">
        <w:rPr>
          <w:sz w:val="22"/>
        </w:rPr>
        <w:t xml:space="preserve">Zero/Unsuccessful Pricing </w:t>
      </w:r>
    </w:p>
    <w:p w14:paraId="25A9197A" w14:textId="77777777" w:rsidR="00703AFC" w:rsidRPr="0082093D" w:rsidRDefault="00D241D4" w:rsidP="00CA3E66">
      <w:pPr>
        <w:pStyle w:val="ListParagraph"/>
        <w:numPr>
          <w:ilvl w:val="0"/>
          <w:numId w:val="49"/>
        </w:numPr>
        <w:autoSpaceDE w:val="0"/>
        <w:autoSpaceDN w:val="0"/>
        <w:adjustRightInd w:val="0"/>
        <w:jc w:val="both"/>
        <w:rPr>
          <w:sz w:val="22"/>
        </w:rPr>
      </w:pPr>
      <w:r w:rsidRPr="0082093D">
        <w:rPr>
          <w:sz w:val="22"/>
        </w:rPr>
        <w:t xml:space="preserve">14 - </w:t>
      </w:r>
      <w:r w:rsidR="00703AFC" w:rsidRPr="0082093D">
        <w:rPr>
          <w:sz w:val="22"/>
        </w:rPr>
        <w:t>External Network Pricing</w:t>
      </w:r>
    </w:p>
    <w:p w14:paraId="63432A32" w14:textId="0B4874B5" w:rsidR="00C0638A" w:rsidRPr="0082093D" w:rsidRDefault="00C0638A" w:rsidP="00CA3E66">
      <w:pPr>
        <w:pStyle w:val="ListParagraph"/>
        <w:numPr>
          <w:ilvl w:val="0"/>
          <w:numId w:val="49"/>
        </w:numPr>
        <w:autoSpaceDE w:val="0"/>
        <w:autoSpaceDN w:val="0"/>
        <w:adjustRightInd w:val="0"/>
        <w:jc w:val="both"/>
        <w:rPr>
          <w:sz w:val="22"/>
        </w:rPr>
      </w:pPr>
      <w:r w:rsidRPr="0082093D">
        <w:rPr>
          <w:sz w:val="22"/>
        </w:rPr>
        <w:t>10</w:t>
      </w:r>
      <w:r w:rsidR="00A40F7A">
        <w:rPr>
          <w:sz w:val="22"/>
        </w:rPr>
        <w:t xml:space="preserve"> </w:t>
      </w:r>
      <w:r w:rsidR="000F079E" w:rsidRPr="0082093D">
        <w:rPr>
          <w:sz w:val="22"/>
        </w:rPr>
        <w:t>- Other Pricing</w:t>
      </w:r>
    </w:p>
    <w:p w14:paraId="22B6A7F1" w14:textId="77777777" w:rsidR="00703AFC" w:rsidRDefault="00703AFC" w:rsidP="00F454F6">
      <w:pPr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</w:pPr>
    </w:p>
    <w:p w14:paraId="545591FB" w14:textId="075390F0" w:rsidR="0060115F" w:rsidRPr="00D241D4" w:rsidRDefault="0082093D" w:rsidP="0082093D">
      <w:pPr>
        <w:pStyle w:val="Subtitle"/>
        <w:spacing w:line="360" w:lineRule="auto"/>
      </w:pPr>
      <w:r>
        <w:rPr>
          <w:rFonts w:eastAsiaTheme="minorHAnsi"/>
          <w:b/>
          <w:i w:val="0"/>
        </w:rPr>
        <w:t>6.2.2.5</w:t>
      </w:r>
      <w:r w:rsidRPr="001E30AE">
        <w:rPr>
          <w:rFonts w:eastAsiaTheme="minorHAnsi"/>
          <w:b/>
          <w:i w:val="0"/>
        </w:rPr>
        <w:t xml:space="preserve"> </w:t>
      </w:r>
      <w:r w:rsidR="00A11599">
        <w:rPr>
          <w:rFonts w:eastAsiaTheme="minorHAnsi"/>
          <w:b/>
          <w:i w:val="0"/>
        </w:rPr>
        <w:t>This company</w:t>
      </w:r>
      <w:r w:rsidR="00703AFC" w:rsidRPr="0082093D">
        <w:rPr>
          <w:rFonts w:eastAsiaTheme="minorHAnsi"/>
          <w:b/>
          <w:i w:val="0"/>
        </w:rPr>
        <w:t xml:space="preserve"> Allowed Amount </w:t>
      </w:r>
    </w:p>
    <w:p w14:paraId="04D3AB3C" w14:textId="1483B9E2" w:rsidR="00D1140E" w:rsidRPr="00764909" w:rsidRDefault="00A11599" w:rsidP="00D1140E">
      <w:p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This company</w:t>
      </w:r>
      <w:r w:rsidR="00D1140E" w:rsidRPr="00764909">
        <w:rPr>
          <w:sz w:val="22"/>
        </w:rPr>
        <w:t xml:space="preserve"> will map the </w:t>
      </w:r>
      <w:r w:rsidR="00D1140E">
        <w:rPr>
          <w:sz w:val="22"/>
        </w:rPr>
        <w:t xml:space="preserve">calculated Allowed Amount </w:t>
      </w:r>
      <w:r w:rsidR="00D1140E" w:rsidRPr="00764909">
        <w:rPr>
          <w:sz w:val="22"/>
        </w:rPr>
        <w:t>in the following location</w:t>
      </w:r>
    </w:p>
    <w:p w14:paraId="0C544B56" w14:textId="77777777" w:rsidR="00703AFC" w:rsidRPr="0082093D" w:rsidRDefault="00703AFC" w:rsidP="00F454F6">
      <w:pPr>
        <w:autoSpaceDE w:val="0"/>
        <w:autoSpaceDN w:val="0"/>
        <w:adjustRightInd w:val="0"/>
        <w:jc w:val="both"/>
        <w:rPr>
          <w:sz w:val="22"/>
        </w:rPr>
      </w:pPr>
    </w:p>
    <w:p w14:paraId="18DAEB4D" w14:textId="77777777" w:rsidR="00703AFC" w:rsidRDefault="00703AFC" w:rsidP="00764909">
      <w:pPr>
        <w:pStyle w:val="ListParagraph"/>
        <w:numPr>
          <w:ilvl w:val="0"/>
          <w:numId w:val="33"/>
        </w:numPr>
        <w:autoSpaceDE w:val="0"/>
        <w:autoSpaceDN w:val="0"/>
        <w:adjustRightInd w:val="0"/>
        <w:jc w:val="both"/>
        <w:rPr>
          <w:sz w:val="22"/>
        </w:rPr>
      </w:pPr>
      <w:r w:rsidRPr="0082093D">
        <w:rPr>
          <w:sz w:val="22"/>
        </w:rPr>
        <w:t>Loop 2300, HCP Segment, Element 02</w:t>
      </w:r>
    </w:p>
    <w:p w14:paraId="2181A046" w14:textId="77777777" w:rsidR="005B75AB" w:rsidRDefault="005B75AB" w:rsidP="005B75AB">
      <w:pPr>
        <w:autoSpaceDE w:val="0"/>
        <w:autoSpaceDN w:val="0"/>
        <w:adjustRightInd w:val="0"/>
        <w:ind w:left="360"/>
        <w:jc w:val="both"/>
        <w:rPr>
          <w:sz w:val="22"/>
        </w:rPr>
      </w:pPr>
    </w:p>
    <w:p w14:paraId="7B39D075" w14:textId="24925CF9" w:rsidR="004802C9" w:rsidRPr="00D1140E" w:rsidRDefault="004802C9" w:rsidP="004802C9">
      <w:pPr>
        <w:autoSpaceDE w:val="0"/>
        <w:autoSpaceDN w:val="0"/>
        <w:adjustRightInd w:val="0"/>
        <w:jc w:val="both"/>
        <w:rPr>
          <w:sz w:val="22"/>
        </w:rPr>
      </w:pPr>
      <w:r w:rsidRPr="00D1140E">
        <w:rPr>
          <w:sz w:val="22"/>
        </w:rPr>
        <w:t>In the event pricing was received</w:t>
      </w:r>
      <w:r>
        <w:rPr>
          <w:sz w:val="22"/>
        </w:rPr>
        <w:t xml:space="preserve"> </w:t>
      </w:r>
      <w:r w:rsidR="00A11599">
        <w:rPr>
          <w:sz w:val="22"/>
        </w:rPr>
        <w:t>This company</w:t>
      </w:r>
      <w:r>
        <w:rPr>
          <w:sz w:val="22"/>
        </w:rPr>
        <w:t xml:space="preserve"> overwrites the submitted value with the </w:t>
      </w:r>
      <w:r w:rsidR="00A11599">
        <w:rPr>
          <w:sz w:val="22"/>
        </w:rPr>
        <w:t>This company</w:t>
      </w:r>
      <w:r w:rsidRPr="00D1140E">
        <w:rPr>
          <w:sz w:val="22"/>
        </w:rPr>
        <w:t>-calculated Allowed Amount. If no savings were found, then the value submitted from the client will be returned.</w:t>
      </w:r>
    </w:p>
    <w:p w14:paraId="45ED6297" w14:textId="77777777" w:rsidR="00703AFC" w:rsidRDefault="00703AFC" w:rsidP="00F454F6">
      <w:pPr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</w:pPr>
    </w:p>
    <w:p w14:paraId="3EEC1C30" w14:textId="542D9844" w:rsidR="00703AFC" w:rsidRPr="0082093D" w:rsidRDefault="0082093D" w:rsidP="0082093D">
      <w:pPr>
        <w:pStyle w:val="Subtitle"/>
        <w:spacing w:line="360" w:lineRule="auto"/>
        <w:rPr>
          <w:rFonts w:ascii="Calibri" w:eastAsiaTheme="minorHAnsi" w:hAnsi="Calibri" w:cs="Calibri"/>
          <w:color w:val="000000"/>
          <w:sz w:val="20"/>
          <w:szCs w:val="22"/>
        </w:rPr>
      </w:pPr>
      <w:r>
        <w:rPr>
          <w:rFonts w:eastAsiaTheme="minorHAnsi"/>
          <w:b/>
          <w:i w:val="0"/>
        </w:rPr>
        <w:t xml:space="preserve">6.2.2.6 </w:t>
      </w:r>
      <w:r w:rsidR="00A11599">
        <w:rPr>
          <w:rFonts w:eastAsiaTheme="minorHAnsi"/>
          <w:b/>
          <w:i w:val="0"/>
        </w:rPr>
        <w:t>This company</w:t>
      </w:r>
      <w:r w:rsidR="00703AFC" w:rsidRPr="0082093D">
        <w:rPr>
          <w:rFonts w:eastAsiaTheme="minorHAnsi"/>
          <w:b/>
          <w:i w:val="0"/>
        </w:rPr>
        <w:t xml:space="preserve"> Savings Amount </w:t>
      </w:r>
    </w:p>
    <w:p w14:paraId="1BEABEBF" w14:textId="0B16F119" w:rsidR="00D1140E" w:rsidRPr="00764909" w:rsidRDefault="00A11599" w:rsidP="00D1140E">
      <w:p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This company</w:t>
      </w:r>
      <w:r w:rsidR="00D1140E" w:rsidRPr="00764909">
        <w:rPr>
          <w:sz w:val="22"/>
        </w:rPr>
        <w:t xml:space="preserve"> maps </w:t>
      </w:r>
      <w:r w:rsidR="00D1140E">
        <w:rPr>
          <w:sz w:val="22"/>
        </w:rPr>
        <w:t xml:space="preserve">calculated </w:t>
      </w:r>
      <w:r w:rsidR="00D1140E" w:rsidRPr="00764909">
        <w:rPr>
          <w:sz w:val="22"/>
        </w:rPr>
        <w:t>savings in the following location</w:t>
      </w:r>
    </w:p>
    <w:p w14:paraId="06C793B4" w14:textId="77777777" w:rsidR="00703AFC" w:rsidRPr="0082093D" w:rsidRDefault="00703AFC" w:rsidP="00F454F6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0"/>
          <w:szCs w:val="22"/>
        </w:rPr>
      </w:pPr>
    </w:p>
    <w:p w14:paraId="317A075B" w14:textId="77777777" w:rsidR="00703AFC" w:rsidRPr="0082093D" w:rsidRDefault="00703AFC" w:rsidP="00764909">
      <w:pPr>
        <w:pStyle w:val="ListParagraph"/>
        <w:numPr>
          <w:ilvl w:val="0"/>
          <w:numId w:val="34"/>
        </w:numPr>
        <w:autoSpaceDE w:val="0"/>
        <w:autoSpaceDN w:val="0"/>
        <w:adjustRightInd w:val="0"/>
        <w:jc w:val="both"/>
        <w:rPr>
          <w:sz w:val="22"/>
        </w:rPr>
      </w:pPr>
      <w:r w:rsidRPr="0082093D">
        <w:rPr>
          <w:sz w:val="22"/>
        </w:rPr>
        <w:t>Loop 2300, HCP Segment, Element 03</w:t>
      </w:r>
    </w:p>
    <w:p w14:paraId="317909EA" w14:textId="77777777" w:rsidR="00703AFC" w:rsidRDefault="00703AFC" w:rsidP="00F454F6">
      <w:pPr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</w:pPr>
    </w:p>
    <w:p w14:paraId="2B1AFDE7" w14:textId="77777777" w:rsidR="00703AFC" w:rsidRPr="0063237F" w:rsidRDefault="00703AFC" w:rsidP="00F454F6">
      <w:pPr>
        <w:pStyle w:val="ListParagraph"/>
        <w:jc w:val="both"/>
      </w:pPr>
    </w:p>
    <w:p w14:paraId="458B572B" w14:textId="266DEE18" w:rsidR="00703AFC" w:rsidRDefault="0082093D" w:rsidP="0082093D">
      <w:pPr>
        <w:pStyle w:val="Subtitle"/>
        <w:spacing w:line="360" w:lineRule="auto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eastAsiaTheme="minorHAnsi"/>
          <w:b/>
          <w:i w:val="0"/>
        </w:rPr>
        <w:t>6.2.2.</w:t>
      </w:r>
      <w:r w:rsidR="00840194">
        <w:rPr>
          <w:rFonts w:eastAsiaTheme="minorHAnsi"/>
          <w:b/>
          <w:i w:val="0"/>
        </w:rPr>
        <w:t>7</w:t>
      </w:r>
      <w:r w:rsidRPr="001E30AE">
        <w:rPr>
          <w:rFonts w:eastAsiaTheme="minorHAnsi"/>
          <w:b/>
          <w:i w:val="0"/>
        </w:rPr>
        <w:t xml:space="preserve"> </w:t>
      </w:r>
      <w:r w:rsidR="00703AFC" w:rsidRPr="0082093D">
        <w:rPr>
          <w:rFonts w:eastAsiaTheme="minorHAnsi"/>
          <w:b/>
          <w:i w:val="0"/>
        </w:rPr>
        <w:t xml:space="preserve">Claim </w:t>
      </w:r>
      <w:r w:rsidR="00516F2D" w:rsidRPr="0082093D">
        <w:rPr>
          <w:rFonts w:eastAsiaTheme="minorHAnsi"/>
          <w:b/>
          <w:i w:val="0"/>
        </w:rPr>
        <w:t xml:space="preserve">Level </w:t>
      </w:r>
      <w:r w:rsidR="00703AFC" w:rsidRPr="0082093D">
        <w:rPr>
          <w:rFonts w:eastAsiaTheme="minorHAnsi"/>
          <w:b/>
          <w:i w:val="0"/>
        </w:rPr>
        <w:t>Reason Code</w:t>
      </w:r>
    </w:p>
    <w:p w14:paraId="0D9BD4B5" w14:textId="2C749115" w:rsidR="00703AFC" w:rsidRPr="0082093D" w:rsidRDefault="005F4F05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2093D">
        <w:rPr>
          <w:sz w:val="22"/>
          <w:szCs w:val="22"/>
        </w:rPr>
        <w:t>The following l</w:t>
      </w:r>
      <w:r w:rsidR="00D1140E">
        <w:rPr>
          <w:sz w:val="22"/>
          <w:szCs w:val="22"/>
        </w:rPr>
        <w:t>ocation will</w:t>
      </w:r>
      <w:r w:rsidRPr="0082093D">
        <w:rPr>
          <w:sz w:val="22"/>
          <w:szCs w:val="22"/>
        </w:rPr>
        <w:t xml:space="preserve"> contain a repricing reason code</w:t>
      </w:r>
    </w:p>
    <w:p w14:paraId="2E3BCD31" w14:textId="77777777" w:rsidR="00703AFC" w:rsidRPr="0082093D" w:rsidRDefault="00703AFC" w:rsidP="00F454F6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473B956F" w14:textId="77777777" w:rsidR="00703AFC" w:rsidRPr="0082093D" w:rsidRDefault="00703AFC" w:rsidP="00764909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82093D">
        <w:rPr>
          <w:sz w:val="22"/>
          <w:szCs w:val="22"/>
        </w:rPr>
        <w:t>Loop 2300, ‘ADD’ qualified, NTE Seg</w:t>
      </w:r>
      <w:r w:rsidR="004D59A4">
        <w:rPr>
          <w:sz w:val="22"/>
          <w:szCs w:val="22"/>
        </w:rPr>
        <w:t>ment (Billing Note), Element 02</w:t>
      </w:r>
    </w:p>
    <w:p w14:paraId="53E0ABD9" w14:textId="77777777" w:rsidR="009F1B35" w:rsidRPr="0082093D" w:rsidRDefault="009F1B35" w:rsidP="009F1B3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D2D8C94" w14:textId="17879E12" w:rsidR="00516F2D" w:rsidRDefault="000012C7" w:rsidP="009F1B35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82093D">
        <w:rPr>
          <w:sz w:val="22"/>
          <w:szCs w:val="22"/>
        </w:rPr>
        <w:t>Below are the default reason codes</w:t>
      </w:r>
      <w:r w:rsidR="00D1140E">
        <w:rPr>
          <w:sz w:val="22"/>
          <w:szCs w:val="22"/>
        </w:rPr>
        <w:t xml:space="preserve"> that may be received in this field</w:t>
      </w:r>
    </w:p>
    <w:p w14:paraId="48C7E904" w14:textId="77777777" w:rsidR="009714F8" w:rsidRPr="0082093D" w:rsidRDefault="009714F8" w:rsidP="009F1B35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8"/>
        <w:gridCol w:w="6207"/>
      </w:tblGrid>
      <w:tr w:rsidR="00516F2D" w:rsidRPr="0082093D" w14:paraId="3758482E" w14:textId="77777777" w:rsidTr="00516F2D">
        <w:trPr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777076D" w14:textId="77777777" w:rsidR="009F1B35" w:rsidRPr="0082093D" w:rsidRDefault="00516F2D" w:rsidP="00516F2D">
            <w:pPr>
              <w:rPr>
                <w:b/>
                <w:sz w:val="22"/>
                <w:szCs w:val="22"/>
              </w:rPr>
            </w:pPr>
            <w:r w:rsidRPr="0082093D">
              <w:rPr>
                <w:b/>
                <w:sz w:val="22"/>
                <w:szCs w:val="22"/>
              </w:rPr>
              <w:t>Claim-Level R</w:t>
            </w:r>
            <w:r w:rsidR="009F1B35" w:rsidRPr="0082093D">
              <w:rPr>
                <w:b/>
                <w:sz w:val="22"/>
                <w:szCs w:val="22"/>
              </w:rPr>
              <w:t>eason Code</w:t>
            </w:r>
          </w:p>
        </w:tc>
        <w:tc>
          <w:tcPr>
            <w:tcW w:w="6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C64853C" w14:textId="77777777" w:rsidR="009F1B35" w:rsidRPr="0082093D" w:rsidRDefault="009F1B35" w:rsidP="00516F2D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r w:rsidRPr="0082093D">
              <w:rPr>
                <w:b/>
                <w:sz w:val="22"/>
                <w:szCs w:val="22"/>
              </w:rPr>
              <w:t>Interpretation</w:t>
            </w:r>
          </w:p>
        </w:tc>
      </w:tr>
      <w:tr w:rsidR="009F1B35" w:rsidRPr="0082093D" w14:paraId="597E4426" w14:textId="77777777" w:rsidTr="00516F2D">
        <w:trPr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50D5F071" w14:textId="77777777" w:rsidR="009F1B35" w:rsidRPr="0082093D" w:rsidRDefault="009F1B35" w:rsidP="00516F2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DN0</w:t>
            </w:r>
          </w:p>
        </w:tc>
        <w:tc>
          <w:tcPr>
            <w:tcW w:w="6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A75EFD3" w14:textId="38E5DEE5" w:rsidR="009F1B35" w:rsidRPr="0082093D" w:rsidRDefault="009F1B35" w:rsidP="005603FC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Recommendation is to pay the claim; no issues or savin</w:t>
            </w:r>
            <w:r w:rsidR="009714F8">
              <w:rPr>
                <w:sz w:val="22"/>
                <w:szCs w:val="22"/>
              </w:rPr>
              <w:t>gs were identified on the claim</w:t>
            </w:r>
          </w:p>
        </w:tc>
      </w:tr>
      <w:tr w:rsidR="009F1B35" w:rsidRPr="0082093D" w14:paraId="1E427131" w14:textId="77777777" w:rsidTr="00516F2D">
        <w:trPr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5C093F1E" w14:textId="77777777" w:rsidR="009F1B35" w:rsidRPr="0082093D" w:rsidRDefault="009F1B35" w:rsidP="00516F2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DL0</w:t>
            </w:r>
          </w:p>
        </w:tc>
        <w:tc>
          <w:tcPr>
            <w:tcW w:w="6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69C74F84" w14:textId="1A0B087D" w:rsidR="009F1B35" w:rsidRPr="0082093D" w:rsidRDefault="009F1B35" w:rsidP="00516F2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Recommendation is to pay the claim, but refer to line-lev</w:t>
            </w:r>
            <w:r w:rsidR="009714F8">
              <w:rPr>
                <w:sz w:val="22"/>
                <w:szCs w:val="22"/>
              </w:rPr>
              <w:t>el flags for additional details</w:t>
            </w:r>
          </w:p>
        </w:tc>
      </w:tr>
      <w:tr w:rsidR="009F1B35" w:rsidRPr="0082093D" w14:paraId="0903386B" w14:textId="77777777" w:rsidTr="00516F2D">
        <w:trPr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5FD3067" w14:textId="77777777" w:rsidR="009F1B35" w:rsidRPr="0082093D" w:rsidRDefault="009F1B35" w:rsidP="00516F2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DL1</w:t>
            </w:r>
          </w:p>
        </w:tc>
        <w:tc>
          <w:tcPr>
            <w:tcW w:w="6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D36C3D3" w14:textId="2ACA0AA2" w:rsidR="009F1B35" w:rsidRPr="0082093D" w:rsidRDefault="009F1B35" w:rsidP="00516F2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Recommendat</w:t>
            </w:r>
            <w:r w:rsidR="009714F8">
              <w:rPr>
                <w:sz w:val="22"/>
                <w:szCs w:val="22"/>
              </w:rPr>
              <w:t>ion is to deny the entire claim</w:t>
            </w:r>
          </w:p>
        </w:tc>
      </w:tr>
      <w:tr w:rsidR="009F1B35" w:rsidRPr="0082093D" w14:paraId="0E61BA9D" w14:textId="77777777" w:rsidTr="00516F2D">
        <w:trPr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5B980E47" w14:textId="77777777" w:rsidR="009F1B35" w:rsidRPr="0082093D" w:rsidRDefault="009F1B35" w:rsidP="00516F2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DL2</w:t>
            </w:r>
          </w:p>
        </w:tc>
        <w:tc>
          <w:tcPr>
            <w:tcW w:w="6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368967A" w14:textId="0819E2E4" w:rsidR="009F1B35" w:rsidRPr="0082093D" w:rsidRDefault="009F1B35" w:rsidP="00D1140E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Partial savings were identified on the claim; client is not required to re-reprice.</w:t>
            </w:r>
            <w:r w:rsidR="00B671A4">
              <w:rPr>
                <w:sz w:val="22"/>
                <w:szCs w:val="22"/>
              </w:rPr>
              <w:t xml:space="preserve"> </w:t>
            </w:r>
            <w:r w:rsidR="00D1140E" w:rsidRPr="00D1140E">
              <w:rPr>
                <w:sz w:val="22"/>
                <w:szCs w:val="22"/>
              </w:rPr>
              <w:t>Refer to line-level flags for additional details</w:t>
            </w:r>
          </w:p>
        </w:tc>
      </w:tr>
      <w:tr w:rsidR="009F1B35" w:rsidRPr="0082093D" w14:paraId="5D3AFBFA" w14:textId="77777777" w:rsidTr="00516F2D">
        <w:trPr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5640C8EA" w14:textId="77777777" w:rsidR="009F1B35" w:rsidRPr="0082093D" w:rsidRDefault="009F1B35" w:rsidP="00516F2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>DL3</w:t>
            </w:r>
          </w:p>
        </w:tc>
        <w:tc>
          <w:tcPr>
            <w:tcW w:w="6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0E689579" w14:textId="2418D8F1" w:rsidR="009F1B35" w:rsidRPr="0082093D" w:rsidRDefault="009F1B35" w:rsidP="00516F2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 xml:space="preserve">Partial savings were identified on the claim; client may need to refer to </w:t>
            </w:r>
            <w:r w:rsidR="009714F8">
              <w:rPr>
                <w:sz w:val="22"/>
                <w:szCs w:val="22"/>
              </w:rPr>
              <w:t>line-level flags and re-reprice</w:t>
            </w:r>
          </w:p>
        </w:tc>
      </w:tr>
      <w:tr w:rsidR="009F1B35" w:rsidRPr="0082093D" w14:paraId="7E66F2C5" w14:textId="77777777" w:rsidTr="00516F2D">
        <w:trPr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3AE1886D" w14:textId="400911A8" w:rsidR="009F1B35" w:rsidRPr="0082093D" w:rsidRDefault="005603FC" w:rsidP="00516F2D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DX0</w:t>
            </w:r>
          </w:p>
        </w:tc>
        <w:tc>
          <w:tcPr>
            <w:tcW w:w="6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  <w:hideMark/>
          </w:tcPr>
          <w:p w14:paraId="793B98EF" w14:textId="04FA615F" w:rsidR="009F1B35" w:rsidRPr="0082093D" w:rsidRDefault="009F1B35" w:rsidP="00C51459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2093D">
              <w:rPr>
                <w:sz w:val="22"/>
                <w:szCs w:val="22"/>
              </w:rPr>
              <w:t xml:space="preserve">Claim </w:t>
            </w:r>
            <w:r w:rsidR="005603FC">
              <w:rPr>
                <w:sz w:val="22"/>
                <w:szCs w:val="22"/>
              </w:rPr>
              <w:t xml:space="preserve">was eligible for the product but </w:t>
            </w:r>
            <w:r w:rsidR="00C51459">
              <w:rPr>
                <w:sz w:val="22"/>
                <w:szCs w:val="22"/>
              </w:rPr>
              <w:t>failed data validation</w:t>
            </w:r>
          </w:p>
        </w:tc>
      </w:tr>
      <w:tr w:rsidR="005D456A" w:rsidRPr="0082093D" w14:paraId="285FFD3A" w14:textId="77777777" w:rsidTr="00516F2D">
        <w:trPr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DAE37E6" w14:textId="058250FF" w:rsidR="005D456A" w:rsidRPr="005D456A" w:rsidRDefault="005D456A" w:rsidP="00516F2D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5D456A">
              <w:rPr>
                <w:i/>
                <w:sz w:val="22"/>
                <w:szCs w:val="22"/>
              </w:rPr>
              <w:t>CPC</w:t>
            </w:r>
          </w:p>
        </w:tc>
        <w:tc>
          <w:tcPr>
            <w:tcW w:w="6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FA3577C" w14:textId="0F51323B" w:rsidR="005D456A" w:rsidRPr="005D456A" w:rsidRDefault="005D456A" w:rsidP="00C51459">
            <w:pPr>
              <w:autoSpaceDE w:val="0"/>
              <w:autoSpaceDN w:val="0"/>
              <w:adjustRightInd w:val="0"/>
              <w:jc w:val="both"/>
              <w:rPr>
                <w:i/>
                <w:sz w:val="22"/>
                <w:szCs w:val="22"/>
              </w:rPr>
            </w:pPr>
            <w:r w:rsidRPr="005D456A">
              <w:rPr>
                <w:i/>
                <w:sz w:val="22"/>
                <w:szCs w:val="22"/>
              </w:rPr>
              <w:t>Claim was received from the client with pricing, but not eligible for the product</w:t>
            </w:r>
          </w:p>
        </w:tc>
      </w:tr>
    </w:tbl>
    <w:p w14:paraId="57B9AC1E" w14:textId="77777777" w:rsidR="00280175" w:rsidRPr="0082093D" w:rsidRDefault="00280175" w:rsidP="00280175">
      <w:pPr>
        <w:autoSpaceDE w:val="0"/>
        <w:autoSpaceDN w:val="0"/>
        <w:adjustRightInd w:val="0"/>
        <w:jc w:val="both"/>
        <w:rPr>
          <w:rFonts w:ascii="Wingdings 2" w:hAnsi="Wingdings 2"/>
          <w:sz w:val="22"/>
          <w:szCs w:val="22"/>
        </w:rPr>
      </w:pPr>
    </w:p>
    <w:p w14:paraId="4C36093D" w14:textId="77777777" w:rsidR="009F1B35" w:rsidRDefault="009F1B35" w:rsidP="00280175">
      <w:pPr>
        <w:autoSpaceDE w:val="0"/>
        <w:autoSpaceDN w:val="0"/>
        <w:adjustRightInd w:val="0"/>
        <w:jc w:val="both"/>
        <w:rPr>
          <w:rFonts w:ascii="Wingdings 2" w:hAnsi="Wingdings 2"/>
          <w:sz w:val="22"/>
          <w:szCs w:val="22"/>
          <w:highlight w:val="yellow"/>
        </w:rPr>
      </w:pPr>
    </w:p>
    <w:p w14:paraId="23B63973" w14:textId="77777777" w:rsidR="0082093D" w:rsidRDefault="0082093D" w:rsidP="0082093D">
      <w:pPr>
        <w:pStyle w:val="Subtitle"/>
        <w:rPr>
          <w:rFonts w:eastAsiaTheme="minorHAnsi"/>
          <w:b/>
          <w:i w:val="0"/>
        </w:rPr>
      </w:pPr>
      <w:r>
        <w:rPr>
          <w:rFonts w:eastAsiaTheme="minorHAnsi"/>
          <w:b/>
          <w:i w:val="0"/>
        </w:rPr>
        <w:t>6.2.3 Line Level Return Values</w:t>
      </w:r>
    </w:p>
    <w:p w14:paraId="20C6BEB4" w14:textId="77777777" w:rsidR="004D59A4" w:rsidRPr="004D59A4" w:rsidRDefault="004D59A4" w:rsidP="004D59A4">
      <w:pPr>
        <w:rPr>
          <w:highlight w:val="yellow"/>
        </w:rPr>
      </w:pPr>
    </w:p>
    <w:p w14:paraId="038ED5A3" w14:textId="77777777" w:rsidR="009F1B35" w:rsidRPr="0082093D" w:rsidRDefault="0082093D" w:rsidP="0082093D">
      <w:pPr>
        <w:pStyle w:val="Subtitle"/>
        <w:spacing w:line="360" w:lineRule="auto"/>
        <w:rPr>
          <w:rFonts w:eastAsiaTheme="minorHAnsi"/>
          <w:b/>
          <w:i w:val="0"/>
        </w:rPr>
      </w:pPr>
      <w:r w:rsidRPr="0082093D">
        <w:rPr>
          <w:rFonts w:eastAsiaTheme="minorHAnsi"/>
          <w:b/>
          <w:i w:val="0"/>
        </w:rPr>
        <w:t xml:space="preserve">6.2.3.1 </w:t>
      </w:r>
      <w:r w:rsidR="009F1B35" w:rsidRPr="0082093D">
        <w:rPr>
          <w:rFonts w:eastAsiaTheme="minorHAnsi"/>
          <w:b/>
          <w:i w:val="0"/>
        </w:rPr>
        <w:t>Repricing Network Code</w:t>
      </w:r>
    </w:p>
    <w:p w14:paraId="19A68451" w14:textId="06DC660B" w:rsidR="009F1B35" w:rsidRPr="00764909" w:rsidRDefault="0082093D" w:rsidP="009F1B35">
      <w:pPr>
        <w:autoSpaceDE w:val="0"/>
        <w:autoSpaceDN w:val="0"/>
        <w:adjustRightInd w:val="0"/>
        <w:jc w:val="both"/>
        <w:rPr>
          <w:sz w:val="22"/>
        </w:rPr>
      </w:pPr>
      <w:r w:rsidRPr="00764909">
        <w:rPr>
          <w:sz w:val="22"/>
        </w:rPr>
        <w:t>E</w:t>
      </w:r>
      <w:r w:rsidR="009F1B35" w:rsidRPr="00764909">
        <w:rPr>
          <w:sz w:val="22"/>
        </w:rPr>
        <w:t xml:space="preserve">very claim processed at </w:t>
      </w:r>
      <w:r w:rsidR="00A11599">
        <w:rPr>
          <w:sz w:val="22"/>
        </w:rPr>
        <w:t>This company</w:t>
      </w:r>
      <w:r w:rsidR="009F1B35" w:rsidRPr="00764909">
        <w:rPr>
          <w:sz w:val="22"/>
        </w:rPr>
        <w:t xml:space="preserve">, including those routed to external networks, receives a specific Repricing Network Code. </w:t>
      </w:r>
      <w:r w:rsidR="00A11599">
        <w:rPr>
          <w:sz w:val="22"/>
        </w:rPr>
        <w:t>This company</w:t>
      </w:r>
      <w:r w:rsidR="009F1B35" w:rsidRPr="00764909">
        <w:rPr>
          <w:sz w:val="22"/>
        </w:rPr>
        <w:t xml:space="preserve"> populates this value for both successful and unsuccessful claims in the following location</w:t>
      </w:r>
      <w:r w:rsidR="00D1140E">
        <w:rPr>
          <w:sz w:val="22"/>
        </w:rPr>
        <w:t xml:space="preserve"> </w:t>
      </w:r>
      <w:r w:rsidR="009F1B35" w:rsidRPr="00764909">
        <w:rPr>
          <w:sz w:val="22"/>
        </w:rPr>
        <w:t>at line level</w:t>
      </w:r>
    </w:p>
    <w:p w14:paraId="242ED073" w14:textId="77777777" w:rsidR="009F1B35" w:rsidRPr="00764909" w:rsidRDefault="009F1B35" w:rsidP="009F1B35">
      <w:pPr>
        <w:autoSpaceDE w:val="0"/>
        <w:autoSpaceDN w:val="0"/>
        <w:adjustRightInd w:val="0"/>
        <w:jc w:val="both"/>
        <w:rPr>
          <w:sz w:val="22"/>
        </w:rPr>
      </w:pPr>
    </w:p>
    <w:p w14:paraId="32FF8805" w14:textId="77777777" w:rsidR="009F1B35" w:rsidRPr="00764909" w:rsidRDefault="009F1B35" w:rsidP="00764909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sz w:val="22"/>
        </w:rPr>
      </w:pPr>
      <w:r w:rsidRPr="00764909">
        <w:rPr>
          <w:sz w:val="22"/>
        </w:rPr>
        <w:t>Loop 2400, HCP Segment, Element 04</w:t>
      </w:r>
    </w:p>
    <w:p w14:paraId="10120328" w14:textId="77777777" w:rsidR="009F1B35" w:rsidRPr="0082093D" w:rsidRDefault="009F1B35" w:rsidP="0082093D">
      <w:pPr>
        <w:pStyle w:val="Subtitle"/>
        <w:spacing w:line="360" w:lineRule="auto"/>
        <w:rPr>
          <w:rFonts w:eastAsiaTheme="minorHAnsi"/>
          <w:b/>
          <w:i w:val="0"/>
        </w:rPr>
      </w:pPr>
    </w:p>
    <w:p w14:paraId="1E0FD91E" w14:textId="77777777" w:rsidR="009F1B35" w:rsidRPr="00764909" w:rsidRDefault="0082093D" w:rsidP="00764909">
      <w:pPr>
        <w:pStyle w:val="Subtitle"/>
        <w:spacing w:line="360" w:lineRule="auto"/>
        <w:rPr>
          <w:rFonts w:ascii="Calibri" w:eastAsiaTheme="minorHAnsi" w:hAnsi="Calibri" w:cs="Calibri"/>
          <w:color w:val="000000"/>
          <w:sz w:val="20"/>
          <w:szCs w:val="22"/>
        </w:rPr>
      </w:pPr>
      <w:r w:rsidRPr="0082093D">
        <w:rPr>
          <w:rFonts w:eastAsiaTheme="minorHAnsi"/>
          <w:b/>
          <w:i w:val="0"/>
        </w:rPr>
        <w:t>6.2.3.</w:t>
      </w:r>
      <w:r>
        <w:rPr>
          <w:rFonts w:eastAsiaTheme="minorHAnsi"/>
          <w:b/>
          <w:i w:val="0"/>
        </w:rPr>
        <w:t>2</w:t>
      </w:r>
      <w:r w:rsidRPr="0082093D">
        <w:rPr>
          <w:rFonts w:eastAsiaTheme="minorHAnsi"/>
          <w:b/>
          <w:i w:val="0"/>
        </w:rPr>
        <w:t xml:space="preserve"> </w:t>
      </w:r>
      <w:r w:rsidR="009F1B35" w:rsidRPr="0082093D">
        <w:rPr>
          <w:rFonts w:eastAsiaTheme="minorHAnsi"/>
          <w:b/>
          <w:i w:val="0"/>
        </w:rPr>
        <w:t>Repricing Methodology</w:t>
      </w:r>
    </w:p>
    <w:p w14:paraId="61092797" w14:textId="4397EDA1" w:rsidR="009F1B35" w:rsidRPr="00764909" w:rsidRDefault="00A11599" w:rsidP="009F1B35">
      <w:p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This company</w:t>
      </w:r>
      <w:r w:rsidR="009F1B35" w:rsidRPr="00764909">
        <w:rPr>
          <w:sz w:val="22"/>
        </w:rPr>
        <w:t xml:space="preserve"> will map the repricing methodology at line level</w:t>
      </w:r>
      <w:r w:rsidR="00D1140E">
        <w:rPr>
          <w:sz w:val="22"/>
        </w:rPr>
        <w:t xml:space="preserve"> </w:t>
      </w:r>
      <w:r w:rsidR="009F1B35" w:rsidRPr="00764909">
        <w:rPr>
          <w:sz w:val="22"/>
        </w:rPr>
        <w:t>in the following location</w:t>
      </w:r>
    </w:p>
    <w:p w14:paraId="3740C7F0" w14:textId="77777777" w:rsidR="009F1B35" w:rsidRPr="00764909" w:rsidRDefault="009F1B35" w:rsidP="009F1B35">
      <w:pPr>
        <w:autoSpaceDE w:val="0"/>
        <w:autoSpaceDN w:val="0"/>
        <w:adjustRightInd w:val="0"/>
        <w:jc w:val="both"/>
        <w:rPr>
          <w:sz w:val="22"/>
        </w:rPr>
      </w:pPr>
    </w:p>
    <w:p w14:paraId="4B43143C" w14:textId="77777777" w:rsidR="009F1B35" w:rsidRPr="00764909" w:rsidRDefault="009F1B35" w:rsidP="00764909">
      <w:pPr>
        <w:pStyle w:val="ListParagraph"/>
        <w:numPr>
          <w:ilvl w:val="0"/>
          <w:numId w:val="38"/>
        </w:numPr>
        <w:autoSpaceDE w:val="0"/>
        <w:autoSpaceDN w:val="0"/>
        <w:adjustRightInd w:val="0"/>
        <w:jc w:val="both"/>
        <w:rPr>
          <w:sz w:val="22"/>
        </w:rPr>
      </w:pPr>
      <w:r w:rsidRPr="00764909">
        <w:rPr>
          <w:sz w:val="22"/>
        </w:rPr>
        <w:t>Loop 2400, HCP Segment, Element 01</w:t>
      </w:r>
    </w:p>
    <w:p w14:paraId="676C17AA" w14:textId="77777777" w:rsidR="009F1B35" w:rsidRDefault="009F1B35" w:rsidP="00280175">
      <w:pPr>
        <w:autoSpaceDE w:val="0"/>
        <w:autoSpaceDN w:val="0"/>
        <w:adjustRightInd w:val="0"/>
        <w:jc w:val="both"/>
        <w:rPr>
          <w:highlight w:val="yellow"/>
        </w:rPr>
      </w:pPr>
    </w:p>
    <w:p w14:paraId="38D4B4BE" w14:textId="067B7172" w:rsidR="009F1B35" w:rsidRPr="00764909" w:rsidRDefault="0082093D" w:rsidP="00764909">
      <w:pPr>
        <w:pStyle w:val="Subtitle"/>
        <w:spacing w:line="360" w:lineRule="auto"/>
        <w:rPr>
          <w:sz w:val="22"/>
        </w:rPr>
      </w:pPr>
      <w:r w:rsidRPr="0082093D">
        <w:rPr>
          <w:rFonts w:eastAsiaTheme="minorHAnsi"/>
          <w:b/>
          <w:i w:val="0"/>
        </w:rPr>
        <w:t>6.2.3.</w:t>
      </w:r>
      <w:r>
        <w:rPr>
          <w:rFonts w:eastAsiaTheme="minorHAnsi"/>
          <w:b/>
          <w:i w:val="0"/>
        </w:rPr>
        <w:t>3</w:t>
      </w:r>
      <w:r w:rsidRPr="0082093D">
        <w:rPr>
          <w:rFonts w:eastAsiaTheme="minorHAnsi"/>
          <w:b/>
          <w:i w:val="0"/>
        </w:rPr>
        <w:t xml:space="preserve"> </w:t>
      </w:r>
      <w:r w:rsidR="00A11599">
        <w:rPr>
          <w:rFonts w:eastAsiaTheme="minorHAnsi"/>
          <w:b/>
          <w:i w:val="0"/>
        </w:rPr>
        <w:t>This company</w:t>
      </w:r>
      <w:r w:rsidR="009F1B35" w:rsidRPr="0082093D">
        <w:rPr>
          <w:rFonts w:eastAsiaTheme="minorHAnsi"/>
          <w:b/>
          <w:i w:val="0"/>
        </w:rPr>
        <w:t xml:space="preserve"> Allowed Amount </w:t>
      </w:r>
    </w:p>
    <w:p w14:paraId="5E2E289F" w14:textId="6AA74AE0" w:rsidR="00D1140E" w:rsidRPr="00764909" w:rsidRDefault="00A11599" w:rsidP="00D1140E">
      <w:p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This company</w:t>
      </w:r>
      <w:r w:rsidR="00D1140E" w:rsidRPr="00764909">
        <w:rPr>
          <w:sz w:val="22"/>
        </w:rPr>
        <w:t xml:space="preserve"> will map the </w:t>
      </w:r>
      <w:r w:rsidR="00D1140E">
        <w:rPr>
          <w:sz w:val="22"/>
        </w:rPr>
        <w:t xml:space="preserve">calculated Allowed Amount </w:t>
      </w:r>
      <w:r w:rsidR="00D1140E" w:rsidRPr="00764909">
        <w:rPr>
          <w:sz w:val="22"/>
        </w:rPr>
        <w:t>in the following location</w:t>
      </w:r>
    </w:p>
    <w:p w14:paraId="4FB2146E" w14:textId="77777777" w:rsidR="00D1140E" w:rsidRPr="00764909" w:rsidRDefault="00D1140E" w:rsidP="009F1B35">
      <w:pPr>
        <w:autoSpaceDE w:val="0"/>
        <w:autoSpaceDN w:val="0"/>
        <w:adjustRightInd w:val="0"/>
        <w:jc w:val="both"/>
        <w:rPr>
          <w:sz w:val="22"/>
        </w:rPr>
      </w:pPr>
    </w:p>
    <w:p w14:paraId="3D48DD37" w14:textId="77777777" w:rsidR="009F1B35" w:rsidRDefault="009F1B35" w:rsidP="00764909">
      <w:pPr>
        <w:pStyle w:val="ListParagraph"/>
        <w:numPr>
          <w:ilvl w:val="0"/>
          <w:numId w:val="39"/>
        </w:numPr>
        <w:autoSpaceDE w:val="0"/>
        <w:autoSpaceDN w:val="0"/>
        <w:adjustRightInd w:val="0"/>
        <w:jc w:val="both"/>
        <w:rPr>
          <w:sz w:val="22"/>
        </w:rPr>
      </w:pPr>
      <w:r w:rsidRPr="00764909">
        <w:rPr>
          <w:sz w:val="22"/>
        </w:rPr>
        <w:t>Loop 2400, HCP Segment, Element 02</w:t>
      </w:r>
    </w:p>
    <w:p w14:paraId="2F5B64DE" w14:textId="77777777" w:rsidR="00F72F28" w:rsidRDefault="00F72F28" w:rsidP="00F72F28">
      <w:pPr>
        <w:autoSpaceDE w:val="0"/>
        <w:autoSpaceDN w:val="0"/>
        <w:adjustRightInd w:val="0"/>
        <w:jc w:val="both"/>
        <w:rPr>
          <w:sz w:val="22"/>
        </w:rPr>
      </w:pPr>
    </w:p>
    <w:p w14:paraId="1496F1DB" w14:textId="22D20B9D" w:rsidR="009F1B35" w:rsidRPr="00D1140E" w:rsidRDefault="00D1140E" w:rsidP="009F1B35">
      <w:pPr>
        <w:autoSpaceDE w:val="0"/>
        <w:autoSpaceDN w:val="0"/>
        <w:adjustRightInd w:val="0"/>
        <w:jc w:val="both"/>
        <w:rPr>
          <w:sz w:val="22"/>
        </w:rPr>
      </w:pPr>
      <w:r w:rsidRPr="00D1140E">
        <w:rPr>
          <w:sz w:val="22"/>
        </w:rPr>
        <w:t>In the event pricing was received</w:t>
      </w:r>
      <w:r>
        <w:rPr>
          <w:sz w:val="22"/>
        </w:rPr>
        <w:t xml:space="preserve"> </w:t>
      </w:r>
      <w:r w:rsidR="00A11599">
        <w:rPr>
          <w:sz w:val="22"/>
        </w:rPr>
        <w:t>This company</w:t>
      </w:r>
      <w:r>
        <w:rPr>
          <w:sz w:val="22"/>
        </w:rPr>
        <w:t xml:space="preserve"> overwrites the submitted value with the </w:t>
      </w:r>
      <w:r w:rsidR="00A11599">
        <w:rPr>
          <w:sz w:val="22"/>
        </w:rPr>
        <w:t>This company</w:t>
      </w:r>
      <w:r w:rsidRPr="00D1140E">
        <w:rPr>
          <w:sz w:val="22"/>
        </w:rPr>
        <w:t>-calculated Allowed Amount. If no savings were found, then the value submitted from the client will be returned.</w:t>
      </w:r>
    </w:p>
    <w:p w14:paraId="6E17B772" w14:textId="77777777" w:rsidR="00D1140E" w:rsidRDefault="00D1140E" w:rsidP="009F1B35">
      <w:pPr>
        <w:autoSpaceDE w:val="0"/>
        <w:autoSpaceDN w:val="0"/>
        <w:adjustRightInd w:val="0"/>
        <w:jc w:val="both"/>
        <w:rPr>
          <w:rFonts w:ascii="Wingdings 2" w:hAnsi="Wingdings 2"/>
        </w:rPr>
      </w:pPr>
    </w:p>
    <w:p w14:paraId="7DC91AA6" w14:textId="772B5A08" w:rsidR="009F1B35" w:rsidRPr="00764909" w:rsidRDefault="0082093D" w:rsidP="00764909">
      <w:pPr>
        <w:pStyle w:val="Subtitle"/>
        <w:spacing w:line="360" w:lineRule="auto"/>
        <w:rPr>
          <w:rFonts w:ascii="Calibri" w:eastAsiaTheme="minorHAnsi" w:hAnsi="Calibri" w:cs="Calibri"/>
          <w:color w:val="000000"/>
          <w:sz w:val="20"/>
          <w:szCs w:val="22"/>
        </w:rPr>
      </w:pPr>
      <w:r w:rsidRPr="0082093D">
        <w:rPr>
          <w:rFonts w:eastAsiaTheme="minorHAnsi"/>
          <w:b/>
          <w:i w:val="0"/>
        </w:rPr>
        <w:t>6.2.3.</w:t>
      </w:r>
      <w:r>
        <w:rPr>
          <w:rFonts w:eastAsiaTheme="minorHAnsi"/>
          <w:b/>
          <w:i w:val="0"/>
        </w:rPr>
        <w:t>4</w:t>
      </w:r>
      <w:r w:rsidRPr="0082093D">
        <w:rPr>
          <w:rFonts w:eastAsiaTheme="minorHAnsi"/>
          <w:b/>
          <w:i w:val="0"/>
        </w:rPr>
        <w:t xml:space="preserve"> </w:t>
      </w:r>
      <w:r w:rsidR="00A11599">
        <w:rPr>
          <w:rFonts w:eastAsiaTheme="minorHAnsi"/>
          <w:b/>
          <w:i w:val="0"/>
        </w:rPr>
        <w:t>This company</w:t>
      </w:r>
      <w:r w:rsidR="009F1B35" w:rsidRPr="0082093D">
        <w:rPr>
          <w:rFonts w:eastAsiaTheme="minorHAnsi"/>
          <w:b/>
          <w:i w:val="0"/>
        </w:rPr>
        <w:t xml:space="preserve"> Savings Amount </w:t>
      </w:r>
    </w:p>
    <w:p w14:paraId="27104612" w14:textId="4444298A" w:rsidR="009F1B35" w:rsidRPr="00764909" w:rsidRDefault="00A11599" w:rsidP="009F1B35">
      <w:p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>This company</w:t>
      </w:r>
      <w:r w:rsidR="009F1B35" w:rsidRPr="00764909">
        <w:rPr>
          <w:sz w:val="22"/>
        </w:rPr>
        <w:t xml:space="preserve"> maps </w:t>
      </w:r>
      <w:r w:rsidR="00D1140E">
        <w:rPr>
          <w:sz w:val="22"/>
        </w:rPr>
        <w:t xml:space="preserve">calculated </w:t>
      </w:r>
      <w:r w:rsidR="009F1B35" w:rsidRPr="00764909">
        <w:rPr>
          <w:sz w:val="22"/>
        </w:rPr>
        <w:t>savings in the following location</w:t>
      </w:r>
    </w:p>
    <w:p w14:paraId="365CEC71" w14:textId="77777777" w:rsidR="009F1B35" w:rsidRPr="00764909" w:rsidRDefault="009F1B35" w:rsidP="009F1B35">
      <w:pPr>
        <w:autoSpaceDE w:val="0"/>
        <w:autoSpaceDN w:val="0"/>
        <w:adjustRightInd w:val="0"/>
        <w:jc w:val="both"/>
        <w:rPr>
          <w:sz w:val="22"/>
        </w:rPr>
      </w:pPr>
    </w:p>
    <w:p w14:paraId="25E784F7" w14:textId="77777777" w:rsidR="009F1B35" w:rsidRPr="00764909" w:rsidRDefault="009F1B35" w:rsidP="00764909">
      <w:pPr>
        <w:pStyle w:val="ListParagraph"/>
        <w:numPr>
          <w:ilvl w:val="0"/>
          <w:numId w:val="40"/>
        </w:numPr>
        <w:autoSpaceDE w:val="0"/>
        <w:autoSpaceDN w:val="0"/>
        <w:adjustRightInd w:val="0"/>
        <w:jc w:val="both"/>
        <w:rPr>
          <w:sz w:val="22"/>
        </w:rPr>
      </w:pPr>
      <w:r w:rsidRPr="00764909">
        <w:rPr>
          <w:sz w:val="22"/>
        </w:rPr>
        <w:lastRenderedPageBreak/>
        <w:t>Loop 2400, HCP Segment, Element 03</w:t>
      </w:r>
    </w:p>
    <w:p w14:paraId="30F102AB" w14:textId="77777777" w:rsidR="009F1B35" w:rsidRPr="0063237F" w:rsidRDefault="009F1B35" w:rsidP="009F1B35">
      <w:pPr>
        <w:autoSpaceDE w:val="0"/>
        <w:autoSpaceDN w:val="0"/>
        <w:adjustRightInd w:val="0"/>
        <w:jc w:val="both"/>
      </w:pPr>
    </w:p>
    <w:p w14:paraId="29001D2F" w14:textId="47C5AADB" w:rsidR="009F1B35" w:rsidRDefault="0082093D" w:rsidP="0082093D">
      <w:pPr>
        <w:pStyle w:val="Subtitle"/>
        <w:spacing w:line="360" w:lineRule="auto"/>
        <w:rPr>
          <w:rFonts w:eastAsiaTheme="minorHAnsi"/>
          <w:b/>
          <w:i w:val="0"/>
        </w:rPr>
      </w:pPr>
      <w:r w:rsidRPr="0082093D">
        <w:rPr>
          <w:rFonts w:eastAsiaTheme="minorHAnsi"/>
          <w:b/>
          <w:i w:val="0"/>
        </w:rPr>
        <w:t>6.2.3.</w:t>
      </w:r>
      <w:r w:rsidR="00840194">
        <w:rPr>
          <w:rFonts w:eastAsiaTheme="minorHAnsi"/>
          <w:b/>
          <w:i w:val="0"/>
        </w:rPr>
        <w:t>5</w:t>
      </w:r>
      <w:r w:rsidRPr="0082093D">
        <w:rPr>
          <w:rFonts w:eastAsiaTheme="minorHAnsi"/>
          <w:b/>
          <w:i w:val="0"/>
        </w:rPr>
        <w:t xml:space="preserve"> </w:t>
      </w:r>
      <w:r w:rsidR="00280175" w:rsidRPr="0082093D">
        <w:rPr>
          <w:rFonts w:eastAsiaTheme="minorHAnsi"/>
          <w:b/>
          <w:i w:val="0"/>
        </w:rPr>
        <w:t>Line</w:t>
      </w:r>
      <w:r w:rsidR="0026484D" w:rsidRPr="0082093D">
        <w:rPr>
          <w:rFonts w:eastAsiaTheme="minorHAnsi"/>
          <w:b/>
          <w:i w:val="0"/>
        </w:rPr>
        <w:t xml:space="preserve"> Level Remark Code </w:t>
      </w:r>
    </w:p>
    <w:p w14:paraId="046C5D5C" w14:textId="719290E1" w:rsidR="00764909" w:rsidRPr="00764909" w:rsidRDefault="00A11599" w:rsidP="0076490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764909" w:rsidRPr="00764909">
        <w:rPr>
          <w:sz w:val="22"/>
          <w:szCs w:val="22"/>
        </w:rPr>
        <w:t xml:space="preserve"> </w:t>
      </w:r>
      <w:r w:rsidR="00764909">
        <w:rPr>
          <w:sz w:val="22"/>
          <w:szCs w:val="22"/>
        </w:rPr>
        <w:t xml:space="preserve">populates line level remark code </w:t>
      </w:r>
      <w:r w:rsidR="00116F28">
        <w:rPr>
          <w:sz w:val="22"/>
          <w:szCs w:val="22"/>
        </w:rPr>
        <w:t>in</w:t>
      </w:r>
      <w:r w:rsidR="00764909">
        <w:rPr>
          <w:sz w:val="22"/>
          <w:szCs w:val="22"/>
        </w:rPr>
        <w:t xml:space="preserve"> the segment below</w:t>
      </w:r>
    </w:p>
    <w:p w14:paraId="4C463843" w14:textId="77777777" w:rsidR="00764909" w:rsidRPr="00764909" w:rsidRDefault="00764909" w:rsidP="00764909">
      <w:pPr>
        <w:rPr>
          <w:rFonts w:eastAsiaTheme="minorHAnsi"/>
        </w:rPr>
      </w:pPr>
    </w:p>
    <w:p w14:paraId="1B774FED" w14:textId="77777777" w:rsidR="00116F28" w:rsidRDefault="00280175" w:rsidP="00116F28">
      <w:pPr>
        <w:pStyle w:val="ListParagraph"/>
        <w:numPr>
          <w:ilvl w:val="0"/>
          <w:numId w:val="42"/>
        </w:numPr>
        <w:autoSpaceDE w:val="0"/>
        <w:autoSpaceDN w:val="0"/>
        <w:adjustRightInd w:val="0"/>
        <w:jc w:val="both"/>
        <w:rPr>
          <w:sz w:val="22"/>
        </w:rPr>
      </w:pPr>
      <w:r w:rsidRPr="00764909">
        <w:rPr>
          <w:sz w:val="22"/>
        </w:rPr>
        <w:t>Loop 2400 K3</w:t>
      </w:r>
      <w:r w:rsidR="00BB20CD" w:rsidRPr="00764909">
        <w:rPr>
          <w:sz w:val="22"/>
        </w:rPr>
        <w:t xml:space="preserve"> Segment Element </w:t>
      </w:r>
      <w:r w:rsidR="009B4307" w:rsidRPr="00764909">
        <w:rPr>
          <w:sz w:val="22"/>
        </w:rPr>
        <w:t>0</w:t>
      </w:r>
      <w:r w:rsidR="00116F28">
        <w:rPr>
          <w:sz w:val="22"/>
        </w:rPr>
        <w:t>1 with a qualifier of MPI1 followed by RMRK</w:t>
      </w:r>
    </w:p>
    <w:p w14:paraId="3A693FCE" w14:textId="71F6E3E1" w:rsidR="00116F28" w:rsidRPr="00116F28" w:rsidRDefault="009714F8" w:rsidP="00116F28">
      <w:pPr>
        <w:pStyle w:val="ListParagraph"/>
        <w:autoSpaceDE w:val="0"/>
        <w:autoSpaceDN w:val="0"/>
        <w:adjustRightInd w:val="0"/>
        <w:ind w:left="1080"/>
        <w:jc w:val="both"/>
        <w:rPr>
          <w:sz w:val="22"/>
        </w:rPr>
      </w:pPr>
      <w:r>
        <w:rPr>
          <w:sz w:val="22"/>
        </w:rPr>
        <w:t xml:space="preserve">Example: </w:t>
      </w:r>
      <w:r w:rsidR="00116F28" w:rsidRPr="00116F28">
        <w:rPr>
          <w:sz w:val="22"/>
        </w:rPr>
        <w:t>K3*MPI1</w:t>
      </w:r>
      <w:r w:rsidR="007008BA" w:rsidRPr="00116F28">
        <w:rPr>
          <w:sz w:val="22"/>
        </w:rPr>
        <w:t>; RMRK</w:t>
      </w:r>
      <w:r w:rsidR="00116F28" w:rsidRPr="00116F28">
        <w:rPr>
          <w:sz w:val="22"/>
        </w:rPr>
        <w:t>=A</w:t>
      </w:r>
      <w:r>
        <w:rPr>
          <w:sz w:val="22"/>
        </w:rPr>
        <w:t>~</w:t>
      </w:r>
    </w:p>
    <w:p w14:paraId="5926F45C" w14:textId="77777777" w:rsidR="00E3738E" w:rsidRPr="00764909" w:rsidRDefault="00E3738E" w:rsidP="00E3738E">
      <w:pPr>
        <w:pStyle w:val="ListParagraph"/>
        <w:autoSpaceDE w:val="0"/>
        <w:autoSpaceDN w:val="0"/>
        <w:adjustRightInd w:val="0"/>
        <w:jc w:val="both"/>
        <w:rPr>
          <w:sz w:val="22"/>
        </w:rPr>
      </w:pPr>
    </w:p>
    <w:p w14:paraId="46794430" w14:textId="77777777" w:rsidR="0026484D" w:rsidRPr="00764909" w:rsidRDefault="0026484D" w:rsidP="0026484D">
      <w:pPr>
        <w:autoSpaceDE w:val="0"/>
        <w:autoSpaceDN w:val="0"/>
        <w:adjustRightInd w:val="0"/>
        <w:jc w:val="both"/>
        <w:rPr>
          <w:sz w:val="22"/>
        </w:rPr>
      </w:pPr>
      <w:r w:rsidRPr="00764909">
        <w:rPr>
          <w:sz w:val="22"/>
        </w:rPr>
        <w:t xml:space="preserve">Below are the possible default values that maybe received in this field. Default values </w:t>
      </w:r>
      <w:r w:rsidR="00E3738E" w:rsidRPr="00764909">
        <w:rPr>
          <w:sz w:val="22"/>
        </w:rPr>
        <w:t>are customizable</w:t>
      </w:r>
      <w:r w:rsidRPr="00764909">
        <w:rPr>
          <w:sz w:val="22"/>
        </w:rPr>
        <w:t xml:space="preserve"> during implementation</w:t>
      </w:r>
    </w:p>
    <w:p w14:paraId="3539CC51" w14:textId="77777777" w:rsidR="0026484D" w:rsidRPr="00764909" w:rsidRDefault="0026484D" w:rsidP="0026484D">
      <w:pPr>
        <w:autoSpaceDE w:val="0"/>
        <w:autoSpaceDN w:val="0"/>
        <w:adjustRightInd w:val="0"/>
        <w:jc w:val="both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6778"/>
      </w:tblGrid>
      <w:tr w:rsidR="00E3738E" w:rsidRPr="00764909" w14:paraId="3720F345" w14:textId="77777777" w:rsidTr="00516F2D">
        <w:tc>
          <w:tcPr>
            <w:tcW w:w="2988" w:type="dxa"/>
            <w:shd w:val="clear" w:color="auto" w:fill="C4BC96" w:themeFill="background2" w:themeFillShade="BF"/>
          </w:tcPr>
          <w:p w14:paraId="056001F7" w14:textId="77777777" w:rsidR="00E3738E" w:rsidRPr="00764909" w:rsidRDefault="00E3738E" w:rsidP="00516F2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764909">
              <w:rPr>
                <w:b/>
                <w:sz w:val="22"/>
              </w:rPr>
              <w:t>Line Level Remark Code</w:t>
            </w:r>
          </w:p>
        </w:tc>
        <w:tc>
          <w:tcPr>
            <w:tcW w:w="7308" w:type="dxa"/>
            <w:shd w:val="clear" w:color="auto" w:fill="C4BC96" w:themeFill="background2" w:themeFillShade="BF"/>
          </w:tcPr>
          <w:p w14:paraId="4F381F98" w14:textId="77777777" w:rsidR="00E3738E" w:rsidRPr="00764909" w:rsidRDefault="00E3738E" w:rsidP="00516F2D">
            <w:pPr>
              <w:autoSpaceDE w:val="0"/>
              <w:autoSpaceDN w:val="0"/>
              <w:adjustRightInd w:val="0"/>
              <w:jc w:val="center"/>
              <w:rPr>
                <w:b/>
                <w:sz w:val="22"/>
              </w:rPr>
            </w:pPr>
            <w:r w:rsidRPr="00764909">
              <w:rPr>
                <w:b/>
                <w:sz w:val="22"/>
              </w:rPr>
              <w:t>Explanation</w:t>
            </w:r>
          </w:p>
        </w:tc>
      </w:tr>
      <w:tr w:rsidR="00516F2D" w:rsidRPr="00764909" w14:paraId="65DE010D" w14:textId="77777777" w:rsidTr="00516F2D">
        <w:tc>
          <w:tcPr>
            <w:tcW w:w="2988" w:type="dxa"/>
          </w:tcPr>
          <w:p w14:paraId="06216ADF" w14:textId="5979CAA7" w:rsidR="00516F2D" w:rsidRPr="00764909" w:rsidRDefault="00516F2D" w:rsidP="0026484D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764909">
              <w:rPr>
                <w:sz w:val="22"/>
              </w:rPr>
              <w:t>A</w:t>
            </w:r>
            <w:r w:rsidR="00116F28">
              <w:rPr>
                <w:sz w:val="22"/>
              </w:rPr>
              <w:t xml:space="preserve"> or </w:t>
            </w:r>
            <w:r w:rsidRPr="00764909">
              <w:rPr>
                <w:sz w:val="22"/>
              </w:rPr>
              <w:t>Accept</w:t>
            </w:r>
          </w:p>
        </w:tc>
        <w:tc>
          <w:tcPr>
            <w:tcW w:w="7308" w:type="dxa"/>
          </w:tcPr>
          <w:p w14:paraId="4B0DA775" w14:textId="77777777" w:rsidR="00516F2D" w:rsidRPr="00764909" w:rsidRDefault="00516F2D" w:rsidP="0026484D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764909">
              <w:rPr>
                <w:sz w:val="22"/>
              </w:rPr>
              <w:t>Accepted line (no issues)</w:t>
            </w:r>
          </w:p>
        </w:tc>
      </w:tr>
      <w:tr w:rsidR="00516F2D" w:rsidRPr="00764909" w14:paraId="5094DD11" w14:textId="77777777" w:rsidTr="00516F2D">
        <w:tc>
          <w:tcPr>
            <w:tcW w:w="2988" w:type="dxa"/>
          </w:tcPr>
          <w:p w14:paraId="10DB4FDA" w14:textId="5BEC6535" w:rsidR="00516F2D" w:rsidRPr="00764909" w:rsidRDefault="00516F2D" w:rsidP="0026484D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764909">
              <w:rPr>
                <w:sz w:val="22"/>
              </w:rPr>
              <w:t>D</w:t>
            </w:r>
            <w:r w:rsidR="00116F28">
              <w:rPr>
                <w:sz w:val="22"/>
              </w:rPr>
              <w:t xml:space="preserve"> or </w:t>
            </w:r>
            <w:r w:rsidRPr="00764909">
              <w:rPr>
                <w:sz w:val="22"/>
              </w:rPr>
              <w:t>Deny</w:t>
            </w:r>
          </w:p>
        </w:tc>
        <w:tc>
          <w:tcPr>
            <w:tcW w:w="7308" w:type="dxa"/>
          </w:tcPr>
          <w:p w14:paraId="489328E6" w14:textId="77777777" w:rsidR="00516F2D" w:rsidRPr="00764909" w:rsidRDefault="00516F2D" w:rsidP="0026484D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764909">
              <w:rPr>
                <w:sz w:val="22"/>
              </w:rPr>
              <w:t>Deny line</w:t>
            </w:r>
          </w:p>
        </w:tc>
      </w:tr>
      <w:tr w:rsidR="00516F2D" w:rsidRPr="00764909" w14:paraId="3EC6BCA9" w14:textId="77777777" w:rsidTr="00516F2D">
        <w:tc>
          <w:tcPr>
            <w:tcW w:w="2988" w:type="dxa"/>
          </w:tcPr>
          <w:p w14:paraId="79F1A306" w14:textId="18173D6F" w:rsidR="00516F2D" w:rsidRPr="00764909" w:rsidRDefault="00516F2D" w:rsidP="00116F28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764909">
              <w:rPr>
                <w:sz w:val="22"/>
              </w:rPr>
              <w:t>M</w:t>
            </w:r>
            <w:r w:rsidR="00116F28">
              <w:rPr>
                <w:sz w:val="22"/>
              </w:rPr>
              <w:t xml:space="preserve"> or </w:t>
            </w:r>
            <w:r w:rsidRPr="00764909">
              <w:rPr>
                <w:sz w:val="22"/>
              </w:rPr>
              <w:t>Modified</w:t>
            </w:r>
          </w:p>
        </w:tc>
        <w:tc>
          <w:tcPr>
            <w:tcW w:w="7308" w:type="dxa"/>
          </w:tcPr>
          <w:p w14:paraId="460812D1" w14:textId="77777777" w:rsidR="00516F2D" w:rsidRPr="00764909" w:rsidRDefault="00516F2D" w:rsidP="0026484D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764909">
              <w:rPr>
                <w:sz w:val="22"/>
              </w:rPr>
              <w:t>Modify/downcode line</w:t>
            </w:r>
          </w:p>
        </w:tc>
      </w:tr>
      <w:tr w:rsidR="00516F2D" w:rsidRPr="00764909" w14:paraId="7E08BB14" w14:textId="77777777" w:rsidTr="00516F2D">
        <w:tc>
          <w:tcPr>
            <w:tcW w:w="2988" w:type="dxa"/>
          </w:tcPr>
          <w:p w14:paraId="694065FA" w14:textId="218A8467" w:rsidR="00516F2D" w:rsidRPr="00764909" w:rsidRDefault="00516F2D" w:rsidP="0026484D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764909">
              <w:rPr>
                <w:sz w:val="22"/>
              </w:rPr>
              <w:t>S</w:t>
            </w:r>
            <w:r w:rsidR="00116F28">
              <w:rPr>
                <w:sz w:val="22"/>
              </w:rPr>
              <w:t xml:space="preserve"> or </w:t>
            </w:r>
            <w:r w:rsidRPr="00764909">
              <w:rPr>
                <w:sz w:val="22"/>
              </w:rPr>
              <w:t>Suspect</w:t>
            </w:r>
          </w:p>
        </w:tc>
        <w:tc>
          <w:tcPr>
            <w:tcW w:w="7308" w:type="dxa"/>
          </w:tcPr>
          <w:p w14:paraId="669505B4" w14:textId="77777777" w:rsidR="00516F2D" w:rsidRPr="00764909" w:rsidRDefault="00516F2D" w:rsidP="0026484D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764909">
              <w:rPr>
                <w:sz w:val="22"/>
              </w:rPr>
              <w:t>Suspect line</w:t>
            </w:r>
          </w:p>
        </w:tc>
      </w:tr>
      <w:tr w:rsidR="00516F2D" w:rsidRPr="00764909" w14:paraId="1B35F678" w14:textId="77777777" w:rsidTr="00516F2D">
        <w:tc>
          <w:tcPr>
            <w:tcW w:w="2988" w:type="dxa"/>
          </w:tcPr>
          <w:p w14:paraId="2FFDF5AA" w14:textId="141C47CB" w:rsidR="00516F2D" w:rsidRPr="00764909" w:rsidRDefault="00516F2D" w:rsidP="0026484D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764909">
              <w:rPr>
                <w:sz w:val="22"/>
              </w:rPr>
              <w:t>I</w:t>
            </w:r>
            <w:r w:rsidR="00116F28">
              <w:rPr>
                <w:sz w:val="22"/>
              </w:rPr>
              <w:t xml:space="preserve"> or </w:t>
            </w:r>
            <w:r w:rsidRPr="00764909">
              <w:rPr>
                <w:sz w:val="22"/>
              </w:rPr>
              <w:t>Invalid</w:t>
            </w:r>
          </w:p>
        </w:tc>
        <w:tc>
          <w:tcPr>
            <w:tcW w:w="7308" w:type="dxa"/>
          </w:tcPr>
          <w:p w14:paraId="3CC636ED" w14:textId="77777777" w:rsidR="00516F2D" w:rsidRPr="00764909" w:rsidRDefault="00516F2D" w:rsidP="0026484D">
            <w:pPr>
              <w:autoSpaceDE w:val="0"/>
              <w:autoSpaceDN w:val="0"/>
              <w:adjustRightInd w:val="0"/>
              <w:jc w:val="both"/>
              <w:rPr>
                <w:sz w:val="22"/>
              </w:rPr>
            </w:pPr>
            <w:r w:rsidRPr="00764909">
              <w:rPr>
                <w:sz w:val="22"/>
              </w:rPr>
              <w:t>Invalid line</w:t>
            </w:r>
          </w:p>
        </w:tc>
      </w:tr>
    </w:tbl>
    <w:p w14:paraId="003D214E" w14:textId="77777777" w:rsidR="0026484D" w:rsidRPr="0026484D" w:rsidRDefault="0026484D" w:rsidP="0026484D">
      <w:pPr>
        <w:autoSpaceDE w:val="0"/>
        <w:autoSpaceDN w:val="0"/>
        <w:adjustRightInd w:val="0"/>
        <w:jc w:val="both"/>
      </w:pPr>
    </w:p>
    <w:p w14:paraId="44335A4B" w14:textId="77777777" w:rsidR="009B4307" w:rsidRPr="0026484D" w:rsidRDefault="009B4307" w:rsidP="00AE166A">
      <w:pPr>
        <w:autoSpaceDE w:val="0"/>
        <w:autoSpaceDN w:val="0"/>
        <w:adjustRightInd w:val="0"/>
        <w:jc w:val="both"/>
        <w:rPr>
          <w:rFonts w:ascii="Wingdings 2" w:hAnsi="Wingdings 2"/>
        </w:rPr>
      </w:pPr>
    </w:p>
    <w:p w14:paraId="011BC87E" w14:textId="5EE9A953" w:rsidR="00AE166A" w:rsidRDefault="0082093D" w:rsidP="0082093D">
      <w:pPr>
        <w:pStyle w:val="Subtitle"/>
        <w:spacing w:line="360" w:lineRule="auto"/>
        <w:rPr>
          <w:rFonts w:eastAsiaTheme="minorHAnsi"/>
          <w:b/>
          <w:i w:val="0"/>
        </w:rPr>
      </w:pPr>
      <w:r w:rsidRPr="0082093D">
        <w:rPr>
          <w:rFonts w:eastAsiaTheme="minorHAnsi"/>
          <w:b/>
          <w:i w:val="0"/>
        </w:rPr>
        <w:t>6.2.3.</w:t>
      </w:r>
      <w:r w:rsidR="00840194">
        <w:rPr>
          <w:rFonts w:eastAsiaTheme="minorHAnsi"/>
          <w:b/>
          <w:i w:val="0"/>
        </w:rPr>
        <w:t>6</w:t>
      </w:r>
      <w:r w:rsidRPr="0082093D">
        <w:rPr>
          <w:rFonts w:eastAsiaTheme="minorHAnsi"/>
          <w:b/>
          <w:i w:val="0"/>
        </w:rPr>
        <w:t xml:space="preserve"> </w:t>
      </w:r>
      <w:r w:rsidR="00516F2D" w:rsidRPr="0082093D">
        <w:rPr>
          <w:rFonts w:eastAsiaTheme="minorHAnsi"/>
          <w:b/>
          <w:i w:val="0"/>
        </w:rPr>
        <w:t>Line Message</w:t>
      </w:r>
    </w:p>
    <w:p w14:paraId="21E73216" w14:textId="38357710" w:rsidR="00764909" w:rsidRPr="00764909" w:rsidRDefault="00A11599" w:rsidP="00764909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764909" w:rsidRPr="00764909">
        <w:rPr>
          <w:sz w:val="22"/>
          <w:szCs w:val="22"/>
        </w:rPr>
        <w:t xml:space="preserve"> </w:t>
      </w:r>
      <w:r w:rsidR="00764909">
        <w:rPr>
          <w:sz w:val="22"/>
          <w:szCs w:val="22"/>
        </w:rPr>
        <w:t xml:space="preserve">populates line level message/factor </w:t>
      </w:r>
      <w:r w:rsidR="00116F28">
        <w:rPr>
          <w:sz w:val="22"/>
          <w:szCs w:val="22"/>
        </w:rPr>
        <w:t>in</w:t>
      </w:r>
      <w:r w:rsidR="00764909">
        <w:rPr>
          <w:sz w:val="22"/>
          <w:szCs w:val="22"/>
        </w:rPr>
        <w:t xml:space="preserve"> the segment below</w:t>
      </w:r>
    </w:p>
    <w:p w14:paraId="3D794531" w14:textId="77777777" w:rsidR="00764909" w:rsidRPr="00764909" w:rsidRDefault="00764909" w:rsidP="00764909">
      <w:pPr>
        <w:rPr>
          <w:rFonts w:eastAsiaTheme="minorHAnsi"/>
        </w:rPr>
      </w:pPr>
    </w:p>
    <w:p w14:paraId="70604DEA" w14:textId="4436DF77" w:rsidR="00E3738E" w:rsidRDefault="0026484D" w:rsidP="00764909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both"/>
        <w:rPr>
          <w:sz w:val="22"/>
        </w:rPr>
      </w:pPr>
      <w:r w:rsidRPr="00764909">
        <w:rPr>
          <w:sz w:val="22"/>
        </w:rPr>
        <w:t>Loop 2400 K3 Segment Element 01</w:t>
      </w:r>
      <w:r w:rsidR="00116F28">
        <w:rPr>
          <w:sz w:val="22"/>
        </w:rPr>
        <w:t xml:space="preserve"> with a qualifier of MPI2 followed by FACT</w:t>
      </w:r>
    </w:p>
    <w:p w14:paraId="4F247204" w14:textId="256315F1" w:rsidR="00116F28" w:rsidRPr="00764909" w:rsidRDefault="00116F28" w:rsidP="00116F28">
      <w:pPr>
        <w:pStyle w:val="ListParagraph"/>
        <w:autoSpaceDE w:val="0"/>
        <w:autoSpaceDN w:val="0"/>
        <w:adjustRightInd w:val="0"/>
        <w:ind w:left="1080"/>
        <w:jc w:val="both"/>
        <w:rPr>
          <w:sz w:val="22"/>
        </w:rPr>
      </w:pPr>
      <w:r>
        <w:t>Example- K3*MPI2</w:t>
      </w:r>
      <w:r w:rsidR="007008BA">
        <w:t>; FACT</w:t>
      </w:r>
      <w:r w:rsidR="005F2B21">
        <w:t>=XXXXXXX</w:t>
      </w:r>
      <w:r w:rsidR="009714F8">
        <w:t>~</w:t>
      </w:r>
    </w:p>
    <w:p w14:paraId="3999FBC0" w14:textId="77777777" w:rsidR="00E3738E" w:rsidRDefault="00E3738E" w:rsidP="00E3738E">
      <w:pPr>
        <w:autoSpaceDE w:val="0"/>
        <w:autoSpaceDN w:val="0"/>
        <w:adjustRightInd w:val="0"/>
        <w:jc w:val="both"/>
      </w:pPr>
    </w:p>
    <w:p w14:paraId="635BC466" w14:textId="45BBA23D" w:rsidR="00280175" w:rsidRDefault="00EE2730" w:rsidP="00EE2730">
      <w:pPr>
        <w:pStyle w:val="Subtitle"/>
        <w:spacing w:line="360" w:lineRule="auto"/>
        <w:rPr>
          <w:rFonts w:eastAsiaTheme="minorHAnsi"/>
          <w:b/>
          <w:i w:val="0"/>
        </w:rPr>
      </w:pPr>
      <w:r w:rsidRPr="0082093D">
        <w:rPr>
          <w:rFonts w:eastAsiaTheme="minorHAnsi"/>
          <w:b/>
          <w:i w:val="0"/>
        </w:rPr>
        <w:t>6.2.3.</w:t>
      </w:r>
      <w:r>
        <w:rPr>
          <w:rFonts w:eastAsiaTheme="minorHAnsi"/>
          <w:b/>
          <w:i w:val="0"/>
        </w:rPr>
        <w:t>5</w:t>
      </w:r>
      <w:r w:rsidRPr="0082093D">
        <w:rPr>
          <w:rFonts w:eastAsiaTheme="minorHAnsi"/>
          <w:b/>
          <w:i w:val="0"/>
        </w:rPr>
        <w:t xml:space="preserve"> </w:t>
      </w:r>
      <w:r>
        <w:rPr>
          <w:rFonts w:eastAsiaTheme="minorHAnsi"/>
          <w:b/>
          <w:i w:val="0"/>
        </w:rPr>
        <w:t>Downcode/ Modified Procedure Code</w:t>
      </w:r>
    </w:p>
    <w:p w14:paraId="024DF641" w14:textId="168BCE18" w:rsidR="00EE2730" w:rsidRPr="00764909" w:rsidRDefault="00A11599" w:rsidP="00EE2730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EE2730" w:rsidRPr="00764909">
        <w:rPr>
          <w:sz w:val="22"/>
          <w:szCs w:val="22"/>
        </w:rPr>
        <w:t xml:space="preserve"> </w:t>
      </w:r>
      <w:r w:rsidR="00EE2730">
        <w:rPr>
          <w:sz w:val="22"/>
          <w:szCs w:val="22"/>
        </w:rPr>
        <w:t>populates the downcoded value in the segment below</w:t>
      </w:r>
    </w:p>
    <w:p w14:paraId="03ECC221" w14:textId="77777777" w:rsidR="00EE2730" w:rsidRPr="00764909" w:rsidRDefault="00EE2730" w:rsidP="00EE2730">
      <w:pPr>
        <w:rPr>
          <w:rFonts w:eastAsiaTheme="minorHAnsi"/>
        </w:rPr>
      </w:pPr>
    </w:p>
    <w:p w14:paraId="38C6F1DD" w14:textId="77777777" w:rsidR="00193F08" w:rsidRDefault="00EE2730" w:rsidP="00EE2730">
      <w:pPr>
        <w:pStyle w:val="ListParagraph"/>
        <w:numPr>
          <w:ilvl w:val="0"/>
          <w:numId w:val="52"/>
        </w:numPr>
        <w:autoSpaceDE w:val="0"/>
        <w:autoSpaceDN w:val="0"/>
        <w:adjustRightInd w:val="0"/>
        <w:jc w:val="both"/>
        <w:rPr>
          <w:sz w:val="22"/>
        </w:rPr>
      </w:pPr>
      <w:r w:rsidRPr="00EE2730">
        <w:rPr>
          <w:sz w:val="22"/>
        </w:rPr>
        <w:t>Loop 2400 HCP Segment Element 10</w:t>
      </w:r>
    </w:p>
    <w:p w14:paraId="2F3AA8D9" w14:textId="4339710B" w:rsidR="00EE2730" w:rsidRPr="00193F08" w:rsidRDefault="00EE2730" w:rsidP="00193F08">
      <w:pPr>
        <w:autoSpaceDE w:val="0"/>
        <w:autoSpaceDN w:val="0"/>
        <w:adjustRightInd w:val="0"/>
        <w:jc w:val="both"/>
        <w:rPr>
          <w:sz w:val="22"/>
        </w:rPr>
      </w:pPr>
      <w:r w:rsidRPr="00193F08">
        <w:rPr>
          <w:sz w:val="22"/>
        </w:rPr>
        <w:t xml:space="preserve"> </w:t>
      </w:r>
    </w:p>
    <w:p w14:paraId="69937DE6" w14:textId="520F8750" w:rsidR="00193F08" w:rsidRPr="00193F08" w:rsidRDefault="00193F08" w:rsidP="00193F0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193F08">
        <w:rPr>
          <w:sz w:val="22"/>
          <w:szCs w:val="22"/>
        </w:rPr>
        <w:t xml:space="preserve">HCP </w:t>
      </w:r>
      <w:r>
        <w:rPr>
          <w:sz w:val="22"/>
          <w:szCs w:val="22"/>
        </w:rPr>
        <w:t>09 will be AD</w:t>
      </w:r>
    </w:p>
    <w:p w14:paraId="1FD4E756" w14:textId="77777777" w:rsidR="00EE2730" w:rsidRPr="00EE2730" w:rsidRDefault="00EE2730" w:rsidP="00EE2730">
      <w:pPr>
        <w:rPr>
          <w:rFonts w:eastAsiaTheme="minorHAnsi"/>
        </w:rPr>
      </w:pPr>
    </w:p>
    <w:p w14:paraId="0D7D1657" w14:textId="77777777" w:rsidR="00EE2730" w:rsidRPr="00EE2730" w:rsidRDefault="00EE2730" w:rsidP="00EE2730"/>
    <w:p w14:paraId="528A5A1D" w14:textId="77777777" w:rsidR="00703AFC" w:rsidRPr="001E30AE" w:rsidRDefault="00703AFC" w:rsidP="001E30AE">
      <w:pPr>
        <w:pStyle w:val="Heading1"/>
        <w:rPr>
          <w:rStyle w:val="IntenseEmphasis"/>
          <w:rFonts w:eastAsiaTheme="minorHAnsi"/>
          <w:i w:val="0"/>
          <w:szCs w:val="36"/>
        </w:rPr>
      </w:pPr>
      <w:bookmarkStart w:id="19" w:name="_Toc2348979"/>
      <w:bookmarkEnd w:id="18"/>
      <w:r w:rsidRPr="001E30AE">
        <w:rPr>
          <w:rStyle w:val="IntenseEmphasis"/>
          <w:rFonts w:eastAsiaTheme="minorHAnsi"/>
          <w:i w:val="0"/>
          <w:szCs w:val="36"/>
        </w:rPr>
        <w:lastRenderedPageBreak/>
        <w:t>7 File Responses</w:t>
      </w:r>
      <w:bookmarkEnd w:id="19"/>
    </w:p>
    <w:p w14:paraId="20AFFB4E" w14:textId="77777777" w:rsidR="00703AFC" w:rsidRDefault="00703AFC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365F92"/>
          <w:sz w:val="28"/>
          <w:szCs w:val="28"/>
        </w:rPr>
      </w:pPr>
    </w:p>
    <w:p w14:paraId="1A48A0FA" w14:textId="77777777" w:rsidR="00703AFC" w:rsidRPr="001E30AE" w:rsidRDefault="00703AFC" w:rsidP="001E30AE">
      <w:pPr>
        <w:pStyle w:val="Subtitle"/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t>7.1 EDI Functional Acknowledgements</w:t>
      </w:r>
    </w:p>
    <w:p w14:paraId="6F544ECA" w14:textId="77777777" w:rsidR="00703AFC" w:rsidRDefault="00703AFC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</w:p>
    <w:p w14:paraId="105F8F86" w14:textId="7AF637C8" w:rsidR="00703AFC" w:rsidRPr="004D59A4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703AFC" w:rsidRPr="004D59A4">
        <w:rPr>
          <w:sz w:val="22"/>
          <w:szCs w:val="22"/>
        </w:rPr>
        <w:t xml:space="preserve"> uses the </w:t>
      </w:r>
      <w:r w:rsidR="00340572" w:rsidRPr="004D59A4">
        <w:rPr>
          <w:sz w:val="22"/>
          <w:szCs w:val="22"/>
        </w:rPr>
        <w:t>‘</w:t>
      </w:r>
      <w:r w:rsidR="00703AFC" w:rsidRPr="004D59A4">
        <w:rPr>
          <w:sz w:val="22"/>
          <w:szCs w:val="22"/>
        </w:rPr>
        <w:t>999 ASC X12C/005010X231</w:t>
      </w:r>
      <w:r w:rsidR="00340572" w:rsidRPr="004D59A4">
        <w:rPr>
          <w:sz w:val="22"/>
          <w:szCs w:val="22"/>
        </w:rPr>
        <w:t xml:space="preserve">’ </w:t>
      </w:r>
      <w:r w:rsidR="00703AFC" w:rsidRPr="004D59A4">
        <w:rPr>
          <w:sz w:val="22"/>
          <w:szCs w:val="22"/>
        </w:rPr>
        <w:t xml:space="preserve">standard functional </w:t>
      </w:r>
      <w:r w:rsidR="00340572" w:rsidRPr="004D59A4">
        <w:rPr>
          <w:sz w:val="22"/>
          <w:szCs w:val="22"/>
        </w:rPr>
        <w:t>acknowledgement;</w:t>
      </w:r>
      <w:r w:rsidR="00703AFC" w:rsidRPr="004D59A4">
        <w:rPr>
          <w:sz w:val="22"/>
          <w:szCs w:val="22"/>
        </w:rPr>
        <w:t xml:space="preserve"> in response to client inbound 837 files</w:t>
      </w:r>
    </w:p>
    <w:p w14:paraId="3D11D023" w14:textId="77777777" w:rsidR="00703AFC" w:rsidRDefault="00703AFC" w:rsidP="00F454F6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6F6A9AFD" w14:textId="35AB6EEA" w:rsidR="00703AFC" w:rsidRPr="001E30AE" w:rsidRDefault="00703AFC" w:rsidP="001E30AE">
      <w:pPr>
        <w:pStyle w:val="Subtitle"/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t xml:space="preserve">7.1.1 ACK Outbound from </w:t>
      </w:r>
      <w:r w:rsidR="00A11599">
        <w:rPr>
          <w:rFonts w:eastAsiaTheme="minorHAnsi"/>
          <w:b/>
          <w:i w:val="0"/>
        </w:rPr>
        <w:t>This company</w:t>
      </w:r>
    </w:p>
    <w:p w14:paraId="67C8D8AA" w14:textId="77777777" w:rsidR="00A01254" w:rsidRDefault="00A01254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2"/>
          <w:szCs w:val="22"/>
        </w:rPr>
      </w:pPr>
    </w:p>
    <w:p w14:paraId="1F2CDC3C" w14:textId="635AAD75" w:rsidR="00703AFC" w:rsidRPr="004D59A4" w:rsidRDefault="00703AFC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D59A4">
        <w:rPr>
          <w:sz w:val="22"/>
          <w:szCs w:val="22"/>
        </w:rPr>
        <w:t xml:space="preserve">If a Trading Partner requires it, </w:t>
      </w:r>
      <w:r w:rsidR="00A11599">
        <w:rPr>
          <w:sz w:val="22"/>
          <w:szCs w:val="22"/>
        </w:rPr>
        <w:t>This company</w:t>
      </w:r>
      <w:r w:rsidR="00340572" w:rsidRPr="004D59A4">
        <w:rPr>
          <w:sz w:val="22"/>
          <w:szCs w:val="22"/>
        </w:rPr>
        <w:t xml:space="preserve"> can produce positive </w:t>
      </w:r>
      <w:r w:rsidRPr="004D59A4">
        <w:rPr>
          <w:sz w:val="22"/>
          <w:szCs w:val="22"/>
        </w:rPr>
        <w:t xml:space="preserve">999 functional acknowledgements in response to inbound 837 claim files submitted for repricing. </w:t>
      </w:r>
      <w:r w:rsidR="00A11599">
        <w:rPr>
          <w:sz w:val="22"/>
          <w:szCs w:val="22"/>
        </w:rPr>
        <w:t>This company</w:t>
      </w:r>
      <w:r w:rsidR="005F4F05" w:rsidRPr="004D59A4">
        <w:rPr>
          <w:sz w:val="22"/>
          <w:szCs w:val="22"/>
        </w:rPr>
        <w:t xml:space="preserve"> generates ACK files for a successfully loaded inbound file. Files that fail to </w:t>
      </w:r>
      <w:r w:rsidR="00CA3E66" w:rsidRPr="004D59A4">
        <w:rPr>
          <w:sz w:val="22"/>
          <w:szCs w:val="22"/>
        </w:rPr>
        <w:t>load</w:t>
      </w:r>
      <w:r w:rsidR="005F4F05" w:rsidRPr="004D59A4">
        <w:rPr>
          <w:sz w:val="22"/>
          <w:szCs w:val="22"/>
        </w:rPr>
        <w:t xml:space="preserve"> do not generate an ACK file</w:t>
      </w:r>
      <w:r w:rsidR="004D59A4">
        <w:rPr>
          <w:sz w:val="22"/>
          <w:szCs w:val="22"/>
        </w:rPr>
        <w:t>.</w:t>
      </w:r>
    </w:p>
    <w:p w14:paraId="1709A18C" w14:textId="77777777" w:rsidR="00703AFC" w:rsidRDefault="00703AFC" w:rsidP="00F454F6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678730BA" w14:textId="034EDA75" w:rsidR="00703AFC" w:rsidRPr="001E30AE" w:rsidRDefault="00703AFC" w:rsidP="001E30AE">
      <w:pPr>
        <w:pStyle w:val="Subtitle"/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t xml:space="preserve">7.1.2 ACK Inbound to </w:t>
      </w:r>
      <w:r w:rsidR="00A11599">
        <w:rPr>
          <w:rFonts w:eastAsiaTheme="minorHAnsi"/>
          <w:b/>
          <w:i w:val="0"/>
        </w:rPr>
        <w:t>This company</w:t>
      </w:r>
    </w:p>
    <w:p w14:paraId="48654A9A" w14:textId="77777777" w:rsidR="00A01254" w:rsidRDefault="00A01254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2"/>
          <w:szCs w:val="22"/>
        </w:rPr>
      </w:pPr>
    </w:p>
    <w:p w14:paraId="70EBD986" w14:textId="3CC25190" w:rsidR="00703AFC" w:rsidRPr="004D59A4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703AFC" w:rsidRPr="004D59A4">
        <w:rPr>
          <w:sz w:val="22"/>
          <w:szCs w:val="22"/>
        </w:rPr>
        <w:t xml:space="preserve"> prefers that Trading Partners acknowledge all repriced 837 files outbound from </w:t>
      </w:r>
      <w:r>
        <w:rPr>
          <w:sz w:val="22"/>
          <w:szCs w:val="22"/>
        </w:rPr>
        <w:t>This company</w:t>
      </w:r>
      <w:r w:rsidR="00703AFC" w:rsidRPr="004D59A4">
        <w:rPr>
          <w:sz w:val="22"/>
          <w:szCs w:val="22"/>
        </w:rPr>
        <w:t xml:space="preserve"> with 999 functional acknowledgements. This information helps reconcile the acceptance of outbound transactions.</w:t>
      </w:r>
    </w:p>
    <w:p w14:paraId="2304D2E2" w14:textId="77777777" w:rsidR="00703AFC" w:rsidRDefault="00703AFC" w:rsidP="00F454F6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0B1ADC7B" w14:textId="77777777" w:rsidR="00703AFC" w:rsidRPr="001E30AE" w:rsidRDefault="00703AFC" w:rsidP="001E30AE">
      <w:pPr>
        <w:pStyle w:val="Subtitle"/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t>7.2 Email Notifications</w:t>
      </w:r>
    </w:p>
    <w:p w14:paraId="20890CE3" w14:textId="77777777" w:rsidR="00A01254" w:rsidRDefault="00A01254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</w:p>
    <w:p w14:paraId="44C02EC4" w14:textId="2D106FCA" w:rsidR="00703AFC" w:rsidRPr="004D59A4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703AFC" w:rsidRPr="004D59A4">
        <w:rPr>
          <w:sz w:val="22"/>
          <w:szCs w:val="22"/>
        </w:rPr>
        <w:t xml:space="preserve"> is also able to offer email notifications to </w:t>
      </w:r>
      <w:r w:rsidR="00027852" w:rsidRPr="004D59A4">
        <w:rPr>
          <w:sz w:val="22"/>
          <w:szCs w:val="22"/>
        </w:rPr>
        <w:t xml:space="preserve">Trading Partners </w:t>
      </w:r>
      <w:r w:rsidR="00703AFC" w:rsidRPr="004D59A4">
        <w:rPr>
          <w:sz w:val="22"/>
          <w:szCs w:val="22"/>
        </w:rPr>
        <w:t xml:space="preserve">for files that load successfully into our system and for files </w:t>
      </w:r>
      <w:r w:rsidR="009D351A" w:rsidRPr="004D59A4">
        <w:rPr>
          <w:sz w:val="22"/>
          <w:szCs w:val="22"/>
        </w:rPr>
        <w:t xml:space="preserve">that are </w:t>
      </w:r>
      <w:r w:rsidR="00703AFC" w:rsidRPr="004D59A4">
        <w:rPr>
          <w:sz w:val="22"/>
          <w:szCs w:val="22"/>
        </w:rPr>
        <w:t xml:space="preserve">ready for retrieval. </w:t>
      </w:r>
      <w:r w:rsidR="00027852" w:rsidRPr="004D59A4">
        <w:rPr>
          <w:sz w:val="22"/>
          <w:szCs w:val="22"/>
        </w:rPr>
        <w:t>Trading Partners can choose the recipients of these emails if required</w:t>
      </w:r>
      <w:r w:rsidR="00703AFC" w:rsidRPr="004D59A4">
        <w:rPr>
          <w:sz w:val="22"/>
          <w:szCs w:val="22"/>
        </w:rPr>
        <w:t>.</w:t>
      </w:r>
    </w:p>
    <w:p w14:paraId="1BCEE7ED" w14:textId="3225E98F" w:rsidR="00703AFC" w:rsidRPr="004D59A4" w:rsidRDefault="00703AFC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D59A4">
        <w:rPr>
          <w:sz w:val="22"/>
          <w:szCs w:val="22"/>
        </w:rPr>
        <w:t xml:space="preserve">Please note that </w:t>
      </w:r>
      <w:r w:rsidR="00A11599">
        <w:rPr>
          <w:sz w:val="22"/>
          <w:szCs w:val="22"/>
        </w:rPr>
        <w:t>This company</w:t>
      </w:r>
      <w:r w:rsidRPr="004D59A4">
        <w:rPr>
          <w:sz w:val="22"/>
          <w:szCs w:val="22"/>
        </w:rPr>
        <w:t xml:space="preserve"> is not able to receive and process any </w:t>
      </w:r>
      <w:r w:rsidR="00817A8C" w:rsidRPr="004D59A4">
        <w:rPr>
          <w:sz w:val="22"/>
          <w:szCs w:val="22"/>
        </w:rPr>
        <w:t>acknowledgement</w:t>
      </w:r>
      <w:r w:rsidRPr="004D59A4">
        <w:rPr>
          <w:sz w:val="22"/>
          <w:szCs w:val="22"/>
        </w:rPr>
        <w:t xml:space="preserve"> other than </w:t>
      </w:r>
      <w:r w:rsidR="00801E1C" w:rsidRPr="004D59A4">
        <w:rPr>
          <w:sz w:val="22"/>
          <w:szCs w:val="22"/>
        </w:rPr>
        <w:t xml:space="preserve">the </w:t>
      </w:r>
      <w:r w:rsidRPr="004D59A4">
        <w:rPr>
          <w:sz w:val="22"/>
          <w:szCs w:val="22"/>
        </w:rPr>
        <w:t>999</w:t>
      </w:r>
      <w:r w:rsidR="00817A8C" w:rsidRPr="004D59A4">
        <w:rPr>
          <w:sz w:val="22"/>
          <w:szCs w:val="22"/>
        </w:rPr>
        <w:t xml:space="preserve"> format</w:t>
      </w:r>
      <w:r w:rsidRPr="004D59A4">
        <w:rPr>
          <w:sz w:val="22"/>
          <w:szCs w:val="22"/>
        </w:rPr>
        <w:t>.</w:t>
      </w:r>
    </w:p>
    <w:p w14:paraId="6BA436F4" w14:textId="77777777" w:rsidR="00BC6F2D" w:rsidRPr="004D59A4" w:rsidRDefault="00BC6F2D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D59A4">
        <w:rPr>
          <w:sz w:val="22"/>
          <w:szCs w:val="22"/>
        </w:rPr>
        <w:t xml:space="preserve">Refer to Appendix </w:t>
      </w:r>
      <w:r w:rsidR="003D3308" w:rsidRPr="004D59A4">
        <w:rPr>
          <w:sz w:val="22"/>
          <w:szCs w:val="22"/>
        </w:rPr>
        <w:t>D</w:t>
      </w:r>
      <w:r w:rsidRPr="004D59A4">
        <w:rPr>
          <w:sz w:val="22"/>
          <w:szCs w:val="22"/>
        </w:rPr>
        <w:t xml:space="preserve"> for details on email notifications.</w:t>
      </w:r>
    </w:p>
    <w:p w14:paraId="15DD0FE7" w14:textId="77777777" w:rsidR="00703AFC" w:rsidRDefault="00703AFC" w:rsidP="00F454F6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5CB7BBB3" w14:textId="77777777" w:rsidR="005C563B" w:rsidRDefault="005C563B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365F92"/>
          <w:sz w:val="28"/>
          <w:szCs w:val="28"/>
        </w:rPr>
      </w:pPr>
    </w:p>
    <w:p w14:paraId="0FA8B75E" w14:textId="77777777" w:rsidR="005C563B" w:rsidRDefault="005C563B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365F92"/>
          <w:sz w:val="28"/>
          <w:szCs w:val="28"/>
        </w:rPr>
      </w:pPr>
    </w:p>
    <w:p w14:paraId="568F55DB" w14:textId="77777777" w:rsidR="00703AFC" w:rsidRPr="001E30AE" w:rsidRDefault="00703AFC" w:rsidP="001E30AE">
      <w:pPr>
        <w:pStyle w:val="Heading1"/>
        <w:rPr>
          <w:rStyle w:val="IntenseEmphasis"/>
          <w:rFonts w:eastAsiaTheme="minorHAnsi"/>
          <w:i w:val="0"/>
          <w:szCs w:val="36"/>
        </w:rPr>
      </w:pPr>
      <w:bookmarkStart w:id="20" w:name="_Toc2348980"/>
      <w:r w:rsidRPr="001E30AE">
        <w:rPr>
          <w:rStyle w:val="IntenseEmphasis"/>
          <w:rFonts w:eastAsiaTheme="minorHAnsi"/>
          <w:i w:val="0"/>
          <w:szCs w:val="36"/>
        </w:rPr>
        <w:lastRenderedPageBreak/>
        <w:t>8 Pre Go-Live Discussions</w:t>
      </w:r>
      <w:bookmarkEnd w:id="20"/>
    </w:p>
    <w:p w14:paraId="53DDA20D" w14:textId="3C62C790" w:rsidR="00703AFC" w:rsidRPr="004D59A4" w:rsidRDefault="00027852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D59A4">
        <w:rPr>
          <w:sz w:val="22"/>
          <w:szCs w:val="22"/>
        </w:rPr>
        <w:t xml:space="preserve">With </w:t>
      </w:r>
      <w:r w:rsidR="00703AFC" w:rsidRPr="004D59A4">
        <w:rPr>
          <w:sz w:val="22"/>
          <w:szCs w:val="22"/>
        </w:rPr>
        <w:t>testing completed</w:t>
      </w:r>
      <w:r w:rsidR="00116F28">
        <w:rPr>
          <w:sz w:val="22"/>
          <w:szCs w:val="22"/>
        </w:rPr>
        <w:t xml:space="preserve"> </w:t>
      </w:r>
      <w:r w:rsidRPr="004D59A4">
        <w:rPr>
          <w:sz w:val="22"/>
          <w:szCs w:val="22"/>
        </w:rPr>
        <w:t>to</w:t>
      </w:r>
      <w:r w:rsidR="00703AFC" w:rsidRPr="004D59A4">
        <w:rPr>
          <w:sz w:val="22"/>
          <w:szCs w:val="22"/>
        </w:rPr>
        <w:t xml:space="preserve"> the Trading Partner and </w:t>
      </w:r>
      <w:r w:rsidR="00A11599">
        <w:rPr>
          <w:sz w:val="22"/>
          <w:szCs w:val="22"/>
        </w:rPr>
        <w:t>This company</w:t>
      </w:r>
      <w:r w:rsidR="00703AFC" w:rsidRPr="004D59A4">
        <w:rPr>
          <w:sz w:val="22"/>
          <w:szCs w:val="22"/>
        </w:rPr>
        <w:t xml:space="preserve"> team’s</w:t>
      </w:r>
      <w:r w:rsidR="00A01254" w:rsidRPr="004D59A4">
        <w:rPr>
          <w:sz w:val="22"/>
          <w:szCs w:val="22"/>
        </w:rPr>
        <w:t xml:space="preserve"> </w:t>
      </w:r>
      <w:r w:rsidR="00703AFC" w:rsidRPr="004D59A4">
        <w:rPr>
          <w:sz w:val="22"/>
          <w:szCs w:val="22"/>
        </w:rPr>
        <w:t>satisfaction, discussions will begin about moving setup into the production environment.</w:t>
      </w:r>
      <w:r w:rsidR="00A01254" w:rsidRPr="004D59A4">
        <w:rPr>
          <w:sz w:val="22"/>
          <w:szCs w:val="22"/>
        </w:rPr>
        <w:t xml:space="preserve"> </w:t>
      </w:r>
      <w:r w:rsidR="00703AFC" w:rsidRPr="004D59A4">
        <w:rPr>
          <w:sz w:val="22"/>
          <w:szCs w:val="22"/>
        </w:rPr>
        <w:t xml:space="preserve">A sign off </w:t>
      </w:r>
      <w:r w:rsidRPr="004D59A4">
        <w:rPr>
          <w:sz w:val="22"/>
          <w:szCs w:val="22"/>
        </w:rPr>
        <w:t>is</w:t>
      </w:r>
      <w:r w:rsidR="00703AFC" w:rsidRPr="004D59A4">
        <w:rPr>
          <w:sz w:val="22"/>
          <w:szCs w:val="22"/>
        </w:rPr>
        <w:t xml:space="preserve"> obtained from both teams indicating that testing was successful and all teams are in a</w:t>
      </w:r>
      <w:r w:rsidR="00A01254" w:rsidRPr="004D59A4">
        <w:rPr>
          <w:sz w:val="22"/>
          <w:szCs w:val="22"/>
        </w:rPr>
        <w:t xml:space="preserve"> </w:t>
      </w:r>
      <w:r w:rsidR="00703AFC" w:rsidRPr="004D59A4">
        <w:rPr>
          <w:sz w:val="22"/>
          <w:szCs w:val="22"/>
        </w:rPr>
        <w:t>state of readiness to prepare for Production.</w:t>
      </w:r>
    </w:p>
    <w:p w14:paraId="789EB159" w14:textId="60177938" w:rsidR="00703AFC" w:rsidRPr="004D59A4" w:rsidRDefault="00703AFC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D59A4">
        <w:rPr>
          <w:sz w:val="22"/>
          <w:szCs w:val="22"/>
        </w:rPr>
        <w:t xml:space="preserve">At this time, </w:t>
      </w:r>
      <w:r w:rsidR="00A11599">
        <w:rPr>
          <w:sz w:val="22"/>
          <w:szCs w:val="22"/>
        </w:rPr>
        <w:t>This company</w:t>
      </w:r>
      <w:r w:rsidRPr="004D59A4">
        <w:rPr>
          <w:sz w:val="22"/>
          <w:szCs w:val="22"/>
        </w:rPr>
        <w:t>’s implementation team will confirm the below information with the clie</w:t>
      </w:r>
      <w:r w:rsidR="00A01254" w:rsidRPr="004D59A4">
        <w:rPr>
          <w:sz w:val="22"/>
          <w:szCs w:val="22"/>
        </w:rPr>
        <w:t xml:space="preserve">nt based </w:t>
      </w:r>
      <w:r w:rsidRPr="004D59A4">
        <w:rPr>
          <w:sz w:val="22"/>
          <w:szCs w:val="22"/>
        </w:rPr>
        <w:t>on testing cycles. This is done via email or using a Setup Summary Spreadsheet and will be discussed in</w:t>
      </w:r>
      <w:r w:rsidR="00A01254" w:rsidRPr="004D59A4">
        <w:rPr>
          <w:sz w:val="22"/>
          <w:szCs w:val="22"/>
        </w:rPr>
        <w:t xml:space="preserve"> </w:t>
      </w:r>
      <w:r w:rsidRPr="004D59A4">
        <w:rPr>
          <w:sz w:val="22"/>
          <w:szCs w:val="22"/>
        </w:rPr>
        <w:t>the s</w:t>
      </w:r>
      <w:r w:rsidR="00A01254" w:rsidRPr="004D59A4">
        <w:rPr>
          <w:sz w:val="22"/>
          <w:szCs w:val="22"/>
        </w:rPr>
        <w:t>ubsequent client call in detail.</w:t>
      </w:r>
    </w:p>
    <w:p w14:paraId="7B06A15C" w14:textId="77777777" w:rsidR="00A01254" w:rsidRDefault="00A01254" w:rsidP="00F454F6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48693457" w14:textId="77777777" w:rsidR="00A01254" w:rsidRPr="00CA705B" w:rsidRDefault="00A01254" w:rsidP="00CA705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A705B">
        <w:rPr>
          <w:sz w:val="22"/>
          <w:szCs w:val="22"/>
        </w:rPr>
        <w:t>Go-Live date</w:t>
      </w:r>
    </w:p>
    <w:p w14:paraId="0709D96E" w14:textId="2BF26800" w:rsidR="00A01254" w:rsidRPr="00CA705B" w:rsidRDefault="00A11599" w:rsidP="00CA705B">
      <w:pPr>
        <w:pStyle w:val="ListParagraph"/>
        <w:numPr>
          <w:ilvl w:val="1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703AFC" w:rsidRPr="00CA705B">
        <w:rPr>
          <w:sz w:val="22"/>
          <w:szCs w:val="22"/>
        </w:rPr>
        <w:t xml:space="preserve"> schedules Pro</w:t>
      </w:r>
      <w:r w:rsidR="00A01254" w:rsidRPr="00CA705B">
        <w:rPr>
          <w:sz w:val="22"/>
          <w:szCs w:val="22"/>
        </w:rPr>
        <w:t xml:space="preserve">duction changes </w:t>
      </w:r>
      <w:r w:rsidR="00277B67" w:rsidRPr="00CA705B">
        <w:rPr>
          <w:sz w:val="22"/>
          <w:szCs w:val="22"/>
        </w:rPr>
        <w:t>only</w:t>
      </w:r>
      <w:r w:rsidR="00A01254" w:rsidRPr="00CA705B">
        <w:rPr>
          <w:sz w:val="22"/>
          <w:szCs w:val="22"/>
        </w:rPr>
        <w:t xml:space="preserve"> on Mondays</w:t>
      </w:r>
    </w:p>
    <w:p w14:paraId="1FE7130D" w14:textId="637AB132" w:rsidR="00A01254" w:rsidRPr="004D59A4" w:rsidRDefault="00A11599" w:rsidP="00764909">
      <w:pPr>
        <w:pStyle w:val="ListParagraph"/>
        <w:numPr>
          <w:ilvl w:val="1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703AFC" w:rsidRPr="004D59A4">
        <w:rPr>
          <w:sz w:val="22"/>
          <w:szCs w:val="22"/>
        </w:rPr>
        <w:t xml:space="preserve"> EDI</w:t>
      </w:r>
      <w:r w:rsidR="00277B67" w:rsidRPr="004D59A4">
        <w:rPr>
          <w:sz w:val="22"/>
          <w:szCs w:val="22"/>
        </w:rPr>
        <w:t xml:space="preserve"> team</w:t>
      </w:r>
      <w:r w:rsidR="00703AFC" w:rsidRPr="004D59A4">
        <w:rPr>
          <w:sz w:val="22"/>
          <w:szCs w:val="22"/>
        </w:rPr>
        <w:t xml:space="preserve"> requires one week to complete production preparation</w:t>
      </w:r>
    </w:p>
    <w:p w14:paraId="7ED29523" w14:textId="36CA9A4B" w:rsidR="00A01254" w:rsidRPr="004D59A4" w:rsidRDefault="00703AFC" w:rsidP="00764909">
      <w:pPr>
        <w:pStyle w:val="ListParagraph"/>
        <w:numPr>
          <w:ilvl w:val="1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D59A4">
        <w:rPr>
          <w:sz w:val="22"/>
          <w:szCs w:val="22"/>
        </w:rPr>
        <w:t xml:space="preserve">Testing sign-off must be sent before end of day Friday of the week prior to </w:t>
      </w:r>
      <w:r w:rsidR="00A11599">
        <w:rPr>
          <w:sz w:val="22"/>
          <w:szCs w:val="22"/>
        </w:rPr>
        <w:t>This company</w:t>
      </w:r>
      <w:r w:rsidR="00A01254" w:rsidRPr="004D59A4">
        <w:rPr>
          <w:sz w:val="22"/>
          <w:szCs w:val="22"/>
        </w:rPr>
        <w:t xml:space="preserve"> Production setup</w:t>
      </w:r>
    </w:p>
    <w:p w14:paraId="6FB0617D" w14:textId="77777777" w:rsidR="00703AFC" w:rsidRPr="004D59A4" w:rsidRDefault="00703AFC" w:rsidP="00764909">
      <w:pPr>
        <w:pStyle w:val="ListParagraph"/>
        <w:numPr>
          <w:ilvl w:val="1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D59A4">
        <w:rPr>
          <w:sz w:val="22"/>
          <w:szCs w:val="22"/>
        </w:rPr>
        <w:t xml:space="preserve">Example: For a </w:t>
      </w:r>
      <w:r w:rsidR="00A01254" w:rsidRPr="004D59A4">
        <w:rPr>
          <w:sz w:val="22"/>
          <w:szCs w:val="22"/>
        </w:rPr>
        <w:t>g</w:t>
      </w:r>
      <w:r w:rsidRPr="004D59A4">
        <w:rPr>
          <w:sz w:val="22"/>
          <w:szCs w:val="22"/>
        </w:rPr>
        <w:t xml:space="preserve">o-live on Monday </w:t>
      </w:r>
      <w:r w:rsidR="00027852" w:rsidRPr="004D59A4">
        <w:rPr>
          <w:sz w:val="22"/>
          <w:szCs w:val="22"/>
        </w:rPr>
        <w:t>Feb</w:t>
      </w:r>
      <w:r w:rsidRPr="004D59A4">
        <w:rPr>
          <w:sz w:val="22"/>
          <w:szCs w:val="22"/>
        </w:rPr>
        <w:t xml:space="preserve"> </w:t>
      </w:r>
      <w:r w:rsidR="00027852" w:rsidRPr="004D59A4">
        <w:rPr>
          <w:sz w:val="22"/>
          <w:szCs w:val="22"/>
        </w:rPr>
        <w:t>18</w:t>
      </w:r>
      <w:r w:rsidR="00277B67" w:rsidRPr="004D59A4">
        <w:rPr>
          <w:sz w:val="22"/>
          <w:szCs w:val="22"/>
        </w:rPr>
        <w:t xml:space="preserve"> 2019</w:t>
      </w:r>
      <w:r w:rsidRPr="004D59A4">
        <w:rPr>
          <w:sz w:val="22"/>
          <w:szCs w:val="22"/>
        </w:rPr>
        <w:t xml:space="preserve">, Sign off must be received by </w:t>
      </w:r>
      <w:r w:rsidR="00027852" w:rsidRPr="004D59A4">
        <w:rPr>
          <w:sz w:val="22"/>
          <w:szCs w:val="22"/>
        </w:rPr>
        <w:t>EOD Feb 08</w:t>
      </w:r>
      <w:r w:rsidR="00277B67" w:rsidRPr="004D59A4">
        <w:rPr>
          <w:sz w:val="22"/>
          <w:szCs w:val="22"/>
        </w:rPr>
        <w:t xml:space="preserve"> 2019</w:t>
      </w:r>
    </w:p>
    <w:p w14:paraId="5C98E953" w14:textId="77777777" w:rsidR="00703AFC" w:rsidRPr="004D59A4" w:rsidRDefault="00703AFC" w:rsidP="00F454F6">
      <w:pPr>
        <w:autoSpaceDE w:val="0"/>
        <w:autoSpaceDN w:val="0"/>
        <w:adjustRightInd w:val="0"/>
        <w:jc w:val="both"/>
        <w:rPr>
          <w:rFonts w:eastAsiaTheme="minorHAnsi"/>
          <w:color w:val="F3F3F3"/>
          <w:sz w:val="22"/>
          <w:szCs w:val="22"/>
        </w:rPr>
      </w:pPr>
      <w:r w:rsidRPr="004D59A4">
        <w:rPr>
          <w:rFonts w:eastAsiaTheme="minorHAnsi"/>
          <w:color w:val="F3F3F3"/>
          <w:sz w:val="22"/>
          <w:szCs w:val="22"/>
        </w:rPr>
        <w:t>1 2 3 4</w:t>
      </w:r>
    </w:p>
    <w:p w14:paraId="713C0B29" w14:textId="77777777" w:rsidR="00703AFC" w:rsidRPr="004D59A4" w:rsidRDefault="00703AFC" w:rsidP="00764909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D59A4">
        <w:rPr>
          <w:sz w:val="22"/>
          <w:szCs w:val="22"/>
        </w:rPr>
        <w:t>File Naming convention for Inbound &amp; Outbound Files</w:t>
      </w:r>
    </w:p>
    <w:p w14:paraId="27852752" w14:textId="77777777" w:rsidR="00A01254" w:rsidRPr="004D59A4" w:rsidRDefault="00703AFC" w:rsidP="00764909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4D59A4">
        <w:rPr>
          <w:sz w:val="22"/>
          <w:szCs w:val="22"/>
        </w:rPr>
        <w:t>File Timings</w:t>
      </w:r>
      <w:r w:rsidR="00A01254" w:rsidRPr="004D59A4">
        <w:rPr>
          <w:sz w:val="22"/>
          <w:szCs w:val="22"/>
        </w:rPr>
        <w:t xml:space="preserve"> </w:t>
      </w:r>
    </w:p>
    <w:p w14:paraId="3A423F58" w14:textId="0383F3BD" w:rsidR="00A01254" w:rsidRPr="004D59A4" w:rsidRDefault="00A11599" w:rsidP="00764909">
      <w:pPr>
        <w:pStyle w:val="ListParagraph"/>
        <w:numPr>
          <w:ilvl w:val="1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703AFC" w:rsidRPr="004D59A4">
        <w:rPr>
          <w:sz w:val="22"/>
          <w:szCs w:val="22"/>
        </w:rPr>
        <w:t xml:space="preserve"> is able to accept files for repricing anytime during the day multiple times</w:t>
      </w:r>
    </w:p>
    <w:p w14:paraId="1A84E28C" w14:textId="0AD53E45" w:rsidR="00A01254" w:rsidRPr="004D59A4" w:rsidRDefault="00A11599" w:rsidP="00764909">
      <w:pPr>
        <w:pStyle w:val="ListParagraph"/>
        <w:numPr>
          <w:ilvl w:val="1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703AFC" w:rsidRPr="004D59A4">
        <w:rPr>
          <w:sz w:val="22"/>
          <w:szCs w:val="22"/>
        </w:rPr>
        <w:t xml:space="preserve"> is able to offer one or more of the below outbound file schedules to clients</w:t>
      </w:r>
      <w:r w:rsidR="00A01254" w:rsidRPr="004D59A4">
        <w:rPr>
          <w:sz w:val="22"/>
          <w:szCs w:val="22"/>
        </w:rPr>
        <w:t xml:space="preserve"> </w:t>
      </w:r>
    </w:p>
    <w:p w14:paraId="76F3C496" w14:textId="77777777" w:rsidR="00A01254" w:rsidRPr="004D59A4" w:rsidRDefault="00703AFC" w:rsidP="00CB3EED">
      <w:pPr>
        <w:pStyle w:val="ListParagraph"/>
        <w:numPr>
          <w:ilvl w:val="2"/>
          <w:numId w:val="23"/>
        </w:num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4D59A4">
        <w:rPr>
          <w:sz w:val="22"/>
          <w:szCs w:val="22"/>
        </w:rPr>
        <w:t>M-F (EST) 5:00AM, 10:00AM, 3:00PM, 6:00PM, 11:30PM</w:t>
      </w:r>
    </w:p>
    <w:p w14:paraId="00C9A362" w14:textId="77777777" w:rsidR="00703AFC" w:rsidRPr="00CA705B" w:rsidRDefault="00703AFC" w:rsidP="00CA705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A705B">
        <w:rPr>
          <w:sz w:val="22"/>
          <w:szCs w:val="22"/>
        </w:rPr>
        <w:t>Exchange of acknowledgements</w:t>
      </w:r>
    </w:p>
    <w:p w14:paraId="528DA7DD" w14:textId="77777777" w:rsidR="00A01254" w:rsidRPr="00CA705B" w:rsidRDefault="00A01254" w:rsidP="00CA705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A705B">
        <w:rPr>
          <w:sz w:val="22"/>
          <w:szCs w:val="22"/>
        </w:rPr>
        <w:t>FTP folder Paths for Production</w:t>
      </w:r>
    </w:p>
    <w:p w14:paraId="1F6DAB25" w14:textId="77777777" w:rsidR="00703AFC" w:rsidRPr="00CA705B" w:rsidRDefault="00703AFC" w:rsidP="00CA705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A705B">
        <w:rPr>
          <w:sz w:val="22"/>
          <w:szCs w:val="22"/>
        </w:rPr>
        <w:t>Number and list of c-codes, product access</w:t>
      </w:r>
    </w:p>
    <w:p w14:paraId="4D4B71EC" w14:textId="77777777" w:rsidR="00703AFC" w:rsidRPr="00CA705B" w:rsidRDefault="00703AFC" w:rsidP="00CA705B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A705B">
        <w:rPr>
          <w:sz w:val="22"/>
          <w:szCs w:val="22"/>
        </w:rPr>
        <w:t xml:space="preserve">Reiteration of File Failure reasons </w:t>
      </w:r>
    </w:p>
    <w:p w14:paraId="625E4F83" w14:textId="77777777" w:rsidR="00A01254" w:rsidRPr="004D59A4" w:rsidRDefault="00A01254" w:rsidP="00F454F6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14:paraId="571D3A31" w14:textId="77777777" w:rsidR="00703AFC" w:rsidRPr="004D59A4" w:rsidRDefault="00D96F4A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D59A4">
        <w:rPr>
          <w:sz w:val="22"/>
          <w:szCs w:val="22"/>
        </w:rPr>
        <w:t>A</w:t>
      </w:r>
      <w:r w:rsidR="00703AFC" w:rsidRPr="004D59A4">
        <w:rPr>
          <w:sz w:val="22"/>
          <w:szCs w:val="22"/>
        </w:rPr>
        <w:t xml:space="preserve">fter the completion of testing and before </w:t>
      </w:r>
      <w:r w:rsidRPr="004D59A4">
        <w:rPr>
          <w:sz w:val="22"/>
          <w:szCs w:val="22"/>
        </w:rPr>
        <w:t xml:space="preserve">the </w:t>
      </w:r>
      <w:r w:rsidR="00703AFC" w:rsidRPr="004D59A4">
        <w:rPr>
          <w:sz w:val="22"/>
          <w:szCs w:val="22"/>
        </w:rPr>
        <w:t>move to</w:t>
      </w:r>
      <w:r w:rsidR="00A01254" w:rsidRPr="004D59A4">
        <w:rPr>
          <w:sz w:val="22"/>
          <w:szCs w:val="22"/>
        </w:rPr>
        <w:t xml:space="preserve"> </w:t>
      </w:r>
      <w:r w:rsidR="00703AFC" w:rsidRPr="004D59A4">
        <w:rPr>
          <w:sz w:val="22"/>
          <w:szCs w:val="22"/>
        </w:rPr>
        <w:t>production</w:t>
      </w:r>
      <w:r w:rsidRPr="004D59A4">
        <w:rPr>
          <w:sz w:val="22"/>
          <w:szCs w:val="22"/>
        </w:rPr>
        <w:t>, the above information is not changed</w:t>
      </w:r>
      <w:r w:rsidR="00703AFC" w:rsidRPr="004D59A4">
        <w:rPr>
          <w:sz w:val="22"/>
          <w:szCs w:val="22"/>
        </w:rPr>
        <w:t>.</w:t>
      </w:r>
    </w:p>
    <w:p w14:paraId="174E4F55" w14:textId="77777777" w:rsidR="00A01254" w:rsidRPr="004D59A4" w:rsidRDefault="00A01254" w:rsidP="00F454F6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2"/>
          <w:szCs w:val="22"/>
        </w:rPr>
      </w:pPr>
    </w:p>
    <w:p w14:paraId="32462814" w14:textId="77777777" w:rsidR="005C563B" w:rsidRPr="004D59A4" w:rsidRDefault="005C563B" w:rsidP="00F454F6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365F92"/>
          <w:sz w:val="22"/>
          <w:szCs w:val="22"/>
        </w:rPr>
      </w:pPr>
    </w:p>
    <w:p w14:paraId="487C4395" w14:textId="77777777" w:rsidR="005C563B" w:rsidRPr="004D59A4" w:rsidRDefault="005C563B" w:rsidP="00F454F6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365F92"/>
          <w:sz w:val="22"/>
          <w:szCs w:val="22"/>
        </w:rPr>
      </w:pPr>
    </w:p>
    <w:p w14:paraId="62398D6F" w14:textId="77777777" w:rsidR="005C563B" w:rsidRPr="004D59A4" w:rsidRDefault="005C563B" w:rsidP="00F454F6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365F92"/>
          <w:sz w:val="22"/>
          <w:szCs w:val="22"/>
        </w:rPr>
      </w:pPr>
    </w:p>
    <w:p w14:paraId="54F3C127" w14:textId="77777777" w:rsidR="005C563B" w:rsidRPr="004D59A4" w:rsidRDefault="005C563B" w:rsidP="00F454F6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365F92"/>
          <w:sz w:val="22"/>
          <w:szCs w:val="22"/>
        </w:rPr>
      </w:pPr>
    </w:p>
    <w:p w14:paraId="2645C93D" w14:textId="77777777" w:rsidR="005C563B" w:rsidRPr="004D59A4" w:rsidRDefault="005C563B" w:rsidP="00F454F6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365F92"/>
          <w:sz w:val="22"/>
          <w:szCs w:val="22"/>
        </w:rPr>
      </w:pPr>
    </w:p>
    <w:p w14:paraId="5E45FB5B" w14:textId="77777777" w:rsidR="005C563B" w:rsidRPr="004D59A4" w:rsidRDefault="005C563B" w:rsidP="00F454F6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365F92"/>
          <w:sz w:val="22"/>
          <w:szCs w:val="22"/>
        </w:rPr>
      </w:pPr>
    </w:p>
    <w:p w14:paraId="3DC8B5DD" w14:textId="77777777" w:rsidR="005C563B" w:rsidRPr="004D59A4" w:rsidRDefault="005C563B" w:rsidP="00F454F6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365F92"/>
          <w:sz w:val="22"/>
          <w:szCs w:val="22"/>
        </w:rPr>
      </w:pPr>
    </w:p>
    <w:p w14:paraId="57F5B706" w14:textId="77777777" w:rsidR="005C563B" w:rsidRPr="004D59A4" w:rsidRDefault="005C563B" w:rsidP="00F454F6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365F92"/>
          <w:sz w:val="22"/>
          <w:szCs w:val="22"/>
        </w:rPr>
      </w:pPr>
    </w:p>
    <w:p w14:paraId="087B55EC" w14:textId="77777777" w:rsidR="005C563B" w:rsidRPr="004D59A4" w:rsidRDefault="005C563B" w:rsidP="00F454F6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365F92"/>
          <w:sz w:val="22"/>
          <w:szCs w:val="22"/>
        </w:rPr>
      </w:pPr>
    </w:p>
    <w:p w14:paraId="7E9BF20F" w14:textId="77777777" w:rsidR="005C563B" w:rsidRPr="004D59A4" w:rsidRDefault="005C563B" w:rsidP="00F454F6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365F92"/>
          <w:sz w:val="22"/>
          <w:szCs w:val="22"/>
        </w:rPr>
      </w:pPr>
    </w:p>
    <w:p w14:paraId="3FA2138C" w14:textId="77777777" w:rsidR="005C563B" w:rsidRPr="004D59A4" w:rsidRDefault="005C563B" w:rsidP="00F454F6">
      <w:pPr>
        <w:autoSpaceDE w:val="0"/>
        <w:autoSpaceDN w:val="0"/>
        <w:adjustRightInd w:val="0"/>
        <w:jc w:val="both"/>
        <w:rPr>
          <w:rFonts w:eastAsiaTheme="minorHAnsi"/>
          <w:b/>
          <w:bCs/>
          <w:color w:val="365F92"/>
          <w:sz w:val="22"/>
          <w:szCs w:val="22"/>
        </w:rPr>
      </w:pPr>
    </w:p>
    <w:p w14:paraId="47D4C37E" w14:textId="77777777" w:rsidR="00703AFC" w:rsidRPr="001E30AE" w:rsidRDefault="00703AFC" w:rsidP="001E30AE">
      <w:pPr>
        <w:pStyle w:val="Heading1"/>
        <w:rPr>
          <w:rStyle w:val="IntenseEmphasis"/>
          <w:rFonts w:eastAsiaTheme="minorHAnsi"/>
          <w:i w:val="0"/>
          <w:szCs w:val="36"/>
        </w:rPr>
      </w:pPr>
      <w:bookmarkStart w:id="21" w:name="_Toc2348981"/>
      <w:r w:rsidRPr="001E30AE">
        <w:rPr>
          <w:rStyle w:val="IntenseEmphasis"/>
          <w:rFonts w:eastAsiaTheme="minorHAnsi"/>
          <w:i w:val="0"/>
          <w:szCs w:val="36"/>
        </w:rPr>
        <w:lastRenderedPageBreak/>
        <w:t xml:space="preserve">9 </w:t>
      </w:r>
      <w:r w:rsidR="00367DD7" w:rsidRPr="001E30AE">
        <w:rPr>
          <w:rStyle w:val="IntenseEmphasis"/>
          <w:rFonts w:eastAsiaTheme="minorHAnsi"/>
          <w:i w:val="0"/>
          <w:szCs w:val="36"/>
        </w:rPr>
        <w:t xml:space="preserve">Go-Live and </w:t>
      </w:r>
      <w:r w:rsidRPr="001E30AE">
        <w:rPr>
          <w:rStyle w:val="IntenseEmphasis"/>
          <w:rFonts w:eastAsiaTheme="minorHAnsi"/>
          <w:i w:val="0"/>
          <w:szCs w:val="36"/>
        </w:rPr>
        <w:t>Production</w:t>
      </w:r>
      <w:r w:rsidR="00367DD7" w:rsidRPr="001E30AE">
        <w:rPr>
          <w:rStyle w:val="IntenseEmphasis"/>
          <w:rFonts w:eastAsiaTheme="minorHAnsi"/>
          <w:i w:val="0"/>
          <w:szCs w:val="36"/>
        </w:rPr>
        <w:t xml:space="preserve"> </w:t>
      </w:r>
      <w:r w:rsidRPr="001E30AE">
        <w:rPr>
          <w:rStyle w:val="IntenseEmphasis"/>
          <w:rFonts w:eastAsiaTheme="minorHAnsi"/>
          <w:i w:val="0"/>
          <w:szCs w:val="36"/>
        </w:rPr>
        <w:t>Support</w:t>
      </w:r>
      <w:bookmarkEnd w:id="21"/>
      <w:r w:rsidRPr="001E30AE">
        <w:rPr>
          <w:rStyle w:val="IntenseEmphasis"/>
          <w:rFonts w:eastAsiaTheme="minorHAnsi"/>
          <w:i w:val="0"/>
          <w:szCs w:val="36"/>
        </w:rPr>
        <w:t xml:space="preserve"> </w:t>
      </w:r>
    </w:p>
    <w:p w14:paraId="485C8640" w14:textId="77777777" w:rsidR="00703AFC" w:rsidRPr="001E30AE" w:rsidRDefault="004D59A4" w:rsidP="001E30AE">
      <w:pPr>
        <w:pStyle w:val="Subtitle"/>
        <w:rPr>
          <w:rFonts w:eastAsiaTheme="minorHAnsi"/>
          <w:b/>
          <w:i w:val="0"/>
        </w:rPr>
      </w:pPr>
      <w:r>
        <w:rPr>
          <w:rFonts w:eastAsiaTheme="minorHAnsi"/>
          <w:b/>
          <w:i w:val="0"/>
        </w:rPr>
        <w:t xml:space="preserve">9.1 </w:t>
      </w:r>
      <w:r w:rsidR="00703AFC" w:rsidRPr="001E30AE">
        <w:rPr>
          <w:rFonts w:eastAsiaTheme="minorHAnsi"/>
          <w:b/>
          <w:i w:val="0"/>
        </w:rPr>
        <w:t>Production Deployment</w:t>
      </w:r>
    </w:p>
    <w:p w14:paraId="2097180C" w14:textId="77777777" w:rsidR="00A01254" w:rsidRDefault="00A01254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</w:p>
    <w:p w14:paraId="5F82532F" w14:textId="26FA65AA" w:rsidR="00703AFC" w:rsidRPr="00CB3EED" w:rsidRDefault="00A11599" w:rsidP="00CB3EED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703AFC" w:rsidRPr="00CB3EED">
        <w:rPr>
          <w:sz w:val="22"/>
          <w:szCs w:val="22"/>
        </w:rPr>
        <w:t>’s deployment window is on Mondays between 10am EST &amp; noon EST. Once the client specific</w:t>
      </w:r>
      <w:r w:rsidR="00A01254" w:rsidRPr="00CB3EED">
        <w:rPr>
          <w:sz w:val="22"/>
          <w:szCs w:val="22"/>
        </w:rPr>
        <w:t xml:space="preserve"> code</w:t>
      </w:r>
      <w:r w:rsidR="00703AFC" w:rsidRPr="00CB3EED">
        <w:rPr>
          <w:sz w:val="22"/>
          <w:szCs w:val="22"/>
        </w:rPr>
        <w:t xml:space="preserve"> has successfully moved to production, </w:t>
      </w:r>
      <w:r>
        <w:rPr>
          <w:sz w:val="22"/>
          <w:szCs w:val="22"/>
        </w:rPr>
        <w:t>This company</w:t>
      </w:r>
      <w:r w:rsidR="00340572" w:rsidRPr="00CB3EED">
        <w:rPr>
          <w:sz w:val="22"/>
          <w:szCs w:val="22"/>
        </w:rPr>
        <w:t>’s team will</w:t>
      </w:r>
      <w:r w:rsidR="00703AFC" w:rsidRPr="00CB3EED">
        <w:rPr>
          <w:sz w:val="22"/>
          <w:szCs w:val="22"/>
        </w:rPr>
        <w:t xml:space="preserve"> send out a notification</w:t>
      </w:r>
      <w:r w:rsidR="00340572" w:rsidRPr="00CB3EED">
        <w:rPr>
          <w:sz w:val="22"/>
          <w:szCs w:val="22"/>
        </w:rPr>
        <w:t xml:space="preserve">. This signals, </w:t>
      </w:r>
      <w:r>
        <w:rPr>
          <w:sz w:val="22"/>
          <w:szCs w:val="22"/>
        </w:rPr>
        <w:t>This company</w:t>
      </w:r>
      <w:r w:rsidR="00340572" w:rsidRPr="00CB3EED">
        <w:rPr>
          <w:sz w:val="22"/>
          <w:szCs w:val="22"/>
        </w:rPr>
        <w:t xml:space="preserve"> is ready to receive live claims from the Trading Partner.</w:t>
      </w:r>
      <w:r w:rsidR="00703AFC" w:rsidRPr="00CB3EED">
        <w:rPr>
          <w:sz w:val="22"/>
          <w:szCs w:val="22"/>
        </w:rPr>
        <w:t xml:space="preserve"> </w:t>
      </w:r>
    </w:p>
    <w:p w14:paraId="25BE0F36" w14:textId="77777777" w:rsidR="00A01254" w:rsidRDefault="00A01254" w:rsidP="00F454F6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075A5BFE" w14:textId="77777777" w:rsidR="00703AFC" w:rsidRPr="001E30AE" w:rsidRDefault="004D59A4" w:rsidP="001E30AE">
      <w:pPr>
        <w:pStyle w:val="Subtitle"/>
        <w:rPr>
          <w:rFonts w:eastAsiaTheme="minorHAnsi"/>
          <w:b/>
          <w:i w:val="0"/>
        </w:rPr>
      </w:pPr>
      <w:r>
        <w:rPr>
          <w:rFonts w:eastAsiaTheme="minorHAnsi"/>
          <w:b/>
          <w:i w:val="0"/>
        </w:rPr>
        <w:t xml:space="preserve">9.2 </w:t>
      </w:r>
      <w:r w:rsidR="00703AFC" w:rsidRPr="001E30AE">
        <w:rPr>
          <w:rFonts w:eastAsiaTheme="minorHAnsi"/>
          <w:b/>
          <w:i w:val="0"/>
        </w:rPr>
        <w:t>Warranty</w:t>
      </w:r>
    </w:p>
    <w:p w14:paraId="3087DCCA" w14:textId="77777777" w:rsidR="00A01254" w:rsidRDefault="00A01254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</w:p>
    <w:p w14:paraId="672E1017" w14:textId="7A2A77A6" w:rsidR="00703AFC" w:rsidRPr="00CB3EED" w:rsidRDefault="004E4D3C" w:rsidP="00CB3EED">
      <w:pPr>
        <w:autoSpaceDE w:val="0"/>
        <w:autoSpaceDN w:val="0"/>
        <w:adjustRightInd w:val="0"/>
        <w:jc w:val="both"/>
        <w:rPr>
          <w:sz w:val="22"/>
        </w:rPr>
      </w:pPr>
      <w:r w:rsidRPr="00CB3EED">
        <w:rPr>
          <w:sz w:val="22"/>
        </w:rPr>
        <w:t xml:space="preserve">Implementation analysts </w:t>
      </w:r>
      <w:r w:rsidR="00703AFC" w:rsidRPr="00CB3EED">
        <w:rPr>
          <w:sz w:val="22"/>
        </w:rPr>
        <w:t xml:space="preserve">will closely monitor the client’s claim processing in production </w:t>
      </w:r>
      <w:r w:rsidR="00A01254" w:rsidRPr="00CB3EED">
        <w:rPr>
          <w:sz w:val="22"/>
        </w:rPr>
        <w:t xml:space="preserve">for 30 days after </w:t>
      </w:r>
      <w:r w:rsidR="00513DE5" w:rsidRPr="00CB3EED">
        <w:rPr>
          <w:sz w:val="22"/>
        </w:rPr>
        <w:t>Go-Live</w:t>
      </w:r>
      <w:r w:rsidR="00703AFC" w:rsidRPr="00CB3EED">
        <w:rPr>
          <w:sz w:val="22"/>
        </w:rPr>
        <w:t xml:space="preserve"> during which time they can be contacted with any questions, concerns</w:t>
      </w:r>
      <w:r w:rsidR="00A01254" w:rsidRPr="00CB3EED">
        <w:rPr>
          <w:sz w:val="22"/>
        </w:rPr>
        <w:t xml:space="preserve"> or claim </w:t>
      </w:r>
      <w:r w:rsidR="00703AFC" w:rsidRPr="00CB3EED">
        <w:rPr>
          <w:sz w:val="22"/>
        </w:rPr>
        <w:t xml:space="preserve">status queries. Any errors or </w:t>
      </w:r>
      <w:r w:rsidR="00D96F4A" w:rsidRPr="00CB3EED">
        <w:rPr>
          <w:sz w:val="22"/>
        </w:rPr>
        <w:t>issues during processing are</w:t>
      </w:r>
      <w:r w:rsidR="00703AFC" w:rsidRPr="00CB3EED">
        <w:rPr>
          <w:sz w:val="22"/>
        </w:rPr>
        <w:t xml:space="preserve"> brought to the client’s</w:t>
      </w:r>
      <w:r w:rsidR="00A01254" w:rsidRPr="00CB3EED">
        <w:rPr>
          <w:sz w:val="22"/>
        </w:rPr>
        <w:t xml:space="preserve"> </w:t>
      </w:r>
      <w:r w:rsidR="00703AFC" w:rsidRPr="00CB3EED">
        <w:rPr>
          <w:sz w:val="22"/>
        </w:rPr>
        <w:t xml:space="preserve">attention for resolution during this time. </w:t>
      </w:r>
      <w:r w:rsidR="00A11599">
        <w:rPr>
          <w:sz w:val="22"/>
        </w:rPr>
        <w:t>This company</w:t>
      </w:r>
      <w:r w:rsidR="00D96F4A" w:rsidRPr="00CB3EED">
        <w:rPr>
          <w:sz w:val="22"/>
        </w:rPr>
        <w:t xml:space="preserve"> sends out daily status updates </w:t>
      </w:r>
      <w:r w:rsidR="00A01254" w:rsidRPr="00CB3EED">
        <w:rPr>
          <w:sz w:val="22"/>
        </w:rPr>
        <w:t xml:space="preserve">until </w:t>
      </w:r>
      <w:r w:rsidR="00D96F4A" w:rsidRPr="00CB3EED">
        <w:rPr>
          <w:sz w:val="22"/>
        </w:rPr>
        <w:t>both parties reach a comfort level</w:t>
      </w:r>
      <w:r w:rsidR="00703AFC" w:rsidRPr="00CB3EED">
        <w:rPr>
          <w:sz w:val="22"/>
        </w:rPr>
        <w:t>.</w:t>
      </w:r>
    </w:p>
    <w:p w14:paraId="6D2C32F8" w14:textId="77777777" w:rsidR="00A01254" w:rsidRPr="00A01254" w:rsidRDefault="00A01254" w:rsidP="00F454F6">
      <w:pPr>
        <w:autoSpaceDE w:val="0"/>
        <w:autoSpaceDN w:val="0"/>
        <w:adjustRightInd w:val="0"/>
        <w:jc w:val="both"/>
      </w:pPr>
    </w:p>
    <w:p w14:paraId="53AC5485" w14:textId="77777777" w:rsidR="00703AFC" w:rsidRPr="001E30AE" w:rsidRDefault="00703AFC" w:rsidP="00CB3EED">
      <w:pPr>
        <w:pStyle w:val="Subtitle"/>
        <w:numPr>
          <w:ilvl w:val="1"/>
          <w:numId w:val="47"/>
        </w:numPr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t>Production Support</w:t>
      </w:r>
    </w:p>
    <w:p w14:paraId="1533590C" w14:textId="77777777" w:rsidR="00A01254" w:rsidRDefault="00A01254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</w:p>
    <w:p w14:paraId="6DEBD5F5" w14:textId="234433C5" w:rsidR="00CB3EED" w:rsidRDefault="00703AFC" w:rsidP="00CB3EE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B3EED">
        <w:rPr>
          <w:sz w:val="22"/>
          <w:szCs w:val="22"/>
        </w:rPr>
        <w:t>Upon Completion of the 30 day Implementation Warranty period, the ana</w:t>
      </w:r>
      <w:r w:rsidR="00A01254" w:rsidRPr="00CB3EED">
        <w:rPr>
          <w:sz w:val="22"/>
          <w:szCs w:val="22"/>
        </w:rPr>
        <w:t xml:space="preserve">lyst will hand over the support </w:t>
      </w:r>
      <w:r w:rsidRPr="00CB3EED">
        <w:rPr>
          <w:sz w:val="22"/>
          <w:szCs w:val="22"/>
        </w:rPr>
        <w:t xml:space="preserve">process to </w:t>
      </w:r>
      <w:r w:rsidR="00A11599">
        <w:rPr>
          <w:sz w:val="22"/>
          <w:szCs w:val="22"/>
        </w:rPr>
        <w:t>This company</w:t>
      </w:r>
      <w:r w:rsidRPr="00CB3EED">
        <w:rPr>
          <w:sz w:val="22"/>
          <w:szCs w:val="22"/>
        </w:rPr>
        <w:t>’s Production Claims Processing &amp; EDI Support team who currently handle Daily</w:t>
      </w:r>
      <w:r w:rsidR="00A01254" w:rsidRPr="00CB3EED">
        <w:rPr>
          <w:sz w:val="22"/>
          <w:szCs w:val="22"/>
        </w:rPr>
        <w:t xml:space="preserve"> </w:t>
      </w:r>
      <w:r w:rsidRPr="00CB3EED">
        <w:rPr>
          <w:sz w:val="22"/>
          <w:szCs w:val="22"/>
        </w:rPr>
        <w:t xml:space="preserve">Support for over 300 clients. </w:t>
      </w:r>
    </w:p>
    <w:p w14:paraId="0B7C057A" w14:textId="299EA4F1" w:rsidR="00513DE5" w:rsidRPr="00CB3EED" w:rsidRDefault="00CA705B" w:rsidP="00CB3EE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B3EED">
        <w:rPr>
          <w:sz w:val="22"/>
          <w:szCs w:val="22"/>
        </w:rPr>
        <w:t xml:space="preserve">Address </w:t>
      </w:r>
      <w:hyperlink r:id="rId17" w:history="1">
        <w:r w:rsidR="00A01254" w:rsidRPr="00CB3EED">
          <w:rPr>
            <w:rStyle w:val="Hyperlink"/>
            <w:sz w:val="22"/>
            <w:szCs w:val="22"/>
          </w:rPr>
          <w:t>support</w:t>
        </w:r>
        <w:r w:rsidR="00703AFC" w:rsidRPr="00CB3EED">
          <w:rPr>
            <w:rStyle w:val="Hyperlink"/>
            <w:sz w:val="22"/>
            <w:szCs w:val="22"/>
          </w:rPr>
          <w:t>@</w:t>
        </w:r>
        <w:r w:rsidR="00A11599">
          <w:rPr>
            <w:rStyle w:val="Hyperlink"/>
            <w:sz w:val="22"/>
            <w:szCs w:val="22"/>
          </w:rPr>
          <w:t>This company</w:t>
        </w:r>
        <w:r w:rsidR="00A01254" w:rsidRPr="00CB3EED">
          <w:rPr>
            <w:rStyle w:val="Hyperlink"/>
            <w:sz w:val="22"/>
            <w:szCs w:val="22"/>
          </w:rPr>
          <w:t>.com</w:t>
        </w:r>
      </w:hyperlink>
      <w:r w:rsidRPr="00CB3EED">
        <w:rPr>
          <w:sz w:val="22"/>
          <w:szCs w:val="22"/>
        </w:rPr>
        <w:t>, for questions or concerns, regarding all issues other than billing, with complete details of issue</w:t>
      </w:r>
      <w:r w:rsidR="00703AFC" w:rsidRPr="00CB3EED">
        <w:rPr>
          <w:sz w:val="22"/>
          <w:szCs w:val="22"/>
        </w:rPr>
        <w:t>. Emails sent to this address</w:t>
      </w:r>
      <w:r w:rsidR="00A01254" w:rsidRPr="00CB3EED">
        <w:rPr>
          <w:sz w:val="22"/>
          <w:szCs w:val="22"/>
        </w:rPr>
        <w:t xml:space="preserve"> result </w:t>
      </w:r>
      <w:r w:rsidR="00703AFC" w:rsidRPr="00CB3EED">
        <w:rPr>
          <w:sz w:val="22"/>
          <w:szCs w:val="22"/>
        </w:rPr>
        <w:t xml:space="preserve">in the creation of a unique </w:t>
      </w:r>
      <w:r w:rsidR="00A11599">
        <w:rPr>
          <w:sz w:val="22"/>
          <w:szCs w:val="22"/>
        </w:rPr>
        <w:t>This company</w:t>
      </w:r>
      <w:r w:rsidR="00703AFC" w:rsidRPr="00CB3EED">
        <w:rPr>
          <w:sz w:val="22"/>
          <w:szCs w:val="22"/>
        </w:rPr>
        <w:t xml:space="preserve"> ticket reference number. </w:t>
      </w:r>
      <w:r w:rsidR="00513DE5" w:rsidRPr="00CB3EED">
        <w:rPr>
          <w:sz w:val="22"/>
          <w:szCs w:val="22"/>
        </w:rPr>
        <w:t>Utilize this reference number f</w:t>
      </w:r>
      <w:r w:rsidR="00703AFC" w:rsidRPr="00CB3EED">
        <w:rPr>
          <w:sz w:val="22"/>
          <w:szCs w:val="22"/>
        </w:rPr>
        <w:t>or</w:t>
      </w:r>
      <w:r w:rsidR="00A01254" w:rsidRPr="00CB3EED">
        <w:rPr>
          <w:sz w:val="22"/>
          <w:szCs w:val="22"/>
        </w:rPr>
        <w:t xml:space="preserve"> </w:t>
      </w:r>
      <w:r w:rsidR="00703AFC" w:rsidRPr="00CB3EED">
        <w:rPr>
          <w:sz w:val="22"/>
          <w:szCs w:val="22"/>
        </w:rPr>
        <w:t>tracking and follow ups.</w:t>
      </w:r>
    </w:p>
    <w:p w14:paraId="2FEADB55" w14:textId="6743E33E" w:rsidR="00513DE5" w:rsidRPr="00CB3EED" w:rsidRDefault="00513DE5" w:rsidP="00CB3EE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B3EED">
        <w:rPr>
          <w:sz w:val="22"/>
          <w:szCs w:val="22"/>
        </w:rPr>
        <w:t xml:space="preserve">Expect a response </w:t>
      </w:r>
      <w:r w:rsidR="00703AFC" w:rsidRPr="00CB3EED">
        <w:rPr>
          <w:sz w:val="22"/>
          <w:szCs w:val="22"/>
        </w:rPr>
        <w:t>within 1 business day</w:t>
      </w:r>
      <w:r w:rsidR="00CA705B" w:rsidRPr="00CB3EED">
        <w:rPr>
          <w:sz w:val="22"/>
          <w:szCs w:val="22"/>
        </w:rPr>
        <w:t>,</w:t>
      </w:r>
      <w:r w:rsidR="00703AFC" w:rsidRPr="00CB3EED">
        <w:rPr>
          <w:sz w:val="22"/>
          <w:szCs w:val="22"/>
        </w:rPr>
        <w:t xml:space="preserve"> while resolution may take longer</w:t>
      </w:r>
      <w:r w:rsidR="00CA705B" w:rsidRPr="00CB3EED">
        <w:rPr>
          <w:sz w:val="22"/>
          <w:szCs w:val="22"/>
        </w:rPr>
        <w:t>,</w:t>
      </w:r>
      <w:r w:rsidR="00703AFC" w:rsidRPr="00CB3EED">
        <w:rPr>
          <w:sz w:val="22"/>
          <w:szCs w:val="22"/>
        </w:rPr>
        <w:t xml:space="preserve"> depending on</w:t>
      </w:r>
      <w:r w:rsidR="00A01254" w:rsidRPr="00CB3EED">
        <w:rPr>
          <w:sz w:val="22"/>
          <w:szCs w:val="22"/>
        </w:rPr>
        <w:t xml:space="preserve"> </w:t>
      </w:r>
      <w:r w:rsidR="00703AFC" w:rsidRPr="00CB3EED">
        <w:rPr>
          <w:sz w:val="22"/>
          <w:szCs w:val="22"/>
        </w:rPr>
        <w:t xml:space="preserve">nature of issue. If the query needs to be triaged to another team at </w:t>
      </w:r>
      <w:r w:rsidR="00A11599">
        <w:rPr>
          <w:sz w:val="22"/>
          <w:szCs w:val="22"/>
        </w:rPr>
        <w:t>This company</w:t>
      </w:r>
      <w:r w:rsidR="00703AFC" w:rsidRPr="00CB3EED">
        <w:rPr>
          <w:sz w:val="22"/>
          <w:szCs w:val="22"/>
        </w:rPr>
        <w:t>, the support team will forward appropriately and will inform the client.</w:t>
      </w:r>
      <w:r w:rsidR="00A01254" w:rsidRPr="00CB3EED">
        <w:rPr>
          <w:sz w:val="22"/>
          <w:szCs w:val="22"/>
        </w:rPr>
        <w:t xml:space="preserve"> </w:t>
      </w:r>
    </w:p>
    <w:p w14:paraId="5FED26B1" w14:textId="0E5F7CAE" w:rsidR="00703AFC" w:rsidRPr="00CB3EED" w:rsidRDefault="00703AFC" w:rsidP="00CB3EE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B3EED">
        <w:rPr>
          <w:sz w:val="22"/>
          <w:szCs w:val="22"/>
        </w:rPr>
        <w:t xml:space="preserve">Please note that responses will be sent from an outgoing </w:t>
      </w:r>
      <w:r w:rsidR="00A11599">
        <w:rPr>
          <w:sz w:val="22"/>
          <w:szCs w:val="22"/>
        </w:rPr>
        <w:t>This company</w:t>
      </w:r>
      <w:r w:rsidRPr="00CB3EED">
        <w:rPr>
          <w:sz w:val="22"/>
          <w:szCs w:val="22"/>
        </w:rPr>
        <w:t xml:space="preserve"> Service Desk mailbox with ID,</w:t>
      </w:r>
      <w:r w:rsidR="00A01254" w:rsidRPr="00CB3EED">
        <w:rPr>
          <w:sz w:val="22"/>
          <w:szCs w:val="22"/>
        </w:rPr>
        <w:t xml:space="preserve"> </w:t>
      </w:r>
      <w:hyperlink r:id="rId18" w:history="1">
        <w:r w:rsidR="00A11599">
          <w:rPr>
            <w:rStyle w:val="Hyperlink"/>
            <w:sz w:val="22"/>
            <w:szCs w:val="22"/>
          </w:rPr>
          <w:t>This company</w:t>
        </w:r>
        <w:r w:rsidR="00A01254" w:rsidRPr="00CB3EED">
          <w:rPr>
            <w:rStyle w:val="Hyperlink"/>
            <w:sz w:val="22"/>
            <w:szCs w:val="22"/>
          </w:rPr>
          <w:t>@Service-Now.com</w:t>
        </w:r>
      </w:hyperlink>
      <w:r w:rsidRPr="00CB3EED">
        <w:rPr>
          <w:sz w:val="22"/>
          <w:szCs w:val="22"/>
        </w:rPr>
        <w:t xml:space="preserve"> . Please add this to your safe email address list and please ‘reply all’</w:t>
      </w:r>
      <w:r w:rsidR="00A01254" w:rsidRPr="00CB3EED">
        <w:rPr>
          <w:sz w:val="22"/>
          <w:szCs w:val="22"/>
        </w:rPr>
        <w:t xml:space="preserve"> </w:t>
      </w:r>
      <w:r w:rsidRPr="00CB3EED">
        <w:rPr>
          <w:sz w:val="22"/>
          <w:szCs w:val="22"/>
        </w:rPr>
        <w:t>when you respond.</w:t>
      </w:r>
    </w:p>
    <w:p w14:paraId="27F233D6" w14:textId="77777777" w:rsidR="00D81BB3" w:rsidRPr="001E30AE" w:rsidRDefault="005C563B" w:rsidP="001E30AE">
      <w:pPr>
        <w:pStyle w:val="Heading1"/>
        <w:rPr>
          <w:rStyle w:val="IntenseEmphasis"/>
          <w:rFonts w:eastAsiaTheme="minorHAnsi"/>
          <w:i w:val="0"/>
          <w:szCs w:val="36"/>
        </w:rPr>
      </w:pPr>
      <w:bookmarkStart w:id="22" w:name="_Toc2348982"/>
      <w:r w:rsidRPr="001E30AE">
        <w:rPr>
          <w:rStyle w:val="IntenseEmphasis"/>
          <w:rFonts w:eastAsiaTheme="minorHAnsi"/>
          <w:i w:val="0"/>
          <w:szCs w:val="36"/>
        </w:rPr>
        <w:lastRenderedPageBreak/>
        <w:t xml:space="preserve">10 </w:t>
      </w:r>
      <w:r w:rsidR="00B50953">
        <w:rPr>
          <w:rStyle w:val="IntenseEmphasis"/>
          <w:rFonts w:eastAsiaTheme="minorHAnsi"/>
          <w:i w:val="0"/>
          <w:szCs w:val="36"/>
        </w:rPr>
        <w:t>Appendices</w:t>
      </w:r>
      <w:bookmarkEnd w:id="22"/>
    </w:p>
    <w:p w14:paraId="11BB62ED" w14:textId="77777777" w:rsidR="00D81BB3" w:rsidRDefault="00557079" w:rsidP="001E30AE">
      <w:pPr>
        <w:pStyle w:val="Subtitle"/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t>Appendix A</w:t>
      </w:r>
    </w:p>
    <w:p w14:paraId="5CCECAD4" w14:textId="77777777" w:rsidR="004D59A4" w:rsidRPr="004D59A4" w:rsidRDefault="004D59A4" w:rsidP="004D59A4">
      <w:pPr>
        <w:rPr>
          <w:rFonts w:eastAsiaTheme="minorHAnsi"/>
        </w:rPr>
      </w:pPr>
    </w:p>
    <w:p w14:paraId="044811B8" w14:textId="03E949D7" w:rsidR="00D81BB3" w:rsidRPr="001E30AE" w:rsidRDefault="00A11599" w:rsidP="001E30AE">
      <w:pPr>
        <w:pStyle w:val="Subtitle"/>
        <w:rPr>
          <w:rFonts w:eastAsiaTheme="minorHAnsi"/>
          <w:b/>
          <w:i w:val="0"/>
        </w:rPr>
      </w:pPr>
      <w:r>
        <w:rPr>
          <w:rFonts w:eastAsiaTheme="minorHAnsi"/>
          <w:b/>
          <w:i w:val="0"/>
        </w:rPr>
        <w:t>This company</w:t>
      </w:r>
      <w:r w:rsidR="00D86A01" w:rsidRPr="001E30AE">
        <w:rPr>
          <w:rFonts w:eastAsiaTheme="minorHAnsi"/>
          <w:b/>
          <w:i w:val="0"/>
        </w:rPr>
        <w:t xml:space="preserve"> X12 Mapping </w:t>
      </w:r>
      <w:r w:rsidR="009679A6" w:rsidRPr="001E30AE">
        <w:rPr>
          <w:rFonts w:eastAsiaTheme="minorHAnsi"/>
          <w:b/>
          <w:i w:val="0"/>
        </w:rPr>
        <w:t>to ADA Dental Claim form</w:t>
      </w:r>
    </w:p>
    <w:p w14:paraId="5BDC6621" w14:textId="77777777" w:rsidR="00D86A01" w:rsidRDefault="00D86A01" w:rsidP="00F454F6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</w:p>
    <w:p w14:paraId="3146F939" w14:textId="77777777" w:rsidR="00D86A01" w:rsidRPr="004D59A4" w:rsidRDefault="00D86A01" w:rsidP="00F454F6">
      <w:pPr>
        <w:autoSpaceDE w:val="0"/>
        <w:autoSpaceDN w:val="0"/>
        <w:adjustRightInd w:val="0"/>
        <w:jc w:val="both"/>
        <w:rPr>
          <w:rFonts w:eastAsiaTheme="minorHAnsi"/>
          <w:bCs/>
          <w:sz w:val="22"/>
          <w:szCs w:val="22"/>
        </w:rPr>
      </w:pPr>
      <w:r w:rsidRPr="004D59A4">
        <w:rPr>
          <w:rFonts w:eastAsiaTheme="minorHAnsi"/>
          <w:bCs/>
          <w:sz w:val="22"/>
          <w:szCs w:val="22"/>
        </w:rPr>
        <w:t xml:space="preserve">All the standard requirements for an 837D are </w:t>
      </w:r>
      <w:r w:rsidR="00F618C5" w:rsidRPr="004D59A4">
        <w:rPr>
          <w:rFonts w:eastAsiaTheme="minorHAnsi"/>
          <w:bCs/>
          <w:sz w:val="22"/>
          <w:szCs w:val="22"/>
        </w:rPr>
        <w:t>applicable</w:t>
      </w:r>
      <w:r w:rsidRPr="004D59A4">
        <w:rPr>
          <w:rFonts w:eastAsiaTheme="minorHAnsi"/>
          <w:bCs/>
          <w:sz w:val="22"/>
          <w:szCs w:val="22"/>
        </w:rPr>
        <w:t xml:space="preserve">. Elements </w:t>
      </w:r>
      <w:r w:rsidR="009679A6" w:rsidRPr="004D59A4">
        <w:rPr>
          <w:rFonts w:eastAsiaTheme="minorHAnsi"/>
          <w:bCs/>
          <w:sz w:val="22"/>
          <w:szCs w:val="22"/>
        </w:rPr>
        <w:t>present below correspond to segments in the ADA claim form.</w:t>
      </w:r>
    </w:p>
    <w:p w14:paraId="0AD3D581" w14:textId="77777777" w:rsidR="00D81BB3" w:rsidRDefault="00D81BB3" w:rsidP="00F454F6">
      <w:pPr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802"/>
        <w:gridCol w:w="1096"/>
        <w:gridCol w:w="1059"/>
        <w:gridCol w:w="1162"/>
        <w:gridCol w:w="1238"/>
        <w:gridCol w:w="1644"/>
      </w:tblGrid>
      <w:tr w:rsidR="0049528A" w:rsidRPr="004D59A4" w14:paraId="374E7F5F" w14:textId="77777777" w:rsidTr="00120971">
        <w:tc>
          <w:tcPr>
            <w:tcW w:w="0" w:type="auto"/>
          </w:tcPr>
          <w:p w14:paraId="7BB26883" w14:textId="77777777" w:rsidR="0049528A" w:rsidRPr="004D59A4" w:rsidRDefault="0049528A" w:rsidP="007819A4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4F82BE"/>
                <w:sz w:val="22"/>
                <w:szCs w:val="22"/>
              </w:rPr>
            </w:pPr>
            <w:r w:rsidRPr="004D59A4">
              <w:rPr>
                <w:rFonts w:eastAsiaTheme="minorHAnsi"/>
                <w:b/>
                <w:bCs/>
                <w:color w:val="4F82BE"/>
                <w:sz w:val="22"/>
                <w:szCs w:val="22"/>
              </w:rPr>
              <w:t>Data Element</w:t>
            </w:r>
          </w:p>
        </w:tc>
        <w:tc>
          <w:tcPr>
            <w:tcW w:w="802" w:type="dxa"/>
          </w:tcPr>
          <w:p w14:paraId="066061B4" w14:textId="77777777" w:rsidR="0049528A" w:rsidRPr="004D59A4" w:rsidRDefault="0049528A" w:rsidP="0012097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D59A4">
              <w:rPr>
                <w:rFonts w:eastAsiaTheme="minorHAnsi"/>
                <w:b/>
                <w:bCs/>
                <w:color w:val="4F82BE"/>
                <w:sz w:val="22"/>
                <w:szCs w:val="22"/>
              </w:rPr>
              <w:t>Box No</w:t>
            </w:r>
          </w:p>
        </w:tc>
        <w:tc>
          <w:tcPr>
            <w:tcW w:w="1096" w:type="dxa"/>
          </w:tcPr>
          <w:p w14:paraId="3A90F076" w14:textId="77777777" w:rsidR="0049528A" w:rsidRPr="004D59A4" w:rsidRDefault="0049528A" w:rsidP="0012097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D59A4">
              <w:rPr>
                <w:rFonts w:eastAsiaTheme="minorHAnsi"/>
                <w:b/>
                <w:bCs/>
                <w:color w:val="4F82BE"/>
                <w:sz w:val="22"/>
                <w:szCs w:val="22"/>
              </w:rPr>
              <w:t>Required</w:t>
            </w:r>
          </w:p>
        </w:tc>
        <w:tc>
          <w:tcPr>
            <w:tcW w:w="0" w:type="auto"/>
          </w:tcPr>
          <w:p w14:paraId="6565AFF0" w14:textId="77777777" w:rsidR="0049528A" w:rsidRPr="004D59A4" w:rsidRDefault="0049528A" w:rsidP="0012097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D59A4">
              <w:rPr>
                <w:rFonts w:eastAsiaTheme="minorHAnsi"/>
                <w:b/>
                <w:bCs/>
                <w:color w:val="4F82BE"/>
                <w:sz w:val="22"/>
                <w:szCs w:val="22"/>
              </w:rPr>
              <w:t>Loop</w:t>
            </w:r>
          </w:p>
        </w:tc>
        <w:tc>
          <w:tcPr>
            <w:tcW w:w="0" w:type="auto"/>
          </w:tcPr>
          <w:p w14:paraId="091B7890" w14:textId="77777777" w:rsidR="0049528A" w:rsidRPr="004D59A4" w:rsidRDefault="0049528A" w:rsidP="0012097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D59A4">
              <w:rPr>
                <w:rFonts w:eastAsiaTheme="minorHAnsi"/>
                <w:b/>
                <w:bCs/>
                <w:color w:val="4F82BE"/>
                <w:sz w:val="22"/>
                <w:szCs w:val="22"/>
              </w:rPr>
              <w:t>Segment</w:t>
            </w:r>
          </w:p>
        </w:tc>
        <w:tc>
          <w:tcPr>
            <w:tcW w:w="0" w:type="auto"/>
          </w:tcPr>
          <w:p w14:paraId="7DECCEC7" w14:textId="77777777" w:rsidR="0049528A" w:rsidRPr="004D59A4" w:rsidRDefault="0049528A" w:rsidP="0012097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4D59A4">
              <w:rPr>
                <w:rFonts w:eastAsiaTheme="minorHAnsi"/>
                <w:b/>
                <w:bCs/>
                <w:color w:val="4F82BE"/>
                <w:sz w:val="22"/>
                <w:szCs w:val="22"/>
              </w:rPr>
              <w:t>Element No</w:t>
            </w:r>
          </w:p>
        </w:tc>
        <w:tc>
          <w:tcPr>
            <w:tcW w:w="0" w:type="auto"/>
          </w:tcPr>
          <w:p w14:paraId="00C5976A" w14:textId="77777777" w:rsidR="0049528A" w:rsidRPr="004D59A4" w:rsidRDefault="0049528A" w:rsidP="007819A4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b/>
                <w:bCs/>
                <w:color w:val="4F82BE"/>
                <w:sz w:val="22"/>
                <w:szCs w:val="22"/>
              </w:rPr>
            </w:pPr>
            <w:r w:rsidRPr="004D59A4">
              <w:rPr>
                <w:rFonts w:eastAsiaTheme="minorHAnsi"/>
                <w:b/>
                <w:bCs/>
                <w:color w:val="4F82BE"/>
                <w:sz w:val="22"/>
                <w:szCs w:val="22"/>
              </w:rPr>
              <w:t>Comments</w:t>
            </w:r>
          </w:p>
        </w:tc>
      </w:tr>
      <w:tr w:rsidR="0049528A" w:rsidRPr="004D59A4" w14:paraId="74AA0D9D" w14:textId="77777777" w:rsidTr="00120971">
        <w:tc>
          <w:tcPr>
            <w:tcW w:w="0" w:type="auto"/>
          </w:tcPr>
          <w:p w14:paraId="59792C63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Type of Transaction</w:t>
            </w:r>
          </w:p>
        </w:tc>
        <w:tc>
          <w:tcPr>
            <w:tcW w:w="802" w:type="dxa"/>
          </w:tcPr>
          <w:p w14:paraId="18A8C535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1</w:t>
            </w:r>
          </w:p>
        </w:tc>
        <w:tc>
          <w:tcPr>
            <w:tcW w:w="1096" w:type="dxa"/>
          </w:tcPr>
          <w:p w14:paraId="1DA243AB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50AC08C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</w:tcPr>
          <w:p w14:paraId="3889BB5D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</w:p>
        </w:tc>
        <w:tc>
          <w:tcPr>
            <w:tcW w:w="0" w:type="auto"/>
          </w:tcPr>
          <w:p w14:paraId="16E5A60B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  <w:r w:rsidR="0049528A" w:rsidRPr="004D59A4">
              <w:rPr>
                <w:sz w:val="22"/>
                <w:szCs w:val="22"/>
              </w:rPr>
              <w:t>12/</w:t>
            </w:r>
            <w:r w:rsidRPr="004D59A4">
              <w:rPr>
                <w:sz w:val="22"/>
                <w:szCs w:val="22"/>
              </w:rPr>
              <w:t xml:space="preserve"> CLM</w:t>
            </w:r>
            <w:r w:rsidR="0049528A" w:rsidRPr="004D59A4"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031FC3E0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774FA81B" w14:textId="77777777" w:rsidTr="00120971">
        <w:tc>
          <w:tcPr>
            <w:tcW w:w="0" w:type="auto"/>
          </w:tcPr>
          <w:p w14:paraId="3AD92471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Predetermination/ Preauthorization number</w:t>
            </w:r>
            <w:r w:rsidR="007819A4" w:rsidRPr="004D59A4">
              <w:rPr>
                <w:sz w:val="22"/>
                <w:szCs w:val="22"/>
              </w:rPr>
              <w:t xml:space="preserve"> (Trading Partner’s Claim ID)</w:t>
            </w:r>
          </w:p>
        </w:tc>
        <w:tc>
          <w:tcPr>
            <w:tcW w:w="802" w:type="dxa"/>
          </w:tcPr>
          <w:p w14:paraId="3757DCE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</w:t>
            </w:r>
          </w:p>
        </w:tc>
        <w:tc>
          <w:tcPr>
            <w:tcW w:w="1096" w:type="dxa"/>
          </w:tcPr>
          <w:p w14:paraId="40C1E880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</w:tcPr>
          <w:p w14:paraId="6A014FE3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</w:tcPr>
          <w:p w14:paraId="4F62AC0D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REF</w:t>
            </w:r>
          </w:p>
        </w:tc>
        <w:tc>
          <w:tcPr>
            <w:tcW w:w="0" w:type="auto"/>
          </w:tcPr>
          <w:p w14:paraId="176F60D7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REF</w:t>
            </w:r>
            <w:r w:rsidR="0049528A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</w:tcPr>
          <w:p w14:paraId="26E2E416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With Qualifiers F8 or D9</w:t>
            </w:r>
          </w:p>
          <w:p w14:paraId="6954DA82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46EACF92" w14:textId="77777777" w:rsidTr="00120971">
        <w:tc>
          <w:tcPr>
            <w:tcW w:w="0" w:type="auto"/>
          </w:tcPr>
          <w:p w14:paraId="45F10FD1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Insurance company plan name, address, city, state, zip code</w:t>
            </w:r>
          </w:p>
        </w:tc>
        <w:tc>
          <w:tcPr>
            <w:tcW w:w="802" w:type="dxa"/>
          </w:tcPr>
          <w:p w14:paraId="4BF8901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</w:t>
            </w:r>
          </w:p>
        </w:tc>
        <w:tc>
          <w:tcPr>
            <w:tcW w:w="1096" w:type="dxa"/>
          </w:tcPr>
          <w:p w14:paraId="19BC303A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</w:tcPr>
          <w:p w14:paraId="6392D631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2010BB</w:t>
            </w:r>
          </w:p>
        </w:tc>
        <w:tc>
          <w:tcPr>
            <w:tcW w:w="0" w:type="auto"/>
          </w:tcPr>
          <w:p w14:paraId="13300DB0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NM1, N3, N4</w:t>
            </w:r>
          </w:p>
        </w:tc>
        <w:tc>
          <w:tcPr>
            <w:tcW w:w="0" w:type="auto"/>
          </w:tcPr>
          <w:p w14:paraId="3589E46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NM103</w:t>
            </w:r>
          </w:p>
          <w:p w14:paraId="060BA6CD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N301</w:t>
            </w:r>
          </w:p>
          <w:p w14:paraId="080AAB1E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N302</w:t>
            </w:r>
          </w:p>
          <w:p w14:paraId="1C534A8F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N401</w:t>
            </w:r>
          </w:p>
          <w:p w14:paraId="42600D51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N402</w:t>
            </w:r>
          </w:p>
          <w:p w14:paraId="79EBAD32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N403</w:t>
            </w:r>
          </w:p>
        </w:tc>
        <w:tc>
          <w:tcPr>
            <w:tcW w:w="0" w:type="auto"/>
          </w:tcPr>
          <w:p w14:paraId="61605006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16DA1675" w14:textId="77777777" w:rsidTr="00120971">
        <w:tc>
          <w:tcPr>
            <w:tcW w:w="0" w:type="auto"/>
            <w:gridSpan w:val="7"/>
            <w:shd w:val="clear" w:color="auto" w:fill="C4BC96" w:themeFill="background2" w:themeFillShade="BF"/>
          </w:tcPr>
          <w:p w14:paraId="3929E244" w14:textId="77777777" w:rsidR="0049528A" w:rsidRPr="004D59A4" w:rsidRDefault="0049528A" w:rsidP="007819A4">
            <w:pPr>
              <w:jc w:val="center"/>
              <w:rPr>
                <w:b/>
                <w:sz w:val="22"/>
                <w:szCs w:val="22"/>
              </w:rPr>
            </w:pPr>
            <w:r w:rsidRPr="004D59A4">
              <w:rPr>
                <w:b/>
                <w:sz w:val="22"/>
                <w:szCs w:val="22"/>
              </w:rPr>
              <w:t>Other Coverage</w:t>
            </w:r>
          </w:p>
        </w:tc>
      </w:tr>
      <w:tr w:rsidR="0049528A" w:rsidRPr="004D59A4" w14:paraId="0477960F" w14:textId="77777777" w:rsidTr="00120971">
        <w:tc>
          <w:tcPr>
            <w:tcW w:w="0" w:type="auto"/>
            <w:shd w:val="clear" w:color="auto" w:fill="auto"/>
          </w:tcPr>
          <w:p w14:paraId="479C527B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Other Coverage</w:t>
            </w:r>
          </w:p>
        </w:tc>
        <w:tc>
          <w:tcPr>
            <w:tcW w:w="802" w:type="dxa"/>
            <w:shd w:val="clear" w:color="auto" w:fill="auto"/>
          </w:tcPr>
          <w:p w14:paraId="53151991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</w:tcPr>
          <w:p w14:paraId="6B82A431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0DE1E7CF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2320</w:t>
            </w:r>
          </w:p>
        </w:tc>
        <w:tc>
          <w:tcPr>
            <w:tcW w:w="0" w:type="auto"/>
            <w:shd w:val="clear" w:color="auto" w:fill="auto"/>
          </w:tcPr>
          <w:p w14:paraId="2E86BB5B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SBR</w:t>
            </w:r>
          </w:p>
        </w:tc>
        <w:tc>
          <w:tcPr>
            <w:tcW w:w="0" w:type="auto"/>
            <w:shd w:val="clear" w:color="auto" w:fill="auto"/>
          </w:tcPr>
          <w:p w14:paraId="01CE4CA8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625F7E27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5A8F546B" w14:textId="77777777" w:rsidTr="00120971">
        <w:tc>
          <w:tcPr>
            <w:tcW w:w="0" w:type="auto"/>
          </w:tcPr>
          <w:p w14:paraId="7AC4798A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Other coverage policyholder Name</w:t>
            </w:r>
          </w:p>
        </w:tc>
        <w:tc>
          <w:tcPr>
            <w:tcW w:w="802" w:type="dxa"/>
          </w:tcPr>
          <w:p w14:paraId="5E7796E5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5</w:t>
            </w:r>
          </w:p>
        </w:tc>
        <w:tc>
          <w:tcPr>
            <w:tcW w:w="1096" w:type="dxa"/>
          </w:tcPr>
          <w:p w14:paraId="2CE4C175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EDE7F6B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2330A</w:t>
            </w:r>
          </w:p>
        </w:tc>
        <w:tc>
          <w:tcPr>
            <w:tcW w:w="0" w:type="auto"/>
          </w:tcPr>
          <w:p w14:paraId="18CB048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</w:t>
            </w:r>
          </w:p>
        </w:tc>
        <w:tc>
          <w:tcPr>
            <w:tcW w:w="0" w:type="auto"/>
          </w:tcPr>
          <w:p w14:paraId="3F78EADC" w14:textId="77777777" w:rsidR="001C76A6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NM103</w:t>
            </w:r>
          </w:p>
          <w:p w14:paraId="1CD6C886" w14:textId="77777777" w:rsidR="001C76A6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NM104</w:t>
            </w:r>
          </w:p>
          <w:p w14:paraId="76D784E8" w14:textId="77777777" w:rsidR="001C76A6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NM105</w:t>
            </w:r>
          </w:p>
          <w:p w14:paraId="4512BC61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</w:t>
            </w:r>
            <w:r w:rsidR="0049528A" w:rsidRPr="004D59A4">
              <w:rPr>
                <w:sz w:val="22"/>
                <w:szCs w:val="22"/>
              </w:rPr>
              <w:t>07</w:t>
            </w:r>
          </w:p>
        </w:tc>
        <w:tc>
          <w:tcPr>
            <w:tcW w:w="0" w:type="auto"/>
          </w:tcPr>
          <w:p w14:paraId="7AD1B811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5477E456" w14:textId="77777777" w:rsidTr="00120971">
        <w:tc>
          <w:tcPr>
            <w:tcW w:w="0" w:type="auto"/>
          </w:tcPr>
          <w:p w14:paraId="47A66A9B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Policyholder ID</w:t>
            </w:r>
          </w:p>
        </w:tc>
        <w:tc>
          <w:tcPr>
            <w:tcW w:w="802" w:type="dxa"/>
          </w:tcPr>
          <w:p w14:paraId="56549F10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8</w:t>
            </w:r>
          </w:p>
        </w:tc>
        <w:tc>
          <w:tcPr>
            <w:tcW w:w="1096" w:type="dxa"/>
          </w:tcPr>
          <w:p w14:paraId="07671217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82DB7B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2330A</w:t>
            </w:r>
          </w:p>
        </w:tc>
        <w:tc>
          <w:tcPr>
            <w:tcW w:w="0" w:type="auto"/>
          </w:tcPr>
          <w:p w14:paraId="2CED2279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</w:t>
            </w:r>
          </w:p>
        </w:tc>
        <w:tc>
          <w:tcPr>
            <w:tcW w:w="0" w:type="auto"/>
          </w:tcPr>
          <w:p w14:paraId="20504AA2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</w:t>
            </w:r>
            <w:r w:rsidR="0049528A" w:rsidRPr="004D59A4">
              <w:rPr>
                <w:sz w:val="22"/>
                <w:szCs w:val="22"/>
              </w:rPr>
              <w:t>09</w:t>
            </w:r>
          </w:p>
        </w:tc>
        <w:tc>
          <w:tcPr>
            <w:tcW w:w="0" w:type="auto"/>
          </w:tcPr>
          <w:p w14:paraId="434BF80D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53445198" w14:textId="77777777" w:rsidTr="00120971">
        <w:tc>
          <w:tcPr>
            <w:tcW w:w="0" w:type="auto"/>
          </w:tcPr>
          <w:p w14:paraId="167F9A60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Plan/Group Number</w:t>
            </w:r>
          </w:p>
        </w:tc>
        <w:tc>
          <w:tcPr>
            <w:tcW w:w="802" w:type="dxa"/>
          </w:tcPr>
          <w:p w14:paraId="3852144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9</w:t>
            </w:r>
          </w:p>
        </w:tc>
        <w:tc>
          <w:tcPr>
            <w:tcW w:w="1096" w:type="dxa"/>
          </w:tcPr>
          <w:p w14:paraId="3FE041CE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9495228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2320</w:t>
            </w:r>
          </w:p>
        </w:tc>
        <w:tc>
          <w:tcPr>
            <w:tcW w:w="0" w:type="auto"/>
          </w:tcPr>
          <w:p w14:paraId="2CE18599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SBR</w:t>
            </w:r>
          </w:p>
        </w:tc>
        <w:tc>
          <w:tcPr>
            <w:tcW w:w="0" w:type="auto"/>
          </w:tcPr>
          <w:p w14:paraId="62CF19D8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SBR</w:t>
            </w:r>
            <w:r w:rsidR="0049528A" w:rsidRPr="004D59A4">
              <w:rPr>
                <w:sz w:val="22"/>
                <w:szCs w:val="22"/>
              </w:rPr>
              <w:t>03</w:t>
            </w:r>
          </w:p>
        </w:tc>
        <w:tc>
          <w:tcPr>
            <w:tcW w:w="0" w:type="auto"/>
          </w:tcPr>
          <w:p w14:paraId="3E1F5673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08AC9F38" w14:textId="77777777" w:rsidTr="00120971">
        <w:tc>
          <w:tcPr>
            <w:tcW w:w="0" w:type="auto"/>
          </w:tcPr>
          <w:p w14:paraId="7EFB098F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Patient’s Relationship to Policyholder</w:t>
            </w:r>
          </w:p>
        </w:tc>
        <w:tc>
          <w:tcPr>
            <w:tcW w:w="802" w:type="dxa"/>
          </w:tcPr>
          <w:p w14:paraId="7FAAAEE1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10</w:t>
            </w:r>
          </w:p>
        </w:tc>
        <w:tc>
          <w:tcPr>
            <w:tcW w:w="1096" w:type="dxa"/>
          </w:tcPr>
          <w:p w14:paraId="5203D85C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8902D8A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2320</w:t>
            </w:r>
          </w:p>
        </w:tc>
        <w:tc>
          <w:tcPr>
            <w:tcW w:w="0" w:type="auto"/>
          </w:tcPr>
          <w:p w14:paraId="4E300B75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SBR</w:t>
            </w:r>
          </w:p>
        </w:tc>
        <w:tc>
          <w:tcPr>
            <w:tcW w:w="0" w:type="auto"/>
          </w:tcPr>
          <w:p w14:paraId="243458F4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SBR</w:t>
            </w:r>
            <w:r w:rsidR="0049528A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</w:tcPr>
          <w:p w14:paraId="07454D21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09907DFC" w14:textId="77777777" w:rsidTr="00120971">
        <w:tc>
          <w:tcPr>
            <w:tcW w:w="0" w:type="auto"/>
          </w:tcPr>
          <w:p w14:paraId="6164CB9B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 xml:space="preserve">Other Insurance company plan name, address, city, state, zip code </w:t>
            </w:r>
          </w:p>
        </w:tc>
        <w:tc>
          <w:tcPr>
            <w:tcW w:w="802" w:type="dxa"/>
          </w:tcPr>
          <w:p w14:paraId="72E3F636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11</w:t>
            </w:r>
          </w:p>
        </w:tc>
        <w:tc>
          <w:tcPr>
            <w:tcW w:w="1096" w:type="dxa"/>
          </w:tcPr>
          <w:p w14:paraId="2E696DF4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1DABF8B1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2330B</w:t>
            </w:r>
          </w:p>
        </w:tc>
        <w:tc>
          <w:tcPr>
            <w:tcW w:w="0" w:type="auto"/>
          </w:tcPr>
          <w:p w14:paraId="697069FA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</w:t>
            </w:r>
          </w:p>
        </w:tc>
        <w:tc>
          <w:tcPr>
            <w:tcW w:w="0" w:type="auto"/>
          </w:tcPr>
          <w:p w14:paraId="189E8732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</w:t>
            </w:r>
            <w:r w:rsidR="0049528A" w:rsidRPr="004D59A4">
              <w:rPr>
                <w:sz w:val="22"/>
                <w:szCs w:val="22"/>
              </w:rPr>
              <w:t>03</w:t>
            </w:r>
          </w:p>
        </w:tc>
        <w:tc>
          <w:tcPr>
            <w:tcW w:w="0" w:type="auto"/>
          </w:tcPr>
          <w:p w14:paraId="14B547CF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6BAE3903" w14:textId="77777777" w:rsidTr="00120971">
        <w:tc>
          <w:tcPr>
            <w:tcW w:w="0" w:type="auto"/>
            <w:gridSpan w:val="7"/>
            <w:shd w:val="clear" w:color="auto" w:fill="C4BC96" w:themeFill="background2" w:themeFillShade="BF"/>
          </w:tcPr>
          <w:p w14:paraId="073DDF5A" w14:textId="77777777" w:rsidR="0049528A" w:rsidRPr="004D59A4" w:rsidRDefault="0049528A" w:rsidP="007819A4">
            <w:pPr>
              <w:jc w:val="center"/>
              <w:rPr>
                <w:b/>
                <w:sz w:val="22"/>
                <w:szCs w:val="22"/>
              </w:rPr>
            </w:pPr>
            <w:r w:rsidRPr="004D59A4">
              <w:rPr>
                <w:b/>
                <w:sz w:val="22"/>
                <w:szCs w:val="22"/>
              </w:rPr>
              <w:t>Policyholder/ Subscriber information</w:t>
            </w:r>
          </w:p>
        </w:tc>
      </w:tr>
      <w:tr w:rsidR="0049528A" w:rsidRPr="004D59A4" w14:paraId="61F6FA17" w14:textId="77777777" w:rsidTr="00120971">
        <w:tc>
          <w:tcPr>
            <w:tcW w:w="0" w:type="auto"/>
            <w:shd w:val="clear" w:color="auto" w:fill="auto"/>
          </w:tcPr>
          <w:p w14:paraId="15CE2692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Subscriber Name, Address, City, State, Zip Code</w:t>
            </w:r>
          </w:p>
        </w:tc>
        <w:tc>
          <w:tcPr>
            <w:tcW w:w="802" w:type="dxa"/>
            <w:shd w:val="clear" w:color="auto" w:fill="auto"/>
          </w:tcPr>
          <w:p w14:paraId="20AA79E5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12</w:t>
            </w:r>
          </w:p>
        </w:tc>
        <w:tc>
          <w:tcPr>
            <w:tcW w:w="1096" w:type="dxa"/>
            <w:shd w:val="clear" w:color="auto" w:fill="auto"/>
          </w:tcPr>
          <w:p w14:paraId="47130B46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40A46867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2010BA</w:t>
            </w:r>
          </w:p>
        </w:tc>
        <w:tc>
          <w:tcPr>
            <w:tcW w:w="0" w:type="auto"/>
            <w:shd w:val="clear" w:color="auto" w:fill="auto"/>
          </w:tcPr>
          <w:p w14:paraId="7E460770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NM1, N3, N4</w:t>
            </w:r>
          </w:p>
        </w:tc>
        <w:tc>
          <w:tcPr>
            <w:tcW w:w="0" w:type="auto"/>
            <w:shd w:val="clear" w:color="auto" w:fill="auto"/>
          </w:tcPr>
          <w:p w14:paraId="5F985397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NM103</w:t>
            </w:r>
          </w:p>
          <w:p w14:paraId="71CBA417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N301</w:t>
            </w:r>
          </w:p>
          <w:p w14:paraId="2C62F733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N302</w:t>
            </w:r>
          </w:p>
          <w:p w14:paraId="6BB22848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N401</w:t>
            </w:r>
          </w:p>
          <w:p w14:paraId="2CC03A4F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N402</w:t>
            </w:r>
          </w:p>
          <w:p w14:paraId="6589AEC1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N403</w:t>
            </w:r>
          </w:p>
        </w:tc>
        <w:tc>
          <w:tcPr>
            <w:tcW w:w="0" w:type="auto"/>
            <w:shd w:val="clear" w:color="auto" w:fill="auto"/>
          </w:tcPr>
          <w:p w14:paraId="6E021BF2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4BD8F6BD" w14:textId="77777777" w:rsidTr="00120971">
        <w:tc>
          <w:tcPr>
            <w:tcW w:w="0" w:type="auto"/>
            <w:shd w:val="clear" w:color="auto" w:fill="auto"/>
          </w:tcPr>
          <w:p w14:paraId="5AE522D7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Date of Birth</w:t>
            </w:r>
          </w:p>
        </w:tc>
        <w:tc>
          <w:tcPr>
            <w:tcW w:w="802" w:type="dxa"/>
            <w:shd w:val="clear" w:color="auto" w:fill="auto"/>
          </w:tcPr>
          <w:p w14:paraId="23766DD2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13</w:t>
            </w:r>
          </w:p>
        </w:tc>
        <w:tc>
          <w:tcPr>
            <w:tcW w:w="1096" w:type="dxa"/>
            <w:shd w:val="clear" w:color="auto" w:fill="auto"/>
          </w:tcPr>
          <w:p w14:paraId="115FD15B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23EF4F26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2010BA</w:t>
            </w:r>
          </w:p>
        </w:tc>
        <w:tc>
          <w:tcPr>
            <w:tcW w:w="0" w:type="auto"/>
            <w:shd w:val="clear" w:color="auto" w:fill="auto"/>
          </w:tcPr>
          <w:p w14:paraId="2EBC3C66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DMG</w:t>
            </w:r>
          </w:p>
        </w:tc>
        <w:tc>
          <w:tcPr>
            <w:tcW w:w="0" w:type="auto"/>
            <w:shd w:val="clear" w:color="auto" w:fill="auto"/>
          </w:tcPr>
          <w:p w14:paraId="0665D57F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DMG</w:t>
            </w:r>
            <w:r w:rsidR="0049528A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0BBC24B5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602EC8C1" w14:textId="77777777" w:rsidTr="00120971">
        <w:tc>
          <w:tcPr>
            <w:tcW w:w="0" w:type="auto"/>
            <w:shd w:val="clear" w:color="auto" w:fill="auto"/>
          </w:tcPr>
          <w:p w14:paraId="5D7E9955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Gender</w:t>
            </w:r>
          </w:p>
        </w:tc>
        <w:tc>
          <w:tcPr>
            <w:tcW w:w="802" w:type="dxa"/>
            <w:shd w:val="clear" w:color="auto" w:fill="auto"/>
          </w:tcPr>
          <w:p w14:paraId="5CCD4890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14</w:t>
            </w:r>
          </w:p>
        </w:tc>
        <w:tc>
          <w:tcPr>
            <w:tcW w:w="1096" w:type="dxa"/>
            <w:shd w:val="clear" w:color="auto" w:fill="auto"/>
          </w:tcPr>
          <w:p w14:paraId="4A65B1BA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3A5FF840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2010BA</w:t>
            </w:r>
          </w:p>
        </w:tc>
        <w:tc>
          <w:tcPr>
            <w:tcW w:w="0" w:type="auto"/>
            <w:shd w:val="clear" w:color="auto" w:fill="auto"/>
          </w:tcPr>
          <w:p w14:paraId="0EC37443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DMG</w:t>
            </w:r>
          </w:p>
        </w:tc>
        <w:tc>
          <w:tcPr>
            <w:tcW w:w="0" w:type="auto"/>
            <w:shd w:val="clear" w:color="auto" w:fill="auto"/>
          </w:tcPr>
          <w:p w14:paraId="7B4FECFA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DMG</w:t>
            </w:r>
            <w:r w:rsidR="0049528A" w:rsidRPr="004D59A4">
              <w:rPr>
                <w:sz w:val="22"/>
                <w:szCs w:val="22"/>
              </w:rPr>
              <w:t>03</w:t>
            </w:r>
          </w:p>
        </w:tc>
        <w:tc>
          <w:tcPr>
            <w:tcW w:w="0" w:type="auto"/>
            <w:shd w:val="clear" w:color="auto" w:fill="auto"/>
          </w:tcPr>
          <w:p w14:paraId="44432D54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771F1A8B" w14:textId="77777777" w:rsidTr="00120971">
        <w:tc>
          <w:tcPr>
            <w:tcW w:w="0" w:type="auto"/>
            <w:shd w:val="clear" w:color="auto" w:fill="auto"/>
          </w:tcPr>
          <w:p w14:paraId="7DD87AC3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Policyholder ID</w:t>
            </w:r>
          </w:p>
        </w:tc>
        <w:tc>
          <w:tcPr>
            <w:tcW w:w="802" w:type="dxa"/>
            <w:shd w:val="clear" w:color="auto" w:fill="auto"/>
          </w:tcPr>
          <w:p w14:paraId="74EA8532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15</w:t>
            </w:r>
          </w:p>
        </w:tc>
        <w:tc>
          <w:tcPr>
            <w:tcW w:w="1096" w:type="dxa"/>
            <w:shd w:val="clear" w:color="auto" w:fill="auto"/>
          </w:tcPr>
          <w:p w14:paraId="6404C0D4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256673FD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2010BA</w:t>
            </w:r>
          </w:p>
        </w:tc>
        <w:tc>
          <w:tcPr>
            <w:tcW w:w="0" w:type="auto"/>
            <w:shd w:val="clear" w:color="auto" w:fill="auto"/>
          </w:tcPr>
          <w:p w14:paraId="667C64C2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</w:t>
            </w:r>
          </w:p>
        </w:tc>
        <w:tc>
          <w:tcPr>
            <w:tcW w:w="0" w:type="auto"/>
            <w:shd w:val="clear" w:color="auto" w:fill="auto"/>
          </w:tcPr>
          <w:p w14:paraId="4D325AFD" w14:textId="77777777" w:rsidR="0049528A" w:rsidRPr="004D59A4" w:rsidRDefault="00C81821" w:rsidP="007819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NM1</w:t>
            </w:r>
            <w:r w:rsidR="0049528A" w:rsidRPr="004D59A4">
              <w:rPr>
                <w:sz w:val="22"/>
                <w:szCs w:val="22"/>
              </w:rPr>
              <w:t>09</w:t>
            </w:r>
          </w:p>
        </w:tc>
        <w:tc>
          <w:tcPr>
            <w:tcW w:w="0" w:type="auto"/>
            <w:shd w:val="clear" w:color="auto" w:fill="auto"/>
          </w:tcPr>
          <w:p w14:paraId="1FD9870F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1C32983B" w14:textId="77777777" w:rsidTr="00120971">
        <w:tc>
          <w:tcPr>
            <w:tcW w:w="0" w:type="auto"/>
            <w:shd w:val="clear" w:color="auto" w:fill="auto"/>
          </w:tcPr>
          <w:p w14:paraId="7F4A4D5D" w14:textId="48F89856" w:rsidR="0049528A" w:rsidRPr="004D59A4" w:rsidRDefault="006C2A4F" w:rsidP="007819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Plan/Group Number</w:t>
            </w:r>
          </w:p>
        </w:tc>
        <w:tc>
          <w:tcPr>
            <w:tcW w:w="802" w:type="dxa"/>
            <w:shd w:val="clear" w:color="auto" w:fill="auto"/>
          </w:tcPr>
          <w:p w14:paraId="6086E730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16</w:t>
            </w:r>
          </w:p>
        </w:tc>
        <w:tc>
          <w:tcPr>
            <w:tcW w:w="1096" w:type="dxa"/>
            <w:shd w:val="clear" w:color="auto" w:fill="auto"/>
          </w:tcPr>
          <w:p w14:paraId="326006C3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28F0370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2000B</w:t>
            </w:r>
          </w:p>
        </w:tc>
        <w:tc>
          <w:tcPr>
            <w:tcW w:w="0" w:type="auto"/>
            <w:shd w:val="clear" w:color="auto" w:fill="auto"/>
          </w:tcPr>
          <w:p w14:paraId="227B5591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SBR</w:t>
            </w:r>
          </w:p>
        </w:tc>
        <w:tc>
          <w:tcPr>
            <w:tcW w:w="0" w:type="auto"/>
            <w:shd w:val="clear" w:color="auto" w:fill="auto"/>
          </w:tcPr>
          <w:p w14:paraId="708E6F98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SBR</w:t>
            </w:r>
            <w:r w:rsidR="0049528A" w:rsidRPr="004D59A4">
              <w:rPr>
                <w:sz w:val="22"/>
                <w:szCs w:val="22"/>
              </w:rPr>
              <w:t>03</w:t>
            </w:r>
          </w:p>
        </w:tc>
        <w:tc>
          <w:tcPr>
            <w:tcW w:w="0" w:type="auto"/>
            <w:shd w:val="clear" w:color="auto" w:fill="auto"/>
          </w:tcPr>
          <w:p w14:paraId="235C04D8" w14:textId="6846711A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 xml:space="preserve">Possible option for </w:t>
            </w:r>
            <w:r w:rsidR="00A11599">
              <w:rPr>
                <w:sz w:val="22"/>
                <w:szCs w:val="22"/>
              </w:rPr>
              <w:t xml:space="preserve">This </w:t>
            </w:r>
            <w:r w:rsidR="00A11599">
              <w:rPr>
                <w:sz w:val="22"/>
                <w:szCs w:val="22"/>
              </w:rPr>
              <w:lastRenderedPageBreak/>
              <w:t>company</w:t>
            </w:r>
            <w:r w:rsidRPr="004D59A4">
              <w:rPr>
                <w:sz w:val="22"/>
                <w:szCs w:val="22"/>
              </w:rPr>
              <w:t xml:space="preserve"> Ccode</w:t>
            </w:r>
          </w:p>
        </w:tc>
      </w:tr>
      <w:tr w:rsidR="0049528A" w:rsidRPr="004D59A4" w14:paraId="0B0E4F35" w14:textId="77777777" w:rsidTr="00120971">
        <w:tc>
          <w:tcPr>
            <w:tcW w:w="0" w:type="auto"/>
            <w:gridSpan w:val="7"/>
            <w:shd w:val="clear" w:color="auto" w:fill="C4BC96" w:themeFill="background2" w:themeFillShade="BF"/>
          </w:tcPr>
          <w:p w14:paraId="5C06C707" w14:textId="77777777" w:rsidR="0049528A" w:rsidRPr="004D59A4" w:rsidRDefault="0049528A" w:rsidP="007819A4">
            <w:pPr>
              <w:jc w:val="center"/>
              <w:rPr>
                <w:b/>
                <w:sz w:val="22"/>
                <w:szCs w:val="22"/>
              </w:rPr>
            </w:pPr>
            <w:r w:rsidRPr="004D59A4">
              <w:rPr>
                <w:b/>
                <w:sz w:val="22"/>
                <w:szCs w:val="22"/>
              </w:rPr>
              <w:lastRenderedPageBreak/>
              <w:t>Patient Information</w:t>
            </w:r>
          </w:p>
        </w:tc>
      </w:tr>
      <w:tr w:rsidR="0049528A" w:rsidRPr="004D59A4" w14:paraId="4521C698" w14:textId="77777777" w:rsidTr="00120971">
        <w:tc>
          <w:tcPr>
            <w:tcW w:w="0" w:type="auto"/>
            <w:shd w:val="clear" w:color="auto" w:fill="auto"/>
          </w:tcPr>
          <w:p w14:paraId="3F015ACD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Relationship to Policyholder</w:t>
            </w:r>
          </w:p>
        </w:tc>
        <w:tc>
          <w:tcPr>
            <w:tcW w:w="802" w:type="dxa"/>
            <w:shd w:val="clear" w:color="auto" w:fill="auto"/>
          </w:tcPr>
          <w:p w14:paraId="32054D4E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18</w:t>
            </w:r>
          </w:p>
        </w:tc>
        <w:tc>
          <w:tcPr>
            <w:tcW w:w="1096" w:type="dxa"/>
            <w:shd w:val="clear" w:color="auto" w:fill="auto"/>
          </w:tcPr>
          <w:p w14:paraId="10737338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3817E291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2000</w:t>
            </w:r>
            <w:r w:rsidR="007819A4" w:rsidRPr="004D59A4">
              <w:rPr>
                <w:sz w:val="22"/>
                <w:szCs w:val="22"/>
              </w:rPr>
              <w:t>B/ 2000</w:t>
            </w:r>
            <w:r w:rsidRPr="004D59A4">
              <w:rPr>
                <w:sz w:val="22"/>
                <w:szCs w:val="22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075BA980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PAT</w:t>
            </w:r>
            <w:r w:rsidR="007819A4" w:rsidRPr="004D59A4">
              <w:rPr>
                <w:sz w:val="22"/>
                <w:szCs w:val="22"/>
              </w:rPr>
              <w:t>/SBR</w:t>
            </w:r>
          </w:p>
        </w:tc>
        <w:tc>
          <w:tcPr>
            <w:tcW w:w="0" w:type="auto"/>
            <w:shd w:val="clear" w:color="auto" w:fill="auto"/>
          </w:tcPr>
          <w:p w14:paraId="6282384A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PAT</w:t>
            </w:r>
            <w:r w:rsidR="0049528A" w:rsidRPr="004D59A4">
              <w:rPr>
                <w:sz w:val="22"/>
                <w:szCs w:val="22"/>
              </w:rPr>
              <w:t>01</w:t>
            </w:r>
            <w:r w:rsidRPr="004D59A4">
              <w:rPr>
                <w:sz w:val="22"/>
                <w:szCs w:val="22"/>
              </w:rPr>
              <w:t>/ SBR02</w:t>
            </w:r>
          </w:p>
        </w:tc>
        <w:tc>
          <w:tcPr>
            <w:tcW w:w="0" w:type="auto"/>
            <w:shd w:val="clear" w:color="auto" w:fill="auto"/>
          </w:tcPr>
          <w:p w14:paraId="38B64FD7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5B8CAB08" w14:textId="77777777" w:rsidTr="00120971">
        <w:tc>
          <w:tcPr>
            <w:tcW w:w="0" w:type="auto"/>
            <w:shd w:val="clear" w:color="auto" w:fill="auto"/>
          </w:tcPr>
          <w:p w14:paraId="3BCC86BE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Patient Name, Address, City, State, Zip Code</w:t>
            </w:r>
          </w:p>
        </w:tc>
        <w:tc>
          <w:tcPr>
            <w:tcW w:w="802" w:type="dxa"/>
            <w:shd w:val="clear" w:color="auto" w:fill="auto"/>
          </w:tcPr>
          <w:p w14:paraId="3059F27A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</w:t>
            </w:r>
          </w:p>
        </w:tc>
        <w:tc>
          <w:tcPr>
            <w:tcW w:w="1096" w:type="dxa"/>
            <w:shd w:val="clear" w:color="auto" w:fill="auto"/>
          </w:tcPr>
          <w:p w14:paraId="05B808CB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 xml:space="preserve">Yes </w:t>
            </w:r>
          </w:p>
        </w:tc>
        <w:tc>
          <w:tcPr>
            <w:tcW w:w="0" w:type="auto"/>
            <w:shd w:val="clear" w:color="auto" w:fill="auto"/>
          </w:tcPr>
          <w:p w14:paraId="0035F86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2010CA</w:t>
            </w:r>
          </w:p>
        </w:tc>
        <w:tc>
          <w:tcPr>
            <w:tcW w:w="0" w:type="auto"/>
            <w:shd w:val="clear" w:color="auto" w:fill="auto"/>
          </w:tcPr>
          <w:p w14:paraId="3186C0FD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NM1, N3, N4</w:t>
            </w:r>
          </w:p>
        </w:tc>
        <w:tc>
          <w:tcPr>
            <w:tcW w:w="0" w:type="auto"/>
            <w:shd w:val="clear" w:color="auto" w:fill="auto"/>
          </w:tcPr>
          <w:p w14:paraId="19A66748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NM103</w:t>
            </w:r>
          </w:p>
          <w:p w14:paraId="1FD4EDF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N301</w:t>
            </w:r>
          </w:p>
          <w:p w14:paraId="46B97757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N302</w:t>
            </w:r>
          </w:p>
          <w:p w14:paraId="54242C4E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N401</w:t>
            </w:r>
          </w:p>
          <w:p w14:paraId="0AC4952A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N402</w:t>
            </w:r>
          </w:p>
          <w:p w14:paraId="329B2428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N403</w:t>
            </w:r>
          </w:p>
        </w:tc>
        <w:tc>
          <w:tcPr>
            <w:tcW w:w="0" w:type="auto"/>
            <w:shd w:val="clear" w:color="auto" w:fill="auto"/>
          </w:tcPr>
          <w:p w14:paraId="04C6D958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21D8464F" w14:textId="77777777" w:rsidTr="00120971">
        <w:tc>
          <w:tcPr>
            <w:tcW w:w="0" w:type="auto"/>
            <w:shd w:val="clear" w:color="auto" w:fill="auto"/>
          </w:tcPr>
          <w:p w14:paraId="3E8A363C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Date of Birth</w:t>
            </w:r>
          </w:p>
        </w:tc>
        <w:tc>
          <w:tcPr>
            <w:tcW w:w="802" w:type="dxa"/>
            <w:shd w:val="clear" w:color="auto" w:fill="auto"/>
          </w:tcPr>
          <w:p w14:paraId="574F7DF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21</w:t>
            </w:r>
          </w:p>
        </w:tc>
        <w:tc>
          <w:tcPr>
            <w:tcW w:w="1096" w:type="dxa"/>
            <w:shd w:val="clear" w:color="auto" w:fill="auto"/>
          </w:tcPr>
          <w:p w14:paraId="1F9FD189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51362AB8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2010CA</w:t>
            </w:r>
          </w:p>
        </w:tc>
        <w:tc>
          <w:tcPr>
            <w:tcW w:w="0" w:type="auto"/>
            <w:shd w:val="clear" w:color="auto" w:fill="auto"/>
          </w:tcPr>
          <w:p w14:paraId="2611A64B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DMG</w:t>
            </w:r>
          </w:p>
        </w:tc>
        <w:tc>
          <w:tcPr>
            <w:tcW w:w="0" w:type="auto"/>
            <w:shd w:val="clear" w:color="auto" w:fill="auto"/>
          </w:tcPr>
          <w:p w14:paraId="0E254FBC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 xml:space="preserve">DMG </w:t>
            </w:r>
            <w:r w:rsidR="0049528A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48709386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62AE4E16" w14:textId="77777777" w:rsidTr="00120971">
        <w:tc>
          <w:tcPr>
            <w:tcW w:w="0" w:type="auto"/>
            <w:shd w:val="clear" w:color="auto" w:fill="auto"/>
          </w:tcPr>
          <w:p w14:paraId="010E1B3F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Gender</w:t>
            </w:r>
          </w:p>
        </w:tc>
        <w:tc>
          <w:tcPr>
            <w:tcW w:w="802" w:type="dxa"/>
            <w:shd w:val="clear" w:color="auto" w:fill="auto"/>
          </w:tcPr>
          <w:p w14:paraId="1537EB7F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22</w:t>
            </w:r>
          </w:p>
        </w:tc>
        <w:tc>
          <w:tcPr>
            <w:tcW w:w="1096" w:type="dxa"/>
            <w:shd w:val="clear" w:color="auto" w:fill="auto"/>
          </w:tcPr>
          <w:p w14:paraId="1D52360A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75EFE6DF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2010CA</w:t>
            </w:r>
          </w:p>
        </w:tc>
        <w:tc>
          <w:tcPr>
            <w:tcW w:w="0" w:type="auto"/>
            <w:shd w:val="clear" w:color="auto" w:fill="auto"/>
          </w:tcPr>
          <w:p w14:paraId="0F78FB47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DMG</w:t>
            </w:r>
          </w:p>
        </w:tc>
        <w:tc>
          <w:tcPr>
            <w:tcW w:w="0" w:type="auto"/>
            <w:shd w:val="clear" w:color="auto" w:fill="auto"/>
          </w:tcPr>
          <w:p w14:paraId="2F4C9136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 xml:space="preserve">DMG </w:t>
            </w:r>
            <w:r w:rsidR="0049528A" w:rsidRPr="004D59A4">
              <w:rPr>
                <w:sz w:val="22"/>
                <w:szCs w:val="22"/>
              </w:rPr>
              <w:t>03</w:t>
            </w:r>
          </w:p>
        </w:tc>
        <w:tc>
          <w:tcPr>
            <w:tcW w:w="0" w:type="auto"/>
            <w:shd w:val="clear" w:color="auto" w:fill="auto"/>
          </w:tcPr>
          <w:p w14:paraId="276B83DC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5106EF3C" w14:textId="77777777" w:rsidTr="00120971">
        <w:tc>
          <w:tcPr>
            <w:tcW w:w="0" w:type="auto"/>
            <w:shd w:val="clear" w:color="auto" w:fill="auto"/>
          </w:tcPr>
          <w:p w14:paraId="53F6808D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Patient ID</w:t>
            </w:r>
          </w:p>
        </w:tc>
        <w:tc>
          <w:tcPr>
            <w:tcW w:w="802" w:type="dxa"/>
            <w:shd w:val="clear" w:color="auto" w:fill="auto"/>
          </w:tcPr>
          <w:p w14:paraId="32AE83E8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</w:t>
            </w:r>
          </w:p>
        </w:tc>
        <w:tc>
          <w:tcPr>
            <w:tcW w:w="1096" w:type="dxa"/>
            <w:shd w:val="clear" w:color="auto" w:fill="auto"/>
          </w:tcPr>
          <w:p w14:paraId="6C071739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6712CB88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57171AEA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</w:p>
        </w:tc>
        <w:tc>
          <w:tcPr>
            <w:tcW w:w="0" w:type="auto"/>
            <w:shd w:val="clear" w:color="auto" w:fill="auto"/>
          </w:tcPr>
          <w:p w14:paraId="2C705C2D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  <w:r w:rsidR="0049528A" w:rsidRPr="004D59A4">
              <w:rPr>
                <w:sz w:val="22"/>
                <w:szCs w:val="2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D8CE3AA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4163D88A" w14:textId="77777777" w:rsidTr="00120971">
        <w:tc>
          <w:tcPr>
            <w:tcW w:w="0" w:type="auto"/>
            <w:gridSpan w:val="7"/>
            <w:shd w:val="clear" w:color="auto" w:fill="C4BC96" w:themeFill="background2" w:themeFillShade="BF"/>
          </w:tcPr>
          <w:p w14:paraId="1214C204" w14:textId="77777777" w:rsidR="0049528A" w:rsidRPr="004D59A4" w:rsidRDefault="0049528A" w:rsidP="007819A4">
            <w:pPr>
              <w:jc w:val="center"/>
              <w:rPr>
                <w:b/>
                <w:sz w:val="22"/>
                <w:szCs w:val="22"/>
              </w:rPr>
            </w:pPr>
            <w:r w:rsidRPr="004D59A4">
              <w:rPr>
                <w:b/>
                <w:sz w:val="22"/>
                <w:szCs w:val="22"/>
              </w:rPr>
              <w:t>Record of Services Provided</w:t>
            </w:r>
          </w:p>
        </w:tc>
      </w:tr>
      <w:tr w:rsidR="0049528A" w:rsidRPr="004D59A4" w14:paraId="15A8A299" w14:textId="77777777" w:rsidTr="00120971">
        <w:tc>
          <w:tcPr>
            <w:tcW w:w="0" w:type="auto"/>
            <w:shd w:val="clear" w:color="auto" w:fill="auto"/>
          </w:tcPr>
          <w:p w14:paraId="2E76EBBE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Procedure Date</w:t>
            </w:r>
          </w:p>
        </w:tc>
        <w:tc>
          <w:tcPr>
            <w:tcW w:w="802" w:type="dxa"/>
            <w:shd w:val="clear" w:color="auto" w:fill="auto"/>
          </w:tcPr>
          <w:p w14:paraId="233EA80D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</w:t>
            </w:r>
          </w:p>
        </w:tc>
        <w:tc>
          <w:tcPr>
            <w:tcW w:w="1096" w:type="dxa"/>
            <w:shd w:val="clear" w:color="auto" w:fill="auto"/>
          </w:tcPr>
          <w:p w14:paraId="35C1ADE6" w14:textId="77777777" w:rsidR="0049528A" w:rsidRPr="004D59A4" w:rsidRDefault="007819A4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62392CB7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4675525B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DTP</w:t>
            </w:r>
          </w:p>
        </w:tc>
        <w:tc>
          <w:tcPr>
            <w:tcW w:w="0" w:type="auto"/>
            <w:shd w:val="clear" w:color="auto" w:fill="auto"/>
          </w:tcPr>
          <w:p w14:paraId="1DE539CA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DTP</w:t>
            </w:r>
            <w:r w:rsidR="0049528A" w:rsidRPr="004D59A4">
              <w:rPr>
                <w:sz w:val="22"/>
                <w:szCs w:val="22"/>
              </w:rPr>
              <w:t>03</w:t>
            </w:r>
          </w:p>
        </w:tc>
        <w:tc>
          <w:tcPr>
            <w:tcW w:w="0" w:type="auto"/>
            <w:shd w:val="clear" w:color="auto" w:fill="auto"/>
          </w:tcPr>
          <w:p w14:paraId="7DE6ADDB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599B77C1" w14:textId="77777777" w:rsidTr="00120971">
        <w:tc>
          <w:tcPr>
            <w:tcW w:w="0" w:type="auto"/>
            <w:shd w:val="clear" w:color="auto" w:fill="auto"/>
          </w:tcPr>
          <w:p w14:paraId="01727AC3" w14:textId="77777777" w:rsidR="0049528A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br w:type="page"/>
            </w:r>
            <w:r w:rsidR="0049528A" w:rsidRPr="004D59A4">
              <w:rPr>
                <w:sz w:val="22"/>
                <w:szCs w:val="22"/>
              </w:rPr>
              <w:t>Area of Oral Cavity</w:t>
            </w:r>
          </w:p>
        </w:tc>
        <w:tc>
          <w:tcPr>
            <w:tcW w:w="802" w:type="dxa"/>
            <w:shd w:val="clear" w:color="auto" w:fill="auto"/>
          </w:tcPr>
          <w:p w14:paraId="1FDC40A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25</w:t>
            </w:r>
          </w:p>
        </w:tc>
        <w:tc>
          <w:tcPr>
            <w:tcW w:w="1096" w:type="dxa"/>
            <w:shd w:val="clear" w:color="auto" w:fill="auto"/>
          </w:tcPr>
          <w:p w14:paraId="5FA89717" w14:textId="77777777" w:rsidR="0049528A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61B92595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16E3AD95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</w:p>
        </w:tc>
        <w:tc>
          <w:tcPr>
            <w:tcW w:w="0" w:type="auto"/>
            <w:shd w:val="clear" w:color="auto" w:fill="auto"/>
          </w:tcPr>
          <w:p w14:paraId="3786E88C" w14:textId="77777777" w:rsidR="0049528A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  <w:r w:rsidR="0049528A" w:rsidRPr="004D59A4">
              <w:rPr>
                <w:sz w:val="22"/>
                <w:szCs w:val="22"/>
              </w:rPr>
              <w:t>04-01</w:t>
            </w:r>
          </w:p>
          <w:p w14:paraId="4D941E45" w14:textId="77777777" w:rsidR="00921662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SV304-02</w:t>
            </w:r>
          </w:p>
          <w:p w14:paraId="465A2DFC" w14:textId="77777777" w:rsidR="00921662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SV304-03</w:t>
            </w:r>
          </w:p>
          <w:p w14:paraId="0CA2EC20" w14:textId="77777777" w:rsidR="00921662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SV304-04</w:t>
            </w:r>
          </w:p>
          <w:p w14:paraId="6149375A" w14:textId="77777777" w:rsidR="00921662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SV304-05</w:t>
            </w:r>
          </w:p>
        </w:tc>
        <w:tc>
          <w:tcPr>
            <w:tcW w:w="0" w:type="auto"/>
            <w:shd w:val="clear" w:color="auto" w:fill="auto"/>
          </w:tcPr>
          <w:p w14:paraId="50DD6C95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4C31B410" w14:textId="77777777" w:rsidTr="00120971">
        <w:tc>
          <w:tcPr>
            <w:tcW w:w="0" w:type="auto"/>
            <w:shd w:val="clear" w:color="auto" w:fill="auto"/>
          </w:tcPr>
          <w:p w14:paraId="3C4E08F8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Tooth System</w:t>
            </w:r>
          </w:p>
        </w:tc>
        <w:tc>
          <w:tcPr>
            <w:tcW w:w="802" w:type="dxa"/>
            <w:shd w:val="clear" w:color="auto" w:fill="auto"/>
          </w:tcPr>
          <w:p w14:paraId="18BAF47A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26</w:t>
            </w:r>
          </w:p>
        </w:tc>
        <w:tc>
          <w:tcPr>
            <w:tcW w:w="1096" w:type="dxa"/>
            <w:shd w:val="clear" w:color="auto" w:fill="auto"/>
          </w:tcPr>
          <w:p w14:paraId="5741B2C0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0E736611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7C1F4661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TOO</w:t>
            </w:r>
          </w:p>
        </w:tc>
        <w:tc>
          <w:tcPr>
            <w:tcW w:w="0" w:type="auto"/>
            <w:shd w:val="clear" w:color="auto" w:fill="auto"/>
          </w:tcPr>
          <w:p w14:paraId="56DBFDE2" w14:textId="77777777" w:rsidR="0049528A" w:rsidRPr="004D59A4" w:rsidRDefault="001C76A6" w:rsidP="001C76A6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TOO</w:t>
            </w:r>
            <w:r w:rsidR="0049528A" w:rsidRPr="004D59A4">
              <w:rPr>
                <w:sz w:val="22"/>
                <w:szCs w:val="2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50A7B0AD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49EFBE30" w14:textId="77777777" w:rsidTr="00120971">
        <w:tc>
          <w:tcPr>
            <w:tcW w:w="0" w:type="auto"/>
            <w:shd w:val="clear" w:color="auto" w:fill="auto"/>
          </w:tcPr>
          <w:p w14:paraId="29D5B423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 xml:space="preserve">Tooth Number </w:t>
            </w:r>
          </w:p>
        </w:tc>
        <w:tc>
          <w:tcPr>
            <w:tcW w:w="802" w:type="dxa"/>
            <w:shd w:val="clear" w:color="auto" w:fill="auto"/>
          </w:tcPr>
          <w:p w14:paraId="066C72E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27</w:t>
            </w:r>
          </w:p>
        </w:tc>
        <w:tc>
          <w:tcPr>
            <w:tcW w:w="1096" w:type="dxa"/>
            <w:shd w:val="clear" w:color="auto" w:fill="auto"/>
          </w:tcPr>
          <w:p w14:paraId="098055F2" w14:textId="77777777" w:rsidR="0049528A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1B6DD279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5F303037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TOO</w:t>
            </w:r>
          </w:p>
        </w:tc>
        <w:tc>
          <w:tcPr>
            <w:tcW w:w="0" w:type="auto"/>
            <w:shd w:val="clear" w:color="auto" w:fill="auto"/>
          </w:tcPr>
          <w:p w14:paraId="56B69A07" w14:textId="77777777" w:rsidR="0049528A" w:rsidRPr="004D59A4" w:rsidRDefault="001C76A6" w:rsidP="001C76A6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TOO</w:t>
            </w:r>
            <w:r w:rsidR="0049528A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63FD589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6B1D56C6" w14:textId="77777777" w:rsidTr="00120971">
        <w:tc>
          <w:tcPr>
            <w:tcW w:w="0" w:type="auto"/>
            <w:shd w:val="clear" w:color="auto" w:fill="auto"/>
          </w:tcPr>
          <w:p w14:paraId="0D6013FA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Tooth Surface</w:t>
            </w:r>
          </w:p>
        </w:tc>
        <w:tc>
          <w:tcPr>
            <w:tcW w:w="802" w:type="dxa"/>
            <w:shd w:val="clear" w:color="auto" w:fill="auto"/>
          </w:tcPr>
          <w:p w14:paraId="39EB1DCF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28</w:t>
            </w:r>
          </w:p>
        </w:tc>
        <w:tc>
          <w:tcPr>
            <w:tcW w:w="1096" w:type="dxa"/>
            <w:shd w:val="clear" w:color="auto" w:fill="auto"/>
          </w:tcPr>
          <w:p w14:paraId="0BE36CB0" w14:textId="77777777" w:rsidR="0049528A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2ECD514A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15B443F3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TOO</w:t>
            </w:r>
          </w:p>
        </w:tc>
        <w:tc>
          <w:tcPr>
            <w:tcW w:w="0" w:type="auto"/>
            <w:shd w:val="clear" w:color="auto" w:fill="auto"/>
          </w:tcPr>
          <w:p w14:paraId="3F9F805E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TOO</w:t>
            </w:r>
            <w:r w:rsidR="0049528A" w:rsidRPr="004D59A4">
              <w:rPr>
                <w:sz w:val="22"/>
                <w:szCs w:val="22"/>
              </w:rPr>
              <w:t>03-01</w:t>
            </w:r>
          </w:p>
          <w:p w14:paraId="650C6DBD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TOO</w:t>
            </w:r>
            <w:r w:rsidR="0049528A" w:rsidRPr="004D59A4">
              <w:rPr>
                <w:sz w:val="22"/>
                <w:szCs w:val="22"/>
              </w:rPr>
              <w:t>03-02</w:t>
            </w:r>
          </w:p>
          <w:p w14:paraId="28DAD277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TOO</w:t>
            </w:r>
            <w:r w:rsidR="0049528A" w:rsidRPr="004D59A4">
              <w:rPr>
                <w:sz w:val="22"/>
                <w:szCs w:val="22"/>
              </w:rPr>
              <w:t>03-03</w:t>
            </w:r>
          </w:p>
          <w:p w14:paraId="6DC8DACC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TOO</w:t>
            </w:r>
            <w:r w:rsidR="0049528A" w:rsidRPr="004D59A4">
              <w:rPr>
                <w:sz w:val="22"/>
                <w:szCs w:val="22"/>
              </w:rPr>
              <w:t>03-04</w:t>
            </w:r>
          </w:p>
          <w:p w14:paraId="4D7EAD75" w14:textId="77777777" w:rsidR="0049528A" w:rsidRPr="004D59A4" w:rsidRDefault="001C76A6" w:rsidP="001C76A6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TOO</w:t>
            </w:r>
            <w:r w:rsidR="0049528A" w:rsidRPr="004D59A4">
              <w:rPr>
                <w:sz w:val="22"/>
                <w:szCs w:val="22"/>
              </w:rPr>
              <w:t>03-05</w:t>
            </w:r>
          </w:p>
        </w:tc>
        <w:tc>
          <w:tcPr>
            <w:tcW w:w="0" w:type="auto"/>
            <w:shd w:val="clear" w:color="auto" w:fill="auto"/>
          </w:tcPr>
          <w:p w14:paraId="0FD14A55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48190DE2" w14:textId="77777777" w:rsidTr="00120971">
        <w:tc>
          <w:tcPr>
            <w:tcW w:w="0" w:type="auto"/>
            <w:shd w:val="clear" w:color="auto" w:fill="auto"/>
          </w:tcPr>
          <w:p w14:paraId="5F96D719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Procedure Code</w:t>
            </w:r>
          </w:p>
        </w:tc>
        <w:tc>
          <w:tcPr>
            <w:tcW w:w="802" w:type="dxa"/>
            <w:shd w:val="clear" w:color="auto" w:fill="auto"/>
          </w:tcPr>
          <w:p w14:paraId="38C6CCF3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29</w:t>
            </w:r>
          </w:p>
        </w:tc>
        <w:tc>
          <w:tcPr>
            <w:tcW w:w="1096" w:type="dxa"/>
            <w:shd w:val="clear" w:color="auto" w:fill="auto"/>
          </w:tcPr>
          <w:p w14:paraId="3DB14B36" w14:textId="77777777" w:rsidR="0049528A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559F34A7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57B3C2EF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</w:p>
        </w:tc>
        <w:tc>
          <w:tcPr>
            <w:tcW w:w="0" w:type="auto"/>
            <w:shd w:val="clear" w:color="auto" w:fill="auto"/>
          </w:tcPr>
          <w:p w14:paraId="264A239E" w14:textId="77777777" w:rsidR="0049528A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  <w:r w:rsidR="0049528A" w:rsidRPr="004D59A4">
              <w:rPr>
                <w:sz w:val="22"/>
                <w:szCs w:val="22"/>
              </w:rPr>
              <w:t>01-02</w:t>
            </w:r>
          </w:p>
        </w:tc>
        <w:tc>
          <w:tcPr>
            <w:tcW w:w="0" w:type="auto"/>
            <w:shd w:val="clear" w:color="auto" w:fill="auto"/>
          </w:tcPr>
          <w:p w14:paraId="0545213E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921662" w:rsidRPr="004D59A4" w14:paraId="36EFAC1E" w14:textId="77777777" w:rsidTr="00120971">
        <w:tc>
          <w:tcPr>
            <w:tcW w:w="0" w:type="auto"/>
            <w:shd w:val="clear" w:color="auto" w:fill="auto"/>
          </w:tcPr>
          <w:p w14:paraId="04366016" w14:textId="77777777" w:rsidR="00921662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Modifiers</w:t>
            </w:r>
          </w:p>
        </w:tc>
        <w:tc>
          <w:tcPr>
            <w:tcW w:w="802" w:type="dxa"/>
            <w:shd w:val="clear" w:color="auto" w:fill="auto"/>
          </w:tcPr>
          <w:p w14:paraId="3510DC52" w14:textId="77777777" w:rsidR="00921662" w:rsidRPr="004D59A4" w:rsidRDefault="00921662" w:rsidP="007819A4">
            <w:pPr>
              <w:rPr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</w:tcPr>
          <w:p w14:paraId="62E115B2" w14:textId="77777777" w:rsidR="00921662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700A3AAF" w14:textId="77777777" w:rsidR="00921662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537A306D" w14:textId="77777777" w:rsidR="00921662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</w:p>
        </w:tc>
        <w:tc>
          <w:tcPr>
            <w:tcW w:w="0" w:type="auto"/>
            <w:shd w:val="clear" w:color="auto" w:fill="auto"/>
          </w:tcPr>
          <w:p w14:paraId="11A0B252" w14:textId="77777777" w:rsidR="00921662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SV301-03</w:t>
            </w:r>
          </w:p>
          <w:p w14:paraId="5CE5BCC5" w14:textId="77777777" w:rsidR="00921662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SV301-04</w:t>
            </w:r>
          </w:p>
          <w:p w14:paraId="7487A841" w14:textId="77777777" w:rsidR="00921662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SV301-05</w:t>
            </w:r>
          </w:p>
          <w:p w14:paraId="134ECBE3" w14:textId="77777777" w:rsidR="00921662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SV301-06</w:t>
            </w:r>
          </w:p>
        </w:tc>
        <w:tc>
          <w:tcPr>
            <w:tcW w:w="0" w:type="auto"/>
            <w:shd w:val="clear" w:color="auto" w:fill="auto"/>
          </w:tcPr>
          <w:p w14:paraId="50F08A1F" w14:textId="77777777" w:rsidR="00921662" w:rsidRPr="004D59A4" w:rsidRDefault="00921662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724EDBBF" w14:textId="77777777" w:rsidTr="00120971">
        <w:tc>
          <w:tcPr>
            <w:tcW w:w="0" w:type="auto"/>
            <w:shd w:val="clear" w:color="auto" w:fill="auto"/>
          </w:tcPr>
          <w:p w14:paraId="23AAC11C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Diagnosis Pointer</w:t>
            </w:r>
          </w:p>
        </w:tc>
        <w:tc>
          <w:tcPr>
            <w:tcW w:w="802" w:type="dxa"/>
            <w:shd w:val="clear" w:color="auto" w:fill="auto"/>
          </w:tcPr>
          <w:p w14:paraId="68BF0A37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29a</w:t>
            </w:r>
          </w:p>
        </w:tc>
        <w:tc>
          <w:tcPr>
            <w:tcW w:w="1096" w:type="dxa"/>
            <w:shd w:val="clear" w:color="auto" w:fill="auto"/>
          </w:tcPr>
          <w:p w14:paraId="03F7BEEB" w14:textId="77777777" w:rsidR="0049528A" w:rsidRPr="004D59A4" w:rsidRDefault="0092166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5263F62A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5FE79D52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</w:p>
        </w:tc>
        <w:tc>
          <w:tcPr>
            <w:tcW w:w="0" w:type="auto"/>
            <w:shd w:val="clear" w:color="auto" w:fill="auto"/>
          </w:tcPr>
          <w:p w14:paraId="538B3A7D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  <w:r w:rsidR="0049528A" w:rsidRPr="004D59A4">
              <w:rPr>
                <w:sz w:val="22"/>
                <w:szCs w:val="22"/>
              </w:rPr>
              <w:t>11-01</w:t>
            </w:r>
          </w:p>
          <w:p w14:paraId="1F4FB63D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  <w:r w:rsidR="0049528A" w:rsidRPr="004D59A4">
              <w:rPr>
                <w:sz w:val="22"/>
                <w:szCs w:val="22"/>
              </w:rPr>
              <w:t>11-02</w:t>
            </w:r>
          </w:p>
          <w:p w14:paraId="500EFA0E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  <w:r w:rsidR="0049528A" w:rsidRPr="004D59A4">
              <w:rPr>
                <w:sz w:val="22"/>
                <w:szCs w:val="22"/>
              </w:rPr>
              <w:t>11-03</w:t>
            </w:r>
          </w:p>
          <w:p w14:paraId="699BD841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  <w:r w:rsidR="0049528A" w:rsidRPr="004D59A4">
              <w:rPr>
                <w:sz w:val="22"/>
                <w:szCs w:val="22"/>
              </w:rPr>
              <w:t>11-04</w:t>
            </w:r>
          </w:p>
        </w:tc>
        <w:tc>
          <w:tcPr>
            <w:tcW w:w="0" w:type="auto"/>
            <w:shd w:val="clear" w:color="auto" w:fill="auto"/>
          </w:tcPr>
          <w:p w14:paraId="1AC42868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6656E9AC" w14:textId="77777777" w:rsidTr="00120971">
        <w:tc>
          <w:tcPr>
            <w:tcW w:w="0" w:type="auto"/>
            <w:shd w:val="clear" w:color="auto" w:fill="auto"/>
          </w:tcPr>
          <w:p w14:paraId="5651108B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Quantity</w:t>
            </w:r>
          </w:p>
        </w:tc>
        <w:tc>
          <w:tcPr>
            <w:tcW w:w="802" w:type="dxa"/>
            <w:shd w:val="clear" w:color="auto" w:fill="auto"/>
          </w:tcPr>
          <w:p w14:paraId="7EF47C89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29b</w:t>
            </w:r>
          </w:p>
        </w:tc>
        <w:tc>
          <w:tcPr>
            <w:tcW w:w="1096" w:type="dxa"/>
            <w:shd w:val="clear" w:color="auto" w:fill="auto"/>
          </w:tcPr>
          <w:p w14:paraId="045A7E06" w14:textId="77777777" w:rsidR="0049528A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1EA14F2C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2D671E28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</w:p>
        </w:tc>
        <w:tc>
          <w:tcPr>
            <w:tcW w:w="0" w:type="auto"/>
            <w:shd w:val="clear" w:color="auto" w:fill="auto"/>
          </w:tcPr>
          <w:p w14:paraId="67FCAFD5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  <w:r w:rsidR="0049528A" w:rsidRPr="004D59A4">
              <w:rPr>
                <w:sz w:val="22"/>
                <w:szCs w:val="22"/>
              </w:rPr>
              <w:t>06</w:t>
            </w:r>
          </w:p>
        </w:tc>
        <w:tc>
          <w:tcPr>
            <w:tcW w:w="0" w:type="auto"/>
            <w:shd w:val="clear" w:color="auto" w:fill="auto"/>
          </w:tcPr>
          <w:p w14:paraId="63F26D45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2880199D" w14:textId="77777777" w:rsidTr="00120971">
        <w:tc>
          <w:tcPr>
            <w:tcW w:w="0" w:type="auto"/>
            <w:shd w:val="clear" w:color="auto" w:fill="auto"/>
          </w:tcPr>
          <w:p w14:paraId="2F4F641F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Description</w:t>
            </w:r>
          </w:p>
        </w:tc>
        <w:tc>
          <w:tcPr>
            <w:tcW w:w="802" w:type="dxa"/>
            <w:shd w:val="clear" w:color="auto" w:fill="auto"/>
          </w:tcPr>
          <w:p w14:paraId="13C0BDAD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30</w:t>
            </w:r>
          </w:p>
        </w:tc>
        <w:tc>
          <w:tcPr>
            <w:tcW w:w="1096" w:type="dxa"/>
            <w:shd w:val="clear" w:color="auto" w:fill="auto"/>
          </w:tcPr>
          <w:p w14:paraId="6439431A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03D03190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650A111D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</w:p>
        </w:tc>
        <w:tc>
          <w:tcPr>
            <w:tcW w:w="0" w:type="auto"/>
            <w:shd w:val="clear" w:color="auto" w:fill="auto"/>
          </w:tcPr>
          <w:p w14:paraId="4E3F8164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  <w:r w:rsidR="0049528A" w:rsidRPr="004D59A4">
              <w:rPr>
                <w:sz w:val="22"/>
                <w:szCs w:val="22"/>
              </w:rPr>
              <w:t>01-07</w:t>
            </w:r>
          </w:p>
        </w:tc>
        <w:tc>
          <w:tcPr>
            <w:tcW w:w="0" w:type="auto"/>
            <w:shd w:val="clear" w:color="auto" w:fill="auto"/>
          </w:tcPr>
          <w:p w14:paraId="7553BCD4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2D490EED" w14:textId="77777777" w:rsidTr="00120971">
        <w:tc>
          <w:tcPr>
            <w:tcW w:w="0" w:type="auto"/>
            <w:shd w:val="clear" w:color="auto" w:fill="auto"/>
          </w:tcPr>
          <w:p w14:paraId="5563549B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Fee</w:t>
            </w:r>
          </w:p>
        </w:tc>
        <w:tc>
          <w:tcPr>
            <w:tcW w:w="802" w:type="dxa"/>
            <w:shd w:val="clear" w:color="auto" w:fill="auto"/>
          </w:tcPr>
          <w:p w14:paraId="5EB19D77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31</w:t>
            </w:r>
          </w:p>
        </w:tc>
        <w:tc>
          <w:tcPr>
            <w:tcW w:w="1096" w:type="dxa"/>
            <w:shd w:val="clear" w:color="auto" w:fill="auto"/>
          </w:tcPr>
          <w:p w14:paraId="5EF2D24B" w14:textId="77777777" w:rsidR="0049528A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247A6EF3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07FF22BE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</w:p>
        </w:tc>
        <w:tc>
          <w:tcPr>
            <w:tcW w:w="0" w:type="auto"/>
            <w:shd w:val="clear" w:color="auto" w:fill="auto"/>
          </w:tcPr>
          <w:p w14:paraId="61E48AEB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  <w:r w:rsidR="0049528A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17B2468B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53E53870" w14:textId="77777777" w:rsidTr="00120971">
        <w:tc>
          <w:tcPr>
            <w:tcW w:w="0" w:type="auto"/>
            <w:shd w:val="clear" w:color="auto" w:fill="auto"/>
          </w:tcPr>
          <w:p w14:paraId="66CE5810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Total Fee</w:t>
            </w:r>
          </w:p>
        </w:tc>
        <w:tc>
          <w:tcPr>
            <w:tcW w:w="802" w:type="dxa"/>
            <w:shd w:val="clear" w:color="auto" w:fill="auto"/>
          </w:tcPr>
          <w:p w14:paraId="15153FF9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32</w:t>
            </w:r>
          </w:p>
        </w:tc>
        <w:tc>
          <w:tcPr>
            <w:tcW w:w="1096" w:type="dxa"/>
            <w:shd w:val="clear" w:color="auto" w:fill="auto"/>
          </w:tcPr>
          <w:p w14:paraId="6B43E4FB" w14:textId="77777777" w:rsidR="0049528A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26B473DC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73CD905E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</w:p>
        </w:tc>
        <w:tc>
          <w:tcPr>
            <w:tcW w:w="0" w:type="auto"/>
            <w:shd w:val="clear" w:color="auto" w:fill="auto"/>
          </w:tcPr>
          <w:p w14:paraId="302850FF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  <w:r w:rsidR="0049528A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15B82161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3BF2D65B" w14:textId="77777777" w:rsidTr="00120971">
        <w:tc>
          <w:tcPr>
            <w:tcW w:w="0" w:type="auto"/>
            <w:shd w:val="clear" w:color="auto" w:fill="auto"/>
          </w:tcPr>
          <w:p w14:paraId="1BB3155A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Missing Teeth</w:t>
            </w:r>
          </w:p>
        </w:tc>
        <w:tc>
          <w:tcPr>
            <w:tcW w:w="802" w:type="dxa"/>
            <w:shd w:val="clear" w:color="auto" w:fill="auto"/>
          </w:tcPr>
          <w:p w14:paraId="4046F06B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33</w:t>
            </w:r>
          </w:p>
        </w:tc>
        <w:tc>
          <w:tcPr>
            <w:tcW w:w="1096" w:type="dxa"/>
            <w:shd w:val="clear" w:color="auto" w:fill="auto"/>
          </w:tcPr>
          <w:p w14:paraId="7C8200B9" w14:textId="77777777" w:rsidR="0049528A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2262C0D4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418C562A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DN2</w:t>
            </w:r>
          </w:p>
        </w:tc>
        <w:tc>
          <w:tcPr>
            <w:tcW w:w="0" w:type="auto"/>
            <w:shd w:val="clear" w:color="auto" w:fill="auto"/>
          </w:tcPr>
          <w:p w14:paraId="3FD2583C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DN2</w:t>
            </w:r>
            <w:r w:rsidR="0049528A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038FBA83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8E0E71" w:rsidRPr="004D59A4" w14:paraId="508DC703" w14:textId="77777777" w:rsidTr="00120971">
        <w:tc>
          <w:tcPr>
            <w:tcW w:w="0" w:type="auto"/>
            <w:shd w:val="clear" w:color="auto" w:fill="auto"/>
          </w:tcPr>
          <w:p w14:paraId="6E1645AF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Primary Diagnosis Code</w:t>
            </w:r>
          </w:p>
        </w:tc>
        <w:tc>
          <w:tcPr>
            <w:tcW w:w="802" w:type="dxa"/>
            <w:shd w:val="clear" w:color="auto" w:fill="auto"/>
          </w:tcPr>
          <w:p w14:paraId="677C489A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34a-A</w:t>
            </w:r>
          </w:p>
        </w:tc>
        <w:tc>
          <w:tcPr>
            <w:tcW w:w="1096" w:type="dxa"/>
            <w:shd w:val="clear" w:color="auto" w:fill="auto"/>
          </w:tcPr>
          <w:p w14:paraId="25FA29DE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0924EF09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68F2E763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HI</w:t>
            </w:r>
          </w:p>
        </w:tc>
        <w:tc>
          <w:tcPr>
            <w:tcW w:w="0" w:type="auto"/>
            <w:shd w:val="clear" w:color="auto" w:fill="auto"/>
          </w:tcPr>
          <w:p w14:paraId="49A3A6DE" w14:textId="77777777" w:rsidR="008E0E71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HI</w:t>
            </w:r>
            <w:r w:rsidR="00ED55D2">
              <w:rPr>
                <w:sz w:val="22"/>
                <w:szCs w:val="22"/>
              </w:rPr>
              <w:t>01-02</w:t>
            </w:r>
          </w:p>
        </w:tc>
        <w:tc>
          <w:tcPr>
            <w:tcW w:w="0" w:type="auto"/>
            <w:shd w:val="clear" w:color="auto" w:fill="auto"/>
          </w:tcPr>
          <w:p w14:paraId="26456DB0" w14:textId="77777777" w:rsidR="008E0E71" w:rsidRPr="004D59A4" w:rsidRDefault="008E0E71" w:rsidP="007819A4">
            <w:pPr>
              <w:rPr>
                <w:sz w:val="22"/>
                <w:szCs w:val="22"/>
              </w:rPr>
            </w:pPr>
          </w:p>
        </w:tc>
      </w:tr>
      <w:tr w:rsidR="0049528A" w:rsidRPr="004D59A4" w14:paraId="2C5588F0" w14:textId="77777777" w:rsidTr="00120971">
        <w:tc>
          <w:tcPr>
            <w:tcW w:w="0" w:type="auto"/>
            <w:shd w:val="clear" w:color="auto" w:fill="auto"/>
          </w:tcPr>
          <w:p w14:paraId="6A18A244" w14:textId="77777777" w:rsidR="0049528A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 xml:space="preserve">Other </w:t>
            </w:r>
            <w:r w:rsidR="0049528A" w:rsidRPr="004D59A4">
              <w:rPr>
                <w:sz w:val="22"/>
                <w:szCs w:val="22"/>
              </w:rPr>
              <w:t>Diagnosis Codes</w:t>
            </w:r>
          </w:p>
        </w:tc>
        <w:tc>
          <w:tcPr>
            <w:tcW w:w="802" w:type="dxa"/>
            <w:shd w:val="clear" w:color="auto" w:fill="auto"/>
          </w:tcPr>
          <w:p w14:paraId="4E160549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34a</w:t>
            </w:r>
            <w:r w:rsidR="008E0E71" w:rsidRPr="004D59A4">
              <w:rPr>
                <w:sz w:val="22"/>
                <w:szCs w:val="22"/>
              </w:rPr>
              <w:t>-B</w:t>
            </w:r>
          </w:p>
          <w:p w14:paraId="3DD5A1A7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34a-C</w:t>
            </w:r>
          </w:p>
          <w:p w14:paraId="47A75F3B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34a-D</w:t>
            </w:r>
          </w:p>
        </w:tc>
        <w:tc>
          <w:tcPr>
            <w:tcW w:w="1096" w:type="dxa"/>
            <w:shd w:val="clear" w:color="auto" w:fill="auto"/>
          </w:tcPr>
          <w:p w14:paraId="7AFD32EC" w14:textId="77777777" w:rsidR="0049528A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5E97756E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7380D3CD" w14:textId="77777777" w:rsidR="0049528A" w:rsidRPr="004D59A4" w:rsidRDefault="0049528A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HI</w:t>
            </w:r>
          </w:p>
        </w:tc>
        <w:tc>
          <w:tcPr>
            <w:tcW w:w="0" w:type="auto"/>
            <w:shd w:val="clear" w:color="auto" w:fill="auto"/>
          </w:tcPr>
          <w:p w14:paraId="304A4D52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HI</w:t>
            </w:r>
            <w:r w:rsidR="0049528A" w:rsidRPr="004D59A4">
              <w:rPr>
                <w:sz w:val="22"/>
                <w:szCs w:val="22"/>
              </w:rPr>
              <w:t>02-02</w:t>
            </w:r>
          </w:p>
          <w:p w14:paraId="2D85015B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HI</w:t>
            </w:r>
            <w:r w:rsidR="0049528A" w:rsidRPr="004D59A4">
              <w:rPr>
                <w:sz w:val="22"/>
                <w:szCs w:val="22"/>
              </w:rPr>
              <w:t>03-02</w:t>
            </w:r>
          </w:p>
          <w:p w14:paraId="6291CD3C" w14:textId="77777777" w:rsidR="0049528A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HI</w:t>
            </w:r>
            <w:r w:rsidR="0049528A" w:rsidRPr="004D59A4">
              <w:rPr>
                <w:sz w:val="22"/>
                <w:szCs w:val="22"/>
              </w:rPr>
              <w:t>04-02</w:t>
            </w:r>
          </w:p>
        </w:tc>
        <w:tc>
          <w:tcPr>
            <w:tcW w:w="0" w:type="auto"/>
            <w:shd w:val="clear" w:color="auto" w:fill="auto"/>
          </w:tcPr>
          <w:p w14:paraId="0E7B5416" w14:textId="77777777" w:rsidR="0049528A" w:rsidRPr="004D59A4" w:rsidRDefault="0049528A" w:rsidP="007819A4">
            <w:pPr>
              <w:rPr>
                <w:sz w:val="22"/>
                <w:szCs w:val="22"/>
              </w:rPr>
            </w:pPr>
          </w:p>
        </w:tc>
      </w:tr>
      <w:tr w:rsidR="008E0E71" w:rsidRPr="004D59A4" w14:paraId="25F53A23" w14:textId="77777777" w:rsidTr="00120971">
        <w:tc>
          <w:tcPr>
            <w:tcW w:w="0" w:type="auto"/>
            <w:shd w:val="clear" w:color="auto" w:fill="auto"/>
          </w:tcPr>
          <w:p w14:paraId="68733AD3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Remarks</w:t>
            </w:r>
          </w:p>
        </w:tc>
        <w:tc>
          <w:tcPr>
            <w:tcW w:w="802" w:type="dxa"/>
            <w:shd w:val="clear" w:color="auto" w:fill="auto"/>
          </w:tcPr>
          <w:p w14:paraId="27A4901D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35</w:t>
            </w:r>
          </w:p>
        </w:tc>
        <w:tc>
          <w:tcPr>
            <w:tcW w:w="1096" w:type="dxa"/>
            <w:shd w:val="clear" w:color="auto" w:fill="auto"/>
          </w:tcPr>
          <w:p w14:paraId="6F396BBE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 xml:space="preserve">Yes if </w:t>
            </w:r>
            <w:r w:rsidRPr="004D59A4">
              <w:rPr>
                <w:sz w:val="22"/>
                <w:szCs w:val="22"/>
              </w:rPr>
              <w:lastRenderedPageBreak/>
              <w:t>available</w:t>
            </w:r>
          </w:p>
        </w:tc>
        <w:tc>
          <w:tcPr>
            <w:tcW w:w="0" w:type="auto"/>
            <w:shd w:val="clear" w:color="auto" w:fill="auto"/>
          </w:tcPr>
          <w:p w14:paraId="08E7559B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lastRenderedPageBreak/>
              <w:t>2300</w:t>
            </w:r>
          </w:p>
        </w:tc>
        <w:tc>
          <w:tcPr>
            <w:tcW w:w="0" w:type="auto"/>
            <w:shd w:val="clear" w:color="auto" w:fill="auto"/>
          </w:tcPr>
          <w:p w14:paraId="2DCBDF45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NTE</w:t>
            </w:r>
          </w:p>
        </w:tc>
        <w:tc>
          <w:tcPr>
            <w:tcW w:w="0" w:type="auto"/>
            <w:shd w:val="clear" w:color="auto" w:fill="auto"/>
          </w:tcPr>
          <w:p w14:paraId="01412A3E" w14:textId="77777777" w:rsidR="008E0E71" w:rsidRPr="004D59A4" w:rsidRDefault="003E4557" w:rsidP="007819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NTE</w:t>
            </w:r>
            <w:r w:rsidR="008E0E71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3BFE4DA3" w14:textId="77777777" w:rsidR="008E0E71" w:rsidRPr="004D59A4" w:rsidRDefault="008E0E71" w:rsidP="007819A4">
            <w:pPr>
              <w:rPr>
                <w:sz w:val="22"/>
                <w:szCs w:val="22"/>
              </w:rPr>
            </w:pPr>
          </w:p>
        </w:tc>
      </w:tr>
      <w:tr w:rsidR="008E0E71" w:rsidRPr="004D59A4" w14:paraId="09E54C70" w14:textId="77777777" w:rsidTr="00120971">
        <w:tc>
          <w:tcPr>
            <w:tcW w:w="0" w:type="auto"/>
            <w:shd w:val="clear" w:color="auto" w:fill="auto"/>
          </w:tcPr>
          <w:p w14:paraId="4BC42070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Medical Data Authorizations</w:t>
            </w:r>
          </w:p>
        </w:tc>
        <w:tc>
          <w:tcPr>
            <w:tcW w:w="802" w:type="dxa"/>
            <w:shd w:val="clear" w:color="auto" w:fill="auto"/>
          </w:tcPr>
          <w:p w14:paraId="3E1D4CB8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36</w:t>
            </w:r>
          </w:p>
        </w:tc>
        <w:tc>
          <w:tcPr>
            <w:tcW w:w="1096" w:type="dxa"/>
            <w:shd w:val="clear" w:color="auto" w:fill="auto"/>
          </w:tcPr>
          <w:p w14:paraId="0514F521" w14:textId="77777777" w:rsidR="008E0E71" w:rsidRPr="004D59A4" w:rsidRDefault="008E0E71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100CB501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52889BD0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</w:p>
        </w:tc>
        <w:tc>
          <w:tcPr>
            <w:tcW w:w="0" w:type="auto"/>
            <w:shd w:val="clear" w:color="auto" w:fill="auto"/>
          </w:tcPr>
          <w:p w14:paraId="5DCE5A18" w14:textId="77777777" w:rsidR="008E0E71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  <w:r w:rsidR="008E0E71" w:rsidRPr="004D59A4">
              <w:rPr>
                <w:sz w:val="22"/>
                <w:szCs w:val="22"/>
              </w:rPr>
              <w:t>09</w:t>
            </w:r>
          </w:p>
        </w:tc>
        <w:tc>
          <w:tcPr>
            <w:tcW w:w="0" w:type="auto"/>
            <w:shd w:val="clear" w:color="auto" w:fill="auto"/>
          </w:tcPr>
          <w:p w14:paraId="50633B43" w14:textId="77777777" w:rsidR="008E0E71" w:rsidRPr="004D59A4" w:rsidRDefault="008E0E71" w:rsidP="007819A4">
            <w:pPr>
              <w:rPr>
                <w:sz w:val="22"/>
                <w:szCs w:val="22"/>
              </w:rPr>
            </w:pPr>
          </w:p>
        </w:tc>
      </w:tr>
      <w:tr w:rsidR="008E0E71" w:rsidRPr="004D59A4" w14:paraId="11C81A8D" w14:textId="77777777" w:rsidTr="00120971">
        <w:tc>
          <w:tcPr>
            <w:tcW w:w="0" w:type="auto"/>
            <w:shd w:val="clear" w:color="auto" w:fill="auto"/>
          </w:tcPr>
          <w:p w14:paraId="3CB22906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Benefits Authorizations</w:t>
            </w:r>
          </w:p>
        </w:tc>
        <w:tc>
          <w:tcPr>
            <w:tcW w:w="802" w:type="dxa"/>
            <w:shd w:val="clear" w:color="auto" w:fill="auto"/>
          </w:tcPr>
          <w:p w14:paraId="19DC97D6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37</w:t>
            </w:r>
          </w:p>
        </w:tc>
        <w:tc>
          <w:tcPr>
            <w:tcW w:w="1096" w:type="dxa"/>
            <w:shd w:val="clear" w:color="auto" w:fill="auto"/>
          </w:tcPr>
          <w:p w14:paraId="3EB99940" w14:textId="77777777" w:rsidR="008E0E71" w:rsidRPr="004D59A4" w:rsidRDefault="008E0E71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7139020A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33103903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</w:p>
        </w:tc>
        <w:tc>
          <w:tcPr>
            <w:tcW w:w="0" w:type="auto"/>
            <w:shd w:val="clear" w:color="auto" w:fill="auto"/>
          </w:tcPr>
          <w:p w14:paraId="1067F9D7" w14:textId="77777777" w:rsidR="008E0E71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  <w:r w:rsidR="008E0E71" w:rsidRPr="004D59A4">
              <w:rPr>
                <w:sz w:val="22"/>
                <w:szCs w:val="22"/>
              </w:rPr>
              <w:t>08</w:t>
            </w:r>
          </w:p>
        </w:tc>
        <w:tc>
          <w:tcPr>
            <w:tcW w:w="0" w:type="auto"/>
            <w:shd w:val="clear" w:color="auto" w:fill="auto"/>
          </w:tcPr>
          <w:p w14:paraId="7FE86719" w14:textId="77777777" w:rsidR="008E0E71" w:rsidRPr="004D59A4" w:rsidRDefault="008E0E71" w:rsidP="007819A4">
            <w:pPr>
              <w:rPr>
                <w:sz w:val="22"/>
                <w:szCs w:val="22"/>
              </w:rPr>
            </w:pPr>
          </w:p>
        </w:tc>
      </w:tr>
      <w:tr w:rsidR="008E0E71" w:rsidRPr="004D59A4" w14:paraId="59D71FB7" w14:textId="77777777" w:rsidTr="00120971">
        <w:tc>
          <w:tcPr>
            <w:tcW w:w="0" w:type="auto"/>
            <w:shd w:val="clear" w:color="auto" w:fill="auto"/>
          </w:tcPr>
          <w:p w14:paraId="44AF5F6D" w14:textId="77777777" w:rsidR="008E0E71" w:rsidRPr="004D59A4" w:rsidRDefault="008E0E71" w:rsidP="008E0E71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Place of Service</w:t>
            </w:r>
          </w:p>
        </w:tc>
        <w:tc>
          <w:tcPr>
            <w:tcW w:w="802" w:type="dxa"/>
            <w:shd w:val="clear" w:color="auto" w:fill="auto"/>
          </w:tcPr>
          <w:p w14:paraId="16ECA806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38</w:t>
            </w:r>
          </w:p>
        </w:tc>
        <w:tc>
          <w:tcPr>
            <w:tcW w:w="1096" w:type="dxa"/>
            <w:shd w:val="clear" w:color="auto" w:fill="auto"/>
          </w:tcPr>
          <w:p w14:paraId="0FF6B657" w14:textId="77777777" w:rsidR="008E0E71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06BDD803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3C14AB9B" w14:textId="77777777" w:rsidR="008E0E71" w:rsidRPr="004D59A4" w:rsidRDefault="008E0E71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</w:p>
        </w:tc>
        <w:tc>
          <w:tcPr>
            <w:tcW w:w="0" w:type="auto"/>
            <w:shd w:val="clear" w:color="auto" w:fill="auto"/>
          </w:tcPr>
          <w:p w14:paraId="00081BD9" w14:textId="77777777" w:rsidR="008E0E71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  <w:r w:rsidR="008E0E71" w:rsidRPr="004D59A4">
              <w:rPr>
                <w:sz w:val="22"/>
                <w:szCs w:val="22"/>
              </w:rPr>
              <w:t>05-01</w:t>
            </w:r>
          </w:p>
        </w:tc>
        <w:tc>
          <w:tcPr>
            <w:tcW w:w="0" w:type="auto"/>
            <w:shd w:val="clear" w:color="auto" w:fill="auto"/>
          </w:tcPr>
          <w:p w14:paraId="522112B2" w14:textId="77777777" w:rsidR="008E0E71" w:rsidRPr="004D59A4" w:rsidRDefault="008E0E71" w:rsidP="007819A4">
            <w:pPr>
              <w:rPr>
                <w:sz w:val="22"/>
                <w:szCs w:val="22"/>
              </w:rPr>
            </w:pPr>
          </w:p>
        </w:tc>
      </w:tr>
      <w:tr w:rsidR="00312A4B" w:rsidRPr="004D59A4" w14:paraId="78F4762E" w14:textId="77777777" w:rsidTr="00120971">
        <w:tc>
          <w:tcPr>
            <w:tcW w:w="0" w:type="auto"/>
            <w:shd w:val="clear" w:color="auto" w:fill="auto"/>
          </w:tcPr>
          <w:p w14:paraId="2CE889E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Orthodontic Treatment</w:t>
            </w:r>
          </w:p>
        </w:tc>
        <w:tc>
          <w:tcPr>
            <w:tcW w:w="802" w:type="dxa"/>
            <w:shd w:val="clear" w:color="auto" w:fill="auto"/>
          </w:tcPr>
          <w:p w14:paraId="6FFFDF6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40</w:t>
            </w:r>
          </w:p>
        </w:tc>
        <w:tc>
          <w:tcPr>
            <w:tcW w:w="1096" w:type="dxa"/>
            <w:shd w:val="clear" w:color="auto" w:fill="auto"/>
          </w:tcPr>
          <w:p w14:paraId="462B3762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02F87BE7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11B60378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0EAFCF11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09A779B3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</w:tr>
      <w:tr w:rsidR="00312A4B" w:rsidRPr="004D59A4" w14:paraId="102B4D37" w14:textId="77777777" w:rsidTr="00120971">
        <w:tc>
          <w:tcPr>
            <w:tcW w:w="0" w:type="auto"/>
            <w:shd w:val="clear" w:color="auto" w:fill="auto"/>
          </w:tcPr>
          <w:p w14:paraId="5566BEB7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Date Appliance Placed</w:t>
            </w:r>
          </w:p>
        </w:tc>
        <w:tc>
          <w:tcPr>
            <w:tcW w:w="802" w:type="dxa"/>
            <w:shd w:val="clear" w:color="auto" w:fill="auto"/>
          </w:tcPr>
          <w:p w14:paraId="61AF63FF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41</w:t>
            </w:r>
          </w:p>
        </w:tc>
        <w:tc>
          <w:tcPr>
            <w:tcW w:w="1096" w:type="dxa"/>
            <w:shd w:val="clear" w:color="auto" w:fill="auto"/>
          </w:tcPr>
          <w:p w14:paraId="209C0E99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1DE8B8B5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0402C948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DTP</w:t>
            </w:r>
          </w:p>
        </w:tc>
        <w:tc>
          <w:tcPr>
            <w:tcW w:w="0" w:type="auto"/>
            <w:shd w:val="clear" w:color="auto" w:fill="auto"/>
          </w:tcPr>
          <w:p w14:paraId="79F0743E" w14:textId="47CA36AB" w:rsidR="00312A4B" w:rsidRPr="004D59A4" w:rsidRDefault="00E328CF" w:rsidP="007819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DTP</w:t>
            </w:r>
            <w:r w:rsidR="00312A4B" w:rsidRPr="004D59A4">
              <w:rPr>
                <w:sz w:val="22"/>
                <w:szCs w:val="22"/>
              </w:rPr>
              <w:t>03</w:t>
            </w:r>
          </w:p>
        </w:tc>
        <w:tc>
          <w:tcPr>
            <w:tcW w:w="0" w:type="auto"/>
            <w:shd w:val="clear" w:color="auto" w:fill="auto"/>
          </w:tcPr>
          <w:p w14:paraId="18A86B5B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Qualifier 452</w:t>
            </w:r>
          </w:p>
        </w:tc>
      </w:tr>
      <w:tr w:rsidR="00312A4B" w:rsidRPr="004D59A4" w14:paraId="54AFAFB3" w14:textId="77777777" w:rsidTr="00120971">
        <w:tc>
          <w:tcPr>
            <w:tcW w:w="0" w:type="auto"/>
            <w:shd w:val="clear" w:color="auto" w:fill="auto"/>
          </w:tcPr>
          <w:p w14:paraId="683DF193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Months of Treatment Remaining</w:t>
            </w:r>
          </w:p>
        </w:tc>
        <w:tc>
          <w:tcPr>
            <w:tcW w:w="802" w:type="dxa"/>
            <w:shd w:val="clear" w:color="auto" w:fill="auto"/>
          </w:tcPr>
          <w:p w14:paraId="2B696FE4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42</w:t>
            </w:r>
          </w:p>
        </w:tc>
        <w:tc>
          <w:tcPr>
            <w:tcW w:w="1096" w:type="dxa"/>
            <w:shd w:val="clear" w:color="auto" w:fill="auto"/>
          </w:tcPr>
          <w:p w14:paraId="06F64F5B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324EFB26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1B05B746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DN1</w:t>
            </w:r>
          </w:p>
        </w:tc>
        <w:tc>
          <w:tcPr>
            <w:tcW w:w="0" w:type="auto"/>
            <w:shd w:val="clear" w:color="auto" w:fill="auto"/>
          </w:tcPr>
          <w:p w14:paraId="4554C36F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  <w:r w:rsidR="00312A4B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5FDA4C58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</w:tr>
      <w:tr w:rsidR="00312A4B" w:rsidRPr="004D59A4" w14:paraId="72AC73D3" w14:textId="77777777" w:rsidTr="00120971">
        <w:tc>
          <w:tcPr>
            <w:tcW w:w="0" w:type="auto"/>
            <w:shd w:val="clear" w:color="auto" w:fill="auto"/>
          </w:tcPr>
          <w:p w14:paraId="72F436C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Replacement of Prosthesis</w:t>
            </w:r>
          </w:p>
        </w:tc>
        <w:tc>
          <w:tcPr>
            <w:tcW w:w="802" w:type="dxa"/>
            <w:shd w:val="clear" w:color="auto" w:fill="auto"/>
          </w:tcPr>
          <w:p w14:paraId="1DE728F9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43</w:t>
            </w:r>
          </w:p>
        </w:tc>
        <w:tc>
          <w:tcPr>
            <w:tcW w:w="1096" w:type="dxa"/>
            <w:shd w:val="clear" w:color="auto" w:fill="auto"/>
          </w:tcPr>
          <w:p w14:paraId="481B8B7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63C2E245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466F632F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</w:p>
        </w:tc>
        <w:tc>
          <w:tcPr>
            <w:tcW w:w="0" w:type="auto"/>
            <w:shd w:val="clear" w:color="auto" w:fill="auto"/>
          </w:tcPr>
          <w:p w14:paraId="3A3CCE0D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SV3</w:t>
            </w:r>
            <w:r w:rsidR="00312A4B" w:rsidRPr="004D59A4">
              <w:rPr>
                <w:sz w:val="22"/>
                <w:szCs w:val="22"/>
              </w:rPr>
              <w:t>05</w:t>
            </w:r>
          </w:p>
        </w:tc>
        <w:tc>
          <w:tcPr>
            <w:tcW w:w="0" w:type="auto"/>
            <w:shd w:val="clear" w:color="auto" w:fill="auto"/>
          </w:tcPr>
          <w:p w14:paraId="49B9A99B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</w:tr>
      <w:tr w:rsidR="00312A4B" w:rsidRPr="004D59A4" w14:paraId="07B48222" w14:textId="77777777" w:rsidTr="00120971">
        <w:tc>
          <w:tcPr>
            <w:tcW w:w="0" w:type="auto"/>
            <w:shd w:val="clear" w:color="auto" w:fill="auto"/>
          </w:tcPr>
          <w:p w14:paraId="5CE461A8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Date of Prior Placement</w:t>
            </w:r>
          </w:p>
        </w:tc>
        <w:tc>
          <w:tcPr>
            <w:tcW w:w="802" w:type="dxa"/>
            <w:shd w:val="clear" w:color="auto" w:fill="auto"/>
          </w:tcPr>
          <w:p w14:paraId="40835B8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44</w:t>
            </w:r>
          </w:p>
        </w:tc>
        <w:tc>
          <w:tcPr>
            <w:tcW w:w="1096" w:type="dxa"/>
            <w:shd w:val="clear" w:color="auto" w:fill="auto"/>
          </w:tcPr>
          <w:p w14:paraId="0A5BEAD2" w14:textId="0F7EA746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034C2F6B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2400</w:t>
            </w:r>
          </w:p>
        </w:tc>
        <w:tc>
          <w:tcPr>
            <w:tcW w:w="0" w:type="auto"/>
            <w:shd w:val="clear" w:color="auto" w:fill="auto"/>
          </w:tcPr>
          <w:p w14:paraId="1CC3C708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DTP</w:t>
            </w:r>
          </w:p>
        </w:tc>
        <w:tc>
          <w:tcPr>
            <w:tcW w:w="0" w:type="auto"/>
            <w:shd w:val="clear" w:color="auto" w:fill="auto"/>
          </w:tcPr>
          <w:p w14:paraId="1DB7495D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DTP</w:t>
            </w:r>
            <w:r w:rsidR="00312A4B" w:rsidRPr="004D59A4">
              <w:rPr>
                <w:sz w:val="22"/>
                <w:szCs w:val="22"/>
              </w:rPr>
              <w:t>03</w:t>
            </w:r>
          </w:p>
        </w:tc>
        <w:tc>
          <w:tcPr>
            <w:tcW w:w="0" w:type="auto"/>
            <w:shd w:val="clear" w:color="auto" w:fill="auto"/>
          </w:tcPr>
          <w:p w14:paraId="1B863BE5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Qualifier 139 or 441</w:t>
            </w:r>
          </w:p>
        </w:tc>
      </w:tr>
      <w:tr w:rsidR="00312A4B" w:rsidRPr="004D59A4" w14:paraId="47B02729" w14:textId="77777777" w:rsidTr="00120971">
        <w:tc>
          <w:tcPr>
            <w:tcW w:w="0" w:type="auto"/>
            <w:shd w:val="clear" w:color="auto" w:fill="auto"/>
          </w:tcPr>
          <w:p w14:paraId="32F0FFD6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Treatment Resulting From</w:t>
            </w:r>
          </w:p>
        </w:tc>
        <w:tc>
          <w:tcPr>
            <w:tcW w:w="802" w:type="dxa"/>
            <w:shd w:val="clear" w:color="auto" w:fill="auto"/>
          </w:tcPr>
          <w:p w14:paraId="62937208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45</w:t>
            </w:r>
          </w:p>
        </w:tc>
        <w:tc>
          <w:tcPr>
            <w:tcW w:w="1096" w:type="dxa"/>
            <w:shd w:val="clear" w:color="auto" w:fill="auto"/>
          </w:tcPr>
          <w:p w14:paraId="4D8A8D13" w14:textId="5D689091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5752E885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22AF0F42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</w:p>
        </w:tc>
        <w:tc>
          <w:tcPr>
            <w:tcW w:w="0" w:type="auto"/>
            <w:shd w:val="clear" w:color="auto" w:fill="auto"/>
          </w:tcPr>
          <w:p w14:paraId="30E921C2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  <w:r w:rsidR="00312A4B" w:rsidRPr="004D59A4">
              <w:rPr>
                <w:sz w:val="22"/>
                <w:szCs w:val="22"/>
              </w:rPr>
              <w:t>11-01</w:t>
            </w:r>
          </w:p>
          <w:p w14:paraId="519C09F3" w14:textId="77777777" w:rsidR="00312A4B" w:rsidRPr="004D59A4" w:rsidRDefault="00312A4B" w:rsidP="006E5055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6A367EED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</w:tr>
      <w:tr w:rsidR="00312A4B" w:rsidRPr="004D59A4" w14:paraId="482E77AB" w14:textId="77777777" w:rsidTr="00120971">
        <w:tc>
          <w:tcPr>
            <w:tcW w:w="0" w:type="auto"/>
            <w:shd w:val="clear" w:color="auto" w:fill="auto"/>
          </w:tcPr>
          <w:p w14:paraId="4BDB1A4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Date of Accident</w:t>
            </w:r>
          </w:p>
        </w:tc>
        <w:tc>
          <w:tcPr>
            <w:tcW w:w="802" w:type="dxa"/>
            <w:shd w:val="clear" w:color="auto" w:fill="auto"/>
          </w:tcPr>
          <w:p w14:paraId="2F8CBD9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46</w:t>
            </w:r>
          </w:p>
        </w:tc>
        <w:tc>
          <w:tcPr>
            <w:tcW w:w="1096" w:type="dxa"/>
            <w:shd w:val="clear" w:color="auto" w:fill="auto"/>
          </w:tcPr>
          <w:p w14:paraId="4552E802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189B6281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1C1EB72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DTP</w:t>
            </w:r>
          </w:p>
        </w:tc>
        <w:tc>
          <w:tcPr>
            <w:tcW w:w="0" w:type="auto"/>
            <w:shd w:val="clear" w:color="auto" w:fill="auto"/>
          </w:tcPr>
          <w:p w14:paraId="6165D153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DTP</w:t>
            </w:r>
            <w:r w:rsidR="00312A4B" w:rsidRPr="004D59A4">
              <w:rPr>
                <w:sz w:val="22"/>
                <w:szCs w:val="22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1A1C3BCA" w14:textId="77777777" w:rsidR="00312A4B" w:rsidRPr="004D59A4" w:rsidRDefault="00312A4B" w:rsidP="00312A4B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Qualifier 439</w:t>
            </w:r>
          </w:p>
        </w:tc>
      </w:tr>
      <w:tr w:rsidR="00312A4B" w:rsidRPr="004D59A4" w14:paraId="5589F47E" w14:textId="77777777" w:rsidTr="00120971">
        <w:tc>
          <w:tcPr>
            <w:tcW w:w="0" w:type="auto"/>
            <w:shd w:val="clear" w:color="auto" w:fill="auto"/>
          </w:tcPr>
          <w:p w14:paraId="39B1B94F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Auto Accident State</w:t>
            </w:r>
          </w:p>
        </w:tc>
        <w:tc>
          <w:tcPr>
            <w:tcW w:w="802" w:type="dxa"/>
            <w:shd w:val="clear" w:color="auto" w:fill="auto"/>
          </w:tcPr>
          <w:p w14:paraId="721ECB89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47</w:t>
            </w:r>
          </w:p>
        </w:tc>
        <w:tc>
          <w:tcPr>
            <w:tcW w:w="1096" w:type="dxa"/>
            <w:shd w:val="clear" w:color="auto" w:fill="auto"/>
          </w:tcPr>
          <w:p w14:paraId="22733DAF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3A12203E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2300</w:t>
            </w:r>
          </w:p>
        </w:tc>
        <w:tc>
          <w:tcPr>
            <w:tcW w:w="0" w:type="auto"/>
            <w:shd w:val="clear" w:color="auto" w:fill="auto"/>
          </w:tcPr>
          <w:p w14:paraId="646BB0CE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</w:p>
        </w:tc>
        <w:tc>
          <w:tcPr>
            <w:tcW w:w="0" w:type="auto"/>
            <w:shd w:val="clear" w:color="auto" w:fill="auto"/>
          </w:tcPr>
          <w:p w14:paraId="126AB737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CLM</w:t>
            </w:r>
            <w:r w:rsidR="00312A4B" w:rsidRPr="004D59A4">
              <w:rPr>
                <w:sz w:val="22"/>
                <w:szCs w:val="22"/>
              </w:rPr>
              <w:t>11-04</w:t>
            </w:r>
          </w:p>
        </w:tc>
        <w:tc>
          <w:tcPr>
            <w:tcW w:w="0" w:type="auto"/>
            <w:shd w:val="clear" w:color="auto" w:fill="auto"/>
          </w:tcPr>
          <w:p w14:paraId="23036D6F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</w:tr>
      <w:tr w:rsidR="00312A4B" w:rsidRPr="004D59A4" w14:paraId="3D48D486" w14:textId="77777777" w:rsidTr="00120971">
        <w:tc>
          <w:tcPr>
            <w:tcW w:w="0" w:type="auto"/>
            <w:gridSpan w:val="7"/>
            <w:shd w:val="clear" w:color="auto" w:fill="C4BC96" w:themeFill="background2" w:themeFillShade="BF"/>
          </w:tcPr>
          <w:p w14:paraId="28757651" w14:textId="77777777" w:rsidR="00312A4B" w:rsidRPr="004D59A4" w:rsidRDefault="00312A4B" w:rsidP="007819A4">
            <w:pPr>
              <w:jc w:val="center"/>
              <w:rPr>
                <w:b/>
                <w:sz w:val="22"/>
                <w:szCs w:val="22"/>
              </w:rPr>
            </w:pPr>
            <w:r w:rsidRPr="004D59A4">
              <w:rPr>
                <w:b/>
                <w:sz w:val="22"/>
                <w:szCs w:val="22"/>
              </w:rPr>
              <w:t>Billing Dentist</w:t>
            </w:r>
          </w:p>
        </w:tc>
      </w:tr>
      <w:tr w:rsidR="00312A4B" w:rsidRPr="004D59A4" w14:paraId="17AD5FB5" w14:textId="77777777" w:rsidTr="00120971">
        <w:tc>
          <w:tcPr>
            <w:tcW w:w="0" w:type="auto"/>
            <w:shd w:val="clear" w:color="auto" w:fill="auto"/>
          </w:tcPr>
          <w:p w14:paraId="2E0DDD04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Billing Dentist Name, Address, State, City, Zip Code</w:t>
            </w:r>
          </w:p>
        </w:tc>
        <w:tc>
          <w:tcPr>
            <w:tcW w:w="802" w:type="dxa"/>
            <w:shd w:val="clear" w:color="auto" w:fill="auto"/>
          </w:tcPr>
          <w:p w14:paraId="64E4AF1A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48</w:t>
            </w:r>
          </w:p>
        </w:tc>
        <w:tc>
          <w:tcPr>
            <w:tcW w:w="1096" w:type="dxa"/>
            <w:shd w:val="clear" w:color="auto" w:fill="auto"/>
          </w:tcPr>
          <w:p w14:paraId="341E71AE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0EFBF602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2010AA</w:t>
            </w:r>
          </w:p>
        </w:tc>
        <w:tc>
          <w:tcPr>
            <w:tcW w:w="0" w:type="auto"/>
            <w:shd w:val="clear" w:color="auto" w:fill="auto"/>
          </w:tcPr>
          <w:p w14:paraId="73195D60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NM1, N3, N4</w:t>
            </w:r>
          </w:p>
        </w:tc>
        <w:tc>
          <w:tcPr>
            <w:tcW w:w="0" w:type="auto"/>
            <w:shd w:val="clear" w:color="auto" w:fill="auto"/>
          </w:tcPr>
          <w:p w14:paraId="2F2023FD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NM103</w:t>
            </w:r>
          </w:p>
          <w:p w14:paraId="7F115AFA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N301</w:t>
            </w:r>
          </w:p>
          <w:p w14:paraId="57DC2041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N302</w:t>
            </w:r>
          </w:p>
          <w:p w14:paraId="32CE4C22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N401</w:t>
            </w:r>
          </w:p>
          <w:p w14:paraId="2F4B8B1F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N402</w:t>
            </w:r>
          </w:p>
          <w:p w14:paraId="0024E4C7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N403</w:t>
            </w:r>
          </w:p>
        </w:tc>
        <w:tc>
          <w:tcPr>
            <w:tcW w:w="0" w:type="auto"/>
            <w:shd w:val="clear" w:color="auto" w:fill="auto"/>
          </w:tcPr>
          <w:p w14:paraId="226968D5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  <w:p w14:paraId="40E7723F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  <w:p w14:paraId="0A16ABF6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  <w:p w14:paraId="22CFC460" w14:textId="77777777" w:rsidR="00312A4B" w:rsidRPr="004D59A4" w:rsidRDefault="00312A4B" w:rsidP="007819A4">
            <w:pPr>
              <w:jc w:val="center"/>
              <w:rPr>
                <w:sz w:val="22"/>
                <w:szCs w:val="22"/>
              </w:rPr>
            </w:pPr>
          </w:p>
        </w:tc>
      </w:tr>
      <w:tr w:rsidR="00312A4B" w:rsidRPr="004D59A4" w14:paraId="668B3B1C" w14:textId="77777777" w:rsidTr="00120971">
        <w:tc>
          <w:tcPr>
            <w:tcW w:w="0" w:type="auto"/>
            <w:shd w:val="clear" w:color="auto" w:fill="auto"/>
          </w:tcPr>
          <w:p w14:paraId="713D6B82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NPI</w:t>
            </w:r>
          </w:p>
        </w:tc>
        <w:tc>
          <w:tcPr>
            <w:tcW w:w="802" w:type="dxa"/>
            <w:shd w:val="clear" w:color="auto" w:fill="auto"/>
          </w:tcPr>
          <w:p w14:paraId="5C524260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49</w:t>
            </w:r>
          </w:p>
        </w:tc>
        <w:tc>
          <w:tcPr>
            <w:tcW w:w="1096" w:type="dxa"/>
            <w:shd w:val="clear" w:color="auto" w:fill="auto"/>
          </w:tcPr>
          <w:p w14:paraId="5AC9494C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770DBC14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2010AA</w:t>
            </w:r>
          </w:p>
        </w:tc>
        <w:tc>
          <w:tcPr>
            <w:tcW w:w="0" w:type="auto"/>
            <w:shd w:val="clear" w:color="auto" w:fill="auto"/>
          </w:tcPr>
          <w:p w14:paraId="64F53271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</w:t>
            </w:r>
          </w:p>
        </w:tc>
        <w:tc>
          <w:tcPr>
            <w:tcW w:w="0" w:type="auto"/>
            <w:shd w:val="clear" w:color="auto" w:fill="auto"/>
          </w:tcPr>
          <w:p w14:paraId="2D9CF789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</w:t>
            </w:r>
            <w:r w:rsidR="00312A4B" w:rsidRPr="004D59A4">
              <w:rPr>
                <w:sz w:val="22"/>
                <w:szCs w:val="22"/>
              </w:rPr>
              <w:t>09</w:t>
            </w:r>
          </w:p>
        </w:tc>
        <w:tc>
          <w:tcPr>
            <w:tcW w:w="0" w:type="auto"/>
            <w:shd w:val="clear" w:color="auto" w:fill="auto"/>
          </w:tcPr>
          <w:p w14:paraId="79D11E7B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</w:tr>
      <w:tr w:rsidR="00312A4B" w:rsidRPr="004D59A4" w14:paraId="097091A9" w14:textId="77777777" w:rsidTr="00120971">
        <w:tc>
          <w:tcPr>
            <w:tcW w:w="0" w:type="auto"/>
            <w:shd w:val="clear" w:color="auto" w:fill="auto"/>
          </w:tcPr>
          <w:p w14:paraId="066786B4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License Number</w:t>
            </w:r>
          </w:p>
        </w:tc>
        <w:tc>
          <w:tcPr>
            <w:tcW w:w="802" w:type="dxa"/>
            <w:shd w:val="clear" w:color="auto" w:fill="auto"/>
          </w:tcPr>
          <w:p w14:paraId="4CA75F96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50</w:t>
            </w:r>
          </w:p>
        </w:tc>
        <w:tc>
          <w:tcPr>
            <w:tcW w:w="1096" w:type="dxa"/>
            <w:shd w:val="clear" w:color="auto" w:fill="auto"/>
          </w:tcPr>
          <w:p w14:paraId="4C0AE02C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5846DA4A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2010AA</w:t>
            </w:r>
          </w:p>
        </w:tc>
        <w:tc>
          <w:tcPr>
            <w:tcW w:w="0" w:type="auto"/>
            <w:shd w:val="clear" w:color="auto" w:fill="auto"/>
          </w:tcPr>
          <w:p w14:paraId="31312EB6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REF</w:t>
            </w:r>
          </w:p>
        </w:tc>
        <w:tc>
          <w:tcPr>
            <w:tcW w:w="0" w:type="auto"/>
            <w:shd w:val="clear" w:color="auto" w:fill="auto"/>
          </w:tcPr>
          <w:p w14:paraId="46D9D030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REF</w:t>
            </w:r>
            <w:r w:rsidR="00312A4B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2D1493A3" w14:textId="77777777" w:rsidR="00312A4B" w:rsidRPr="004D59A4" w:rsidRDefault="00E971D2" w:rsidP="00E971D2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Qualifier 0B</w:t>
            </w:r>
          </w:p>
        </w:tc>
      </w:tr>
      <w:tr w:rsidR="00312A4B" w:rsidRPr="004D59A4" w14:paraId="02603FC0" w14:textId="77777777" w:rsidTr="00120971">
        <w:tc>
          <w:tcPr>
            <w:tcW w:w="0" w:type="auto"/>
            <w:shd w:val="clear" w:color="auto" w:fill="auto"/>
          </w:tcPr>
          <w:p w14:paraId="3E90B1C6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TIN</w:t>
            </w:r>
          </w:p>
        </w:tc>
        <w:tc>
          <w:tcPr>
            <w:tcW w:w="802" w:type="dxa"/>
            <w:shd w:val="clear" w:color="auto" w:fill="auto"/>
          </w:tcPr>
          <w:p w14:paraId="5000C74E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51</w:t>
            </w:r>
          </w:p>
        </w:tc>
        <w:tc>
          <w:tcPr>
            <w:tcW w:w="1096" w:type="dxa"/>
            <w:shd w:val="clear" w:color="auto" w:fill="auto"/>
          </w:tcPr>
          <w:p w14:paraId="48EAD506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73FB3146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2010AA</w:t>
            </w:r>
          </w:p>
        </w:tc>
        <w:tc>
          <w:tcPr>
            <w:tcW w:w="0" w:type="auto"/>
            <w:shd w:val="clear" w:color="auto" w:fill="auto"/>
          </w:tcPr>
          <w:p w14:paraId="069E526E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REF</w:t>
            </w:r>
          </w:p>
        </w:tc>
        <w:tc>
          <w:tcPr>
            <w:tcW w:w="0" w:type="auto"/>
            <w:shd w:val="clear" w:color="auto" w:fill="auto"/>
          </w:tcPr>
          <w:p w14:paraId="02CCED27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REF</w:t>
            </w:r>
            <w:r w:rsidR="00312A4B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0AB2A493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Qualifier EI</w:t>
            </w:r>
          </w:p>
        </w:tc>
      </w:tr>
      <w:tr w:rsidR="00312A4B" w:rsidRPr="004D59A4" w14:paraId="272F5330" w14:textId="77777777" w:rsidTr="00120971">
        <w:tc>
          <w:tcPr>
            <w:tcW w:w="0" w:type="auto"/>
            <w:shd w:val="clear" w:color="auto" w:fill="auto"/>
          </w:tcPr>
          <w:p w14:paraId="417A5087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Phone Number</w:t>
            </w:r>
          </w:p>
        </w:tc>
        <w:tc>
          <w:tcPr>
            <w:tcW w:w="802" w:type="dxa"/>
            <w:shd w:val="clear" w:color="auto" w:fill="auto"/>
          </w:tcPr>
          <w:p w14:paraId="0C7026F0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52</w:t>
            </w:r>
          </w:p>
        </w:tc>
        <w:tc>
          <w:tcPr>
            <w:tcW w:w="1096" w:type="dxa"/>
            <w:shd w:val="clear" w:color="auto" w:fill="auto"/>
          </w:tcPr>
          <w:p w14:paraId="45928B3F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21F4C35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2010AA</w:t>
            </w:r>
          </w:p>
        </w:tc>
        <w:tc>
          <w:tcPr>
            <w:tcW w:w="0" w:type="auto"/>
            <w:shd w:val="clear" w:color="auto" w:fill="auto"/>
          </w:tcPr>
          <w:p w14:paraId="45F7613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PER</w:t>
            </w:r>
          </w:p>
        </w:tc>
        <w:tc>
          <w:tcPr>
            <w:tcW w:w="0" w:type="auto"/>
            <w:shd w:val="clear" w:color="auto" w:fill="auto"/>
          </w:tcPr>
          <w:p w14:paraId="3E5A1935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PER</w:t>
            </w:r>
            <w:r w:rsidR="00312A4B" w:rsidRPr="004D59A4">
              <w:rPr>
                <w:sz w:val="22"/>
                <w:szCs w:val="22"/>
              </w:rPr>
              <w:t>04</w:t>
            </w:r>
          </w:p>
        </w:tc>
        <w:tc>
          <w:tcPr>
            <w:tcW w:w="0" w:type="auto"/>
            <w:shd w:val="clear" w:color="auto" w:fill="auto"/>
          </w:tcPr>
          <w:p w14:paraId="2185DB00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</w:tr>
      <w:tr w:rsidR="00312A4B" w:rsidRPr="004D59A4" w14:paraId="08600E49" w14:textId="77777777" w:rsidTr="00120971">
        <w:tc>
          <w:tcPr>
            <w:tcW w:w="0" w:type="auto"/>
            <w:gridSpan w:val="7"/>
            <w:shd w:val="clear" w:color="auto" w:fill="C4BC96" w:themeFill="background2" w:themeFillShade="BF"/>
          </w:tcPr>
          <w:p w14:paraId="5D971727" w14:textId="77777777" w:rsidR="00312A4B" w:rsidRPr="004D59A4" w:rsidRDefault="00E971D2" w:rsidP="007819A4">
            <w:pPr>
              <w:jc w:val="center"/>
              <w:rPr>
                <w:b/>
                <w:sz w:val="22"/>
                <w:szCs w:val="22"/>
              </w:rPr>
            </w:pPr>
            <w:r w:rsidRPr="004D59A4">
              <w:rPr>
                <w:b/>
                <w:sz w:val="22"/>
                <w:szCs w:val="22"/>
              </w:rPr>
              <w:t>Rendering</w:t>
            </w:r>
            <w:r w:rsidR="00312A4B" w:rsidRPr="004D59A4">
              <w:rPr>
                <w:b/>
                <w:sz w:val="22"/>
                <w:szCs w:val="22"/>
              </w:rPr>
              <w:t xml:space="preserve"> Dentist</w:t>
            </w:r>
          </w:p>
        </w:tc>
      </w:tr>
      <w:tr w:rsidR="00312A4B" w:rsidRPr="004D59A4" w14:paraId="1F49E53F" w14:textId="77777777" w:rsidTr="00120971">
        <w:tc>
          <w:tcPr>
            <w:tcW w:w="0" w:type="auto"/>
            <w:shd w:val="clear" w:color="auto" w:fill="auto"/>
          </w:tcPr>
          <w:p w14:paraId="6810B533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Rendering Dentist Name</w:t>
            </w:r>
          </w:p>
        </w:tc>
        <w:tc>
          <w:tcPr>
            <w:tcW w:w="802" w:type="dxa"/>
            <w:shd w:val="clear" w:color="auto" w:fill="auto"/>
          </w:tcPr>
          <w:p w14:paraId="64044595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53</w:t>
            </w:r>
          </w:p>
        </w:tc>
        <w:tc>
          <w:tcPr>
            <w:tcW w:w="1096" w:type="dxa"/>
            <w:shd w:val="clear" w:color="auto" w:fill="auto"/>
          </w:tcPr>
          <w:p w14:paraId="12EE6017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5DE9089A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231</w:t>
            </w:r>
            <w:r w:rsidR="00312A4B" w:rsidRPr="004D59A4">
              <w:rPr>
                <w:sz w:val="22"/>
                <w:szCs w:val="22"/>
              </w:rPr>
              <w:t>0</w:t>
            </w:r>
            <w:r w:rsidRPr="004D59A4">
              <w:rPr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4FFBE944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</w:t>
            </w:r>
          </w:p>
        </w:tc>
        <w:tc>
          <w:tcPr>
            <w:tcW w:w="0" w:type="auto"/>
            <w:shd w:val="clear" w:color="auto" w:fill="auto"/>
          </w:tcPr>
          <w:p w14:paraId="0E30B012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NM103, NM104, NM105</w:t>
            </w:r>
          </w:p>
        </w:tc>
        <w:tc>
          <w:tcPr>
            <w:tcW w:w="0" w:type="auto"/>
            <w:shd w:val="clear" w:color="auto" w:fill="auto"/>
          </w:tcPr>
          <w:p w14:paraId="7CDF5842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</w:tr>
      <w:tr w:rsidR="00312A4B" w:rsidRPr="004D59A4" w14:paraId="0E417A8B" w14:textId="77777777" w:rsidTr="00120971">
        <w:tc>
          <w:tcPr>
            <w:tcW w:w="0" w:type="auto"/>
            <w:shd w:val="clear" w:color="auto" w:fill="auto"/>
          </w:tcPr>
          <w:p w14:paraId="70EC72BB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NPI</w:t>
            </w:r>
          </w:p>
        </w:tc>
        <w:tc>
          <w:tcPr>
            <w:tcW w:w="802" w:type="dxa"/>
            <w:shd w:val="clear" w:color="auto" w:fill="auto"/>
          </w:tcPr>
          <w:p w14:paraId="39FA6FC3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54</w:t>
            </w:r>
          </w:p>
        </w:tc>
        <w:tc>
          <w:tcPr>
            <w:tcW w:w="1096" w:type="dxa"/>
            <w:shd w:val="clear" w:color="auto" w:fill="auto"/>
          </w:tcPr>
          <w:p w14:paraId="579E612F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</w:tcPr>
          <w:p w14:paraId="72031DA4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2310B</w:t>
            </w:r>
          </w:p>
        </w:tc>
        <w:tc>
          <w:tcPr>
            <w:tcW w:w="0" w:type="auto"/>
            <w:shd w:val="clear" w:color="auto" w:fill="auto"/>
          </w:tcPr>
          <w:p w14:paraId="7C95070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</w:t>
            </w:r>
          </w:p>
        </w:tc>
        <w:tc>
          <w:tcPr>
            <w:tcW w:w="0" w:type="auto"/>
            <w:shd w:val="clear" w:color="auto" w:fill="auto"/>
          </w:tcPr>
          <w:p w14:paraId="7C3C5BE7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</w:t>
            </w:r>
            <w:r w:rsidR="00312A4B" w:rsidRPr="004D59A4">
              <w:rPr>
                <w:sz w:val="22"/>
                <w:szCs w:val="22"/>
              </w:rPr>
              <w:t>09</w:t>
            </w:r>
          </w:p>
        </w:tc>
        <w:tc>
          <w:tcPr>
            <w:tcW w:w="0" w:type="auto"/>
            <w:shd w:val="clear" w:color="auto" w:fill="auto"/>
          </w:tcPr>
          <w:p w14:paraId="329EB98F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</w:tr>
      <w:tr w:rsidR="00312A4B" w:rsidRPr="004D59A4" w14:paraId="6A6EDE85" w14:textId="77777777" w:rsidTr="00120971">
        <w:tc>
          <w:tcPr>
            <w:tcW w:w="0" w:type="auto"/>
            <w:shd w:val="clear" w:color="auto" w:fill="auto"/>
          </w:tcPr>
          <w:p w14:paraId="0106E6F0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License Number</w:t>
            </w:r>
          </w:p>
        </w:tc>
        <w:tc>
          <w:tcPr>
            <w:tcW w:w="802" w:type="dxa"/>
            <w:shd w:val="clear" w:color="auto" w:fill="auto"/>
          </w:tcPr>
          <w:p w14:paraId="00D640C2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55</w:t>
            </w:r>
          </w:p>
        </w:tc>
        <w:tc>
          <w:tcPr>
            <w:tcW w:w="1096" w:type="dxa"/>
            <w:shd w:val="clear" w:color="auto" w:fill="auto"/>
          </w:tcPr>
          <w:p w14:paraId="367F1577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4467440B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2310B</w:t>
            </w:r>
          </w:p>
        </w:tc>
        <w:tc>
          <w:tcPr>
            <w:tcW w:w="0" w:type="auto"/>
            <w:shd w:val="clear" w:color="auto" w:fill="auto"/>
          </w:tcPr>
          <w:p w14:paraId="48AA2201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REF</w:t>
            </w:r>
          </w:p>
        </w:tc>
        <w:tc>
          <w:tcPr>
            <w:tcW w:w="0" w:type="auto"/>
            <w:shd w:val="clear" w:color="auto" w:fill="auto"/>
          </w:tcPr>
          <w:p w14:paraId="41E74932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REF</w:t>
            </w:r>
            <w:r w:rsidR="00312A4B" w:rsidRPr="004D59A4">
              <w:rPr>
                <w:sz w:val="22"/>
                <w:szCs w:val="22"/>
              </w:rPr>
              <w:t>02</w:t>
            </w:r>
          </w:p>
        </w:tc>
        <w:tc>
          <w:tcPr>
            <w:tcW w:w="0" w:type="auto"/>
            <w:shd w:val="clear" w:color="auto" w:fill="auto"/>
          </w:tcPr>
          <w:p w14:paraId="60EFCBEB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Qualifier 0B</w:t>
            </w:r>
          </w:p>
        </w:tc>
      </w:tr>
      <w:tr w:rsidR="00312A4B" w:rsidRPr="004D59A4" w14:paraId="6FF2A04C" w14:textId="77777777" w:rsidTr="00120971">
        <w:tc>
          <w:tcPr>
            <w:tcW w:w="0" w:type="auto"/>
            <w:shd w:val="clear" w:color="auto" w:fill="auto"/>
          </w:tcPr>
          <w:p w14:paraId="3A5B8097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Address, City, State, Zip Code</w:t>
            </w:r>
          </w:p>
        </w:tc>
        <w:tc>
          <w:tcPr>
            <w:tcW w:w="802" w:type="dxa"/>
            <w:shd w:val="clear" w:color="auto" w:fill="auto"/>
          </w:tcPr>
          <w:p w14:paraId="6360E663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56</w:t>
            </w:r>
          </w:p>
        </w:tc>
        <w:tc>
          <w:tcPr>
            <w:tcW w:w="1096" w:type="dxa"/>
            <w:shd w:val="clear" w:color="auto" w:fill="auto"/>
          </w:tcPr>
          <w:p w14:paraId="17735363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3E52B443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2310C</w:t>
            </w:r>
          </w:p>
        </w:tc>
        <w:tc>
          <w:tcPr>
            <w:tcW w:w="0" w:type="auto"/>
            <w:shd w:val="clear" w:color="auto" w:fill="auto"/>
          </w:tcPr>
          <w:p w14:paraId="05DA4A22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NM1, N3, N4</w:t>
            </w:r>
          </w:p>
        </w:tc>
        <w:tc>
          <w:tcPr>
            <w:tcW w:w="0" w:type="auto"/>
            <w:shd w:val="clear" w:color="auto" w:fill="auto"/>
          </w:tcPr>
          <w:p w14:paraId="225A9B06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NM103</w:t>
            </w:r>
          </w:p>
          <w:p w14:paraId="08F9F027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N301</w:t>
            </w:r>
          </w:p>
          <w:p w14:paraId="777EB9C4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N302</w:t>
            </w:r>
          </w:p>
          <w:p w14:paraId="53A99DD8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N401</w:t>
            </w:r>
          </w:p>
          <w:p w14:paraId="2D195B3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N402</w:t>
            </w:r>
          </w:p>
          <w:p w14:paraId="40CDD8A0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N403</w:t>
            </w:r>
          </w:p>
        </w:tc>
        <w:tc>
          <w:tcPr>
            <w:tcW w:w="0" w:type="auto"/>
            <w:shd w:val="clear" w:color="auto" w:fill="auto"/>
          </w:tcPr>
          <w:p w14:paraId="33FC4512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</w:tr>
      <w:tr w:rsidR="00312A4B" w:rsidRPr="004D59A4" w14:paraId="315E58B3" w14:textId="77777777" w:rsidTr="00120971">
        <w:tc>
          <w:tcPr>
            <w:tcW w:w="0" w:type="auto"/>
            <w:shd w:val="clear" w:color="auto" w:fill="auto"/>
          </w:tcPr>
          <w:p w14:paraId="49FC7EDE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Provider Specialty Code</w:t>
            </w:r>
          </w:p>
        </w:tc>
        <w:tc>
          <w:tcPr>
            <w:tcW w:w="802" w:type="dxa"/>
            <w:shd w:val="clear" w:color="auto" w:fill="auto"/>
          </w:tcPr>
          <w:p w14:paraId="769BDCD7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56a</w:t>
            </w:r>
          </w:p>
        </w:tc>
        <w:tc>
          <w:tcPr>
            <w:tcW w:w="1096" w:type="dxa"/>
            <w:shd w:val="clear" w:color="auto" w:fill="auto"/>
          </w:tcPr>
          <w:p w14:paraId="54742E46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Yes if available</w:t>
            </w:r>
          </w:p>
        </w:tc>
        <w:tc>
          <w:tcPr>
            <w:tcW w:w="0" w:type="auto"/>
            <w:shd w:val="clear" w:color="auto" w:fill="auto"/>
          </w:tcPr>
          <w:p w14:paraId="08200B2D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2310B</w:t>
            </w:r>
          </w:p>
        </w:tc>
        <w:tc>
          <w:tcPr>
            <w:tcW w:w="0" w:type="auto"/>
            <w:shd w:val="clear" w:color="auto" w:fill="auto"/>
          </w:tcPr>
          <w:p w14:paraId="5059655C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PRV</w:t>
            </w:r>
          </w:p>
        </w:tc>
        <w:tc>
          <w:tcPr>
            <w:tcW w:w="0" w:type="auto"/>
            <w:shd w:val="clear" w:color="auto" w:fill="auto"/>
          </w:tcPr>
          <w:p w14:paraId="1092541D" w14:textId="77777777" w:rsidR="00312A4B" w:rsidRPr="004D59A4" w:rsidRDefault="001C76A6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PRV</w:t>
            </w:r>
            <w:r w:rsidR="00312A4B" w:rsidRPr="004D59A4">
              <w:rPr>
                <w:sz w:val="22"/>
                <w:szCs w:val="22"/>
              </w:rPr>
              <w:t>03</w:t>
            </w:r>
          </w:p>
        </w:tc>
        <w:tc>
          <w:tcPr>
            <w:tcW w:w="0" w:type="auto"/>
            <w:shd w:val="clear" w:color="auto" w:fill="auto"/>
          </w:tcPr>
          <w:p w14:paraId="58B1A045" w14:textId="77777777" w:rsidR="00312A4B" w:rsidRPr="004D59A4" w:rsidRDefault="00E971D2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 xml:space="preserve">Qualifier </w:t>
            </w:r>
            <w:r w:rsidR="00312A4B" w:rsidRPr="004D59A4">
              <w:rPr>
                <w:sz w:val="22"/>
                <w:szCs w:val="22"/>
              </w:rPr>
              <w:t>PXC</w:t>
            </w:r>
          </w:p>
        </w:tc>
      </w:tr>
      <w:tr w:rsidR="00312A4B" w:rsidRPr="004D59A4" w14:paraId="2D04C14E" w14:textId="77777777" w:rsidTr="00120971">
        <w:tc>
          <w:tcPr>
            <w:tcW w:w="0" w:type="auto"/>
            <w:shd w:val="clear" w:color="auto" w:fill="auto"/>
          </w:tcPr>
          <w:p w14:paraId="0B7D9882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Phone Number</w:t>
            </w:r>
          </w:p>
        </w:tc>
        <w:tc>
          <w:tcPr>
            <w:tcW w:w="802" w:type="dxa"/>
            <w:shd w:val="clear" w:color="auto" w:fill="auto"/>
          </w:tcPr>
          <w:p w14:paraId="6C505FA8" w14:textId="77777777" w:rsidR="00312A4B" w:rsidRPr="004D59A4" w:rsidRDefault="00312A4B" w:rsidP="007819A4">
            <w:pPr>
              <w:rPr>
                <w:sz w:val="22"/>
                <w:szCs w:val="22"/>
              </w:rPr>
            </w:pPr>
            <w:r w:rsidRPr="004D59A4">
              <w:rPr>
                <w:sz w:val="22"/>
                <w:szCs w:val="22"/>
              </w:rPr>
              <w:t>57</w:t>
            </w:r>
          </w:p>
        </w:tc>
        <w:tc>
          <w:tcPr>
            <w:tcW w:w="1096" w:type="dxa"/>
            <w:shd w:val="clear" w:color="auto" w:fill="auto"/>
          </w:tcPr>
          <w:p w14:paraId="6272A538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6339327A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24526A0F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08BB7EF8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1C02A871" w14:textId="77777777" w:rsidR="00312A4B" w:rsidRPr="004D59A4" w:rsidRDefault="00312A4B" w:rsidP="007819A4">
            <w:pPr>
              <w:rPr>
                <w:sz w:val="22"/>
                <w:szCs w:val="22"/>
              </w:rPr>
            </w:pPr>
          </w:p>
        </w:tc>
      </w:tr>
    </w:tbl>
    <w:p w14:paraId="7DF2F6D1" w14:textId="77777777" w:rsidR="00C80FF6" w:rsidRDefault="00C80FF6" w:rsidP="001E30AE">
      <w:pPr>
        <w:pStyle w:val="Subtitle"/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</w:pPr>
      <w:bookmarkStart w:id="23" w:name="_10._Acknowledgement_Files"/>
      <w:bookmarkStart w:id="24" w:name="_7._File_Acknowledgement"/>
      <w:bookmarkEnd w:id="23"/>
      <w:bookmarkEnd w:id="24"/>
    </w:p>
    <w:p w14:paraId="0F7EFF31" w14:textId="77777777" w:rsidR="006E5055" w:rsidRDefault="006E5055" w:rsidP="001E30AE">
      <w:pPr>
        <w:pStyle w:val="Subtitle"/>
        <w:rPr>
          <w:rFonts w:eastAsiaTheme="minorHAnsi"/>
          <w:b/>
          <w:i w:val="0"/>
        </w:rPr>
      </w:pPr>
    </w:p>
    <w:p w14:paraId="5D1F9816" w14:textId="77777777" w:rsidR="00D81BB3" w:rsidRDefault="00B43F5A" w:rsidP="001E30AE">
      <w:pPr>
        <w:pStyle w:val="Subtitle"/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lastRenderedPageBreak/>
        <w:t xml:space="preserve">Appendix </w:t>
      </w:r>
      <w:r w:rsidR="002D7ECD" w:rsidRPr="001E30AE">
        <w:rPr>
          <w:rFonts w:eastAsiaTheme="minorHAnsi"/>
          <w:b/>
          <w:i w:val="0"/>
        </w:rPr>
        <w:t>B</w:t>
      </w:r>
    </w:p>
    <w:p w14:paraId="201A6B8C" w14:textId="77777777" w:rsidR="004D59A4" w:rsidRPr="004D59A4" w:rsidRDefault="004D59A4" w:rsidP="004D59A4">
      <w:pPr>
        <w:rPr>
          <w:rFonts w:eastAsiaTheme="minorHAnsi"/>
        </w:rPr>
      </w:pPr>
    </w:p>
    <w:p w14:paraId="309C8E63" w14:textId="77777777" w:rsidR="00D81BB3" w:rsidRDefault="001E30AE" w:rsidP="001E30AE">
      <w:pPr>
        <w:pStyle w:val="Subtitle"/>
        <w:rPr>
          <w:rFonts w:eastAsiaTheme="minorHAnsi"/>
          <w:b/>
          <w:i w:val="0"/>
        </w:rPr>
      </w:pPr>
      <w:r>
        <w:rPr>
          <w:rFonts w:eastAsiaTheme="minorHAnsi"/>
          <w:b/>
          <w:i w:val="0"/>
        </w:rPr>
        <w:t>Trading Partner Setup Form</w:t>
      </w:r>
    </w:p>
    <w:p w14:paraId="010F2C1C" w14:textId="77777777" w:rsidR="004D59A4" w:rsidRPr="004D59A4" w:rsidRDefault="004D59A4" w:rsidP="004D59A4">
      <w:pPr>
        <w:rPr>
          <w:rFonts w:eastAsiaTheme="minorHAnsi"/>
        </w:rPr>
      </w:pPr>
    </w:p>
    <w:p w14:paraId="3E1BCDDE" w14:textId="220F8B5C" w:rsidR="00D81BB3" w:rsidRPr="004D59A4" w:rsidRDefault="00D81BB3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D59A4">
        <w:rPr>
          <w:sz w:val="22"/>
          <w:szCs w:val="22"/>
        </w:rPr>
        <w:t xml:space="preserve">Please complete the following information and email this form, PGP key, Companion Guide and supporting documentation to your designated </w:t>
      </w:r>
      <w:r w:rsidR="00A11599">
        <w:rPr>
          <w:sz w:val="22"/>
          <w:szCs w:val="22"/>
        </w:rPr>
        <w:t>This company</w:t>
      </w:r>
      <w:r w:rsidR="006C1E54" w:rsidRPr="004D59A4">
        <w:rPr>
          <w:sz w:val="22"/>
          <w:szCs w:val="22"/>
        </w:rPr>
        <w:t xml:space="preserve"> Implementation Analyst</w:t>
      </w:r>
      <w:r w:rsidRPr="004D59A4">
        <w:rPr>
          <w:sz w:val="22"/>
          <w:szCs w:val="22"/>
        </w:rPr>
        <w:t>:</w:t>
      </w:r>
    </w:p>
    <w:p w14:paraId="4BB5911F" w14:textId="77777777" w:rsidR="001C76A6" w:rsidRDefault="001C76A6" w:rsidP="00F454F6">
      <w:pPr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088"/>
        <w:gridCol w:w="203"/>
        <w:gridCol w:w="869"/>
        <w:gridCol w:w="1872"/>
        <w:gridCol w:w="105"/>
        <w:gridCol w:w="165"/>
        <w:gridCol w:w="979"/>
        <w:gridCol w:w="2553"/>
      </w:tblGrid>
      <w:tr w:rsidR="00D81BB3" w:rsidRPr="004D59A4" w14:paraId="33D96A87" w14:textId="77777777" w:rsidTr="0060115F">
        <w:trPr>
          <w:trHeight w:val="415"/>
          <w:jc w:val="center"/>
        </w:trPr>
        <w:tc>
          <w:tcPr>
            <w:tcW w:w="8834" w:type="dxa"/>
            <w:gridSpan w:val="8"/>
            <w:shd w:val="clear" w:color="auto" w:fill="E6E6E6"/>
          </w:tcPr>
          <w:p w14:paraId="0F8D1E8B" w14:textId="77777777" w:rsidR="00D81BB3" w:rsidRPr="004D59A4" w:rsidRDefault="00D81BB3" w:rsidP="00F454F6">
            <w:pPr>
              <w:pStyle w:val="Body"/>
              <w:spacing w:before="60" w:after="60"/>
              <w:jc w:val="both"/>
              <w:rPr>
                <w:rFonts w:ascii="Times New Roman" w:hAnsi="Times New Roman"/>
                <w:b/>
                <w:szCs w:val="22"/>
              </w:rPr>
            </w:pPr>
            <w:r w:rsidRPr="004D59A4">
              <w:rPr>
                <w:rFonts w:ascii="Times New Roman" w:hAnsi="Times New Roman"/>
                <w:b/>
                <w:szCs w:val="22"/>
              </w:rPr>
              <w:t>Trading Partner Information</w:t>
            </w:r>
          </w:p>
        </w:tc>
      </w:tr>
      <w:tr w:rsidR="00D81BB3" w:rsidRPr="004D59A4" w14:paraId="6FDB8022" w14:textId="77777777" w:rsidTr="0060115F">
        <w:trPr>
          <w:trHeight w:hRule="exact" w:val="302"/>
          <w:jc w:val="center"/>
        </w:trPr>
        <w:tc>
          <w:tcPr>
            <w:tcW w:w="2291" w:type="dxa"/>
            <w:gridSpan w:val="2"/>
          </w:tcPr>
          <w:p w14:paraId="36D88114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Name</w:t>
            </w:r>
          </w:p>
        </w:tc>
        <w:tc>
          <w:tcPr>
            <w:tcW w:w="6543" w:type="dxa"/>
            <w:gridSpan w:val="6"/>
            <w:vAlign w:val="center"/>
          </w:tcPr>
          <w:p w14:paraId="2ADCB369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81BB3" w:rsidRPr="004D59A4" w14:paraId="560E6E54" w14:textId="77777777" w:rsidTr="0060115F">
        <w:trPr>
          <w:trHeight w:hRule="exact" w:val="302"/>
          <w:jc w:val="center"/>
        </w:trPr>
        <w:tc>
          <w:tcPr>
            <w:tcW w:w="2291" w:type="dxa"/>
            <w:gridSpan w:val="2"/>
          </w:tcPr>
          <w:p w14:paraId="52CF9302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Address</w:t>
            </w:r>
          </w:p>
        </w:tc>
        <w:tc>
          <w:tcPr>
            <w:tcW w:w="6543" w:type="dxa"/>
            <w:gridSpan w:val="6"/>
            <w:vAlign w:val="center"/>
          </w:tcPr>
          <w:p w14:paraId="00479AE8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81BB3" w:rsidRPr="004D59A4" w14:paraId="7F468A1D" w14:textId="77777777" w:rsidTr="0060115F">
        <w:trPr>
          <w:trHeight w:hRule="exact" w:val="302"/>
          <w:jc w:val="center"/>
        </w:trPr>
        <w:tc>
          <w:tcPr>
            <w:tcW w:w="2291" w:type="dxa"/>
            <w:gridSpan w:val="2"/>
          </w:tcPr>
          <w:p w14:paraId="02AB6144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City, State, Zip</w:t>
            </w:r>
          </w:p>
        </w:tc>
        <w:tc>
          <w:tcPr>
            <w:tcW w:w="3011" w:type="dxa"/>
            <w:gridSpan w:val="4"/>
            <w:vAlign w:val="center"/>
          </w:tcPr>
          <w:p w14:paraId="03BF19EA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979" w:type="dxa"/>
            <w:vAlign w:val="center"/>
          </w:tcPr>
          <w:p w14:paraId="5551DFEE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41088797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81BB3" w:rsidRPr="004D59A4" w14:paraId="78F05741" w14:textId="77777777" w:rsidTr="0060115F">
        <w:trPr>
          <w:trHeight w:val="259"/>
          <w:jc w:val="center"/>
        </w:trPr>
        <w:tc>
          <w:tcPr>
            <w:tcW w:w="8834" w:type="dxa"/>
            <w:gridSpan w:val="8"/>
            <w:shd w:val="clear" w:color="auto" w:fill="E6E6E6"/>
          </w:tcPr>
          <w:p w14:paraId="502D67B4" w14:textId="77777777" w:rsidR="00D81BB3" w:rsidRPr="004D59A4" w:rsidRDefault="00D81BB3" w:rsidP="00F454F6">
            <w:pPr>
              <w:pStyle w:val="Body"/>
              <w:spacing w:before="60" w:after="60"/>
              <w:jc w:val="both"/>
              <w:rPr>
                <w:rFonts w:ascii="Times New Roman" w:hAnsi="Times New Roman"/>
                <w:b/>
                <w:szCs w:val="22"/>
              </w:rPr>
            </w:pPr>
            <w:r w:rsidRPr="004D59A4">
              <w:rPr>
                <w:rFonts w:ascii="Times New Roman" w:hAnsi="Times New Roman"/>
                <w:b/>
                <w:szCs w:val="22"/>
              </w:rPr>
              <w:t>Primary Operational Contact Information</w:t>
            </w:r>
          </w:p>
        </w:tc>
      </w:tr>
      <w:tr w:rsidR="00D81BB3" w:rsidRPr="004D59A4" w14:paraId="7DFE3060" w14:textId="77777777" w:rsidTr="0060115F">
        <w:trPr>
          <w:trHeight w:val="302"/>
          <w:jc w:val="center"/>
        </w:trPr>
        <w:tc>
          <w:tcPr>
            <w:tcW w:w="2291" w:type="dxa"/>
            <w:gridSpan w:val="2"/>
          </w:tcPr>
          <w:p w14:paraId="375043E9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Name</w:t>
            </w:r>
          </w:p>
        </w:tc>
        <w:tc>
          <w:tcPr>
            <w:tcW w:w="2741" w:type="dxa"/>
            <w:gridSpan w:val="2"/>
          </w:tcPr>
          <w:p w14:paraId="1D4A1FAF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249" w:type="dxa"/>
            <w:gridSpan w:val="3"/>
          </w:tcPr>
          <w:p w14:paraId="3FAE2E7A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Phone</w:t>
            </w:r>
          </w:p>
        </w:tc>
        <w:tc>
          <w:tcPr>
            <w:tcW w:w="2553" w:type="dxa"/>
          </w:tcPr>
          <w:p w14:paraId="1839D71D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81BB3" w:rsidRPr="004D59A4" w14:paraId="4A91424A" w14:textId="77777777" w:rsidTr="0060115F">
        <w:trPr>
          <w:trHeight w:val="302"/>
          <w:jc w:val="center"/>
        </w:trPr>
        <w:tc>
          <w:tcPr>
            <w:tcW w:w="2291" w:type="dxa"/>
            <w:gridSpan w:val="2"/>
          </w:tcPr>
          <w:p w14:paraId="1B92BF99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Email</w:t>
            </w:r>
          </w:p>
        </w:tc>
        <w:tc>
          <w:tcPr>
            <w:tcW w:w="2741" w:type="dxa"/>
            <w:gridSpan w:val="2"/>
          </w:tcPr>
          <w:p w14:paraId="67CD19A3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249" w:type="dxa"/>
            <w:gridSpan w:val="3"/>
          </w:tcPr>
          <w:p w14:paraId="425D5FE0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Fax</w:t>
            </w:r>
          </w:p>
        </w:tc>
        <w:tc>
          <w:tcPr>
            <w:tcW w:w="2553" w:type="dxa"/>
          </w:tcPr>
          <w:p w14:paraId="1333F02A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81BB3" w:rsidRPr="004D59A4" w14:paraId="6947CA31" w14:textId="77777777" w:rsidTr="0060115F">
        <w:trPr>
          <w:trHeight w:val="302"/>
          <w:jc w:val="center"/>
        </w:trPr>
        <w:tc>
          <w:tcPr>
            <w:tcW w:w="3160" w:type="dxa"/>
            <w:gridSpan w:val="3"/>
          </w:tcPr>
          <w:p w14:paraId="41A8F237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Days and Hours of Availability</w:t>
            </w:r>
          </w:p>
        </w:tc>
        <w:tc>
          <w:tcPr>
            <w:tcW w:w="5674" w:type="dxa"/>
            <w:gridSpan w:val="5"/>
          </w:tcPr>
          <w:p w14:paraId="0960FFF3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81BB3" w:rsidRPr="004D59A4" w14:paraId="54207FA2" w14:textId="77777777" w:rsidTr="0060115F">
        <w:trPr>
          <w:trHeight w:val="259"/>
          <w:jc w:val="center"/>
        </w:trPr>
        <w:tc>
          <w:tcPr>
            <w:tcW w:w="8834" w:type="dxa"/>
            <w:gridSpan w:val="8"/>
            <w:shd w:val="clear" w:color="auto" w:fill="E6E6E6"/>
          </w:tcPr>
          <w:p w14:paraId="0224AD7F" w14:textId="77777777" w:rsidR="00D81BB3" w:rsidRPr="004D59A4" w:rsidRDefault="00D81BB3" w:rsidP="00F454F6">
            <w:pPr>
              <w:pStyle w:val="Body"/>
              <w:spacing w:before="60" w:after="60"/>
              <w:jc w:val="both"/>
              <w:rPr>
                <w:rFonts w:ascii="Times New Roman" w:hAnsi="Times New Roman"/>
                <w:b/>
                <w:szCs w:val="22"/>
              </w:rPr>
            </w:pPr>
            <w:r w:rsidRPr="004D59A4">
              <w:rPr>
                <w:rFonts w:ascii="Times New Roman" w:hAnsi="Times New Roman"/>
                <w:b/>
                <w:szCs w:val="22"/>
              </w:rPr>
              <w:t>Primary Technical Contact Information</w:t>
            </w:r>
          </w:p>
        </w:tc>
      </w:tr>
      <w:tr w:rsidR="00D81BB3" w:rsidRPr="004D59A4" w14:paraId="5109D6CC" w14:textId="77777777" w:rsidTr="0060115F">
        <w:trPr>
          <w:trHeight w:val="302"/>
          <w:jc w:val="center"/>
        </w:trPr>
        <w:tc>
          <w:tcPr>
            <w:tcW w:w="2291" w:type="dxa"/>
            <w:gridSpan w:val="2"/>
          </w:tcPr>
          <w:p w14:paraId="7DCD40EB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Name</w:t>
            </w:r>
          </w:p>
        </w:tc>
        <w:tc>
          <w:tcPr>
            <w:tcW w:w="2741" w:type="dxa"/>
            <w:gridSpan w:val="2"/>
          </w:tcPr>
          <w:p w14:paraId="46406AC3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249" w:type="dxa"/>
            <w:gridSpan w:val="3"/>
          </w:tcPr>
          <w:p w14:paraId="304C8A31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Phone</w:t>
            </w:r>
          </w:p>
        </w:tc>
        <w:tc>
          <w:tcPr>
            <w:tcW w:w="2553" w:type="dxa"/>
          </w:tcPr>
          <w:p w14:paraId="035E3AFE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81BB3" w:rsidRPr="004D59A4" w14:paraId="1C422C9B" w14:textId="77777777" w:rsidTr="0060115F">
        <w:trPr>
          <w:trHeight w:val="302"/>
          <w:jc w:val="center"/>
        </w:trPr>
        <w:tc>
          <w:tcPr>
            <w:tcW w:w="2291" w:type="dxa"/>
            <w:gridSpan w:val="2"/>
          </w:tcPr>
          <w:p w14:paraId="0182369E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Email</w:t>
            </w:r>
          </w:p>
        </w:tc>
        <w:tc>
          <w:tcPr>
            <w:tcW w:w="2741" w:type="dxa"/>
            <w:gridSpan w:val="2"/>
          </w:tcPr>
          <w:p w14:paraId="7B75EB17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1249" w:type="dxa"/>
            <w:gridSpan w:val="3"/>
          </w:tcPr>
          <w:p w14:paraId="75C8CB30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Fax</w:t>
            </w:r>
          </w:p>
        </w:tc>
        <w:tc>
          <w:tcPr>
            <w:tcW w:w="2553" w:type="dxa"/>
          </w:tcPr>
          <w:p w14:paraId="3327E327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81BB3" w:rsidRPr="004D59A4" w14:paraId="1676A260" w14:textId="77777777" w:rsidTr="0060115F">
        <w:trPr>
          <w:trHeight w:val="302"/>
          <w:jc w:val="center"/>
        </w:trPr>
        <w:tc>
          <w:tcPr>
            <w:tcW w:w="3160" w:type="dxa"/>
            <w:gridSpan w:val="3"/>
          </w:tcPr>
          <w:p w14:paraId="31B5FD31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Days and Hours of Availability</w:t>
            </w:r>
          </w:p>
        </w:tc>
        <w:tc>
          <w:tcPr>
            <w:tcW w:w="5674" w:type="dxa"/>
            <w:gridSpan w:val="5"/>
          </w:tcPr>
          <w:p w14:paraId="2DBF1433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81BB3" w:rsidRPr="004D59A4" w14:paraId="7BF594E0" w14:textId="77777777" w:rsidTr="0060115F">
        <w:trPr>
          <w:trHeight w:hRule="exact" w:val="613"/>
          <w:jc w:val="center"/>
        </w:trPr>
        <w:tc>
          <w:tcPr>
            <w:tcW w:w="8834" w:type="dxa"/>
            <w:gridSpan w:val="8"/>
            <w:shd w:val="clear" w:color="auto" w:fill="E6E6E6"/>
          </w:tcPr>
          <w:p w14:paraId="603FF90A" w14:textId="516ADCCF" w:rsidR="00D81BB3" w:rsidRPr="004D59A4" w:rsidRDefault="00D81BB3" w:rsidP="00F454F6">
            <w:pPr>
              <w:pStyle w:val="Body"/>
              <w:spacing w:before="60" w:after="6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b/>
                <w:szCs w:val="22"/>
              </w:rPr>
              <w:t xml:space="preserve">ASC X12 Transaction Information:   Please complete the following shaded values </w:t>
            </w:r>
            <w:r w:rsidR="00A11599">
              <w:rPr>
                <w:rFonts w:ascii="Times New Roman" w:hAnsi="Times New Roman"/>
                <w:b/>
                <w:szCs w:val="22"/>
              </w:rPr>
              <w:t>This company</w:t>
            </w:r>
            <w:r w:rsidR="006C1E54" w:rsidRPr="004D59A4">
              <w:rPr>
                <w:rFonts w:ascii="Times New Roman" w:hAnsi="Times New Roman"/>
                <w:b/>
                <w:szCs w:val="22"/>
              </w:rPr>
              <w:t xml:space="preserve"> </w:t>
            </w:r>
            <w:r w:rsidRPr="004D59A4">
              <w:rPr>
                <w:rFonts w:ascii="Times New Roman" w:hAnsi="Times New Roman"/>
                <w:b/>
                <w:szCs w:val="22"/>
              </w:rPr>
              <w:t>will be expecting in each of the Sender/Receiver data segments</w:t>
            </w:r>
          </w:p>
          <w:p w14:paraId="1141EF5E" w14:textId="77777777" w:rsidR="00D81BB3" w:rsidRPr="004D59A4" w:rsidRDefault="00D81BB3" w:rsidP="00F454F6">
            <w:pPr>
              <w:pStyle w:val="Body"/>
              <w:spacing w:before="60" w:after="60"/>
              <w:jc w:val="both"/>
              <w:rPr>
                <w:rFonts w:ascii="Times New Roman" w:hAnsi="Times New Roman"/>
                <w:szCs w:val="22"/>
              </w:rPr>
            </w:pPr>
          </w:p>
          <w:p w14:paraId="2988B0DB" w14:textId="77777777" w:rsidR="00D81BB3" w:rsidRPr="004D59A4" w:rsidRDefault="00D81BB3" w:rsidP="00F454F6">
            <w:pPr>
              <w:pStyle w:val="Body"/>
              <w:spacing w:before="60" w:after="60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</w:tr>
      <w:tr w:rsidR="00D81BB3" w:rsidRPr="004D59A4" w14:paraId="02BB6FEA" w14:textId="77777777" w:rsidTr="00DF4BEC">
        <w:trPr>
          <w:trHeight w:val="307"/>
          <w:jc w:val="center"/>
        </w:trPr>
        <w:tc>
          <w:tcPr>
            <w:tcW w:w="2088" w:type="dxa"/>
            <w:shd w:val="clear" w:color="auto" w:fill="E6E6E6"/>
          </w:tcPr>
          <w:p w14:paraId="175D54FB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szCs w:val="22"/>
              </w:rPr>
            </w:pPr>
            <w:r w:rsidRPr="004D59A4">
              <w:rPr>
                <w:rFonts w:ascii="Times New Roman" w:hAnsi="Times New Roman"/>
                <w:b/>
                <w:szCs w:val="22"/>
              </w:rPr>
              <w:t>Loop/Segment</w:t>
            </w:r>
          </w:p>
        </w:tc>
        <w:tc>
          <w:tcPr>
            <w:tcW w:w="3049" w:type="dxa"/>
            <w:gridSpan w:val="4"/>
            <w:shd w:val="clear" w:color="auto" w:fill="E6E6E6"/>
          </w:tcPr>
          <w:p w14:paraId="7291E18B" w14:textId="73A74213" w:rsidR="00D81BB3" w:rsidRPr="004D59A4" w:rsidRDefault="00BF17F3" w:rsidP="00BF17F3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szCs w:val="22"/>
              </w:rPr>
            </w:pPr>
            <w:r w:rsidRPr="004D59A4">
              <w:rPr>
                <w:rFonts w:ascii="Times New Roman" w:hAnsi="Times New Roman"/>
                <w:b/>
                <w:szCs w:val="22"/>
              </w:rPr>
              <w:t xml:space="preserve">Inbound to </w:t>
            </w:r>
            <w:r w:rsidR="00A11599">
              <w:rPr>
                <w:rFonts w:ascii="Times New Roman" w:hAnsi="Times New Roman"/>
                <w:b/>
                <w:szCs w:val="22"/>
              </w:rPr>
              <w:t>This company</w:t>
            </w:r>
          </w:p>
        </w:tc>
        <w:tc>
          <w:tcPr>
            <w:tcW w:w="3697" w:type="dxa"/>
            <w:gridSpan w:val="3"/>
            <w:shd w:val="clear" w:color="auto" w:fill="E6E6E6"/>
          </w:tcPr>
          <w:p w14:paraId="618692D2" w14:textId="5312792D" w:rsidR="00D81BB3" w:rsidRPr="004D59A4" w:rsidRDefault="00DF4BEC" w:rsidP="00DF4BEC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szCs w:val="22"/>
              </w:rPr>
            </w:pPr>
            <w:r w:rsidRPr="004D59A4">
              <w:rPr>
                <w:rFonts w:ascii="Times New Roman" w:hAnsi="Times New Roman"/>
                <w:b/>
                <w:szCs w:val="22"/>
              </w:rPr>
              <w:t xml:space="preserve">Outbound </w:t>
            </w:r>
            <w:r w:rsidR="00BF17F3" w:rsidRPr="004D59A4">
              <w:rPr>
                <w:rFonts w:ascii="Times New Roman" w:hAnsi="Times New Roman"/>
                <w:b/>
                <w:szCs w:val="22"/>
              </w:rPr>
              <w:t xml:space="preserve">from </w:t>
            </w:r>
            <w:r w:rsidR="00A11599">
              <w:rPr>
                <w:rFonts w:ascii="Times New Roman" w:hAnsi="Times New Roman"/>
                <w:b/>
                <w:szCs w:val="22"/>
              </w:rPr>
              <w:t>This company</w:t>
            </w:r>
          </w:p>
        </w:tc>
      </w:tr>
      <w:tr w:rsidR="00D81BB3" w:rsidRPr="004D59A4" w14:paraId="434C5E5A" w14:textId="77777777" w:rsidTr="00DF4BEC">
        <w:trPr>
          <w:trHeight w:val="259"/>
          <w:jc w:val="center"/>
        </w:trPr>
        <w:tc>
          <w:tcPr>
            <w:tcW w:w="2088" w:type="dxa"/>
          </w:tcPr>
          <w:p w14:paraId="6BC10D84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ISA06</w:t>
            </w:r>
          </w:p>
        </w:tc>
        <w:tc>
          <w:tcPr>
            <w:tcW w:w="3049" w:type="dxa"/>
            <w:gridSpan w:val="4"/>
          </w:tcPr>
          <w:p w14:paraId="683072EB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97" w:type="dxa"/>
            <w:gridSpan w:val="3"/>
            <w:shd w:val="clear" w:color="auto" w:fill="F3F3F3"/>
          </w:tcPr>
          <w:p w14:paraId="25B59CC8" w14:textId="77777777" w:rsidR="00D81BB3" w:rsidRPr="004D59A4" w:rsidRDefault="00BF17F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133068979</w:t>
            </w:r>
          </w:p>
        </w:tc>
      </w:tr>
      <w:tr w:rsidR="00D81BB3" w:rsidRPr="004D59A4" w14:paraId="3483C415" w14:textId="77777777" w:rsidTr="00DF4BEC">
        <w:trPr>
          <w:trHeight w:val="259"/>
          <w:jc w:val="center"/>
        </w:trPr>
        <w:tc>
          <w:tcPr>
            <w:tcW w:w="2088" w:type="dxa"/>
          </w:tcPr>
          <w:p w14:paraId="63CC774A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ISA08</w:t>
            </w:r>
          </w:p>
        </w:tc>
        <w:tc>
          <w:tcPr>
            <w:tcW w:w="3049" w:type="dxa"/>
            <w:gridSpan w:val="4"/>
            <w:shd w:val="clear" w:color="auto" w:fill="F3F3F3"/>
          </w:tcPr>
          <w:p w14:paraId="36092E7F" w14:textId="77777777" w:rsidR="00D81BB3" w:rsidRPr="004D59A4" w:rsidRDefault="00BF17F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133068979</w:t>
            </w:r>
          </w:p>
        </w:tc>
        <w:tc>
          <w:tcPr>
            <w:tcW w:w="3697" w:type="dxa"/>
            <w:gridSpan w:val="3"/>
          </w:tcPr>
          <w:p w14:paraId="19498519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81BB3" w:rsidRPr="004D59A4" w14:paraId="535B6307" w14:textId="77777777" w:rsidTr="00DF4BEC">
        <w:trPr>
          <w:trHeight w:val="259"/>
          <w:jc w:val="center"/>
        </w:trPr>
        <w:tc>
          <w:tcPr>
            <w:tcW w:w="2088" w:type="dxa"/>
          </w:tcPr>
          <w:p w14:paraId="3E0635B7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GS02</w:t>
            </w:r>
          </w:p>
        </w:tc>
        <w:tc>
          <w:tcPr>
            <w:tcW w:w="3049" w:type="dxa"/>
            <w:gridSpan w:val="4"/>
          </w:tcPr>
          <w:p w14:paraId="0F479064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97" w:type="dxa"/>
            <w:gridSpan w:val="3"/>
            <w:shd w:val="clear" w:color="auto" w:fill="F3F3F3"/>
          </w:tcPr>
          <w:p w14:paraId="477AF6D0" w14:textId="77777777" w:rsidR="00D81BB3" w:rsidRPr="004D59A4" w:rsidRDefault="00BF17F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133068979</w:t>
            </w:r>
          </w:p>
        </w:tc>
      </w:tr>
      <w:tr w:rsidR="00D81BB3" w:rsidRPr="004D59A4" w14:paraId="1A2AB1F2" w14:textId="77777777" w:rsidTr="00DF4BEC">
        <w:trPr>
          <w:trHeight w:val="259"/>
          <w:jc w:val="center"/>
        </w:trPr>
        <w:tc>
          <w:tcPr>
            <w:tcW w:w="2088" w:type="dxa"/>
          </w:tcPr>
          <w:p w14:paraId="73F2D8BC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GS03</w:t>
            </w:r>
          </w:p>
        </w:tc>
        <w:tc>
          <w:tcPr>
            <w:tcW w:w="3049" w:type="dxa"/>
            <w:gridSpan w:val="4"/>
            <w:shd w:val="clear" w:color="auto" w:fill="F3F3F3"/>
          </w:tcPr>
          <w:p w14:paraId="4671924B" w14:textId="77777777" w:rsidR="00D81BB3" w:rsidRPr="004D59A4" w:rsidRDefault="00BF17F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133068979</w:t>
            </w:r>
          </w:p>
        </w:tc>
        <w:tc>
          <w:tcPr>
            <w:tcW w:w="3697" w:type="dxa"/>
            <w:gridSpan w:val="3"/>
          </w:tcPr>
          <w:p w14:paraId="0E06139A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81BB3" w:rsidRPr="004D59A4" w14:paraId="75248FA6" w14:textId="77777777" w:rsidTr="00DF4BEC">
        <w:trPr>
          <w:trHeight w:val="259"/>
          <w:jc w:val="center"/>
        </w:trPr>
        <w:tc>
          <w:tcPr>
            <w:tcW w:w="2088" w:type="dxa"/>
          </w:tcPr>
          <w:p w14:paraId="72F950D3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GS06</w:t>
            </w:r>
          </w:p>
        </w:tc>
        <w:tc>
          <w:tcPr>
            <w:tcW w:w="3049" w:type="dxa"/>
            <w:gridSpan w:val="4"/>
          </w:tcPr>
          <w:p w14:paraId="619EAC88" w14:textId="77777777" w:rsidR="00DF4BEC" w:rsidRPr="004D59A4" w:rsidRDefault="00DF4BEC" w:rsidP="00DF4BEC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Sequentially incremented</w:t>
            </w:r>
          </w:p>
          <w:p w14:paraId="1F4DBD3E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3697" w:type="dxa"/>
            <w:gridSpan w:val="3"/>
            <w:shd w:val="clear" w:color="auto" w:fill="F3F3F3"/>
          </w:tcPr>
          <w:p w14:paraId="0461B337" w14:textId="77777777" w:rsidR="00DF4BEC" w:rsidRPr="004D59A4" w:rsidRDefault="00DF4BEC" w:rsidP="00DF4BEC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szCs w:val="22"/>
              </w:rPr>
            </w:pPr>
            <w:r w:rsidRPr="004D59A4">
              <w:rPr>
                <w:rFonts w:ascii="Times New Roman" w:hAnsi="Times New Roman"/>
                <w:b/>
                <w:szCs w:val="22"/>
              </w:rPr>
              <w:t xml:space="preserve">    </w:t>
            </w:r>
            <w:r w:rsidRPr="004D59A4">
              <w:rPr>
                <w:rFonts w:ascii="Times New Roman" w:hAnsi="Times New Roman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59A4">
              <w:rPr>
                <w:rFonts w:ascii="Times New Roman" w:hAnsi="Times New Roman"/>
                <w:b/>
                <w:szCs w:val="22"/>
              </w:rPr>
              <w:instrText xml:space="preserve"> FORMCHECKBOX </w:instrText>
            </w:r>
            <w:r w:rsidRPr="004D59A4">
              <w:rPr>
                <w:rFonts w:ascii="Times New Roman" w:hAnsi="Times New Roman"/>
                <w:b/>
                <w:szCs w:val="22"/>
              </w:rPr>
            </w:r>
            <w:r w:rsidRPr="004D59A4">
              <w:rPr>
                <w:rFonts w:ascii="Times New Roman" w:hAnsi="Times New Roman"/>
                <w:b/>
                <w:szCs w:val="22"/>
              </w:rPr>
              <w:fldChar w:fldCharType="separate"/>
            </w:r>
            <w:r w:rsidRPr="004D59A4">
              <w:rPr>
                <w:rFonts w:ascii="Times New Roman" w:hAnsi="Times New Roman"/>
                <w:b/>
                <w:szCs w:val="22"/>
              </w:rPr>
              <w:fldChar w:fldCharType="end"/>
            </w:r>
            <w:r w:rsidRPr="004D59A4">
              <w:rPr>
                <w:rFonts w:ascii="Times New Roman" w:hAnsi="Times New Roman"/>
                <w:b/>
                <w:szCs w:val="22"/>
              </w:rPr>
              <w:t xml:space="preserve"> Sequential incremented</w:t>
            </w:r>
          </w:p>
          <w:p w14:paraId="33250798" w14:textId="77777777" w:rsidR="00DF4BEC" w:rsidRPr="004D59A4" w:rsidRDefault="00DF4BEC" w:rsidP="00DF4BEC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szCs w:val="22"/>
              </w:rPr>
            </w:pPr>
            <w:r w:rsidRPr="004D59A4">
              <w:rPr>
                <w:rFonts w:ascii="Times New Roman" w:hAnsi="Times New Roman"/>
                <w:b/>
                <w:szCs w:val="22"/>
              </w:rPr>
              <w:t xml:space="preserve">    </w:t>
            </w:r>
            <w:r w:rsidRPr="004D59A4">
              <w:rPr>
                <w:rFonts w:ascii="Times New Roman" w:hAnsi="Times New Roman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59A4">
              <w:rPr>
                <w:rFonts w:ascii="Times New Roman" w:hAnsi="Times New Roman"/>
                <w:b/>
                <w:szCs w:val="22"/>
              </w:rPr>
              <w:instrText xml:space="preserve"> FORMCHECKBOX </w:instrText>
            </w:r>
            <w:r w:rsidRPr="004D59A4">
              <w:rPr>
                <w:rFonts w:ascii="Times New Roman" w:hAnsi="Times New Roman"/>
                <w:b/>
                <w:szCs w:val="22"/>
              </w:rPr>
            </w:r>
            <w:r w:rsidRPr="004D59A4">
              <w:rPr>
                <w:rFonts w:ascii="Times New Roman" w:hAnsi="Times New Roman"/>
                <w:b/>
                <w:szCs w:val="22"/>
              </w:rPr>
              <w:fldChar w:fldCharType="separate"/>
            </w:r>
            <w:r w:rsidRPr="004D59A4">
              <w:rPr>
                <w:rFonts w:ascii="Times New Roman" w:hAnsi="Times New Roman"/>
                <w:b/>
                <w:szCs w:val="22"/>
              </w:rPr>
              <w:fldChar w:fldCharType="end"/>
            </w:r>
            <w:r w:rsidRPr="004D59A4">
              <w:rPr>
                <w:rFonts w:ascii="Times New Roman" w:hAnsi="Times New Roman"/>
                <w:b/>
                <w:szCs w:val="22"/>
              </w:rPr>
              <w:t xml:space="preserve"> Unique but not sequential</w:t>
            </w:r>
          </w:p>
          <w:p w14:paraId="2EA1180E" w14:textId="77777777" w:rsidR="00DF4BEC" w:rsidRPr="004D59A4" w:rsidRDefault="00DF4BEC" w:rsidP="00DF4BEC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b/>
                <w:szCs w:val="22"/>
              </w:rPr>
              <w:t xml:space="preserve">    </w:t>
            </w:r>
            <w:r w:rsidRPr="004D59A4">
              <w:rPr>
                <w:rFonts w:ascii="Times New Roman" w:hAnsi="Times New Roman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59A4">
              <w:rPr>
                <w:rFonts w:ascii="Times New Roman" w:hAnsi="Times New Roman"/>
                <w:b/>
                <w:szCs w:val="22"/>
              </w:rPr>
              <w:instrText xml:space="preserve"> FORMCHECKBOX </w:instrText>
            </w:r>
            <w:r w:rsidRPr="004D59A4">
              <w:rPr>
                <w:rFonts w:ascii="Times New Roman" w:hAnsi="Times New Roman"/>
                <w:b/>
                <w:szCs w:val="22"/>
              </w:rPr>
            </w:r>
            <w:r w:rsidRPr="004D59A4">
              <w:rPr>
                <w:rFonts w:ascii="Times New Roman" w:hAnsi="Times New Roman"/>
                <w:b/>
                <w:szCs w:val="22"/>
              </w:rPr>
              <w:fldChar w:fldCharType="separate"/>
            </w:r>
            <w:r w:rsidRPr="004D59A4">
              <w:rPr>
                <w:rFonts w:ascii="Times New Roman" w:hAnsi="Times New Roman"/>
                <w:b/>
                <w:szCs w:val="22"/>
              </w:rPr>
              <w:fldChar w:fldCharType="end"/>
            </w:r>
            <w:r w:rsidRPr="004D59A4">
              <w:rPr>
                <w:rFonts w:ascii="Times New Roman" w:hAnsi="Times New Roman"/>
                <w:b/>
                <w:szCs w:val="22"/>
              </w:rPr>
              <w:t xml:space="preserve"> Static</w:t>
            </w:r>
          </w:p>
        </w:tc>
      </w:tr>
      <w:tr w:rsidR="00D81BB3" w:rsidRPr="004D59A4" w14:paraId="0003CEA8" w14:textId="77777777" w:rsidTr="00DF4BEC">
        <w:trPr>
          <w:trHeight w:val="259"/>
          <w:jc w:val="center"/>
        </w:trPr>
        <w:tc>
          <w:tcPr>
            <w:tcW w:w="2088" w:type="dxa"/>
          </w:tcPr>
          <w:p w14:paraId="16A7C6D9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GS08</w:t>
            </w:r>
          </w:p>
        </w:tc>
        <w:tc>
          <w:tcPr>
            <w:tcW w:w="3049" w:type="dxa"/>
            <w:gridSpan w:val="4"/>
          </w:tcPr>
          <w:p w14:paraId="3D8429E8" w14:textId="77777777" w:rsidR="00D81BB3" w:rsidRPr="004D59A4" w:rsidRDefault="007B359F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005010X</w:t>
            </w:r>
            <w:r w:rsidR="00277B67" w:rsidRPr="004D59A4">
              <w:rPr>
                <w:rFonts w:ascii="Times New Roman" w:hAnsi="Times New Roman"/>
                <w:szCs w:val="22"/>
              </w:rPr>
              <w:t>224A2</w:t>
            </w:r>
          </w:p>
        </w:tc>
        <w:tc>
          <w:tcPr>
            <w:tcW w:w="3697" w:type="dxa"/>
            <w:gridSpan w:val="3"/>
            <w:shd w:val="clear" w:color="auto" w:fill="F3F3F3"/>
          </w:tcPr>
          <w:p w14:paraId="1248702B" w14:textId="77777777" w:rsidR="00D81BB3" w:rsidRPr="004D59A4" w:rsidRDefault="005C501A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005010X224A2</w:t>
            </w:r>
          </w:p>
        </w:tc>
      </w:tr>
      <w:tr w:rsidR="00DF4BEC" w:rsidRPr="004D59A4" w14:paraId="7DDC5583" w14:textId="77777777" w:rsidTr="00DF4BEC">
        <w:trPr>
          <w:trHeight w:val="259"/>
          <w:jc w:val="center"/>
        </w:trPr>
        <w:tc>
          <w:tcPr>
            <w:tcW w:w="2088" w:type="dxa"/>
          </w:tcPr>
          <w:p w14:paraId="2D1BBCE1" w14:textId="77777777" w:rsidR="00DF4BEC" w:rsidRPr="004D59A4" w:rsidRDefault="00DF4BEC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1000A/NM103</w:t>
            </w:r>
          </w:p>
        </w:tc>
        <w:tc>
          <w:tcPr>
            <w:tcW w:w="3049" w:type="dxa"/>
            <w:gridSpan w:val="4"/>
          </w:tcPr>
          <w:p w14:paraId="1C29BFE9" w14:textId="77777777" w:rsidR="00DF4BEC" w:rsidRPr="004D59A4" w:rsidRDefault="00DF4BEC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97" w:type="dxa"/>
            <w:gridSpan w:val="3"/>
            <w:shd w:val="clear" w:color="auto" w:fill="F3F3F3"/>
          </w:tcPr>
          <w:p w14:paraId="08B4097A" w14:textId="7BFA4EBB" w:rsidR="00DF4BEC" w:rsidRPr="004D59A4" w:rsidRDefault="00A11599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This company</w:t>
            </w:r>
          </w:p>
        </w:tc>
      </w:tr>
      <w:tr w:rsidR="00DF4BEC" w:rsidRPr="004D59A4" w14:paraId="6CD9859B" w14:textId="77777777" w:rsidTr="00DF4BEC">
        <w:trPr>
          <w:trHeight w:val="259"/>
          <w:jc w:val="center"/>
        </w:trPr>
        <w:tc>
          <w:tcPr>
            <w:tcW w:w="2088" w:type="dxa"/>
          </w:tcPr>
          <w:p w14:paraId="08C97007" w14:textId="77777777" w:rsidR="00DF4BEC" w:rsidRPr="004D59A4" w:rsidRDefault="00DF4BEC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1000A/NM109</w:t>
            </w:r>
          </w:p>
        </w:tc>
        <w:tc>
          <w:tcPr>
            <w:tcW w:w="3049" w:type="dxa"/>
            <w:gridSpan w:val="4"/>
          </w:tcPr>
          <w:p w14:paraId="32DB67ED" w14:textId="77777777" w:rsidR="00DF4BEC" w:rsidRPr="004D59A4" w:rsidRDefault="00DF4BEC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  <w:tc>
          <w:tcPr>
            <w:tcW w:w="3697" w:type="dxa"/>
            <w:gridSpan w:val="3"/>
            <w:shd w:val="clear" w:color="auto" w:fill="F3F3F3"/>
          </w:tcPr>
          <w:p w14:paraId="262ECF75" w14:textId="77777777" w:rsidR="00DF4BEC" w:rsidRPr="004D59A4" w:rsidRDefault="00DF4BEC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133068979</w:t>
            </w:r>
          </w:p>
        </w:tc>
      </w:tr>
      <w:tr w:rsidR="00DF4BEC" w:rsidRPr="004D59A4" w14:paraId="301FD7ED" w14:textId="77777777" w:rsidTr="00DF4BEC">
        <w:trPr>
          <w:trHeight w:val="259"/>
          <w:jc w:val="center"/>
        </w:trPr>
        <w:tc>
          <w:tcPr>
            <w:tcW w:w="2088" w:type="dxa"/>
          </w:tcPr>
          <w:p w14:paraId="6FE77DCC" w14:textId="77777777" w:rsidR="00DF4BEC" w:rsidRPr="004D59A4" w:rsidRDefault="00DF4BEC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1000B/NM103</w:t>
            </w:r>
          </w:p>
        </w:tc>
        <w:tc>
          <w:tcPr>
            <w:tcW w:w="3049" w:type="dxa"/>
            <w:gridSpan w:val="4"/>
            <w:shd w:val="clear" w:color="auto" w:fill="F3F3F3"/>
          </w:tcPr>
          <w:p w14:paraId="1ED1E9EE" w14:textId="61DB606A" w:rsidR="00DF4BEC" w:rsidRPr="004D59A4" w:rsidRDefault="00A11599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This company</w:t>
            </w:r>
          </w:p>
        </w:tc>
        <w:tc>
          <w:tcPr>
            <w:tcW w:w="3697" w:type="dxa"/>
            <w:gridSpan w:val="3"/>
          </w:tcPr>
          <w:p w14:paraId="76081BCF" w14:textId="77777777" w:rsidR="00DF4BEC" w:rsidRPr="004D59A4" w:rsidRDefault="00DF4BEC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F4BEC" w:rsidRPr="004D59A4" w14:paraId="5F465289" w14:textId="77777777" w:rsidTr="00DF4BEC">
        <w:trPr>
          <w:trHeight w:val="259"/>
          <w:jc w:val="center"/>
        </w:trPr>
        <w:tc>
          <w:tcPr>
            <w:tcW w:w="2088" w:type="dxa"/>
          </w:tcPr>
          <w:p w14:paraId="50AB5F29" w14:textId="77777777" w:rsidR="00DF4BEC" w:rsidRPr="004D59A4" w:rsidRDefault="00DF4BEC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1000B/NM109</w:t>
            </w:r>
          </w:p>
        </w:tc>
        <w:tc>
          <w:tcPr>
            <w:tcW w:w="3049" w:type="dxa"/>
            <w:gridSpan w:val="4"/>
            <w:shd w:val="clear" w:color="auto" w:fill="F3F3F3"/>
          </w:tcPr>
          <w:p w14:paraId="596E8D59" w14:textId="77777777" w:rsidR="00DF4BEC" w:rsidRPr="004D59A4" w:rsidRDefault="00DF4BEC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  <w:r w:rsidRPr="004D59A4">
              <w:rPr>
                <w:rFonts w:ascii="Times New Roman" w:hAnsi="Times New Roman"/>
                <w:szCs w:val="22"/>
              </w:rPr>
              <w:t>133068979</w:t>
            </w:r>
          </w:p>
        </w:tc>
        <w:tc>
          <w:tcPr>
            <w:tcW w:w="3697" w:type="dxa"/>
            <w:gridSpan w:val="3"/>
          </w:tcPr>
          <w:p w14:paraId="013166ED" w14:textId="77777777" w:rsidR="00DF4BEC" w:rsidRPr="004D59A4" w:rsidRDefault="00DF4BEC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 w:rsidR="00DF4BEC" w:rsidRPr="004D59A4" w14:paraId="52A14ED7" w14:textId="77777777" w:rsidTr="0060115F">
        <w:trPr>
          <w:trHeight w:val="288"/>
          <w:jc w:val="center"/>
        </w:trPr>
        <w:tc>
          <w:tcPr>
            <w:tcW w:w="8834" w:type="dxa"/>
            <w:gridSpan w:val="8"/>
            <w:shd w:val="clear" w:color="auto" w:fill="E0E0E0"/>
          </w:tcPr>
          <w:p w14:paraId="27D933B4" w14:textId="23C1B1CF" w:rsidR="00DF4BEC" w:rsidRPr="004D59A4" w:rsidRDefault="00A11599" w:rsidP="00DF4BEC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szCs w:val="22"/>
                <w:highlight w:val="yellow"/>
              </w:rPr>
            </w:pPr>
            <w:r>
              <w:rPr>
                <w:rFonts w:ascii="Times New Roman" w:hAnsi="Times New Roman"/>
                <w:b/>
                <w:szCs w:val="22"/>
              </w:rPr>
              <w:t>This company</w:t>
            </w:r>
            <w:r w:rsidR="00DF4BEC" w:rsidRPr="004D59A4">
              <w:rPr>
                <w:rFonts w:ascii="Times New Roman" w:hAnsi="Times New Roman"/>
                <w:b/>
                <w:szCs w:val="22"/>
              </w:rPr>
              <w:t xml:space="preserve"> uses the below delimiters in an Outbound File. For delimiters other than the below listed, mention under Trading Partner Preference</w:t>
            </w:r>
          </w:p>
        </w:tc>
      </w:tr>
    </w:tbl>
    <w:tbl>
      <w:tblPr>
        <w:tblW w:w="88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440"/>
        <w:gridCol w:w="2708"/>
        <w:gridCol w:w="1646"/>
        <w:gridCol w:w="1766"/>
      </w:tblGrid>
      <w:tr w:rsidR="00D81BB3" w:rsidRPr="004D59A4" w14:paraId="7EBCD5C6" w14:textId="77777777" w:rsidTr="0060115F">
        <w:trPr>
          <w:jc w:val="center"/>
        </w:trPr>
        <w:tc>
          <w:tcPr>
            <w:tcW w:w="2718" w:type="dxa"/>
            <w:gridSpan w:val="2"/>
            <w:shd w:val="clear" w:color="auto" w:fill="E0E0E0"/>
            <w:vAlign w:val="center"/>
          </w:tcPr>
          <w:p w14:paraId="115A6EC4" w14:textId="1A0824CA" w:rsidR="00D81BB3" w:rsidRPr="004D59A4" w:rsidRDefault="00A11599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This company</w:t>
            </w:r>
            <w:r w:rsidR="005C501A" w:rsidRPr="004D59A4">
              <w:rPr>
                <w:rFonts w:ascii="Times New Roman" w:hAnsi="Times New Roman"/>
                <w:b/>
                <w:bCs/>
              </w:rPr>
              <w:t>’s</w:t>
            </w:r>
            <w:r w:rsidR="00D81BB3" w:rsidRPr="004D59A4">
              <w:rPr>
                <w:rFonts w:ascii="Times New Roman" w:hAnsi="Times New Roman"/>
                <w:b/>
                <w:bCs/>
              </w:rPr>
              <w:t xml:space="preserve"> Characters</w:t>
            </w:r>
          </w:p>
        </w:tc>
        <w:tc>
          <w:tcPr>
            <w:tcW w:w="2708" w:type="dxa"/>
            <w:vMerge w:val="restart"/>
            <w:shd w:val="clear" w:color="auto" w:fill="E0E0E0"/>
            <w:vAlign w:val="center"/>
          </w:tcPr>
          <w:p w14:paraId="555814D1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bCs/>
              </w:rPr>
            </w:pPr>
            <w:r w:rsidRPr="004D59A4">
              <w:rPr>
                <w:rFonts w:ascii="Times New Roman" w:hAnsi="Times New Roman"/>
                <w:b/>
                <w:bCs/>
              </w:rPr>
              <w:t>DELIMITER</w:t>
            </w:r>
          </w:p>
        </w:tc>
        <w:tc>
          <w:tcPr>
            <w:tcW w:w="3412" w:type="dxa"/>
            <w:gridSpan w:val="2"/>
            <w:shd w:val="clear" w:color="auto" w:fill="E0E0E0"/>
            <w:vAlign w:val="center"/>
          </w:tcPr>
          <w:p w14:paraId="2F2377EF" w14:textId="77777777" w:rsidR="00D81BB3" w:rsidRPr="004D59A4" w:rsidRDefault="00D81BB3" w:rsidP="005C501A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bCs/>
              </w:rPr>
            </w:pPr>
            <w:r w:rsidRPr="004D59A4">
              <w:rPr>
                <w:rFonts w:ascii="Times New Roman" w:hAnsi="Times New Roman"/>
                <w:b/>
                <w:bCs/>
              </w:rPr>
              <w:t>Trading Partner</w:t>
            </w:r>
            <w:r w:rsidR="005C501A" w:rsidRPr="004D59A4">
              <w:rPr>
                <w:rFonts w:ascii="Times New Roman" w:hAnsi="Times New Roman"/>
                <w:b/>
                <w:bCs/>
              </w:rPr>
              <w:t>’</w:t>
            </w:r>
            <w:r w:rsidRPr="004D59A4">
              <w:rPr>
                <w:rFonts w:ascii="Times New Roman" w:hAnsi="Times New Roman"/>
                <w:b/>
                <w:bCs/>
              </w:rPr>
              <w:t xml:space="preserve">s </w:t>
            </w:r>
            <w:r w:rsidR="005C501A" w:rsidRPr="004D59A4">
              <w:rPr>
                <w:rFonts w:ascii="Times New Roman" w:hAnsi="Times New Roman"/>
                <w:b/>
                <w:bCs/>
              </w:rPr>
              <w:t>Preference</w:t>
            </w:r>
          </w:p>
        </w:tc>
      </w:tr>
      <w:tr w:rsidR="00D81BB3" w:rsidRPr="004D59A4" w14:paraId="704703C8" w14:textId="77777777" w:rsidTr="0060115F">
        <w:trPr>
          <w:jc w:val="center"/>
        </w:trPr>
        <w:tc>
          <w:tcPr>
            <w:tcW w:w="1278" w:type="dxa"/>
            <w:shd w:val="clear" w:color="auto" w:fill="E0E0E0"/>
          </w:tcPr>
          <w:p w14:paraId="2D6217D9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bCs/>
              </w:rPr>
            </w:pPr>
            <w:r w:rsidRPr="004D59A4">
              <w:rPr>
                <w:rFonts w:ascii="Times New Roman" w:hAnsi="Times New Roman"/>
                <w:b/>
                <w:bCs/>
              </w:rPr>
              <w:t>Character</w:t>
            </w:r>
          </w:p>
        </w:tc>
        <w:tc>
          <w:tcPr>
            <w:tcW w:w="1440" w:type="dxa"/>
            <w:shd w:val="clear" w:color="auto" w:fill="E0E0E0"/>
          </w:tcPr>
          <w:p w14:paraId="2739B0AE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bCs/>
              </w:rPr>
            </w:pPr>
            <w:r w:rsidRPr="004D59A4">
              <w:rPr>
                <w:rFonts w:ascii="Times New Roman" w:hAnsi="Times New Roman"/>
                <w:b/>
                <w:bCs/>
              </w:rPr>
              <w:t>Name</w:t>
            </w:r>
          </w:p>
        </w:tc>
        <w:tc>
          <w:tcPr>
            <w:tcW w:w="2708" w:type="dxa"/>
            <w:vMerge/>
            <w:shd w:val="clear" w:color="auto" w:fill="E0E0E0"/>
          </w:tcPr>
          <w:p w14:paraId="6B3BDCAC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46" w:type="dxa"/>
            <w:shd w:val="clear" w:color="auto" w:fill="E0E0E0"/>
          </w:tcPr>
          <w:p w14:paraId="728DAE0A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bCs/>
              </w:rPr>
            </w:pPr>
            <w:r w:rsidRPr="004D59A4">
              <w:rPr>
                <w:rFonts w:ascii="Times New Roman" w:hAnsi="Times New Roman"/>
                <w:b/>
                <w:bCs/>
              </w:rPr>
              <w:t>Character</w:t>
            </w:r>
          </w:p>
        </w:tc>
        <w:tc>
          <w:tcPr>
            <w:tcW w:w="1766" w:type="dxa"/>
            <w:shd w:val="clear" w:color="auto" w:fill="E0E0E0"/>
          </w:tcPr>
          <w:p w14:paraId="405AA3B4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  <w:b/>
                <w:bCs/>
              </w:rPr>
            </w:pPr>
            <w:r w:rsidRPr="004D59A4">
              <w:rPr>
                <w:rFonts w:ascii="Times New Roman" w:hAnsi="Times New Roman"/>
                <w:b/>
                <w:bCs/>
              </w:rPr>
              <w:t>Name</w:t>
            </w:r>
          </w:p>
        </w:tc>
      </w:tr>
      <w:tr w:rsidR="00D81BB3" w:rsidRPr="004D59A4" w14:paraId="5A0DBAED" w14:textId="77777777" w:rsidTr="0060115F">
        <w:trPr>
          <w:trHeight w:val="302"/>
          <w:jc w:val="center"/>
        </w:trPr>
        <w:tc>
          <w:tcPr>
            <w:tcW w:w="1278" w:type="dxa"/>
          </w:tcPr>
          <w:p w14:paraId="6F69163A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  <w:r w:rsidRPr="004D59A4">
              <w:rPr>
                <w:rFonts w:ascii="Times New Roman" w:hAnsi="Times New Roman"/>
              </w:rPr>
              <w:t>*</w:t>
            </w:r>
          </w:p>
        </w:tc>
        <w:tc>
          <w:tcPr>
            <w:tcW w:w="1440" w:type="dxa"/>
          </w:tcPr>
          <w:p w14:paraId="2D86919A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  <w:r w:rsidRPr="004D59A4">
              <w:rPr>
                <w:rFonts w:ascii="Times New Roman" w:hAnsi="Times New Roman"/>
              </w:rPr>
              <w:t>Asterisk</w:t>
            </w:r>
          </w:p>
        </w:tc>
        <w:tc>
          <w:tcPr>
            <w:tcW w:w="2708" w:type="dxa"/>
          </w:tcPr>
          <w:p w14:paraId="1E8C9564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  <w:r w:rsidRPr="004D59A4">
              <w:rPr>
                <w:rFonts w:ascii="Times New Roman" w:hAnsi="Times New Roman"/>
              </w:rPr>
              <w:t>Data Element Separator</w:t>
            </w:r>
          </w:p>
        </w:tc>
        <w:tc>
          <w:tcPr>
            <w:tcW w:w="1646" w:type="dxa"/>
          </w:tcPr>
          <w:p w14:paraId="124BEC02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766" w:type="dxa"/>
          </w:tcPr>
          <w:p w14:paraId="05A9B191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</w:p>
        </w:tc>
      </w:tr>
      <w:tr w:rsidR="00D81BB3" w:rsidRPr="004D59A4" w14:paraId="7D3EBE96" w14:textId="77777777" w:rsidTr="0060115F">
        <w:trPr>
          <w:trHeight w:val="360"/>
          <w:jc w:val="center"/>
        </w:trPr>
        <w:tc>
          <w:tcPr>
            <w:tcW w:w="1278" w:type="dxa"/>
          </w:tcPr>
          <w:p w14:paraId="5BC8F93A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  <w:r w:rsidRPr="004D59A4">
              <w:rPr>
                <w:rFonts w:ascii="Times New Roman" w:hAnsi="Times New Roman"/>
              </w:rPr>
              <w:t>:</w:t>
            </w:r>
          </w:p>
        </w:tc>
        <w:tc>
          <w:tcPr>
            <w:tcW w:w="1440" w:type="dxa"/>
          </w:tcPr>
          <w:p w14:paraId="480E0BD3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  <w:r w:rsidRPr="004D59A4">
              <w:rPr>
                <w:rFonts w:ascii="Times New Roman" w:hAnsi="Times New Roman"/>
              </w:rPr>
              <w:t>Colon</w:t>
            </w:r>
          </w:p>
        </w:tc>
        <w:tc>
          <w:tcPr>
            <w:tcW w:w="2708" w:type="dxa"/>
          </w:tcPr>
          <w:p w14:paraId="5DE86AC1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  <w:r w:rsidRPr="004D59A4">
              <w:rPr>
                <w:rFonts w:ascii="Times New Roman" w:hAnsi="Times New Roman"/>
              </w:rPr>
              <w:t>Sub-element Separator</w:t>
            </w:r>
          </w:p>
        </w:tc>
        <w:tc>
          <w:tcPr>
            <w:tcW w:w="1646" w:type="dxa"/>
          </w:tcPr>
          <w:p w14:paraId="3854446E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766" w:type="dxa"/>
          </w:tcPr>
          <w:p w14:paraId="13D21365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</w:p>
        </w:tc>
      </w:tr>
      <w:tr w:rsidR="00D81BB3" w:rsidRPr="004D59A4" w14:paraId="1874DBF4" w14:textId="77777777" w:rsidTr="0060115F">
        <w:trPr>
          <w:trHeight w:val="360"/>
          <w:jc w:val="center"/>
        </w:trPr>
        <w:tc>
          <w:tcPr>
            <w:tcW w:w="1278" w:type="dxa"/>
          </w:tcPr>
          <w:p w14:paraId="6B2289D5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  <w:r w:rsidRPr="004D59A4">
              <w:rPr>
                <w:rFonts w:ascii="Times New Roman" w:hAnsi="Times New Roman"/>
              </w:rPr>
              <w:t>~</w:t>
            </w:r>
          </w:p>
        </w:tc>
        <w:tc>
          <w:tcPr>
            <w:tcW w:w="1440" w:type="dxa"/>
          </w:tcPr>
          <w:p w14:paraId="270EAEA3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  <w:r w:rsidRPr="004D59A4">
              <w:rPr>
                <w:rFonts w:ascii="Times New Roman" w:hAnsi="Times New Roman"/>
              </w:rPr>
              <w:t>Tilde</w:t>
            </w:r>
          </w:p>
        </w:tc>
        <w:tc>
          <w:tcPr>
            <w:tcW w:w="2708" w:type="dxa"/>
          </w:tcPr>
          <w:p w14:paraId="794E593C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  <w:r w:rsidRPr="004D59A4">
              <w:rPr>
                <w:rFonts w:ascii="Times New Roman" w:hAnsi="Times New Roman"/>
              </w:rPr>
              <w:t>Segment Terminator</w:t>
            </w:r>
          </w:p>
        </w:tc>
        <w:tc>
          <w:tcPr>
            <w:tcW w:w="1646" w:type="dxa"/>
          </w:tcPr>
          <w:p w14:paraId="4DC25193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766" w:type="dxa"/>
          </w:tcPr>
          <w:p w14:paraId="32C05B21" w14:textId="77777777" w:rsidR="00D81BB3" w:rsidRPr="004D59A4" w:rsidRDefault="00D81BB3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</w:p>
        </w:tc>
      </w:tr>
      <w:tr w:rsidR="005C501A" w:rsidRPr="004D59A4" w14:paraId="5763E944" w14:textId="77777777" w:rsidTr="0060115F">
        <w:trPr>
          <w:trHeight w:val="360"/>
          <w:jc w:val="center"/>
        </w:trPr>
        <w:tc>
          <w:tcPr>
            <w:tcW w:w="1278" w:type="dxa"/>
          </w:tcPr>
          <w:p w14:paraId="5626E6BF" w14:textId="77777777" w:rsidR="005C501A" w:rsidRPr="004D59A4" w:rsidRDefault="005C501A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  <w:r w:rsidRPr="004D59A4">
              <w:rPr>
                <w:rFonts w:ascii="Times New Roman" w:hAnsi="Times New Roman"/>
              </w:rPr>
              <w:t>^</w:t>
            </w:r>
          </w:p>
        </w:tc>
        <w:tc>
          <w:tcPr>
            <w:tcW w:w="1440" w:type="dxa"/>
          </w:tcPr>
          <w:p w14:paraId="2D6F15B0" w14:textId="77777777" w:rsidR="005C501A" w:rsidRPr="004D59A4" w:rsidRDefault="005C501A" w:rsidP="005C501A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  <w:r w:rsidRPr="004D59A4">
              <w:rPr>
                <w:rFonts w:ascii="Times New Roman" w:hAnsi="Times New Roman"/>
              </w:rPr>
              <w:t>Caret</w:t>
            </w:r>
          </w:p>
        </w:tc>
        <w:tc>
          <w:tcPr>
            <w:tcW w:w="2708" w:type="dxa"/>
          </w:tcPr>
          <w:p w14:paraId="199FD4C9" w14:textId="77777777" w:rsidR="005C501A" w:rsidRPr="004D59A4" w:rsidRDefault="005C501A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  <w:r w:rsidRPr="004D59A4">
              <w:rPr>
                <w:rFonts w:ascii="Times New Roman" w:hAnsi="Times New Roman"/>
              </w:rPr>
              <w:t>Repetition Separator</w:t>
            </w:r>
          </w:p>
        </w:tc>
        <w:tc>
          <w:tcPr>
            <w:tcW w:w="1646" w:type="dxa"/>
          </w:tcPr>
          <w:p w14:paraId="23B2E050" w14:textId="77777777" w:rsidR="005C501A" w:rsidRPr="004D59A4" w:rsidRDefault="005C501A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766" w:type="dxa"/>
          </w:tcPr>
          <w:p w14:paraId="205426DE" w14:textId="77777777" w:rsidR="005C501A" w:rsidRPr="004D59A4" w:rsidRDefault="005C501A" w:rsidP="00F454F6">
            <w:pPr>
              <w:pStyle w:val="Body"/>
              <w:spacing w:before="0" w:after="0"/>
              <w:jc w:val="both"/>
              <w:rPr>
                <w:rFonts w:ascii="Times New Roman" w:hAnsi="Times New Roman"/>
              </w:rPr>
            </w:pPr>
          </w:p>
        </w:tc>
      </w:tr>
    </w:tbl>
    <w:p w14:paraId="2EF8AEA5" w14:textId="77777777" w:rsidR="00D81BB3" w:rsidRDefault="00D81BB3" w:rsidP="00F454F6">
      <w:pPr>
        <w:pStyle w:val="Body"/>
        <w:ind w:left="720" w:hanging="720"/>
        <w:jc w:val="both"/>
        <w:rPr>
          <w:bCs/>
        </w:rPr>
      </w:pPr>
    </w:p>
    <w:p w14:paraId="1550BAB9" w14:textId="29FC80CF" w:rsidR="003E55D6" w:rsidRDefault="00120971" w:rsidP="00B50953">
      <w:pPr>
        <w:pStyle w:val="Subtitle"/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</w:pPr>
      <w:r>
        <w:rPr>
          <w:rFonts w:eastAsiaTheme="minorHAnsi"/>
          <w:b/>
          <w:i w:val="0"/>
        </w:rPr>
        <w:t>A</w:t>
      </w:r>
      <w:r w:rsidR="003E55D6" w:rsidRPr="00B50953">
        <w:rPr>
          <w:rFonts w:eastAsiaTheme="minorHAnsi"/>
          <w:b/>
          <w:i w:val="0"/>
        </w:rPr>
        <w:t>ppendix</w:t>
      </w:r>
      <w:r w:rsidR="003E55D6"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  <w:t xml:space="preserve"> </w:t>
      </w:r>
      <w:r w:rsidR="002D7ECD" w:rsidRPr="00B50953">
        <w:rPr>
          <w:rFonts w:eastAsiaTheme="minorHAnsi"/>
          <w:b/>
          <w:i w:val="0"/>
        </w:rPr>
        <w:t>C</w:t>
      </w:r>
      <w:r w:rsidR="003E55D6" w:rsidRPr="00B50953">
        <w:rPr>
          <w:rFonts w:eastAsiaTheme="minorHAnsi"/>
          <w:b/>
          <w:i w:val="0"/>
        </w:rPr>
        <w:t>:</w:t>
      </w:r>
      <w:r w:rsidR="003E55D6"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  <w:t xml:space="preserve"> </w:t>
      </w:r>
      <w:r w:rsidR="00A11599">
        <w:rPr>
          <w:rFonts w:eastAsiaTheme="minorHAnsi"/>
          <w:b/>
          <w:i w:val="0"/>
        </w:rPr>
        <w:t>This company</w:t>
      </w:r>
      <w:r w:rsidR="003E55D6"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  <w:t xml:space="preserve"> </w:t>
      </w:r>
      <w:r w:rsidR="003E55D6" w:rsidRPr="00B50953">
        <w:rPr>
          <w:rFonts w:eastAsiaTheme="minorHAnsi"/>
          <w:b/>
          <w:i w:val="0"/>
        </w:rPr>
        <w:t>FTP</w:t>
      </w:r>
      <w:r w:rsidR="003E55D6">
        <w:rPr>
          <w:rFonts w:ascii="Cambria,Bold" w:eastAsiaTheme="minorHAnsi" w:hAnsi="Cambria,Bold" w:cs="Cambria,Bold"/>
          <w:b/>
          <w:bCs/>
          <w:color w:val="4F82BE"/>
          <w:sz w:val="26"/>
          <w:szCs w:val="26"/>
        </w:rPr>
        <w:t xml:space="preserve"> </w:t>
      </w:r>
      <w:r w:rsidR="003E55D6" w:rsidRPr="00B50953">
        <w:rPr>
          <w:rFonts w:eastAsiaTheme="minorHAnsi"/>
          <w:b/>
          <w:i w:val="0"/>
        </w:rPr>
        <w:t>Instructions</w:t>
      </w:r>
    </w:p>
    <w:p w14:paraId="55180952" w14:textId="77777777" w:rsidR="003E55D6" w:rsidRDefault="003E55D6" w:rsidP="00F454F6">
      <w:pPr>
        <w:autoSpaceDE w:val="0"/>
        <w:autoSpaceDN w:val="0"/>
        <w:adjustRightInd w:val="0"/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</w:pPr>
    </w:p>
    <w:p w14:paraId="162A7EE2" w14:textId="5EECF366" w:rsidR="003E55D6" w:rsidRPr="00FC307F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3E55D6" w:rsidRPr="00FC307F">
        <w:rPr>
          <w:sz w:val="22"/>
          <w:szCs w:val="22"/>
        </w:rPr>
        <w:t xml:space="preserve"> has a standard directory structure for inbound and outbound EDI files for automated transaction processing. Claim files and Functional Acknowledgements may be placed in the same folder as indicated below.</w:t>
      </w:r>
    </w:p>
    <w:p w14:paraId="775273BF" w14:textId="67411836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 xml:space="preserve">Once </w:t>
      </w:r>
      <w:r w:rsidR="00C226AB" w:rsidRPr="00FC307F">
        <w:rPr>
          <w:sz w:val="22"/>
          <w:szCs w:val="22"/>
        </w:rPr>
        <w:t>the Trading Partner from the outbound directory has successfully retrieved a data file</w:t>
      </w:r>
      <w:r w:rsidRPr="00FC307F">
        <w:rPr>
          <w:sz w:val="22"/>
          <w:szCs w:val="22"/>
        </w:rPr>
        <w:t xml:space="preserve">, 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>’s FTP processes delete the file automatically.</w:t>
      </w:r>
    </w:p>
    <w:p w14:paraId="312F69D0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2FB1B1F" w14:textId="1C051D9C" w:rsidR="003E55D6" w:rsidRPr="00FC307F" w:rsidRDefault="00A11599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This company</w:t>
      </w:r>
      <w:r w:rsidR="003E55D6" w:rsidRPr="00FC307F">
        <w:rPr>
          <w:sz w:val="22"/>
          <w:szCs w:val="22"/>
        </w:rPr>
        <w:t>’s Folder Structure</w:t>
      </w:r>
    </w:p>
    <w:p w14:paraId="764C1D78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Each User Directory has multiple folders within the root. Please use directories as indicated below</w:t>
      </w:r>
      <w:r w:rsidR="00120971">
        <w:rPr>
          <w:sz w:val="22"/>
          <w:szCs w:val="22"/>
        </w:rPr>
        <w:t>.</w:t>
      </w:r>
    </w:p>
    <w:p w14:paraId="6113810D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44AB540" w14:textId="77777777" w:rsidR="003E55D6" w:rsidRPr="00FC307F" w:rsidRDefault="00F454F6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FC307F">
        <w:rPr>
          <w:b/>
          <w:sz w:val="22"/>
          <w:szCs w:val="22"/>
        </w:rPr>
        <w:t>EDITEST</w:t>
      </w:r>
    </w:p>
    <w:p w14:paraId="011836D0" w14:textId="3E97C9B0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 xml:space="preserve">Files Inbound to 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>: (user)\TOMPI\TEST\EDITEST\</w:t>
      </w:r>
    </w:p>
    <w:p w14:paraId="18FB85E2" w14:textId="76F943E2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 xml:space="preserve">Files outbound from 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>: (user)\FROMMPI\TEST\EDITEST\</w:t>
      </w:r>
    </w:p>
    <w:p w14:paraId="044BEB0D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F84F653" w14:textId="77777777" w:rsidR="003E55D6" w:rsidRPr="00FC307F" w:rsidRDefault="00F454F6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FC307F">
        <w:rPr>
          <w:b/>
          <w:sz w:val="22"/>
          <w:szCs w:val="22"/>
        </w:rPr>
        <w:t>PRODUCTION</w:t>
      </w:r>
    </w:p>
    <w:p w14:paraId="5AEAB0DE" w14:textId="5CE6A704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 xml:space="preserve">Files Inbound to 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>: (user)\TOMPI\</w:t>
      </w:r>
    </w:p>
    <w:p w14:paraId="78902DA8" w14:textId="43457FD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 xml:space="preserve">Files outbound from 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>: (user)\FROMMPI\</w:t>
      </w:r>
    </w:p>
    <w:p w14:paraId="4E346D48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C5148AF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FC307F">
        <w:rPr>
          <w:b/>
          <w:sz w:val="22"/>
          <w:szCs w:val="22"/>
        </w:rPr>
        <w:t>GlobalScape Customer Instructions</w:t>
      </w:r>
    </w:p>
    <w:p w14:paraId="655E4022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Create the Appropriate session (FTP, SSH, HTTPS)</w:t>
      </w:r>
    </w:p>
    <w:p w14:paraId="6BCF3B08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8188437" w14:textId="096A7C1F" w:rsidR="003E55D6" w:rsidRPr="00FC307F" w:rsidRDefault="003E55D6" w:rsidP="00764909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FTP Session IP is b2b.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>.com</w:t>
      </w:r>
    </w:p>
    <w:p w14:paraId="2F94F172" w14:textId="07C7AE31" w:rsidR="003E55D6" w:rsidRPr="00FC307F" w:rsidRDefault="003E55D6" w:rsidP="00764909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HTTPS Session IP is https://b2b.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>.com/</w:t>
      </w:r>
    </w:p>
    <w:p w14:paraId="7FFF767B" w14:textId="4510E906" w:rsidR="003E55D6" w:rsidRPr="00FC307F" w:rsidRDefault="003E55D6" w:rsidP="00764909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 xml:space="preserve">Login using 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 xml:space="preserve"> Supplied Username and Password</w:t>
      </w:r>
    </w:p>
    <w:p w14:paraId="0671453F" w14:textId="77777777" w:rsidR="00120971" w:rsidRDefault="00120971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27A3F67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FTP/SSH Instructions:</w:t>
      </w:r>
    </w:p>
    <w:p w14:paraId="66DF3120" w14:textId="77777777" w:rsidR="003E55D6" w:rsidRPr="00FC307F" w:rsidRDefault="003E55D6" w:rsidP="00764909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To Post Files</w:t>
      </w:r>
    </w:p>
    <w:p w14:paraId="1B6C893F" w14:textId="77777777" w:rsidR="003E55D6" w:rsidRPr="00FC307F" w:rsidRDefault="003E55D6" w:rsidP="00764909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cd &lt;DIRNAME&gt;</w:t>
      </w:r>
    </w:p>
    <w:p w14:paraId="2DD9E997" w14:textId="77777777" w:rsidR="003E55D6" w:rsidRPr="00FC307F" w:rsidRDefault="003E55D6" w:rsidP="00764909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put &lt;FILENAME&gt;</w:t>
      </w:r>
    </w:p>
    <w:p w14:paraId="1BE30612" w14:textId="77777777" w:rsidR="003E55D6" w:rsidRPr="00FC307F" w:rsidRDefault="003E55D6" w:rsidP="00764909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To Retrieve Files</w:t>
      </w:r>
    </w:p>
    <w:p w14:paraId="6F6CAD90" w14:textId="77777777" w:rsidR="003E55D6" w:rsidRPr="00FC307F" w:rsidRDefault="003E55D6" w:rsidP="00764909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cd &lt;DIRNAME&gt;</w:t>
      </w:r>
    </w:p>
    <w:p w14:paraId="374B6307" w14:textId="77777777" w:rsidR="003E55D6" w:rsidRPr="00FC307F" w:rsidRDefault="003E55D6" w:rsidP="00764909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get &lt;FILENAME&gt;</w:t>
      </w:r>
    </w:p>
    <w:p w14:paraId="6222C4CE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AE4F4B1" w14:textId="77777777" w:rsidR="003E55D6" w:rsidRPr="00FC307F" w:rsidRDefault="00120971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** </w:t>
      </w:r>
      <w:r w:rsidR="003E55D6" w:rsidRPr="00FC307F">
        <w:rPr>
          <w:sz w:val="22"/>
          <w:szCs w:val="22"/>
        </w:rPr>
        <w:t>To use the wildcard download option, please use</w:t>
      </w:r>
    </w:p>
    <w:p w14:paraId="6C8C0CAE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mget *PGP</w:t>
      </w:r>
    </w:p>
    <w:p w14:paraId="53CF5C15" w14:textId="77777777" w:rsidR="003E55D6" w:rsidRPr="00FC307F" w:rsidRDefault="003E55D6" w:rsidP="00F454F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550C689F" w14:textId="77777777" w:rsidR="00120971" w:rsidRDefault="00120971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5816712E" w14:textId="77777777" w:rsidR="00120971" w:rsidRDefault="00120971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7000CE3F" w14:textId="77777777" w:rsidR="00120971" w:rsidRDefault="00120971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69F52D3D" w14:textId="77777777" w:rsidR="00120971" w:rsidRDefault="00120971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7DD55BCB" w14:textId="77777777" w:rsidR="00120971" w:rsidRDefault="00120971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7D2F6464" w14:textId="77777777" w:rsidR="00120971" w:rsidRDefault="00120971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1E2B5507" w14:textId="77777777" w:rsidR="00120971" w:rsidRDefault="00120971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7F69BB64" w14:textId="77777777" w:rsidR="00120971" w:rsidRDefault="00120971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1646E0F8" w14:textId="77777777" w:rsidR="00120971" w:rsidRDefault="00120971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4116BEA2" w14:textId="77777777" w:rsidR="00C80FF6" w:rsidRDefault="00C80FF6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6CF3A93B" w14:textId="77777777" w:rsidR="00C80FF6" w:rsidRDefault="00C80FF6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5AB03FA2" w14:textId="77777777" w:rsidR="00C80FF6" w:rsidRDefault="00C80FF6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368605CA" w14:textId="77777777" w:rsidR="00C80FF6" w:rsidRDefault="00C80FF6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4E98EB5A" w14:textId="77777777" w:rsidR="00C80FF6" w:rsidRDefault="00C80FF6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14:paraId="3AF7B9B7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FC307F">
        <w:rPr>
          <w:b/>
          <w:sz w:val="22"/>
          <w:szCs w:val="22"/>
        </w:rPr>
        <w:t>HTTPS INSTRUCTIONS</w:t>
      </w:r>
    </w:p>
    <w:p w14:paraId="4C9C6D62" w14:textId="77777777" w:rsidR="00120971" w:rsidRDefault="00120971" w:rsidP="00F454F6">
      <w:pPr>
        <w:rPr>
          <w:sz w:val="22"/>
          <w:szCs w:val="22"/>
        </w:rPr>
      </w:pPr>
    </w:p>
    <w:p w14:paraId="281D2284" w14:textId="77777777" w:rsidR="003E55D6" w:rsidRPr="00FC307F" w:rsidRDefault="003E55D6" w:rsidP="00F454F6">
      <w:pPr>
        <w:rPr>
          <w:sz w:val="22"/>
          <w:szCs w:val="22"/>
        </w:rPr>
      </w:pPr>
      <w:r w:rsidRPr="00FC307F">
        <w:rPr>
          <w:sz w:val="22"/>
          <w:szCs w:val="22"/>
        </w:rPr>
        <w:t xml:space="preserve">Once </w:t>
      </w:r>
      <w:r w:rsidR="00F454F6" w:rsidRPr="00FC307F">
        <w:rPr>
          <w:sz w:val="22"/>
          <w:szCs w:val="22"/>
        </w:rPr>
        <w:t>logged</w:t>
      </w:r>
      <w:r w:rsidRPr="00FC307F">
        <w:rPr>
          <w:sz w:val="22"/>
          <w:szCs w:val="22"/>
        </w:rPr>
        <w:t xml:space="preserve"> in, the interface will resemble below screenshot.</w:t>
      </w:r>
    </w:p>
    <w:p w14:paraId="00C1FA99" w14:textId="77777777" w:rsidR="003E55D6" w:rsidRDefault="003E55D6" w:rsidP="00F454F6"/>
    <w:p w14:paraId="2CB76E7D" w14:textId="77777777" w:rsidR="00120971" w:rsidRDefault="00120971" w:rsidP="00F454F6"/>
    <w:p w14:paraId="14168004" w14:textId="77777777" w:rsidR="003E55D6" w:rsidRDefault="003E55D6" w:rsidP="00F454F6"/>
    <w:p w14:paraId="3E39C6D3" w14:textId="77777777" w:rsidR="003E55D6" w:rsidRDefault="003E55D6" w:rsidP="00F454F6">
      <w:r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625A5434" wp14:editId="0ACFC793">
            <wp:simplePos x="0" y="0"/>
            <wp:positionH relativeFrom="column">
              <wp:posOffset>19685</wp:posOffset>
            </wp:positionH>
            <wp:positionV relativeFrom="paragraph">
              <wp:posOffset>-304165</wp:posOffset>
            </wp:positionV>
            <wp:extent cx="5253355" cy="32277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22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D52AC" w14:textId="77777777" w:rsidR="003E55D6" w:rsidRDefault="003E55D6" w:rsidP="00F454F6"/>
    <w:p w14:paraId="4DA973B0" w14:textId="77777777" w:rsidR="003E55D6" w:rsidRDefault="003E55D6" w:rsidP="00F454F6"/>
    <w:p w14:paraId="78C813A8" w14:textId="77777777" w:rsidR="003E55D6" w:rsidRDefault="003E55D6" w:rsidP="00F454F6"/>
    <w:p w14:paraId="2EA70360" w14:textId="77777777" w:rsidR="003E55D6" w:rsidRDefault="003E55D6" w:rsidP="00F454F6"/>
    <w:p w14:paraId="583950B7" w14:textId="77777777" w:rsidR="003E55D6" w:rsidRDefault="003E55D6" w:rsidP="00F454F6"/>
    <w:p w14:paraId="29DA6A54" w14:textId="77777777" w:rsidR="003E55D6" w:rsidRDefault="003E55D6" w:rsidP="00F454F6"/>
    <w:p w14:paraId="3B2DD6EE" w14:textId="77777777" w:rsidR="003E55D6" w:rsidRDefault="003E55D6" w:rsidP="00F454F6"/>
    <w:p w14:paraId="689B4E10" w14:textId="77777777" w:rsidR="003E55D6" w:rsidRDefault="003E55D6" w:rsidP="00F454F6"/>
    <w:p w14:paraId="290EA158" w14:textId="77777777" w:rsidR="003E55D6" w:rsidRDefault="003E55D6" w:rsidP="00F454F6">
      <w:pPr>
        <w:rPr>
          <w:sz w:val="22"/>
        </w:rPr>
      </w:pPr>
    </w:p>
    <w:p w14:paraId="3150652B" w14:textId="77777777" w:rsidR="00120971" w:rsidRDefault="00120971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445DEEF" w14:textId="77777777" w:rsidR="00120971" w:rsidRDefault="00120971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7867F7F" w14:textId="77777777" w:rsidR="00120971" w:rsidRDefault="00120971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DD5EA9A" w14:textId="77777777" w:rsidR="00120971" w:rsidRDefault="00120971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295EA04" w14:textId="77777777" w:rsidR="00120971" w:rsidRDefault="00120971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C3F6DA6" w14:textId="77777777" w:rsidR="00120971" w:rsidRDefault="00120971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085E5D1D" w14:textId="77777777" w:rsidR="00120971" w:rsidRDefault="00120971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726D2EA" w14:textId="77777777" w:rsidR="00120971" w:rsidRDefault="00120971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7762963" w14:textId="77777777" w:rsidR="00120971" w:rsidRDefault="00120971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B1E6E4B" w14:textId="07AFD8CB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 xml:space="preserve">The panel on the right is the 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 xml:space="preserve"> directory, the panel on the left in Client’s local area.</w:t>
      </w:r>
    </w:p>
    <w:p w14:paraId="4979F6FB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704DCD0" w14:textId="637D9BE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 xml:space="preserve">To move a file to 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>, double click on the TOMPI or TOMPI/TEST/EDITEST directory.</w:t>
      </w:r>
    </w:p>
    <w:p w14:paraId="40980B67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3FA4137" w14:textId="096CCF02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 xml:space="preserve">Highlight the local file you want to move to 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 xml:space="preserve"> and press the &gt;&gt; double arrows symbol this will move the file.</w:t>
      </w:r>
    </w:p>
    <w:p w14:paraId="52A4A9CE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21320FA" w14:textId="0774160F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 xml:space="preserve">To pick up a file from 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 xml:space="preserve"> double click on FROMMPI or FROMMPI/TEST/EDITEST</w:t>
      </w:r>
    </w:p>
    <w:p w14:paraId="02E4C1D5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1CECC5E6" w14:textId="21F00E9F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 xml:space="preserve">Highlight the </w:t>
      </w:r>
      <w:r w:rsidR="00A11599">
        <w:rPr>
          <w:sz w:val="22"/>
          <w:szCs w:val="22"/>
        </w:rPr>
        <w:t>This company</w:t>
      </w:r>
      <w:r w:rsidRPr="00FC307F">
        <w:rPr>
          <w:sz w:val="22"/>
          <w:szCs w:val="22"/>
        </w:rPr>
        <w:t xml:space="preserve"> file you need and press the &lt;&lt; double arrow keys to the left.</w:t>
      </w:r>
    </w:p>
    <w:p w14:paraId="4270C0E7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AA53F2C" w14:textId="77777777" w:rsidR="003E55D6" w:rsidRPr="00FC307F" w:rsidRDefault="003E55D6" w:rsidP="00F454F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Click on logout to leave</w:t>
      </w:r>
    </w:p>
    <w:p w14:paraId="30757259" w14:textId="77777777" w:rsidR="003E55D6" w:rsidRPr="00FC307F" w:rsidRDefault="003E55D6" w:rsidP="00F454F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24B08172" w14:textId="77777777" w:rsidR="00C226AB" w:rsidRPr="00FC307F" w:rsidRDefault="00C226AB" w:rsidP="00F454F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2262C656" w14:textId="77777777" w:rsidR="00C226AB" w:rsidRPr="00FC307F" w:rsidRDefault="00C226AB" w:rsidP="00F454F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425F9581" w14:textId="77777777" w:rsidR="00C226AB" w:rsidRPr="00FC307F" w:rsidRDefault="00C226AB" w:rsidP="00F454F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67F73B8B" w14:textId="77777777" w:rsidR="00C226AB" w:rsidRPr="00FC307F" w:rsidRDefault="00C226AB" w:rsidP="00F454F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12B440DB" w14:textId="77777777" w:rsidR="00C226AB" w:rsidRPr="00FC307F" w:rsidRDefault="00C226AB" w:rsidP="00F454F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2828C09E" w14:textId="77777777" w:rsidR="002D7ECD" w:rsidRPr="00FC307F" w:rsidRDefault="002D7ECD" w:rsidP="00F454F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</w:rPr>
      </w:pPr>
    </w:p>
    <w:p w14:paraId="5B89B4C9" w14:textId="77777777" w:rsidR="00C80FF6" w:rsidRDefault="00C80FF6" w:rsidP="00B50953">
      <w:pPr>
        <w:pStyle w:val="Subtitle"/>
        <w:rPr>
          <w:rFonts w:eastAsiaTheme="minorHAnsi"/>
          <w:b/>
          <w:i w:val="0"/>
        </w:rPr>
      </w:pPr>
    </w:p>
    <w:p w14:paraId="4CE95BBC" w14:textId="77777777" w:rsidR="00C80FF6" w:rsidRDefault="00C80FF6" w:rsidP="00B50953">
      <w:pPr>
        <w:pStyle w:val="Subtitle"/>
        <w:rPr>
          <w:rFonts w:eastAsiaTheme="minorHAnsi"/>
          <w:b/>
          <w:i w:val="0"/>
        </w:rPr>
      </w:pPr>
    </w:p>
    <w:p w14:paraId="2F711789" w14:textId="77777777" w:rsidR="00C80FF6" w:rsidRDefault="00C80FF6" w:rsidP="00B50953">
      <w:pPr>
        <w:pStyle w:val="Subtitle"/>
        <w:rPr>
          <w:rFonts w:eastAsiaTheme="minorHAnsi"/>
          <w:b/>
          <w:i w:val="0"/>
        </w:rPr>
      </w:pPr>
    </w:p>
    <w:p w14:paraId="20A0AD40" w14:textId="77777777" w:rsidR="00C80FF6" w:rsidRDefault="00C80FF6" w:rsidP="00B50953">
      <w:pPr>
        <w:pStyle w:val="Subtitle"/>
        <w:rPr>
          <w:rFonts w:eastAsiaTheme="minorHAnsi"/>
          <w:b/>
          <w:i w:val="0"/>
        </w:rPr>
      </w:pPr>
    </w:p>
    <w:p w14:paraId="4F2338DB" w14:textId="77777777" w:rsidR="00C80FF6" w:rsidRDefault="00C80FF6" w:rsidP="00B50953">
      <w:pPr>
        <w:pStyle w:val="Subtitle"/>
        <w:rPr>
          <w:rFonts w:eastAsiaTheme="minorHAnsi"/>
          <w:b/>
          <w:i w:val="0"/>
        </w:rPr>
      </w:pPr>
    </w:p>
    <w:p w14:paraId="63CA4D02" w14:textId="39942C86" w:rsidR="00BC6F2D" w:rsidRPr="00B50953" w:rsidRDefault="00BC6F2D" w:rsidP="00B50953">
      <w:pPr>
        <w:pStyle w:val="Subtitle"/>
        <w:rPr>
          <w:rFonts w:eastAsiaTheme="minorHAnsi"/>
          <w:b/>
          <w:i w:val="0"/>
        </w:rPr>
      </w:pPr>
      <w:r w:rsidRPr="00B50953">
        <w:rPr>
          <w:rFonts w:eastAsiaTheme="minorHAnsi"/>
          <w:b/>
          <w:i w:val="0"/>
        </w:rPr>
        <w:t xml:space="preserve">Appendix </w:t>
      </w:r>
      <w:r w:rsidR="00DF4BEC" w:rsidRPr="00B50953">
        <w:rPr>
          <w:rFonts w:eastAsiaTheme="minorHAnsi"/>
          <w:b/>
          <w:i w:val="0"/>
        </w:rPr>
        <w:t>D</w:t>
      </w:r>
      <w:r w:rsidRPr="00B50953">
        <w:rPr>
          <w:rFonts w:eastAsiaTheme="minorHAnsi"/>
          <w:b/>
          <w:i w:val="0"/>
        </w:rPr>
        <w:t xml:space="preserve">: Email Notice for </w:t>
      </w:r>
      <w:r w:rsidR="00A11599">
        <w:rPr>
          <w:rFonts w:eastAsiaTheme="minorHAnsi"/>
          <w:b/>
          <w:i w:val="0"/>
        </w:rPr>
        <w:t>This company</w:t>
      </w:r>
    </w:p>
    <w:p w14:paraId="62F943AE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2"/>
          <w:szCs w:val="22"/>
        </w:rPr>
      </w:pPr>
    </w:p>
    <w:p w14:paraId="0FA65C7B" w14:textId="4865D4AB" w:rsidR="00BC6F2D" w:rsidRPr="001E30AE" w:rsidRDefault="00BC6F2D" w:rsidP="001E30AE">
      <w:pPr>
        <w:pStyle w:val="Subtitle"/>
        <w:rPr>
          <w:rFonts w:eastAsiaTheme="minorHAnsi"/>
          <w:b/>
          <w:i w:val="0"/>
        </w:rPr>
      </w:pPr>
      <w:r w:rsidRPr="001E30AE">
        <w:rPr>
          <w:rFonts w:eastAsiaTheme="minorHAnsi"/>
          <w:b/>
          <w:i w:val="0"/>
        </w:rPr>
        <w:t xml:space="preserve">Email Notice for </w:t>
      </w:r>
      <w:r w:rsidR="00A11599">
        <w:rPr>
          <w:rFonts w:eastAsiaTheme="minorHAnsi"/>
          <w:b/>
          <w:i w:val="0"/>
        </w:rPr>
        <w:t>This company</w:t>
      </w:r>
      <w:r w:rsidRPr="001E30AE">
        <w:rPr>
          <w:rFonts w:eastAsiaTheme="minorHAnsi"/>
          <w:b/>
          <w:i w:val="0"/>
        </w:rPr>
        <w:t xml:space="preserve"> File Loads</w:t>
      </w:r>
    </w:p>
    <w:p w14:paraId="7C368E3B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4F82BE"/>
          <w:sz w:val="22"/>
          <w:szCs w:val="22"/>
        </w:rPr>
      </w:pPr>
    </w:p>
    <w:p w14:paraId="53FB6C70" w14:textId="77777777" w:rsidR="00BC6F2D" w:rsidRPr="00FC307F" w:rsidRDefault="00BC6F2D" w:rsidP="00BC6F2D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C307F">
        <w:rPr>
          <w:sz w:val="22"/>
          <w:szCs w:val="22"/>
        </w:rPr>
        <w:t>Below is a Sample File Load Notification</w:t>
      </w:r>
    </w:p>
    <w:p w14:paraId="6F7BDA07" w14:textId="77777777" w:rsidR="00BC6F2D" w:rsidRPr="00A01254" w:rsidRDefault="00BC6F2D" w:rsidP="00BC6F2D">
      <w:pPr>
        <w:autoSpaceDE w:val="0"/>
        <w:autoSpaceDN w:val="0"/>
        <w:adjustRightInd w:val="0"/>
        <w:jc w:val="both"/>
      </w:pPr>
    </w:p>
    <w:p w14:paraId="7D683A79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b/>
          <w:bCs/>
          <w:color w:val="000000"/>
          <w:sz w:val="20"/>
          <w:szCs w:val="20"/>
        </w:rPr>
      </w:pPr>
      <w:r>
        <w:rPr>
          <w:rFonts w:ascii="Courier" w:eastAsiaTheme="minorHAnsi" w:hAnsi="Courier" w:cs="Courier"/>
          <w:b/>
          <w:bCs/>
          <w:color w:val="000000"/>
          <w:sz w:val="20"/>
          <w:szCs w:val="20"/>
        </w:rPr>
        <w:t>FILE LOAD NOTIFICATION:</w:t>
      </w:r>
    </w:p>
    <w:p w14:paraId="22981E95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-----Original Message-----</w:t>
      </w:r>
    </w:p>
    <w:p w14:paraId="40D9FFE3" w14:textId="1928A6AF" w:rsidR="00BC6F2D" w:rsidRDefault="00401023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From: 5010 – 837D</w:t>
      </w:r>
      <w:r w:rsidR="00BC6F2D">
        <w:rPr>
          <w:rFonts w:ascii="Courier" w:eastAsiaTheme="minorHAnsi" w:hAnsi="Courier" w:cs="Courier"/>
          <w:color w:val="000000"/>
          <w:sz w:val="20"/>
          <w:szCs w:val="20"/>
        </w:rPr>
        <w:t xml:space="preserve"> - Clients - Inbound</w:t>
      </w:r>
    </w:p>
    <w:p w14:paraId="063A856E" w14:textId="5F28FD15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[mailto:</w:t>
      </w:r>
      <w:r w:rsidR="00401023">
        <w:rPr>
          <w:rFonts w:ascii="Courier" w:eastAsiaTheme="minorHAnsi" w:hAnsi="Courier" w:cs="Courier"/>
          <w:color w:val="000000"/>
          <w:sz w:val="20"/>
          <w:szCs w:val="20"/>
        </w:rPr>
        <w:t>XXXXXXXX</w:t>
      </w:r>
      <w:r>
        <w:rPr>
          <w:rFonts w:ascii="Courier" w:eastAsiaTheme="minorHAnsi" w:hAnsi="Courier" w:cs="Courier"/>
          <w:color w:val="000000"/>
          <w:sz w:val="20"/>
          <w:szCs w:val="20"/>
        </w:rPr>
        <w:t>@</w:t>
      </w:r>
      <w:r w:rsidR="00A11599">
        <w:rPr>
          <w:rFonts w:ascii="Courier" w:eastAsiaTheme="minorHAnsi" w:hAnsi="Courier" w:cs="Courier"/>
          <w:color w:val="000000"/>
          <w:sz w:val="20"/>
          <w:szCs w:val="20"/>
        </w:rPr>
        <w:t>THIS COMPANY</w:t>
      </w:r>
      <w:r>
        <w:rPr>
          <w:rFonts w:ascii="Courier" w:eastAsiaTheme="minorHAnsi" w:hAnsi="Courier" w:cs="Courier"/>
          <w:color w:val="000000"/>
          <w:sz w:val="20"/>
          <w:szCs w:val="20"/>
        </w:rPr>
        <w:t>.COM]</w:t>
      </w:r>
    </w:p>
    <w:p w14:paraId="0E1D77E6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Sent: Thursday, January 21, 2019 9:47 AM</w:t>
      </w:r>
    </w:p>
    <w:p w14:paraId="1B8D691B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To: EDI; Implementation, Analyst</w:t>
      </w:r>
    </w:p>
    <w:p w14:paraId="1B05ED47" w14:textId="0B2AFB7A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Subject: 5010 837P Clients INBOUND Client:</w:t>
      </w:r>
    </w:p>
    <w:p w14:paraId="4D6C86AC" w14:textId="550736E8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SampleClient_5010(</w:t>
      </w:r>
      <w:r w:rsidR="00401023">
        <w:rPr>
          <w:rFonts w:ascii="Courier" w:eastAsiaTheme="minorHAnsi" w:hAnsi="Courier" w:cs="Courier"/>
          <w:color w:val="000000"/>
          <w:sz w:val="20"/>
          <w:szCs w:val="20"/>
        </w:rPr>
        <w:t>999999V999)</w:t>
      </w:r>
    </w:p>
    <w:p w14:paraId="57775212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Client: SampleClient_5010</w:t>
      </w:r>
    </w:p>
    <w:p w14:paraId="5803455C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Dental: D</w:t>
      </w:r>
    </w:p>
    <w:p w14:paraId="1088B5EA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Alternate Account ID: 999999V999**</w:t>
      </w:r>
    </w:p>
    <w:p w14:paraId="67B77D2A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File Name: ABC_P.20190121.095516VDental.txt</w:t>
      </w:r>
    </w:p>
    <w:p w14:paraId="0549A614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Claims in the File: 3</w:t>
      </w:r>
    </w:p>
    <w:p w14:paraId="7574FD5E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Claims Loaded: 3</w:t>
      </w:r>
    </w:p>
    <w:p w14:paraId="2428F084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Claims Rejected: 0</w:t>
      </w:r>
    </w:p>
    <w:p w14:paraId="519FCB0C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Lines in the File: 3</w:t>
      </w:r>
    </w:p>
    <w:p w14:paraId="7A3D760E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Lines Loaded: 3</w:t>
      </w:r>
    </w:p>
    <w:p w14:paraId="22E6EA1A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Lines Rejected: 0</w:t>
      </w:r>
    </w:p>
    <w:p w14:paraId="0FAFBA65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Total Billed Amount for Loaded Claims: 1,517.50</w:t>
      </w:r>
    </w:p>
    <w:p w14:paraId="638E6B16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Load ID: 2574090</w:t>
      </w:r>
    </w:p>
    <w:p w14:paraId="69AF263F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Start Time: 1/21/2019 09:47:19</w:t>
      </w:r>
    </w:p>
    <w:p w14:paraId="7F5B375E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End Time: 1/21/2019 09:47:22</w:t>
      </w:r>
    </w:p>
    <w:p w14:paraId="69681458" w14:textId="0DC5A980" w:rsidR="00BC6F2D" w:rsidRDefault="00BC6F2D" w:rsidP="00BC6F2D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** 10 digit </w:t>
      </w:r>
      <w:r w:rsidR="00A11599">
        <w:rPr>
          <w:rFonts w:ascii="Calibri" w:eastAsiaTheme="minorHAnsi" w:hAnsi="Calibri" w:cs="Calibri"/>
          <w:color w:val="000000"/>
          <w:sz w:val="22"/>
          <w:szCs w:val="22"/>
        </w:rPr>
        <w:t>This company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Internal Trading Partner Identifier</w:t>
      </w:r>
    </w:p>
    <w:p w14:paraId="58E17645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</w:pPr>
    </w:p>
    <w:p w14:paraId="5C830A09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</w:pPr>
    </w:p>
    <w:p w14:paraId="2A24D45C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</w:pPr>
      <w:r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  <w:t>Attachment to File Load Notification Email:</w:t>
      </w:r>
    </w:p>
    <w:p w14:paraId="61F3A623" w14:textId="075D0866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List of Claims accepted by </w:t>
      </w:r>
      <w:r w:rsidR="00A11599">
        <w:rPr>
          <w:rFonts w:ascii="Courier" w:eastAsiaTheme="minorHAnsi" w:hAnsi="Courier" w:cs="Courier"/>
          <w:color w:val="000000"/>
          <w:sz w:val="20"/>
          <w:szCs w:val="20"/>
        </w:rPr>
        <w:t>This company</w:t>
      </w:r>
    </w:p>
    <w:p w14:paraId="5B3968F3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Input File Name: ABC_P.20190121.095516VDental.txt</w:t>
      </w:r>
    </w:p>
    <w:p w14:paraId="447C231F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-----------------------------------------------------------------</w:t>
      </w:r>
    </w:p>
    <w:p w14:paraId="695C24DD" w14:textId="6FFF78E6" w:rsidR="00BC6F2D" w:rsidRDefault="00401023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DI</w:t>
      </w:r>
      <w:r w:rsidR="00BC6F2D">
        <w:rPr>
          <w:rFonts w:ascii="Courier" w:eastAsiaTheme="minorHAnsi" w:hAnsi="Courier" w:cs="Courier"/>
          <w:color w:val="000000"/>
          <w:sz w:val="20"/>
          <w:szCs w:val="20"/>
        </w:rPr>
        <w:t>Y0509012813M</w:t>
      </w:r>
    </w:p>
    <w:p w14:paraId="0EFF32DE" w14:textId="7A09524B" w:rsidR="00BC6F2D" w:rsidRDefault="00401023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DI</w:t>
      </w:r>
      <w:r w:rsidR="00BC6F2D">
        <w:rPr>
          <w:rFonts w:ascii="Courier" w:eastAsiaTheme="minorHAnsi" w:hAnsi="Courier" w:cs="Courier"/>
          <w:color w:val="000000"/>
          <w:sz w:val="20"/>
          <w:szCs w:val="20"/>
        </w:rPr>
        <w:t>Y0510012813M</w:t>
      </w:r>
    </w:p>
    <w:p w14:paraId="6F4F166F" w14:textId="6D2334F4" w:rsidR="00BC6F2D" w:rsidRDefault="00401023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DI</w:t>
      </w:r>
      <w:r w:rsidR="00BC6F2D">
        <w:rPr>
          <w:rFonts w:ascii="Courier" w:eastAsiaTheme="minorHAnsi" w:hAnsi="Courier" w:cs="Courier"/>
          <w:color w:val="000000"/>
          <w:sz w:val="20"/>
          <w:szCs w:val="20"/>
        </w:rPr>
        <w:t>Y0511012813M</w:t>
      </w:r>
    </w:p>
    <w:p w14:paraId="481C8B79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-----------------------------------------------------------------</w:t>
      </w:r>
    </w:p>
    <w:p w14:paraId="0A1F7135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Claims in the File: 3</w:t>
      </w:r>
    </w:p>
    <w:p w14:paraId="7346C655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Claims Loaded: 3</w:t>
      </w:r>
    </w:p>
    <w:p w14:paraId="7D33A10A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Claims Rejected: 0</w:t>
      </w:r>
    </w:p>
    <w:p w14:paraId="40B5E7B5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Lines in the File: 3</w:t>
      </w:r>
    </w:p>
    <w:p w14:paraId="1D86D3F6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Lines Loaded: 3</w:t>
      </w:r>
    </w:p>
    <w:p w14:paraId="587E499A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Lines Rejected: 0</w:t>
      </w:r>
    </w:p>
    <w:p w14:paraId="7FDA6C7D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Total Billed Amount for Loaded Claims: 1,517.50</w:t>
      </w:r>
    </w:p>
    <w:p w14:paraId="7980E58D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Load ID: 2574090</w:t>
      </w:r>
    </w:p>
    <w:p w14:paraId="60F35306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Date: 1/21/2019</w:t>
      </w:r>
    </w:p>
    <w:p w14:paraId="7C79AFBE" w14:textId="77777777" w:rsidR="00C80FF6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Time: 09:47:22</w:t>
      </w:r>
    </w:p>
    <w:p w14:paraId="1B5250B3" w14:textId="77777777" w:rsidR="002D1C69" w:rsidRDefault="002D1C69" w:rsidP="00BC6F2D">
      <w:pPr>
        <w:autoSpaceDE w:val="0"/>
        <w:autoSpaceDN w:val="0"/>
        <w:adjustRightInd w:val="0"/>
        <w:jc w:val="both"/>
      </w:pPr>
    </w:p>
    <w:p w14:paraId="3FEE9262" w14:textId="77777777" w:rsidR="002D1C69" w:rsidRDefault="002D1C69" w:rsidP="00BC6F2D">
      <w:pPr>
        <w:autoSpaceDE w:val="0"/>
        <w:autoSpaceDN w:val="0"/>
        <w:adjustRightInd w:val="0"/>
        <w:jc w:val="both"/>
      </w:pPr>
    </w:p>
    <w:p w14:paraId="3E728BA6" w14:textId="77777777" w:rsidR="002D1C69" w:rsidRDefault="002D1C69" w:rsidP="00BC6F2D">
      <w:pPr>
        <w:autoSpaceDE w:val="0"/>
        <w:autoSpaceDN w:val="0"/>
        <w:adjustRightInd w:val="0"/>
        <w:jc w:val="both"/>
      </w:pPr>
    </w:p>
    <w:p w14:paraId="4B64352C" w14:textId="77777777" w:rsidR="002D1C69" w:rsidRDefault="002D1C69" w:rsidP="00BC6F2D">
      <w:pPr>
        <w:autoSpaceDE w:val="0"/>
        <w:autoSpaceDN w:val="0"/>
        <w:adjustRightInd w:val="0"/>
        <w:jc w:val="both"/>
      </w:pPr>
    </w:p>
    <w:p w14:paraId="5E58B8F7" w14:textId="77777777" w:rsidR="002D1C69" w:rsidRDefault="002D1C69" w:rsidP="00BC6F2D">
      <w:pPr>
        <w:autoSpaceDE w:val="0"/>
        <w:autoSpaceDN w:val="0"/>
        <w:adjustRightInd w:val="0"/>
        <w:jc w:val="both"/>
      </w:pPr>
    </w:p>
    <w:p w14:paraId="219D3F96" w14:textId="6357F9CB" w:rsidR="00BC6F2D" w:rsidRPr="00C80FF6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 w:rsidRPr="00A01254">
        <w:t>Below is a Sample File Extract Notification</w:t>
      </w:r>
      <w:r>
        <w:t>-</w:t>
      </w:r>
    </w:p>
    <w:p w14:paraId="289D1252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b/>
          <w:bCs/>
          <w:color w:val="000000"/>
          <w:sz w:val="20"/>
          <w:szCs w:val="20"/>
        </w:rPr>
      </w:pPr>
    </w:p>
    <w:p w14:paraId="2CD48970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b/>
          <w:bCs/>
          <w:color w:val="000000"/>
          <w:sz w:val="20"/>
          <w:szCs w:val="20"/>
        </w:rPr>
      </w:pPr>
      <w:r>
        <w:rPr>
          <w:rFonts w:ascii="Courier" w:eastAsiaTheme="minorHAnsi" w:hAnsi="Courier" w:cs="Courier"/>
          <w:b/>
          <w:bCs/>
          <w:color w:val="000000"/>
          <w:sz w:val="20"/>
          <w:szCs w:val="20"/>
        </w:rPr>
        <w:t>FILE EXTRACT NOTIFICATION:</w:t>
      </w:r>
    </w:p>
    <w:p w14:paraId="70A9699F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-----Original Message-----</w:t>
      </w:r>
    </w:p>
    <w:p w14:paraId="2E45F418" w14:textId="478F35A8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From: 5010 </w:t>
      </w:r>
      <w:r w:rsidR="00401023">
        <w:rPr>
          <w:rFonts w:ascii="Courier" w:eastAsiaTheme="minorHAnsi" w:hAnsi="Courier" w:cs="Courier"/>
          <w:color w:val="000000"/>
          <w:sz w:val="20"/>
          <w:szCs w:val="20"/>
        </w:rPr>
        <w:t>–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</w:t>
      </w:r>
      <w:r w:rsidR="00401023">
        <w:rPr>
          <w:rFonts w:ascii="Courier" w:eastAsiaTheme="minorHAnsi" w:hAnsi="Courier" w:cs="Courier"/>
          <w:color w:val="000000"/>
          <w:sz w:val="20"/>
          <w:szCs w:val="20"/>
        </w:rPr>
        <w:t>837D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- Clients - Outbound</w:t>
      </w:r>
    </w:p>
    <w:p w14:paraId="4CB215F5" w14:textId="0C44F475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[mailto:</w:t>
      </w:r>
      <w:r w:rsidR="00401023">
        <w:rPr>
          <w:rFonts w:ascii="Courier" w:eastAsiaTheme="minorHAnsi" w:hAnsi="Courier" w:cs="Courier"/>
          <w:color w:val="000000"/>
          <w:sz w:val="20"/>
          <w:szCs w:val="20"/>
        </w:rPr>
        <w:t>XXXXXXXXX</w:t>
      </w:r>
      <w:r>
        <w:rPr>
          <w:rFonts w:ascii="Courier" w:eastAsiaTheme="minorHAnsi" w:hAnsi="Courier" w:cs="Courier"/>
          <w:color w:val="000000"/>
          <w:sz w:val="20"/>
          <w:szCs w:val="20"/>
        </w:rPr>
        <w:t>@</w:t>
      </w:r>
      <w:r w:rsidR="00A11599">
        <w:rPr>
          <w:rFonts w:ascii="Courier" w:eastAsiaTheme="minorHAnsi" w:hAnsi="Courier" w:cs="Courier"/>
          <w:color w:val="000000"/>
          <w:sz w:val="20"/>
          <w:szCs w:val="20"/>
        </w:rPr>
        <w:t>THIS COMPANY</w:t>
      </w:r>
      <w:r>
        <w:rPr>
          <w:rFonts w:ascii="Courier" w:eastAsiaTheme="minorHAnsi" w:hAnsi="Courier" w:cs="Courier"/>
          <w:color w:val="000000"/>
          <w:sz w:val="20"/>
          <w:szCs w:val="20"/>
        </w:rPr>
        <w:t>.COM]</w:t>
      </w:r>
    </w:p>
    <w:p w14:paraId="67013EA7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Sent: Monday, January 25, 2019 9:43 AM</w:t>
      </w:r>
    </w:p>
    <w:p w14:paraId="35CD8707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To: EDI; clientname@client.com</w:t>
      </w:r>
    </w:p>
    <w:p w14:paraId="28C1E2C6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Subject: EDITEST11g - 5010 837D Clients OUTBOUND Client:</w:t>
      </w:r>
    </w:p>
    <w:p w14:paraId="3125877E" w14:textId="74B83156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SampleClient_5010(</w:t>
      </w:r>
      <w:r w:rsidR="00401023">
        <w:rPr>
          <w:rFonts w:ascii="Courier" w:eastAsiaTheme="minorHAnsi" w:hAnsi="Courier" w:cs="Courier"/>
          <w:color w:val="000000"/>
          <w:sz w:val="20"/>
          <w:szCs w:val="20"/>
        </w:rPr>
        <w:t>999999V999</w:t>
      </w:r>
      <w:r>
        <w:rPr>
          <w:rFonts w:ascii="Courier" w:eastAsiaTheme="minorHAnsi" w:hAnsi="Courier" w:cs="Courier"/>
          <w:color w:val="000000"/>
          <w:sz w:val="20"/>
          <w:szCs w:val="20"/>
        </w:rPr>
        <w:t>).</w:t>
      </w:r>
    </w:p>
    <w:p w14:paraId="07CBC425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Client: SampleClient_5010</w:t>
      </w:r>
    </w:p>
    <w:p w14:paraId="52E36DF9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Dental: D</w:t>
      </w:r>
    </w:p>
    <w:p w14:paraId="79FEDCC5" w14:textId="5688875D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Alternate Account ID: </w:t>
      </w:r>
      <w:r w:rsidR="00401023">
        <w:rPr>
          <w:rFonts w:ascii="Courier" w:eastAsiaTheme="minorHAnsi" w:hAnsi="Courier" w:cs="Courier"/>
          <w:color w:val="000000"/>
          <w:sz w:val="20"/>
          <w:szCs w:val="20"/>
        </w:rPr>
        <w:t>999999V999</w:t>
      </w:r>
      <w:r>
        <w:rPr>
          <w:rFonts w:ascii="Courier" w:eastAsiaTheme="minorHAnsi" w:hAnsi="Courier" w:cs="Courier"/>
          <w:color w:val="000000"/>
          <w:sz w:val="20"/>
          <w:szCs w:val="20"/>
        </w:rPr>
        <w:t>**</w:t>
      </w:r>
    </w:p>
    <w:p w14:paraId="41686050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Claims: 3</w:t>
      </w:r>
    </w:p>
    <w:p w14:paraId="5C43A285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Lines: 3</w:t>
      </w:r>
    </w:p>
    <w:p w14:paraId="29BEB0C5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Total Billed Amount: 4,500.00</w:t>
      </w:r>
    </w:p>
    <w:p w14:paraId="139030FD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Total Allowed Amount: 0.00</w:t>
      </w:r>
    </w:p>
    <w:p w14:paraId="1DB40EF6" w14:textId="4B2E5826" w:rsidR="00BC6F2D" w:rsidRDefault="00401023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File Name: ABC_Dental.2019</w:t>
      </w:r>
      <w:r w:rsidR="00BC6F2D">
        <w:rPr>
          <w:rFonts w:ascii="Courier" w:eastAsiaTheme="minorHAnsi" w:hAnsi="Courier" w:cs="Courier"/>
          <w:color w:val="000000"/>
          <w:sz w:val="20"/>
          <w:szCs w:val="20"/>
        </w:rPr>
        <w:t>0225.074032.837</w:t>
      </w:r>
    </w:p>
    <w:p w14:paraId="1FAEBDEC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Out Batch Sequence: 74032</w:t>
      </w:r>
    </w:p>
    <w:p w14:paraId="0DB8D650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Start Time: 1/25/2019 09:42:54</w:t>
      </w:r>
    </w:p>
    <w:p w14:paraId="07026ACC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End Time: 1/25/2019 09:42:57</w:t>
      </w:r>
    </w:p>
    <w:p w14:paraId="438E8AB1" w14:textId="76092495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Log File Path: \\</w:t>
      </w:r>
      <w:r w:rsidR="00401023">
        <w:rPr>
          <w:rFonts w:ascii="Courier" w:eastAsiaTheme="minorHAnsi" w:hAnsi="Courier" w:cs="Courier"/>
          <w:color w:val="000000"/>
          <w:sz w:val="20"/>
          <w:szCs w:val="20"/>
        </w:rPr>
        <w:t>XXXXXX</w:t>
      </w:r>
      <w:r>
        <w:rPr>
          <w:rFonts w:ascii="Courier" w:eastAsiaTheme="minorHAnsi" w:hAnsi="Courier" w:cs="Courier"/>
          <w:color w:val="000000"/>
          <w:sz w:val="20"/>
          <w:szCs w:val="20"/>
        </w:rPr>
        <w:t>\</w:t>
      </w:r>
      <w:r w:rsidR="00401023">
        <w:rPr>
          <w:rFonts w:ascii="Courier" w:eastAsiaTheme="minorHAnsi" w:hAnsi="Courier" w:cs="Courier"/>
          <w:color w:val="000000"/>
          <w:sz w:val="20"/>
          <w:szCs w:val="20"/>
        </w:rPr>
        <w:t>XXXXXX</w:t>
      </w:r>
      <w:r w:rsidR="00092312">
        <w:rPr>
          <w:rFonts w:ascii="Courier" w:eastAsiaTheme="minorHAnsi" w:hAnsi="Courier" w:cs="Courier"/>
          <w:color w:val="000000"/>
          <w:sz w:val="20"/>
          <w:szCs w:val="20"/>
        </w:rPr>
        <w:t>\</w:t>
      </w:r>
    </w:p>
    <w:p w14:paraId="4E6B8A29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Log File Name:</w:t>
      </w:r>
    </w:p>
    <w:p w14:paraId="0EA019EB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X12_837D_CLIENTS_OUTBOUND_PROCESS_20190125_09424287.log</w:t>
      </w:r>
    </w:p>
    <w:p w14:paraId="2F0F09BD" w14:textId="0B340F75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Arial" w:eastAsiaTheme="minorHAnsi" w:hAnsi="Arial" w:cs="Arial"/>
          <w:b/>
          <w:bCs/>
          <w:color w:val="000000"/>
          <w:sz w:val="22"/>
          <w:szCs w:val="22"/>
        </w:rPr>
        <w:t xml:space="preserve">** 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10 digit </w:t>
      </w:r>
      <w:r w:rsidR="00A11599">
        <w:rPr>
          <w:rFonts w:ascii="Courier" w:eastAsiaTheme="minorHAnsi" w:hAnsi="Courier" w:cs="Courier"/>
          <w:color w:val="000000"/>
          <w:sz w:val="20"/>
          <w:szCs w:val="20"/>
        </w:rPr>
        <w:t>This company</w:t>
      </w: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 Internal Trading Partner identifier</w:t>
      </w:r>
    </w:p>
    <w:p w14:paraId="6EF5686E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</w:pPr>
    </w:p>
    <w:p w14:paraId="57B43CD2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</w:pPr>
      <w:r>
        <w:rPr>
          <w:rFonts w:ascii="Calibri,Bold" w:eastAsiaTheme="minorHAnsi" w:hAnsi="Calibri,Bold" w:cs="Calibri,Bold"/>
          <w:b/>
          <w:bCs/>
          <w:color w:val="000000"/>
          <w:sz w:val="22"/>
          <w:szCs w:val="22"/>
        </w:rPr>
        <w:t>Attachment to File Extract Notification Email:</w:t>
      </w:r>
    </w:p>
    <w:p w14:paraId="388E1DAE" w14:textId="60440970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 xml:space="preserve">List of Claims sent by </w:t>
      </w:r>
      <w:r w:rsidR="00A11599">
        <w:rPr>
          <w:rFonts w:ascii="Courier" w:eastAsiaTheme="minorHAnsi" w:hAnsi="Courier" w:cs="Courier"/>
          <w:color w:val="000000"/>
          <w:sz w:val="20"/>
          <w:szCs w:val="20"/>
        </w:rPr>
        <w:t>This company</w:t>
      </w:r>
    </w:p>
    <w:p w14:paraId="3F156A70" w14:textId="65400209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Out</w:t>
      </w:r>
      <w:r w:rsidR="00401023">
        <w:rPr>
          <w:rFonts w:ascii="Courier" w:eastAsiaTheme="minorHAnsi" w:hAnsi="Courier" w:cs="Courier"/>
          <w:color w:val="000000"/>
          <w:sz w:val="20"/>
          <w:szCs w:val="20"/>
        </w:rPr>
        <w:t>bound File Name: ABC_Dental.2019</w:t>
      </w:r>
      <w:r>
        <w:rPr>
          <w:rFonts w:ascii="Courier" w:eastAsiaTheme="minorHAnsi" w:hAnsi="Courier" w:cs="Courier"/>
          <w:color w:val="000000"/>
          <w:sz w:val="20"/>
          <w:szCs w:val="20"/>
        </w:rPr>
        <w:t>0225.074032.837</w:t>
      </w:r>
    </w:p>
    <w:p w14:paraId="33A11671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-----------------------------------------------------------------</w:t>
      </w:r>
    </w:p>
    <w:p w14:paraId="45E6B907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BPY0512012813M</w:t>
      </w:r>
    </w:p>
    <w:p w14:paraId="3F55226D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BPY0513012813M</w:t>
      </w:r>
    </w:p>
    <w:p w14:paraId="4016841E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BPY0514012813M</w:t>
      </w:r>
    </w:p>
    <w:p w14:paraId="3AD7488B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-----------------------------------------------------------------</w:t>
      </w:r>
    </w:p>
    <w:p w14:paraId="7006C792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Claims: 3</w:t>
      </w:r>
    </w:p>
    <w:p w14:paraId="4F232C64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Number of Lines: 3</w:t>
      </w:r>
    </w:p>
    <w:p w14:paraId="136AD804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Total Billed Amount: 4,500.00</w:t>
      </w:r>
    </w:p>
    <w:p w14:paraId="04EDC336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Total Allowed Amount: 0.00</w:t>
      </w:r>
    </w:p>
    <w:p w14:paraId="3066931C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Outbound Batch ID: 74032</w:t>
      </w:r>
    </w:p>
    <w:p w14:paraId="6A265E41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Date: 1/25/2019</w:t>
      </w:r>
    </w:p>
    <w:p w14:paraId="5CFACF95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ourier" w:eastAsiaTheme="minorHAnsi" w:hAnsi="Courier" w:cs="Courier"/>
          <w:color w:val="000000"/>
          <w:sz w:val="20"/>
          <w:szCs w:val="20"/>
        </w:rPr>
      </w:pPr>
      <w:r>
        <w:rPr>
          <w:rFonts w:ascii="Courier" w:eastAsiaTheme="minorHAnsi" w:hAnsi="Courier" w:cs="Courier"/>
          <w:color w:val="000000"/>
          <w:sz w:val="20"/>
          <w:szCs w:val="20"/>
        </w:rPr>
        <w:t>Time: 09:42:57</w:t>
      </w:r>
    </w:p>
    <w:p w14:paraId="1CFA7D85" w14:textId="77777777" w:rsidR="00BC6F2D" w:rsidRDefault="00BC6F2D" w:rsidP="00BC6F2D">
      <w:pPr>
        <w:autoSpaceDE w:val="0"/>
        <w:autoSpaceDN w:val="0"/>
        <w:adjustRightInd w:val="0"/>
        <w:jc w:val="both"/>
        <w:rPr>
          <w:rFonts w:ascii="Cambria,Bold" w:eastAsiaTheme="minorHAnsi" w:hAnsi="Cambria,Bold" w:cs="Cambria,Bold"/>
          <w:b/>
          <w:bCs/>
          <w:color w:val="365F92"/>
          <w:sz w:val="28"/>
          <w:szCs w:val="28"/>
        </w:rPr>
      </w:pPr>
    </w:p>
    <w:p w14:paraId="50AE0A7E" w14:textId="77777777" w:rsidR="00BC6F2D" w:rsidRDefault="00BC6F2D" w:rsidP="00F454F6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BC6F2D" w:rsidSect="006D2C66">
      <w:headerReference w:type="default" r:id="rId20"/>
      <w:headerReference w:type="first" r:id="rId21"/>
      <w:pgSz w:w="12240" w:h="15840" w:code="1"/>
      <w:pgMar w:top="1440" w:right="1440" w:bottom="1440" w:left="1440" w:header="288" w:footer="4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275BF" w14:textId="77777777" w:rsidR="000977B1" w:rsidRDefault="000977B1" w:rsidP="007F425D">
      <w:r>
        <w:separator/>
      </w:r>
    </w:p>
  </w:endnote>
  <w:endnote w:type="continuationSeparator" w:id="0">
    <w:p w14:paraId="3B134C77" w14:textId="77777777" w:rsidR="000977B1" w:rsidRDefault="000977B1" w:rsidP="007F4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4D"/>
    <w:family w:val="script"/>
    <w:pitch w:val="variable"/>
    <w:sig w:usb0="00000003" w:usb1="00000000" w:usb2="00000000" w:usb3="00000000" w:csb0="00000001" w:csb1="00000000"/>
  </w:font>
  <w:font w:name="News Gothic MT">
    <w:panose1 w:val="020B0503020103020203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,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FEE" w14:textId="77777777" w:rsidR="00A11599" w:rsidRDefault="00A11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10200" w14:textId="003DE6C8" w:rsidR="00EE2730" w:rsidRDefault="00EE273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C2A4F" w:rsidRPr="006C2A4F">
      <w:rPr>
        <w:rFonts w:asciiTheme="majorHAnsi" w:eastAsiaTheme="majorEastAsia" w:hAnsiTheme="majorHAnsi" w:cstheme="majorBidi"/>
        <w:noProof/>
      </w:rPr>
      <w:t>23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666A201" w14:textId="77777777" w:rsidR="00EE2730" w:rsidRDefault="00EE27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4FAEA" w14:textId="77777777" w:rsidR="00A11599" w:rsidRDefault="00A11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26249" w14:textId="77777777" w:rsidR="000977B1" w:rsidRDefault="000977B1" w:rsidP="007F425D">
      <w:r>
        <w:separator/>
      </w:r>
    </w:p>
  </w:footnote>
  <w:footnote w:type="continuationSeparator" w:id="0">
    <w:p w14:paraId="4820A98D" w14:textId="77777777" w:rsidR="000977B1" w:rsidRDefault="000977B1" w:rsidP="007F4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42218" w14:textId="77777777" w:rsidR="00A11599" w:rsidRDefault="00A115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03E8A" w14:textId="46731594" w:rsidR="00EE2730" w:rsidRDefault="00EE2730" w:rsidP="006D2C66">
    <w:pPr>
      <w:pStyle w:val="Header"/>
      <w:jc w:val="right"/>
    </w:pPr>
    <w:r w:rsidRPr="00C80FF6">
      <w:t>837D</w:t>
    </w:r>
    <w:r>
      <w:t xml:space="preserve"> Companion Guide</w:t>
    </w:r>
  </w:p>
  <w:p w14:paraId="06F2F302" w14:textId="59062FAF" w:rsidR="00EE2730" w:rsidRPr="00C80FF6" w:rsidRDefault="00EE2730" w:rsidP="00C80F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BACF7" w14:textId="698E1373" w:rsidR="00EE2730" w:rsidRDefault="00EE2730" w:rsidP="006D2C66">
    <w:pPr>
      <w:pStyle w:val="Header"/>
      <w:tabs>
        <w:tab w:val="left" w:pos="3364"/>
        <w:tab w:val="right" w:pos="9936"/>
      </w:tabs>
      <w:jc w:val="right"/>
    </w:pPr>
    <w:r w:rsidRPr="00C80FF6">
      <w:t>837D</w:t>
    </w:r>
    <w:r>
      <w:t xml:space="preserve"> Companion Guide</w:t>
    </w:r>
  </w:p>
  <w:p w14:paraId="78858D7A" w14:textId="77777777" w:rsidR="00EE2730" w:rsidRPr="00F25CC3" w:rsidRDefault="00EE2730" w:rsidP="00F25C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D003F" w14:textId="2F3AAB04" w:rsidR="00EE2730" w:rsidRDefault="00EE2730" w:rsidP="0026675F">
    <w:pPr>
      <w:pStyle w:val="Header"/>
      <w:jc w:val="right"/>
    </w:pPr>
    <w:r w:rsidRPr="00C80FF6">
      <w:t>837D</w:t>
    </w:r>
    <w:r>
      <w:t xml:space="preserve"> Companion Guide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2F025" w14:textId="77777777" w:rsidR="00EE2730" w:rsidRDefault="00EE2730" w:rsidP="00F543C3">
    <w:pPr>
      <w:pStyle w:val="Header1"/>
    </w:pPr>
    <w:r>
      <w:t xml:space="preserve">Client Companion Guide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44B5D1CB" wp14:editId="0E3E203B">
          <wp:extent cx="904875" cy="400050"/>
          <wp:effectExtent l="19050" t="0" r="9525" b="0"/>
          <wp:docPr id="22" name="Picture 22" descr="Viant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Viant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B93A5D7" w14:textId="77777777" w:rsidR="00EE2730" w:rsidRDefault="00EE2730" w:rsidP="00F543C3">
    <w:pPr>
      <w:pStyle w:val="Header2"/>
      <w:tabs>
        <w:tab w:val="right" w:pos="9360"/>
      </w:tabs>
      <w:spacing w:after="24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6735DA" wp14:editId="1289AB70">
              <wp:simplePos x="0" y="0"/>
              <wp:positionH relativeFrom="column">
                <wp:posOffset>-62865</wp:posOffset>
              </wp:positionH>
              <wp:positionV relativeFrom="paragraph">
                <wp:posOffset>51435</wp:posOffset>
              </wp:positionV>
              <wp:extent cx="6400800" cy="20955"/>
              <wp:effectExtent l="13335" t="13335" r="15240" b="1333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209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5704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4.05pt" to="499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lZIAIAADsEAAAOAAAAZHJzL2Uyb0RvYy54bWysU02P2jAQvVfqf7Byh3w0UIgIqyqBXrZd&#10;JLY/wNhOYtWxLdsQUNX/3rEJaGkvVdUcnLE9fvPmzczq6dwLdGLGciXLKJ0mEWKSKMplW0bfXreT&#10;RYSsw5JioSQrowuz0dP6/bvVoAuWqU4JygwCEGmLQZdR55wu4tiSjvXYTpVmEi4bZXrsYGvamBo8&#10;AHov4ixJ5vGgDNVGEWYtnNbXy2gd8JuGEffSNJY5JMoIuLmwmrAe/BqvV7hoDdYdJyMN/A8seswl&#10;BL1D1dhhdDT8D6ieE6OsatyUqD5WTcMJCzlANmnyWzb7DmsWcgFxrL7LZP8fLPl62hnEaRllEZK4&#10;hxLtncG87RyqlJQgoDIo8zoN2hbgXsmd8ZmSs9zrZ0W+WyRV1WHZssD39aIBJPUv4ocnfmM1RDsM&#10;XxQFH3x0Koh2bkzvIUEOdA61udxrw84OETic50mySKCEBO6yZDmbhQi4uD3WxrrPTPXIG2UkuPTS&#10;4QKfnq3zZHBxc/HHUm25EKH8QqIBMGcQIbywSnDqb72fNe2hEgadsO+g8I2BH9yMOkoa0DqG6Wa0&#10;HebiakN0IT0e5AN8RuvaIj+WyXKz2CzySZ7NN5M8qevJp22VT+bb9OOs/lBXVZ3+9NTSvOg4pUx6&#10;drd2TfO/a4dxcK6Ndm/Yuw7xI3oQDMje/oF0KKiv4bUbDopeduZWaOjQ4DxOkx+Bt3uw3878+hcA&#10;AAD//wMAUEsDBBQABgAIAAAAIQBsJS3m2wAAAAcBAAAPAAAAZHJzL2Rvd25yZXYueG1sTI7BTsMw&#10;EETvSPyDtUjcWicIQRLiVKgq6oFLCUhcN7GJo9jrYLtt+HvcE9x2NE+zr94s1rCT8mF0JCBfZ8AU&#10;9U6ONAj4eH9ZFcBCRJJoHCkBPyrAprm+qrGS7kxv6tTGgaURChUK0DHOFeeh18piWLtZUeq+nLcY&#10;U/QDlx7PadwafpdlD9ziSOmDxlltteqn9mgFmF23+OIwtXp/eJ2+P3e4f9yiELc3y/MTsKiW+AfD&#10;RT+pQ5OcOnckGZgRsCrLRAoocmCpLsvL0SUuvwfe1Py/f/MLAAD//wMAUEsBAi0AFAAGAAgAAAAh&#10;ALaDOJL+AAAA4QEAABMAAAAAAAAAAAAAAAAAAAAAAFtDb250ZW50X1R5cGVzXS54bWxQSwECLQAU&#10;AAYACAAAACEAOP0h/9YAAACUAQAACwAAAAAAAAAAAAAAAAAvAQAAX3JlbHMvLnJlbHNQSwECLQAU&#10;AAYACAAAACEAKRspWSACAAA7BAAADgAAAAAAAAAAAAAAAAAuAgAAZHJzL2Uyb0RvYy54bWxQSwEC&#10;LQAUAAYACAAAACEAbCUt5tsAAAAHAQAADwAAAAAAAAAAAAAAAAB6BAAAZHJzL2Rvd25yZXYueG1s&#10;UEsFBgAAAAAEAAQA8wAAAIIFAAAAAA==&#10;" strokeweight="2pt"/>
          </w:pict>
        </mc:Fallback>
      </mc:AlternateContent>
    </w:r>
    <w:r>
      <w:fldChar w:fldCharType="begin"/>
    </w:r>
    <w:r>
      <w:instrText xml:space="preserve"> STYLEREF "Heading 1"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evel2"/>
      <w:lvlText w:val="%1.%2_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0E11AC"/>
    <w:multiLevelType w:val="hybridMultilevel"/>
    <w:tmpl w:val="3E4AFB94"/>
    <w:lvl w:ilvl="0" w:tplc="E9EA5728">
      <w:start w:val="1"/>
      <w:numFmt w:val="none"/>
      <w:pStyle w:val="Project"/>
      <w:lvlText w:val="Project%1:"/>
      <w:lvlJc w:val="left"/>
      <w:pPr>
        <w:tabs>
          <w:tab w:val="num" w:pos="1800"/>
        </w:tabs>
        <w:ind w:left="360" w:hanging="360"/>
      </w:pPr>
      <w:rPr>
        <w:rFonts w:ascii="Arial" w:hAnsi="Arial" w:hint="default"/>
        <w:b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C4206"/>
    <w:multiLevelType w:val="hybridMultilevel"/>
    <w:tmpl w:val="60A2A6A8"/>
    <w:lvl w:ilvl="0" w:tplc="50D2FB4C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ABE5BF3"/>
    <w:multiLevelType w:val="hybridMultilevel"/>
    <w:tmpl w:val="001A4FDA"/>
    <w:lvl w:ilvl="0" w:tplc="3F5865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53DFF"/>
    <w:multiLevelType w:val="hybridMultilevel"/>
    <w:tmpl w:val="B15A46C2"/>
    <w:lvl w:ilvl="0" w:tplc="D136B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30F62"/>
    <w:multiLevelType w:val="hybridMultilevel"/>
    <w:tmpl w:val="9ED26434"/>
    <w:lvl w:ilvl="0" w:tplc="5B728188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0CDE5A0B"/>
    <w:multiLevelType w:val="hybridMultilevel"/>
    <w:tmpl w:val="183657CC"/>
    <w:lvl w:ilvl="0" w:tplc="94A4D61A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31EF6"/>
    <w:multiLevelType w:val="multilevel"/>
    <w:tmpl w:val="161A27E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6DF180A"/>
    <w:multiLevelType w:val="hybridMultilevel"/>
    <w:tmpl w:val="945069DE"/>
    <w:lvl w:ilvl="0" w:tplc="F612C1FA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63774"/>
    <w:multiLevelType w:val="hybridMultilevel"/>
    <w:tmpl w:val="AC026CF0"/>
    <w:lvl w:ilvl="0" w:tplc="E0BC17A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4980C1E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840BE"/>
    <w:multiLevelType w:val="hybridMultilevel"/>
    <w:tmpl w:val="60A2A6A8"/>
    <w:lvl w:ilvl="0" w:tplc="50D2FB4C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1D865835"/>
    <w:multiLevelType w:val="hybridMultilevel"/>
    <w:tmpl w:val="058ADD5C"/>
    <w:lvl w:ilvl="0" w:tplc="6A2A25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C5B88"/>
    <w:multiLevelType w:val="hybridMultilevel"/>
    <w:tmpl w:val="D09EEBD8"/>
    <w:lvl w:ilvl="0" w:tplc="84AE763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E73C5"/>
    <w:multiLevelType w:val="hybridMultilevel"/>
    <w:tmpl w:val="A8B6D462"/>
    <w:lvl w:ilvl="0" w:tplc="6DAA7B4E">
      <w:start w:val="1"/>
      <w:numFmt w:val="bullet"/>
      <w:pStyle w:val="bullet2"/>
      <w:lvlText w:val=""/>
      <w:lvlJc w:val="left"/>
      <w:pPr>
        <w:tabs>
          <w:tab w:val="num" w:pos="2160"/>
        </w:tabs>
        <w:ind w:left="18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76EB1"/>
    <w:multiLevelType w:val="hybridMultilevel"/>
    <w:tmpl w:val="B15A46C2"/>
    <w:lvl w:ilvl="0" w:tplc="D136B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E23FA3"/>
    <w:multiLevelType w:val="hybridMultilevel"/>
    <w:tmpl w:val="D09EEBD8"/>
    <w:lvl w:ilvl="0" w:tplc="84AE763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874C3"/>
    <w:multiLevelType w:val="hybridMultilevel"/>
    <w:tmpl w:val="3AEE2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E4C86"/>
    <w:multiLevelType w:val="hybridMultilevel"/>
    <w:tmpl w:val="3F84122E"/>
    <w:lvl w:ilvl="0" w:tplc="D136B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055446"/>
    <w:multiLevelType w:val="hybridMultilevel"/>
    <w:tmpl w:val="82AC7578"/>
    <w:lvl w:ilvl="0" w:tplc="F91E924C">
      <w:start w:val="1"/>
      <w:numFmt w:val="none"/>
      <w:pStyle w:val="Draft"/>
      <w:lvlText w:val="Draft"/>
      <w:lvlJc w:val="center"/>
      <w:pPr>
        <w:tabs>
          <w:tab w:val="num" w:pos="5400"/>
        </w:tabs>
        <w:ind w:left="0" w:firstLine="2880"/>
      </w:pPr>
      <w:rPr>
        <w:rFonts w:ascii="Arial" w:hAnsi="Arial" w:hint="default"/>
        <w:b/>
        <w:i w:val="0"/>
        <w:caps/>
        <w:color w:val="808080"/>
        <w:sz w:val="14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93773E"/>
    <w:multiLevelType w:val="hybridMultilevel"/>
    <w:tmpl w:val="E1CCD078"/>
    <w:lvl w:ilvl="0" w:tplc="0764BFEA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A4DC1"/>
    <w:multiLevelType w:val="hybridMultilevel"/>
    <w:tmpl w:val="D09EEBD8"/>
    <w:lvl w:ilvl="0" w:tplc="84AE763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502405"/>
    <w:multiLevelType w:val="hybridMultilevel"/>
    <w:tmpl w:val="7CAC4120"/>
    <w:lvl w:ilvl="0" w:tplc="D136B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C7B4F"/>
    <w:multiLevelType w:val="hybridMultilevel"/>
    <w:tmpl w:val="02746016"/>
    <w:lvl w:ilvl="0" w:tplc="2D5454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FAB7BB2"/>
    <w:multiLevelType w:val="hybridMultilevel"/>
    <w:tmpl w:val="BD7E06CC"/>
    <w:lvl w:ilvl="0" w:tplc="16040FDC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4A300C"/>
    <w:multiLevelType w:val="hybridMultilevel"/>
    <w:tmpl w:val="D09EEBD8"/>
    <w:lvl w:ilvl="0" w:tplc="84AE763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C7F87"/>
    <w:multiLevelType w:val="hybridMultilevel"/>
    <w:tmpl w:val="19763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347CA8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D4A4D"/>
    <w:multiLevelType w:val="hybridMultilevel"/>
    <w:tmpl w:val="EC34488E"/>
    <w:lvl w:ilvl="0" w:tplc="A0A43B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753F2"/>
    <w:multiLevelType w:val="hybridMultilevel"/>
    <w:tmpl w:val="D09EEBD8"/>
    <w:lvl w:ilvl="0" w:tplc="84AE763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27B5C"/>
    <w:multiLevelType w:val="hybridMultilevel"/>
    <w:tmpl w:val="E08C1754"/>
    <w:lvl w:ilvl="0" w:tplc="125237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7562"/>
    <w:multiLevelType w:val="hybridMultilevel"/>
    <w:tmpl w:val="B15A46C2"/>
    <w:lvl w:ilvl="0" w:tplc="D136B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144918"/>
    <w:multiLevelType w:val="hybridMultilevel"/>
    <w:tmpl w:val="D09EEBD8"/>
    <w:lvl w:ilvl="0" w:tplc="84AE763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1561CD"/>
    <w:multiLevelType w:val="hybridMultilevel"/>
    <w:tmpl w:val="D09EEBD8"/>
    <w:lvl w:ilvl="0" w:tplc="84AE763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F42FD0"/>
    <w:multiLevelType w:val="hybridMultilevel"/>
    <w:tmpl w:val="65E8E960"/>
    <w:lvl w:ilvl="0" w:tplc="D136B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414F9"/>
    <w:multiLevelType w:val="hybridMultilevel"/>
    <w:tmpl w:val="7CAC4120"/>
    <w:lvl w:ilvl="0" w:tplc="D136B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A1C07"/>
    <w:multiLevelType w:val="hybridMultilevel"/>
    <w:tmpl w:val="0D24A148"/>
    <w:lvl w:ilvl="0" w:tplc="C3727D82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70AAA"/>
    <w:multiLevelType w:val="hybridMultilevel"/>
    <w:tmpl w:val="D09EEBD8"/>
    <w:lvl w:ilvl="0" w:tplc="84AE763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577DA"/>
    <w:multiLevelType w:val="hybridMultilevel"/>
    <w:tmpl w:val="D09EEBD8"/>
    <w:lvl w:ilvl="0" w:tplc="84AE763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6609F0"/>
    <w:multiLevelType w:val="hybridMultilevel"/>
    <w:tmpl w:val="C3C4B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F557A"/>
    <w:multiLevelType w:val="hybridMultilevel"/>
    <w:tmpl w:val="D75CA360"/>
    <w:lvl w:ilvl="0" w:tplc="FAEE15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B259F"/>
    <w:multiLevelType w:val="hybridMultilevel"/>
    <w:tmpl w:val="F6629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66121C"/>
    <w:multiLevelType w:val="hybridMultilevel"/>
    <w:tmpl w:val="F6027618"/>
    <w:lvl w:ilvl="0" w:tplc="0F244A6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F434D"/>
    <w:multiLevelType w:val="hybridMultilevel"/>
    <w:tmpl w:val="90EE6880"/>
    <w:lvl w:ilvl="0" w:tplc="64348D6C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F5DD4"/>
    <w:multiLevelType w:val="hybridMultilevel"/>
    <w:tmpl w:val="3326B25A"/>
    <w:lvl w:ilvl="0" w:tplc="D136B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8D555D"/>
    <w:multiLevelType w:val="hybridMultilevel"/>
    <w:tmpl w:val="1A0A7166"/>
    <w:lvl w:ilvl="0" w:tplc="E5F20FD6">
      <w:start w:val="1"/>
      <w:numFmt w:val="none"/>
      <w:pStyle w:val="Client"/>
      <w:lvlText w:val="Client: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2C4B27"/>
    <w:multiLevelType w:val="multilevel"/>
    <w:tmpl w:val="8E50145A"/>
    <w:lvl w:ilvl="0">
      <w:start w:val="1"/>
      <w:numFmt w:val="decimal"/>
      <w:pStyle w:val="Steps"/>
      <w:lvlText w:val="Step %1"/>
      <w:lvlJc w:val="left"/>
      <w:pPr>
        <w:tabs>
          <w:tab w:val="num" w:pos="2304"/>
        </w:tabs>
        <w:ind w:left="2304" w:hanging="1152"/>
      </w:pPr>
      <w:rPr>
        <w:rFonts w:ascii="Arial" w:hAnsi="Arial" w:hint="default"/>
        <w:b/>
        <w:i w:val="0"/>
        <w:caps w:val="0"/>
        <w:vanish w:val="0"/>
        <w:kern w:val="44"/>
        <w:sz w:val="24"/>
      </w:rPr>
    </w:lvl>
    <w:lvl w:ilvl="1">
      <w:start w:val="1"/>
      <w:numFmt w:val="none"/>
      <w:suff w:val="nothing"/>
      <w:lvlText w:val=""/>
      <w:lvlJc w:val="left"/>
      <w:pPr>
        <w:ind w:left="1872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872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872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72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872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72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72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872" w:firstLine="0"/>
      </w:pPr>
      <w:rPr>
        <w:rFonts w:hint="default"/>
      </w:rPr>
    </w:lvl>
  </w:abstractNum>
  <w:abstractNum w:abstractNumId="45" w15:restartNumberingAfterBreak="0">
    <w:nsid w:val="73362804"/>
    <w:multiLevelType w:val="hybridMultilevel"/>
    <w:tmpl w:val="D09EEBD8"/>
    <w:lvl w:ilvl="0" w:tplc="84AE763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906CC9"/>
    <w:multiLevelType w:val="hybridMultilevel"/>
    <w:tmpl w:val="5E402AF4"/>
    <w:lvl w:ilvl="0" w:tplc="54687B04">
      <w:start w:val="1"/>
      <w:numFmt w:val="none"/>
      <w:pStyle w:val="Date1"/>
      <w:lvlText w:val="Date: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ABB2989"/>
    <w:multiLevelType w:val="hybridMultilevel"/>
    <w:tmpl w:val="B15A46C2"/>
    <w:lvl w:ilvl="0" w:tplc="D136B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803B2"/>
    <w:multiLevelType w:val="hybridMultilevel"/>
    <w:tmpl w:val="008C707C"/>
    <w:lvl w:ilvl="0" w:tplc="8256BD8E">
      <w:start w:val="1"/>
      <w:numFmt w:val="bullet"/>
      <w:pStyle w:val="bullet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650DB5"/>
    <w:multiLevelType w:val="multilevel"/>
    <w:tmpl w:val="25DCB48E"/>
    <w:lvl w:ilvl="0">
      <w:start w:val="9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7F6761F0"/>
    <w:multiLevelType w:val="hybridMultilevel"/>
    <w:tmpl w:val="19948F94"/>
    <w:lvl w:ilvl="0" w:tplc="FDF689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A105B5"/>
    <w:multiLevelType w:val="hybridMultilevel"/>
    <w:tmpl w:val="D09EEBD8"/>
    <w:lvl w:ilvl="0" w:tplc="84AE7634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412223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1440"/>
          </w:tabs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8">
      <w:lvl w:ilvl="8">
        <w:numFmt w:val="decimal"/>
        <w:lvlText w:val="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</w:num>
  <w:num w:numId="2" w16cid:durableId="1989046883">
    <w:abstractNumId w:val="1"/>
  </w:num>
  <w:num w:numId="3" w16cid:durableId="1933122073">
    <w:abstractNumId w:val="46"/>
  </w:num>
  <w:num w:numId="4" w16cid:durableId="660548748">
    <w:abstractNumId w:val="43"/>
  </w:num>
  <w:num w:numId="5" w16cid:durableId="220991355">
    <w:abstractNumId w:val="18"/>
  </w:num>
  <w:num w:numId="6" w16cid:durableId="1767536605">
    <w:abstractNumId w:val="48"/>
  </w:num>
  <w:num w:numId="7" w16cid:durableId="1028719835">
    <w:abstractNumId w:val="44"/>
  </w:num>
  <w:num w:numId="8" w16cid:durableId="1074625199">
    <w:abstractNumId w:val="13"/>
  </w:num>
  <w:num w:numId="9" w16cid:durableId="1794863441">
    <w:abstractNumId w:val="34"/>
  </w:num>
  <w:num w:numId="10" w16cid:durableId="1780106269">
    <w:abstractNumId w:val="27"/>
  </w:num>
  <w:num w:numId="11" w16cid:durableId="33238913">
    <w:abstractNumId w:val="19"/>
  </w:num>
  <w:num w:numId="12" w16cid:durableId="2085183828">
    <w:abstractNumId w:val="23"/>
  </w:num>
  <w:num w:numId="13" w16cid:durableId="1301228213">
    <w:abstractNumId w:val="41"/>
  </w:num>
  <w:num w:numId="14" w16cid:durableId="581329974">
    <w:abstractNumId w:val="8"/>
  </w:num>
  <w:num w:numId="15" w16cid:durableId="878324879">
    <w:abstractNumId w:val="40"/>
  </w:num>
  <w:num w:numId="16" w16cid:durableId="782696594">
    <w:abstractNumId w:val="6"/>
  </w:num>
  <w:num w:numId="17" w16cid:durableId="2135102660">
    <w:abstractNumId w:val="25"/>
  </w:num>
  <w:num w:numId="18" w16cid:durableId="1763642176">
    <w:abstractNumId w:val="39"/>
  </w:num>
  <w:num w:numId="19" w16cid:durableId="416706366">
    <w:abstractNumId w:val="9"/>
  </w:num>
  <w:num w:numId="20" w16cid:durableId="1796675900">
    <w:abstractNumId w:val="16"/>
  </w:num>
  <w:num w:numId="21" w16cid:durableId="2035885037">
    <w:abstractNumId w:val="37"/>
  </w:num>
  <w:num w:numId="22" w16cid:durableId="1961759163">
    <w:abstractNumId w:val="11"/>
  </w:num>
  <w:num w:numId="23" w16cid:durableId="962737111">
    <w:abstractNumId w:val="3"/>
  </w:num>
  <w:num w:numId="24" w16cid:durableId="2029138873">
    <w:abstractNumId w:val="38"/>
  </w:num>
  <w:num w:numId="25" w16cid:durableId="1519468271">
    <w:abstractNumId w:val="26"/>
  </w:num>
  <w:num w:numId="26" w16cid:durableId="1844200850">
    <w:abstractNumId w:val="10"/>
  </w:num>
  <w:num w:numId="27" w16cid:durableId="1276447260">
    <w:abstractNumId w:val="7"/>
  </w:num>
  <w:num w:numId="28" w16cid:durableId="1434126369">
    <w:abstractNumId w:val="5"/>
  </w:num>
  <w:num w:numId="29" w16cid:durableId="1622878517">
    <w:abstractNumId w:val="22"/>
  </w:num>
  <w:num w:numId="30" w16cid:durableId="1072266422">
    <w:abstractNumId w:val="28"/>
  </w:num>
  <w:num w:numId="31" w16cid:durableId="420683583">
    <w:abstractNumId w:val="50"/>
  </w:num>
  <w:num w:numId="32" w16cid:durableId="1253975400">
    <w:abstractNumId w:val="35"/>
  </w:num>
  <w:num w:numId="33" w16cid:durableId="1278373973">
    <w:abstractNumId w:val="31"/>
  </w:num>
  <w:num w:numId="34" w16cid:durableId="1094744685">
    <w:abstractNumId w:val="24"/>
  </w:num>
  <w:num w:numId="35" w16cid:durableId="885684497">
    <w:abstractNumId w:val="45"/>
  </w:num>
  <w:num w:numId="36" w16cid:durableId="97339147">
    <w:abstractNumId w:val="36"/>
  </w:num>
  <w:num w:numId="37" w16cid:durableId="1372028348">
    <w:abstractNumId w:val="15"/>
  </w:num>
  <w:num w:numId="38" w16cid:durableId="998459490">
    <w:abstractNumId w:val="51"/>
  </w:num>
  <w:num w:numId="39" w16cid:durableId="1006052666">
    <w:abstractNumId w:val="20"/>
  </w:num>
  <w:num w:numId="40" w16cid:durableId="1145974078">
    <w:abstractNumId w:val="12"/>
  </w:num>
  <w:num w:numId="41" w16cid:durableId="802890843">
    <w:abstractNumId w:val="47"/>
  </w:num>
  <w:num w:numId="42" w16cid:durableId="1844123416">
    <w:abstractNumId w:val="14"/>
  </w:num>
  <w:num w:numId="43" w16cid:durableId="846944572">
    <w:abstractNumId w:val="29"/>
  </w:num>
  <w:num w:numId="44" w16cid:durableId="1999647847">
    <w:abstractNumId w:val="17"/>
  </w:num>
  <w:num w:numId="45" w16cid:durableId="1288312503">
    <w:abstractNumId w:val="32"/>
  </w:num>
  <w:num w:numId="46" w16cid:durableId="246548401">
    <w:abstractNumId w:val="42"/>
  </w:num>
  <w:num w:numId="47" w16cid:durableId="2017531650">
    <w:abstractNumId w:val="49"/>
  </w:num>
  <w:num w:numId="48" w16cid:durableId="1731079114">
    <w:abstractNumId w:val="21"/>
  </w:num>
  <w:num w:numId="49" w16cid:durableId="1923684149">
    <w:abstractNumId w:val="30"/>
  </w:num>
  <w:num w:numId="50" w16cid:durableId="847477877">
    <w:abstractNumId w:val="33"/>
  </w:num>
  <w:num w:numId="51" w16cid:durableId="1603027025">
    <w:abstractNumId w:val="2"/>
  </w:num>
  <w:num w:numId="52" w16cid:durableId="1604724438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CDF"/>
    <w:rsid w:val="000012C7"/>
    <w:rsid w:val="00004725"/>
    <w:rsid w:val="000224D9"/>
    <w:rsid w:val="0002455D"/>
    <w:rsid w:val="00027056"/>
    <w:rsid w:val="00027852"/>
    <w:rsid w:val="00030D28"/>
    <w:rsid w:val="00032044"/>
    <w:rsid w:val="00032624"/>
    <w:rsid w:val="00046D00"/>
    <w:rsid w:val="00070DE1"/>
    <w:rsid w:val="00071F95"/>
    <w:rsid w:val="00077ACC"/>
    <w:rsid w:val="000840C9"/>
    <w:rsid w:val="00092312"/>
    <w:rsid w:val="000927E5"/>
    <w:rsid w:val="00094413"/>
    <w:rsid w:val="000950BC"/>
    <w:rsid w:val="000955C3"/>
    <w:rsid w:val="0009725E"/>
    <w:rsid w:val="000977B1"/>
    <w:rsid w:val="000B2104"/>
    <w:rsid w:val="000E4BF1"/>
    <w:rsid w:val="000F079E"/>
    <w:rsid w:val="000F4675"/>
    <w:rsid w:val="000F69E5"/>
    <w:rsid w:val="000F7797"/>
    <w:rsid w:val="001144E4"/>
    <w:rsid w:val="00116F28"/>
    <w:rsid w:val="00120971"/>
    <w:rsid w:val="001260D6"/>
    <w:rsid w:val="001414E1"/>
    <w:rsid w:val="0014405F"/>
    <w:rsid w:val="00145510"/>
    <w:rsid w:val="00147A11"/>
    <w:rsid w:val="001515C4"/>
    <w:rsid w:val="001646D0"/>
    <w:rsid w:val="00167A7F"/>
    <w:rsid w:val="00191BF1"/>
    <w:rsid w:val="00193F08"/>
    <w:rsid w:val="001A729F"/>
    <w:rsid w:val="001B515B"/>
    <w:rsid w:val="001B6758"/>
    <w:rsid w:val="001B725C"/>
    <w:rsid w:val="001C76A6"/>
    <w:rsid w:val="001D12E6"/>
    <w:rsid w:val="001D6B41"/>
    <w:rsid w:val="001E30AE"/>
    <w:rsid w:val="00203E62"/>
    <w:rsid w:val="00213CDC"/>
    <w:rsid w:val="00214FD2"/>
    <w:rsid w:val="0021704F"/>
    <w:rsid w:val="00226060"/>
    <w:rsid w:val="002377A3"/>
    <w:rsid w:val="0025296B"/>
    <w:rsid w:val="0026484D"/>
    <w:rsid w:val="0026675F"/>
    <w:rsid w:val="00274842"/>
    <w:rsid w:val="00277B67"/>
    <w:rsid w:val="00280175"/>
    <w:rsid w:val="002801E5"/>
    <w:rsid w:val="00284CDF"/>
    <w:rsid w:val="00287972"/>
    <w:rsid w:val="00291416"/>
    <w:rsid w:val="002967ED"/>
    <w:rsid w:val="00297A96"/>
    <w:rsid w:val="002A1581"/>
    <w:rsid w:val="002A6264"/>
    <w:rsid w:val="002B1F27"/>
    <w:rsid w:val="002D1C69"/>
    <w:rsid w:val="002D7ECD"/>
    <w:rsid w:val="002E294E"/>
    <w:rsid w:val="00311202"/>
    <w:rsid w:val="00312A4B"/>
    <w:rsid w:val="003142F9"/>
    <w:rsid w:val="00326676"/>
    <w:rsid w:val="0033722A"/>
    <w:rsid w:val="00340572"/>
    <w:rsid w:val="003513B4"/>
    <w:rsid w:val="00367DD7"/>
    <w:rsid w:val="0038355E"/>
    <w:rsid w:val="00392151"/>
    <w:rsid w:val="003B782C"/>
    <w:rsid w:val="003C07B5"/>
    <w:rsid w:val="003C13C0"/>
    <w:rsid w:val="003C1A96"/>
    <w:rsid w:val="003C25B4"/>
    <w:rsid w:val="003D1EB1"/>
    <w:rsid w:val="003D3308"/>
    <w:rsid w:val="003D552E"/>
    <w:rsid w:val="003D6627"/>
    <w:rsid w:val="003D7F27"/>
    <w:rsid w:val="003E4557"/>
    <w:rsid w:val="003E55D6"/>
    <w:rsid w:val="003E5983"/>
    <w:rsid w:val="003F5C0B"/>
    <w:rsid w:val="00401023"/>
    <w:rsid w:val="00404333"/>
    <w:rsid w:val="00417039"/>
    <w:rsid w:val="00417885"/>
    <w:rsid w:val="00442BBE"/>
    <w:rsid w:val="00446CC6"/>
    <w:rsid w:val="0044704D"/>
    <w:rsid w:val="00460875"/>
    <w:rsid w:val="00461420"/>
    <w:rsid w:val="004702DB"/>
    <w:rsid w:val="00474CA5"/>
    <w:rsid w:val="00475666"/>
    <w:rsid w:val="004802C9"/>
    <w:rsid w:val="00483F93"/>
    <w:rsid w:val="0049528A"/>
    <w:rsid w:val="004A22DF"/>
    <w:rsid w:val="004B2A57"/>
    <w:rsid w:val="004C28F0"/>
    <w:rsid w:val="004C54A7"/>
    <w:rsid w:val="004D064F"/>
    <w:rsid w:val="004D2FA1"/>
    <w:rsid w:val="004D59A4"/>
    <w:rsid w:val="004E0AD6"/>
    <w:rsid w:val="004E4D3C"/>
    <w:rsid w:val="004E4DBC"/>
    <w:rsid w:val="00513DE5"/>
    <w:rsid w:val="00516F2D"/>
    <w:rsid w:val="0053641C"/>
    <w:rsid w:val="00541075"/>
    <w:rsid w:val="005443F0"/>
    <w:rsid w:val="005466CF"/>
    <w:rsid w:val="00552014"/>
    <w:rsid w:val="00557079"/>
    <w:rsid w:val="00557147"/>
    <w:rsid w:val="005603FC"/>
    <w:rsid w:val="005758DE"/>
    <w:rsid w:val="00576C87"/>
    <w:rsid w:val="005864F0"/>
    <w:rsid w:val="005902ED"/>
    <w:rsid w:val="005B75AB"/>
    <w:rsid w:val="005C501A"/>
    <w:rsid w:val="005C563B"/>
    <w:rsid w:val="005D456A"/>
    <w:rsid w:val="005D5033"/>
    <w:rsid w:val="005E0F04"/>
    <w:rsid w:val="005F2B21"/>
    <w:rsid w:val="005F3C0E"/>
    <w:rsid w:val="005F4F05"/>
    <w:rsid w:val="0060115F"/>
    <w:rsid w:val="006041DE"/>
    <w:rsid w:val="006179E0"/>
    <w:rsid w:val="006271C5"/>
    <w:rsid w:val="0063237F"/>
    <w:rsid w:val="006450AE"/>
    <w:rsid w:val="0065121F"/>
    <w:rsid w:val="00656E39"/>
    <w:rsid w:val="006571DA"/>
    <w:rsid w:val="0066568F"/>
    <w:rsid w:val="00690ABA"/>
    <w:rsid w:val="006B07A3"/>
    <w:rsid w:val="006B0E62"/>
    <w:rsid w:val="006C1E54"/>
    <w:rsid w:val="006C2A4F"/>
    <w:rsid w:val="006D2C66"/>
    <w:rsid w:val="006D626E"/>
    <w:rsid w:val="006E5055"/>
    <w:rsid w:val="006F45B3"/>
    <w:rsid w:val="006F6E0A"/>
    <w:rsid w:val="007008BA"/>
    <w:rsid w:val="00703AFC"/>
    <w:rsid w:val="00705409"/>
    <w:rsid w:val="00721D73"/>
    <w:rsid w:val="00725B5B"/>
    <w:rsid w:val="00726F4E"/>
    <w:rsid w:val="00732005"/>
    <w:rsid w:val="00740AA9"/>
    <w:rsid w:val="00752510"/>
    <w:rsid w:val="00756C76"/>
    <w:rsid w:val="007604DF"/>
    <w:rsid w:val="00764909"/>
    <w:rsid w:val="007678F2"/>
    <w:rsid w:val="007819A4"/>
    <w:rsid w:val="00785984"/>
    <w:rsid w:val="00793335"/>
    <w:rsid w:val="00795C5D"/>
    <w:rsid w:val="007B1D62"/>
    <w:rsid w:val="007B359F"/>
    <w:rsid w:val="007B5AAE"/>
    <w:rsid w:val="007C3771"/>
    <w:rsid w:val="007D02EB"/>
    <w:rsid w:val="007E3BDB"/>
    <w:rsid w:val="007F04A8"/>
    <w:rsid w:val="007F425D"/>
    <w:rsid w:val="00801E1C"/>
    <w:rsid w:val="008044E4"/>
    <w:rsid w:val="008060FE"/>
    <w:rsid w:val="00810DA6"/>
    <w:rsid w:val="00817A8C"/>
    <w:rsid w:val="0082093D"/>
    <w:rsid w:val="00822083"/>
    <w:rsid w:val="00840194"/>
    <w:rsid w:val="0084451C"/>
    <w:rsid w:val="008550BE"/>
    <w:rsid w:val="00860C97"/>
    <w:rsid w:val="00873D99"/>
    <w:rsid w:val="008814DE"/>
    <w:rsid w:val="008904C9"/>
    <w:rsid w:val="008A0757"/>
    <w:rsid w:val="008A5B29"/>
    <w:rsid w:val="008C6FC2"/>
    <w:rsid w:val="008E05FA"/>
    <w:rsid w:val="008E0E71"/>
    <w:rsid w:val="008E4338"/>
    <w:rsid w:val="008F3110"/>
    <w:rsid w:val="00921662"/>
    <w:rsid w:val="00926F37"/>
    <w:rsid w:val="0093003C"/>
    <w:rsid w:val="009351BD"/>
    <w:rsid w:val="0094152D"/>
    <w:rsid w:val="00944889"/>
    <w:rsid w:val="00944DA1"/>
    <w:rsid w:val="00946488"/>
    <w:rsid w:val="00955432"/>
    <w:rsid w:val="00962F09"/>
    <w:rsid w:val="00964BCF"/>
    <w:rsid w:val="009679A6"/>
    <w:rsid w:val="009714F8"/>
    <w:rsid w:val="00990DD1"/>
    <w:rsid w:val="009B390B"/>
    <w:rsid w:val="009B4307"/>
    <w:rsid w:val="009C03B5"/>
    <w:rsid w:val="009D351A"/>
    <w:rsid w:val="009D61CF"/>
    <w:rsid w:val="009E2648"/>
    <w:rsid w:val="009E7554"/>
    <w:rsid w:val="009E7F4D"/>
    <w:rsid w:val="009E7FA0"/>
    <w:rsid w:val="009F1B35"/>
    <w:rsid w:val="00A01254"/>
    <w:rsid w:val="00A11599"/>
    <w:rsid w:val="00A12D04"/>
    <w:rsid w:val="00A217DC"/>
    <w:rsid w:val="00A30A2D"/>
    <w:rsid w:val="00A34429"/>
    <w:rsid w:val="00A35208"/>
    <w:rsid w:val="00A36276"/>
    <w:rsid w:val="00A40F7A"/>
    <w:rsid w:val="00A813C5"/>
    <w:rsid w:val="00AC2B1B"/>
    <w:rsid w:val="00AD3987"/>
    <w:rsid w:val="00AE166A"/>
    <w:rsid w:val="00AE22E5"/>
    <w:rsid w:val="00AF3BA0"/>
    <w:rsid w:val="00AF79D4"/>
    <w:rsid w:val="00B002BA"/>
    <w:rsid w:val="00B16096"/>
    <w:rsid w:val="00B43F5A"/>
    <w:rsid w:val="00B50953"/>
    <w:rsid w:val="00B52B03"/>
    <w:rsid w:val="00B5406C"/>
    <w:rsid w:val="00B55731"/>
    <w:rsid w:val="00B603C8"/>
    <w:rsid w:val="00B60AB1"/>
    <w:rsid w:val="00B671A4"/>
    <w:rsid w:val="00B73970"/>
    <w:rsid w:val="00B864F4"/>
    <w:rsid w:val="00B865FF"/>
    <w:rsid w:val="00BA4DA2"/>
    <w:rsid w:val="00BB20CD"/>
    <w:rsid w:val="00BC6F2D"/>
    <w:rsid w:val="00BF17F3"/>
    <w:rsid w:val="00C00B4D"/>
    <w:rsid w:val="00C02C97"/>
    <w:rsid w:val="00C055F6"/>
    <w:rsid w:val="00C0638A"/>
    <w:rsid w:val="00C11384"/>
    <w:rsid w:val="00C15F85"/>
    <w:rsid w:val="00C17276"/>
    <w:rsid w:val="00C20CA2"/>
    <w:rsid w:val="00C226AB"/>
    <w:rsid w:val="00C36238"/>
    <w:rsid w:val="00C45253"/>
    <w:rsid w:val="00C457A5"/>
    <w:rsid w:val="00C51459"/>
    <w:rsid w:val="00C67EF3"/>
    <w:rsid w:val="00C751E0"/>
    <w:rsid w:val="00C80FF6"/>
    <w:rsid w:val="00C81821"/>
    <w:rsid w:val="00C92E64"/>
    <w:rsid w:val="00CA3E66"/>
    <w:rsid w:val="00CA705B"/>
    <w:rsid w:val="00CB3EED"/>
    <w:rsid w:val="00CC1A9C"/>
    <w:rsid w:val="00CD06BF"/>
    <w:rsid w:val="00D003FF"/>
    <w:rsid w:val="00D10909"/>
    <w:rsid w:val="00D1140E"/>
    <w:rsid w:val="00D241D4"/>
    <w:rsid w:val="00D3185C"/>
    <w:rsid w:val="00D36CC9"/>
    <w:rsid w:val="00D45B20"/>
    <w:rsid w:val="00D64883"/>
    <w:rsid w:val="00D81BB3"/>
    <w:rsid w:val="00D86A01"/>
    <w:rsid w:val="00D96F4A"/>
    <w:rsid w:val="00DA2A66"/>
    <w:rsid w:val="00DD487B"/>
    <w:rsid w:val="00DD72BF"/>
    <w:rsid w:val="00DE3A25"/>
    <w:rsid w:val="00DE7D36"/>
    <w:rsid w:val="00DF1DE8"/>
    <w:rsid w:val="00DF4BEC"/>
    <w:rsid w:val="00E12C82"/>
    <w:rsid w:val="00E1774E"/>
    <w:rsid w:val="00E328CF"/>
    <w:rsid w:val="00E3738E"/>
    <w:rsid w:val="00E55AC3"/>
    <w:rsid w:val="00E56759"/>
    <w:rsid w:val="00E63C3E"/>
    <w:rsid w:val="00E72DA8"/>
    <w:rsid w:val="00E93959"/>
    <w:rsid w:val="00E95D3E"/>
    <w:rsid w:val="00E971D2"/>
    <w:rsid w:val="00EA593C"/>
    <w:rsid w:val="00EB1F51"/>
    <w:rsid w:val="00EC52DD"/>
    <w:rsid w:val="00EC7D90"/>
    <w:rsid w:val="00ED55D2"/>
    <w:rsid w:val="00EE2730"/>
    <w:rsid w:val="00F17BDE"/>
    <w:rsid w:val="00F253ED"/>
    <w:rsid w:val="00F25CC3"/>
    <w:rsid w:val="00F34BDC"/>
    <w:rsid w:val="00F42AD2"/>
    <w:rsid w:val="00F454F6"/>
    <w:rsid w:val="00F47EDC"/>
    <w:rsid w:val="00F543C3"/>
    <w:rsid w:val="00F57CB9"/>
    <w:rsid w:val="00F618C5"/>
    <w:rsid w:val="00F625F2"/>
    <w:rsid w:val="00F62A9B"/>
    <w:rsid w:val="00F7007C"/>
    <w:rsid w:val="00F71841"/>
    <w:rsid w:val="00F72F28"/>
    <w:rsid w:val="00F737AF"/>
    <w:rsid w:val="00F8150E"/>
    <w:rsid w:val="00F85ED2"/>
    <w:rsid w:val="00FA6AB2"/>
    <w:rsid w:val="00FB0DFF"/>
    <w:rsid w:val="00FB1FEA"/>
    <w:rsid w:val="00FC307F"/>
    <w:rsid w:val="00FE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7E620"/>
  <w15:docId w15:val="{E148A76E-5A52-7E41-A11E-B3E7C94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4CDF"/>
    <w:pPr>
      <w:pageBreakBefore/>
      <w:spacing w:before="240" w:after="240"/>
      <w:outlineLvl w:val="0"/>
    </w:pPr>
    <w:rPr>
      <w:rFonts w:ascii="Arial" w:hAnsi="Arial"/>
      <w:b/>
      <w:bCs/>
      <w:kern w:val="32"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284CDF"/>
    <w:pPr>
      <w:keepNext/>
      <w:spacing w:before="240" w:after="240"/>
      <w:outlineLvl w:val="1"/>
    </w:pPr>
    <w:rPr>
      <w:rFonts w:ascii="Arial" w:hAnsi="Arial"/>
      <w:b/>
      <w:b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284CDF"/>
    <w:pPr>
      <w:keepNext/>
      <w:spacing w:before="240" w:after="120"/>
      <w:outlineLvl w:val="2"/>
    </w:pPr>
    <w:rPr>
      <w:rFonts w:ascii="Arial" w:hAnsi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284CDF"/>
    <w:pPr>
      <w:keepNext/>
      <w:spacing w:before="240" w:after="240"/>
      <w:outlineLvl w:val="3"/>
    </w:pPr>
    <w:rPr>
      <w:rFonts w:ascii="Arial" w:hAnsi="Arial"/>
      <w:b/>
      <w:bCs/>
      <w:sz w:val="44"/>
      <w:szCs w:val="28"/>
    </w:rPr>
  </w:style>
  <w:style w:type="paragraph" w:styleId="Heading5">
    <w:name w:val="heading 5"/>
    <w:basedOn w:val="Normal"/>
    <w:next w:val="Normal"/>
    <w:link w:val="Heading5Char"/>
    <w:qFormat/>
    <w:rsid w:val="00284C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tabs>
        <w:tab w:val="left" w:pos="1872"/>
      </w:tabs>
      <w:spacing w:before="240" w:after="240"/>
      <w:outlineLvl w:val="4"/>
    </w:pPr>
    <w:rPr>
      <w:rFonts w:ascii="Arial" w:hAnsi="Arial"/>
      <w:b/>
      <w:bCs/>
      <w:iCs/>
      <w:color w:val="FFFFFF"/>
      <w:sz w:val="28"/>
      <w:szCs w:val="26"/>
    </w:rPr>
  </w:style>
  <w:style w:type="paragraph" w:styleId="Heading6">
    <w:name w:val="heading 6"/>
    <w:basedOn w:val="Normal"/>
    <w:next w:val="Normal"/>
    <w:link w:val="Heading6Char"/>
    <w:qFormat/>
    <w:rsid w:val="00284CDF"/>
    <w:pPr>
      <w:spacing w:before="240" w:after="60"/>
      <w:ind w:left="4320" w:hanging="72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84CDF"/>
    <w:pPr>
      <w:spacing w:before="240" w:after="60"/>
      <w:ind w:left="5040" w:hanging="72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84CDF"/>
    <w:pPr>
      <w:spacing w:before="240" w:after="60"/>
      <w:ind w:left="5760" w:hanging="72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84CDF"/>
    <w:pPr>
      <w:spacing w:before="240" w:after="60"/>
      <w:ind w:left="6480" w:hanging="720"/>
      <w:outlineLvl w:val="8"/>
    </w:pPr>
    <w:rPr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4CDF"/>
    <w:rPr>
      <w:rFonts w:ascii="Arial" w:eastAsia="Times New Roman" w:hAnsi="Arial" w:cs="Times New Roman"/>
      <w:b/>
      <w:bCs/>
      <w:kern w:val="32"/>
      <w:sz w:val="36"/>
      <w:szCs w:val="32"/>
    </w:rPr>
  </w:style>
  <w:style w:type="paragraph" w:customStyle="1" w:styleId="bodytext">
    <w:name w:val="bodytext"/>
    <w:basedOn w:val="Normal"/>
    <w:rsid w:val="00284CDF"/>
    <w:pPr>
      <w:spacing w:before="120" w:after="120"/>
      <w:ind w:left="1440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284CDF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84CDF"/>
    <w:rPr>
      <w:rFonts w:ascii="Arial" w:eastAsia="Times New Roman" w:hAnsi="Arial" w:cs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284CDF"/>
    <w:rPr>
      <w:rFonts w:ascii="Arial" w:eastAsia="Times New Roman" w:hAnsi="Arial" w:cs="Times New Roman"/>
      <w:b/>
      <w:bCs/>
      <w:sz w:val="44"/>
      <w:szCs w:val="28"/>
    </w:rPr>
  </w:style>
  <w:style w:type="character" w:customStyle="1" w:styleId="Heading5Char">
    <w:name w:val="Heading 5 Char"/>
    <w:basedOn w:val="DefaultParagraphFont"/>
    <w:link w:val="Heading5"/>
    <w:rsid w:val="00284CDF"/>
    <w:rPr>
      <w:rFonts w:ascii="Arial" w:eastAsia="Times New Roman" w:hAnsi="Arial" w:cs="Times New Roman"/>
      <w:b/>
      <w:bCs/>
      <w:iCs/>
      <w:color w:val="FFFFFF"/>
      <w:sz w:val="28"/>
      <w:szCs w:val="26"/>
      <w:shd w:val="clear" w:color="auto" w:fill="000000"/>
    </w:rPr>
  </w:style>
  <w:style w:type="character" w:customStyle="1" w:styleId="Heading6Char">
    <w:name w:val="Heading 6 Char"/>
    <w:basedOn w:val="DefaultParagraphFont"/>
    <w:link w:val="Heading6"/>
    <w:rsid w:val="00284CDF"/>
    <w:rPr>
      <w:rFonts w:ascii="Times New Roman" w:eastAsia="Times New Roman" w:hAnsi="Times New Roman" w:cs="Times New Roman"/>
      <w:i/>
      <w:iCs/>
    </w:rPr>
  </w:style>
  <w:style w:type="character" w:customStyle="1" w:styleId="Heading7Char">
    <w:name w:val="Heading 7 Char"/>
    <w:basedOn w:val="DefaultParagraphFont"/>
    <w:link w:val="Heading7"/>
    <w:rsid w:val="00284CD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84CDF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84CDF"/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rsid w:val="00284CDF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284CDF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84CDF"/>
    <w:pPr>
      <w:pBdr>
        <w:top w:val="single" w:sz="4" w:space="1" w:color="auto"/>
      </w:pBdr>
      <w:tabs>
        <w:tab w:val="center" w:pos="4320"/>
        <w:tab w:val="right" w:pos="864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84CDF"/>
    <w:rPr>
      <w:rFonts w:ascii="Arial" w:eastAsia="Times New Roman" w:hAnsi="Arial" w:cs="Times New Roman"/>
      <w:sz w:val="20"/>
      <w:szCs w:val="24"/>
    </w:rPr>
  </w:style>
  <w:style w:type="paragraph" w:customStyle="1" w:styleId="Frame">
    <w:name w:val="Frame"/>
    <w:basedOn w:val="BodyText0"/>
    <w:next w:val="BodyText0"/>
    <w:rsid w:val="00284CDF"/>
    <w:pPr>
      <w:keepLines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</w:pPr>
  </w:style>
  <w:style w:type="paragraph" w:styleId="BodyText0">
    <w:name w:val="Body Text"/>
    <w:basedOn w:val="Normal"/>
    <w:link w:val="BodyTextChar"/>
    <w:rsid w:val="00284CDF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284CD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4CDF"/>
  </w:style>
  <w:style w:type="paragraph" w:styleId="TOC1">
    <w:name w:val="toc 1"/>
    <w:basedOn w:val="Normal"/>
    <w:next w:val="TOC2"/>
    <w:autoRedefine/>
    <w:uiPriority w:val="39"/>
    <w:rsid w:val="00284CDF"/>
    <w:pPr>
      <w:tabs>
        <w:tab w:val="right" w:leader="dot" w:pos="9288"/>
      </w:tabs>
      <w:spacing w:before="240"/>
      <w:ind w:left="720"/>
    </w:pPr>
    <w:rPr>
      <w:rFonts w:ascii="Arial" w:hAnsi="Arial"/>
      <w:b/>
      <w:noProof/>
      <w:szCs w:val="48"/>
    </w:rPr>
  </w:style>
  <w:style w:type="paragraph" w:styleId="TOC2">
    <w:name w:val="toc 2"/>
    <w:basedOn w:val="Normal"/>
    <w:next w:val="TOC3"/>
    <w:autoRedefine/>
    <w:uiPriority w:val="39"/>
    <w:rsid w:val="00284CDF"/>
    <w:pPr>
      <w:tabs>
        <w:tab w:val="right" w:leader="dot" w:pos="9288"/>
      </w:tabs>
      <w:spacing w:before="120"/>
      <w:ind w:left="1080"/>
    </w:pPr>
    <w:rPr>
      <w:rFonts w:ascii="Arial" w:hAnsi="Arial"/>
      <w:szCs w:val="20"/>
    </w:rPr>
  </w:style>
  <w:style w:type="paragraph" w:styleId="TOC3">
    <w:name w:val="toc 3"/>
    <w:basedOn w:val="Normal"/>
    <w:next w:val="TOC4"/>
    <w:autoRedefine/>
    <w:semiHidden/>
    <w:rsid w:val="00284CDF"/>
    <w:pPr>
      <w:tabs>
        <w:tab w:val="right" w:leader="dot" w:pos="9288"/>
      </w:tabs>
      <w:spacing w:before="60"/>
      <w:ind w:left="1440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semiHidden/>
    <w:rsid w:val="00284CDF"/>
    <w:pPr>
      <w:tabs>
        <w:tab w:val="right" w:leader="dot" w:pos="9360"/>
      </w:tabs>
      <w:ind w:left="600"/>
    </w:pPr>
  </w:style>
  <w:style w:type="paragraph" w:styleId="TOC5">
    <w:name w:val="toc 5"/>
    <w:basedOn w:val="Normal"/>
    <w:next w:val="Normal"/>
    <w:autoRedefine/>
    <w:semiHidden/>
    <w:rsid w:val="00284CDF"/>
    <w:pPr>
      <w:tabs>
        <w:tab w:val="right" w:leader="dot" w:pos="9360"/>
      </w:tabs>
      <w:ind w:left="800"/>
    </w:pPr>
  </w:style>
  <w:style w:type="paragraph" w:styleId="TOC6">
    <w:name w:val="toc 6"/>
    <w:basedOn w:val="Normal"/>
    <w:next w:val="Normal"/>
    <w:autoRedefine/>
    <w:semiHidden/>
    <w:rsid w:val="00284CDF"/>
    <w:pPr>
      <w:tabs>
        <w:tab w:val="right" w:leader="dot" w:pos="9360"/>
      </w:tabs>
      <w:ind w:left="1000"/>
    </w:pPr>
  </w:style>
  <w:style w:type="paragraph" w:styleId="TOC7">
    <w:name w:val="toc 7"/>
    <w:basedOn w:val="Normal"/>
    <w:next w:val="Normal"/>
    <w:autoRedefine/>
    <w:semiHidden/>
    <w:rsid w:val="00284CDF"/>
    <w:pPr>
      <w:tabs>
        <w:tab w:val="right" w:leader="dot" w:pos="9360"/>
      </w:tabs>
      <w:ind w:left="1200"/>
    </w:pPr>
  </w:style>
  <w:style w:type="paragraph" w:styleId="TOC8">
    <w:name w:val="toc 8"/>
    <w:basedOn w:val="Normal"/>
    <w:next w:val="Normal"/>
    <w:autoRedefine/>
    <w:semiHidden/>
    <w:rsid w:val="00284CDF"/>
    <w:pPr>
      <w:tabs>
        <w:tab w:val="right" w:leader="dot" w:pos="9360"/>
      </w:tabs>
      <w:ind w:left="1400"/>
    </w:pPr>
  </w:style>
  <w:style w:type="paragraph" w:styleId="TOC9">
    <w:name w:val="toc 9"/>
    <w:basedOn w:val="Normal"/>
    <w:next w:val="Normal"/>
    <w:autoRedefine/>
    <w:semiHidden/>
    <w:rsid w:val="00284CDF"/>
    <w:pPr>
      <w:tabs>
        <w:tab w:val="right" w:leader="dot" w:pos="9360"/>
      </w:tabs>
      <w:ind w:left="1600"/>
    </w:pPr>
  </w:style>
  <w:style w:type="paragraph" w:customStyle="1" w:styleId="appendixhead">
    <w:name w:val="appendixhead"/>
    <w:basedOn w:val="Normal"/>
    <w:rsid w:val="00284CDF"/>
    <w:pPr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before="4200" w:after="1920"/>
      <w:jc w:val="center"/>
    </w:pPr>
    <w:rPr>
      <w:b/>
      <w:bCs/>
      <w:sz w:val="44"/>
      <w:szCs w:val="44"/>
    </w:rPr>
  </w:style>
  <w:style w:type="paragraph" w:customStyle="1" w:styleId="BodyItalic">
    <w:name w:val="Body Italic"/>
    <w:basedOn w:val="BodyText0"/>
    <w:rsid w:val="00284CDF"/>
    <w:rPr>
      <w:i/>
      <w:iCs/>
    </w:rPr>
  </w:style>
  <w:style w:type="paragraph" w:styleId="DocumentMap">
    <w:name w:val="Document Map"/>
    <w:basedOn w:val="Normal"/>
    <w:link w:val="DocumentMapChar"/>
    <w:rsid w:val="00284CDF"/>
    <w:pPr>
      <w:shd w:val="clear" w:color="auto" w:fill="000080"/>
    </w:pPr>
    <w:rPr>
      <w:rFonts w:ascii="Tahoma" w:hAnsi="Tahoma" w:cs="Tahoma"/>
      <w:sz w:val="18"/>
    </w:rPr>
  </w:style>
  <w:style w:type="character" w:customStyle="1" w:styleId="DocumentMapChar">
    <w:name w:val="Document Map Char"/>
    <w:basedOn w:val="DefaultParagraphFont"/>
    <w:link w:val="DocumentMap"/>
    <w:rsid w:val="00284CDF"/>
    <w:rPr>
      <w:rFonts w:ascii="Tahoma" w:eastAsia="Times New Roman" w:hAnsi="Tahoma" w:cs="Tahoma"/>
      <w:sz w:val="18"/>
      <w:szCs w:val="24"/>
      <w:shd w:val="clear" w:color="auto" w:fill="000080"/>
    </w:rPr>
  </w:style>
  <w:style w:type="character" w:styleId="Hyperlink">
    <w:name w:val="Hyperlink"/>
    <w:basedOn w:val="DefaultParagraphFont"/>
    <w:uiPriority w:val="99"/>
    <w:rsid w:val="00284CDF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284CDF"/>
    <w:pPr>
      <w:spacing w:before="120" w:after="120"/>
      <w:ind w:left="720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284CDF"/>
    <w:rPr>
      <w:rFonts w:ascii="Arial" w:eastAsia="Times New Roman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284CDF"/>
    <w:rPr>
      <w:color w:val="800080"/>
      <w:u w:val="single"/>
    </w:rPr>
  </w:style>
  <w:style w:type="paragraph" w:styleId="EnvelopeReturn">
    <w:name w:val="envelope return"/>
    <w:basedOn w:val="Normal"/>
    <w:rsid w:val="00284CDF"/>
    <w:rPr>
      <w:rFonts w:ascii="Pristina" w:hAnsi="Pristina"/>
    </w:rPr>
  </w:style>
  <w:style w:type="paragraph" w:styleId="EnvelopeAddress">
    <w:name w:val="envelope address"/>
    <w:basedOn w:val="Normal"/>
    <w:rsid w:val="00284CDF"/>
    <w:pPr>
      <w:framePr w:w="7920" w:h="1980" w:hRule="exact" w:hSpace="180" w:wrap="auto" w:hAnchor="page" w:xAlign="center" w:yAlign="bottom"/>
      <w:ind w:left="2880"/>
    </w:pPr>
    <w:rPr>
      <w:rFonts w:ascii="News Gothic MT" w:hAnsi="News Gothic MT"/>
      <w:sz w:val="28"/>
      <w:szCs w:val="28"/>
    </w:rPr>
  </w:style>
  <w:style w:type="paragraph" w:customStyle="1" w:styleId="Table-Text">
    <w:name w:val="Table - Text"/>
    <w:basedOn w:val="Normal"/>
    <w:rsid w:val="00284CDF"/>
    <w:pPr>
      <w:spacing w:before="60" w:after="60"/>
    </w:pPr>
    <w:rPr>
      <w:rFonts w:ascii="Arial" w:hAnsi="Arial"/>
      <w:sz w:val="18"/>
      <w:szCs w:val="18"/>
    </w:rPr>
  </w:style>
  <w:style w:type="paragraph" w:customStyle="1" w:styleId="Table-ColHead">
    <w:name w:val="Table - Col. Head"/>
    <w:basedOn w:val="Normal"/>
    <w:rsid w:val="00284CDF"/>
    <w:pPr>
      <w:keepNext/>
      <w:spacing w:before="60" w:after="60"/>
    </w:pPr>
    <w:rPr>
      <w:rFonts w:ascii="Arial" w:hAnsi="Arial"/>
      <w:b/>
      <w:bCs/>
      <w:noProof/>
      <w:sz w:val="18"/>
      <w:szCs w:val="18"/>
    </w:rPr>
  </w:style>
  <w:style w:type="paragraph" w:customStyle="1" w:styleId="Table-Subtitle">
    <w:name w:val="Table - Subtitle"/>
    <w:basedOn w:val="Normal"/>
    <w:rsid w:val="00284CDF"/>
    <w:pPr>
      <w:spacing w:before="60" w:after="60"/>
    </w:pPr>
    <w:rPr>
      <w:rFonts w:ascii="Arial" w:hAnsi="Arial"/>
      <w:b/>
      <w:bCs/>
    </w:rPr>
  </w:style>
  <w:style w:type="paragraph" w:customStyle="1" w:styleId="Section1L2">
    <w:name w:val="Section1_L2"/>
    <w:basedOn w:val="Normal"/>
    <w:next w:val="BodyText0"/>
    <w:rsid w:val="00284CDF"/>
    <w:pPr>
      <w:widowControl w:val="0"/>
      <w:tabs>
        <w:tab w:val="left" w:pos="893"/>
      </w:tabs>
      <w:spacing w:before="120" w:after="120"/>
      <w:ind w:left="864" w:hanging="576"/>
      <w:outlineLvl w:val="1"/>
    </w:pPr>
    <w:rPr>
      <w:rFonts w:ascii="CG Times" w:hAnsi="CG Times"/>
      <w:szCs w:val="20"/>
    </w:rPr>
  </w:style>
  <w:style w:type="paragraph" w:customStyle="1" w:styleId="Level2">
    <w:name w:val="Level 2"/>
    <w:basedOn w:val="Normal"/>
    <w:rsid w:val="00284CDF"/>
    <w:pPr>
      <w:widowControl w:val="0"/>
      <w:numPr>
        <w:ilvl w:val="1"/>
        <w:numId w:val="1"/>
      </w:numPr>
      <w:autoSpaceDE w:val="0"/>
      <w:autoSpaceDN w:val="0"/>
      <w:adjustRightInd w:val="0"/>
      <w:outlineLvl w:val="1"/>
    </w:pPr>
  </w:style>
  <w:style w:type="paragraph" w:customStyle="1" w:styleId="Section1L3">
    <w:name w:val="Section1_L3"/>
    <w:basedOn w:val="Section1L2"/>
    <w:rsid w:val="00284CDF"/>
    <w:pPr>
      <w:tabs>
        <w:tab w:val="clear" w:pos="893"/>
        <w:tab w:val="left" w:pos="936"/>
      </w:tabs>
      <w:ind w:left="1469" w:hanging="605"/>
    </w:pPr>
  </w:style>
  <w:style w:type="paragraph" w:customStyle="1" w:styleId="Level1">
    <w:name w:val="Level 1"/>
    <w:basedOn w:val="Normal"/>
    <w:rsid w:val="00284CDF"/>
    <w:pPr>
      <w:widowControl w:val="0"/>
      <w:numPr>
        <w:numId w:val="1"/>
      </w:numPr>
      <w:autoSpaceDE w:val="0"/>
      <w:autoSpaceDN w:val="0"/>
      <w:adjustRightInd w:val="0"/>
      <w:spacing w:before="120" w:after="120"/>
      <w:outlineLvl w:val="0"/>
    </w:pPr>
  </w:style>
  <w:style w:type="paragraph" w:customStyle="1" w:styleId="list1">
    <w:name w:val="list1"/>
    <w:basedOn w:val="Normal"/>
    <w:rsid w:val="00284CDF"/>
    <w:pPr>
      <w:spacing w:before="120" w:after="120"/>
      <w:ind w:left="2664" w:hanging="360"/>
    </w:pPr>
    <w:rPr>
      <w:szCs w:val="20"/>
    </w:rPr>
  </w:style>
  <w:style w:type="paragraph" w:customStyle="1" w:styleId="Project">
    <w:name w:val="Project"/>
    <w:basedOn w:val="Normal"/>
    <w:rsid w:val="00284CDF"/>
    <w:pPr>
      <w:numPr>
        <w:numId w:val="2"/>
      </w:numPr>
      <w:tabs>
        <w:tab w:val="left" w:pos="1728"/>
      </w:tabs>
      <w:spacing w:before="120" w:after="120"/>
    </w:pPr>
    <w:rPr>
      <w:rFonts w:ascii="Arial" w:hAnsi="Arial"/>
      <w:bCs/>
      <w:sz w:val="28"/>
    </w:rPr>
  </w:style>
  <w:style w:type="paragraph" w:customStyle="1" w:styleId="Date1">
    <w:name w:val="Date1"/>
    <w:basedOn w:val="Normal"/>
    <w:rsid w:val="00284CDF"/>
    <w:pPr>
      <w:numPr>
        <w:numId w:val="3"/>
      </w:numPr>
      <w:tabs>
        <w:tab w:val="left" w:pos="1728"/>
      </w:tabs>
      <w:spacing w:before="120" w:after="120"/>
    </w:pPr>
    <w:rPr>
      <w:rFonts w:ascii="Arial" w:hAnsi="Arial"/>
      <w:bCs/>
      <w:sz w:val="28"/>
      <w:szCs w:val="32"/>
    </w:rPr>
  </w:style>
  <w:style w:type="paragraph" w:customStyle="1" w:styleId="Client">
    <w:name w:val="Client"/>
    <w:basedOn w:val="Normal"/>
    <w:rsid w:val="00284CDF"/>
    <w:pPr>
      <w:numPr>
        <w:numId w:val="4"/>
      </w:numPr>
      <w:tabs>
        <w:tab w:val="left" w:pos="1728"/>
      </w:tabs>
      <w:spacing w:before="120" w:after="120"/>
    </w:pPr>
    <w:rPr>
      <w:rFonts w:ascii="Arial" w:hAnsi="Arial"/>
      <w:bCs/>
      <w:color w:val="000000"/>
      <w:sz w:val="28"/>
      <w:szCs w:val="36"/>
    </w:rPr>
  </w:style>
  <w:style w:type="paragraph" w:customStyle="1" w:styleId="Draft">
    <w:name w:val="Draft"/>
    <w:basedOn w:val="Normal"/>
    <w:rsid w:val="00284CDF"/>
    <w:pPr>
      <w:numPr>
        <w:numId w:val="5"/>
      </w:numPr>
      <w:spacing w:before="720"/>
      <w:jc w:val="center"/>
    </w:pPr>
    <w:rPr>
      <w:rFonts w:ascii="Arial" w:hAnsi="Arial"/>
      <w:b/>
      <w:smallCaps/>
      <w:color w:val="808080"/>
      <w:sz w:val="96"/>
    </w:rPr>
  </w:style>
  <w:style w:type="paragraph" w:customStyle="1" w:styleId="DocTitle">
    <w:name w:val="Doc Title"/>
    <w:basedOn w:val="Heading4"/>
    <w:next w:val="Client"/>
    <w:rsid w:val="00284CDF"/>
    <w:pPr>
      <w:pBdr>
        <w:bottom w:val="single" w:sz="18" w:space="3" w:color="000000"/>
      </w:pBdr>
      <w:spacing w:before="3120" w:after="360"/>
    </w:pPr>
    <w:rPr>
      <w:sz w:val="52"/>
    </w:rPr>
  </w:style>
  <w:style w:type="paragraph" w:customStyle="1" w:styleId="question">
    <w:name w:val="question"/>
    <w:basedOn w:val="bodytext"/>
    <w:next w:val="bodytext"/>
    <w:rsid w:val="00284CDF"/>
    <w:rPr>
      <w:color w:val="FF0000"/>
    </w:rPr>
  </w:style>
  <w:style w:type="paragraph" w:customStyle="1" w:styleId="list2">
    <w:name w:val="list2"/>
    <w:basedOn w:val="Normal"/>
    <w:rsid w:val="00284CDF"/>
    <w:pPr>
      <w:spacing w:before="120" w:after="60"/>
      <w:ind w:left="3024" w:hanging="360"/>
    </w:pPr>
  </w:style>
  <w:style w:type="paragraph" w:customStyle="1" w:styleId="note">
    <w:name w:val="note"/>
    <w:basedOn w:val="Normal"/>
    <w:rsid w:val="00284CDF"/>
    <w:pPr>
      <w:pBdr>
        <w:top w:val="single" w:sz="6" w:space="1" w:color="auto"/>
        <w:bottom w:val="single" w:sz="6" w:space="1" w:color="auto"/>
      </w:pBdr>
      <w:spacing w:before="120" w:after="120"/>
      <w:ind w:left="1440"/>
    </w:pPr>
    <w:rPr>
      <w:rFonts w:ascii="Arial" w:hAnsi="Arial"/>
    </w:rPr>
  </w:style>
  <w:style w:type="paragraph" w:customStyle="1" w:styleId="codebase">
    <w:name w:val="codebase"/>
    <w:basedOn w:val="Normal"/>
    <w:rsid w:val="00284CDF"/>
    <w:pPr>
      <w:spacing w:before="60" w:after="60"/>
      <w:ind w:left="3139" w:hanging="547"/>
    </w:pPr>
    <w:rPr>
      <w:rFonts w:ascii="Courier New" w:hAnsi="Courier New"/>
      <w:sz w:val="22"/>
    </w:rPr>
  </w:style>
  <w:style w:type="paragraph" w:customStyle="1" w:styleId="graphic">
    <w:name w:val="graphic"/>
    <w:basedOn w:val="Normal"/>
    <w:rsid w:val="00284CDF"/>
    <w:pPr>
      <w:spacing w:before="200" w:after="200"/>
      <w:ind w:left="2592"/>
    </w:pPr>
    <w:rPr>
      <w:sz w:val="20"/>
      <w:szCs w:val="20"/>
    </w:rPr>
  </w:style>
  <w:style w:type="paragraph" w:customStyle="1" w:styleId="Notepage">
    <w:name w:val="Notepage"/>
    <w:basedOn w:val="Normal"/>
    <w:rsid w:val="00284CDF"/>
    <w:pPr>
      <w:pBdr>
        <w:top w:val="single" w:sz="18" w:space="1" w:color="auto"/>
      </w:pBdr>
      <w:spacing w:before="240" w:after="240"/>
    </w:pPr>
    <w:rPr>
      <w:rFonts w:ascii="Arial" w:hAnsi="Arial"/>
      <w:b/>
      <w:smallCaps/>
      <w:sz w:val="36"/>
    </w:rPr>
  </w:style>
  <w:style w:type="paragraph" w:customStyle="1" w:styleId="TOC">
    <w:name w:val="TOC"/>
    <w:basedOn w:val="Normal"/>
    <w:rsid w:val="00284CDF"/>
    <w:pPr>
      <w:spacing w:before="720" w:after="720"/>
    </w:pPr>
    <w:rPr>
      <w:rFonts w:ascii="Arial" w:hAnsi="Arial"/>
      <w:b/>
      <w:sz w:val="44"/>
    </w:rPr>
  </w:style>
  <w:style w:type="paragraph" w:customStyle="1" w:styleId="heading40">
    <w:name w:val="heading4"/>
    <w:basedOn w:val="Heading3"/>
    <w:rsid w:val="00284CDF"/>
    <w:pPr>
      <w:spacing w:before="120"/>
      <w:ind w:left="2304"/>
    </w:pPr>
    <w:rPr>
      <w:i/>
      <w:sz w:val="20"/>
    </w:rPr>
  </w:style>
  <w:style w:type="paragraph" w:customStyle="1" w:styleId="list3">
    <w:name w:val="list3"/>
    <w:basedOn w:val="list2"/>
    <w:rsid w:val="00284CDF"/>
    <w:pPr>
      <w:ind w:left="3312"/>
    </w:pPr>
  </w:style>
  <w:style w:type="paragraph" w:customStyle="1" w:styleId="notepage0">
    <w:name w:val="notepage"/>
    <w:basedOn w:val="Normal"/>
    <w:next w:val="bodytext"/>
    <w:rsid w:val="00284CDF"/>
    <w:pPr>
      <w:pBdr>
        <w:top w:val="single" w:sz="18" w:space="1" w:color="auto"/>
      </w:pBdr>
      <w:spacing w:before="240" w:after="240"/>
    </w:pPr>
    <w:rPr>
      <w:rFonts w:ascii="Arial" w:hAnsi="Arial"/>
      <w:b/>
      <w:bCs/>
      <w:smallCaps/>
      <w:sz w:val="40"/>
      <w:szCs w:val="36"/>
    </w:rPr>
  </w:style>
  <w:style w:type="paragraph" w:styleId="Index1">
    <w:name w:val="index 1"/>
    <w:basedOn w:val="Normal"/>
    <w:next w:val="Normal"/>
    <w:autoRedefine/>
    <w:semiHidden/>
    <w:rsid w:val="00284CDF"/>
    <w:pPr>
      <w:ind w:left="240" w:hanging="240"/>
    </w:pPr>
    <w:rPr>
      <w:sz w:val="20"/>
      <w:szCs w:val="21"/>
    </w:rPr>
  </w:style>
  <w:style w:type="paragraph" w:customStyle="1" w:styleId="bullet1">
    <w:name w:val="bullet1"/>
    <w:basedOn w:val="bodytext"/>
    <w:rsid w:val="00284CDF"/>
    <w:pPr>
      <w:numPr>
        <w:numId w:val="6"/>
      </w:numPr>
      <w:tabs>
        <w:tab w:val="left" w:pos="2347"/>
      </w:tabs>
      <w:spacing w:before="60" w:after="60"/>
    </w:pPr>
    <w:rPr>
      <w:szCs w:val="20"/>
    </w:rPr>
  </w:style>
  <w:style w:type="paragraph" w:customStyle="1" w:styleId="bullet2">
    <w:name w:val="bullet2"/>
    <w:basedOn w:val="bullet1"/>
    <w:rsid w:val="00284CDF"/>
    <w:pPr>
      <w:numPr>
        <w:numId w:val="8"/>
      </w:numPr>
      <w:ind w:left="2160" w:hanging="360"/>
    </w:pPr>
  </w:style>
  <w:style w:type="paragraph" w:styleId="Index2">
    <w:name w:val="index 2"/>
    <w:basedOn w:val="Normal"/>
    <w:next w:val="Normal"/>
    <w:autoRedefine/>
    <w:semiHidden/>
    <w:rsid w:val="00284CDF"/>
    <w:pPr>
      <w:ind w:left="480" w:hanging="240"/>
    </w:pPr>
    <w:rPr>
      <w:sz w:val="20"/>
      <w:szCs w:val="21"/>
    </w:rPr>
  </w:style>
  <w:style w:type="paragraph" w:customStyle="1" w:styleId="Style1">
    <w:name w:val="Style1"/>
    <w:basedOn w:val="list3"/>
    <w:rsid w:val="00284CDF"/>
    <w:pPr>
      <w:ind w:left="0" w:firstLine="0"/>
    </w:pPr>
  </w:style>
  <w:style w:type="paragraph" w:customStyle="1" w:styleId="list4">
    <w:name w:val="list4"/>
    <w:basedOn w:val="list3"/>
    <w:rsid w:val="00284CDF"/>
    <w:pPr>
      <w:ind w:left="3528"/>
    </w:pPr>
  </w:style>
  <w:style w:type="paragraph" w:customStyle="1" w:styleId="list5">
    <w:name w:val="list5"/>
    <w:basedOn w:val="list4"/>
    <w:rsid w:val="00284CDF"/>
    <w:pPr>
      <w:ind w:left="4032"/>
    </w:pPr>
  </w:style>
  <w:style w:type="paragraph" w:customStyle="1" w:styleId="fielddefinition">
    <w:name w:val="field definition"/>
    <w:basedOn w:val="bodytext"/>
    <w:next w:val="BodyText0"/>
    <w:rsid w:val="00284CDF"/>
    <w:rPr>
      <w:b/>
      <w:sz w:val="22"/>
    </w:rPr>
  </w:style>
  <w:style w:type="paragraph" w:customStyle="1" w:styleId="Steps">
    <w:name w:val="Steps"/>
    <w:basedOn w:val="Normal"/>
    <w:rsid w:val="00284CDF"/>
    <w:pPr>
      <w:numPr>
        <w:numId w:val="7"/>
      </w:numPr>
      <w:spacing w:before="240" w:after="120"/>
    </w:pPr>
  </w:style>
  <w:style w:type="paragraph" w:styleId="Index6">
    <w:name w:val="index 6"/>
    <w:basedOn w:val="Normal"/>
    <w:next w:val="Normal"/>
    <w:autoRedefine/>
    <w:semiHidden/>
    <w:rsid w:val="00284CDF"/>
    <w:pPr>
      <w:ind w:left="1200" w:hanging="200"/>
    </w:pPr>
    <w:rPr>
      <w:sz w:val="20"/>
      <w:szCs w:val="20"/>
    </w:rPr>
  </w:style>
  <w:style w:type="paragraph" w:styleId="BodyText2">
    <w:name w:val="Body Text 2"/>
    <w:basedOn w:val="Normal"/>
    <w:link w:val="BodyText2Char"/>
    <w:rsid w:val="00284CDF"/>
    <w:rPr>
      <w:rFonts w:ascii="Tahoma" w:hAnsi="Tahoma" w:cs="Tahoma"/>
      <w:sz w:val="20"/>
    </w:rPr>
  </w:style>
  <w:style w:type="character" w:customStyle="1" w:styleId="BodyText2Char">
    <w:name w:val="Body Text 2 Char"/>
    <w:basedOn w:val="DefaultParagraphFont"/>
    <w:link w:val="BodyText2"/>
    <w:rsid w:val="00284CDF"/>
    <w:rPr>
      <w:rFonts w:ascii="Tahoma" w:eastAsia="Times New Roman" w:hAnsi="Tahoma" w:cs="Tahoma"/>
      <w:sz w:val="20"/>
      <w:szCs w:val="24"/>
    </w:rPr>
  </w:style>
  <w:style w:type="paragraph" w:styleId="IndexHeading">
    <w:name w:val="index heading"/>
    <w:basedOn w:val="Normal"/>
    <w:next w:val="Index1"/>
    <w:semiHidden/>
    <w:rsid w:val="00284CDF"/>
    <w:pPr>
      <w:spacing w:before="200" w:after="200"/>
    </w:pPr>
    <w:rPr>
      <w:sz w:val="20"/>
      <w:szCs w:val="20"/>
    </w:rPr>
  </w:style>
  <w:style w:type="paragraph" w:customStyle="1" w:styleId="Header1">
    <w:name w:val="Header 1"/>
    <w:basedOn w:val="Normal"/>
    <w:next w:val="Header2"/>
    <w:rsid w:val="00284CDF"/>
    <w:rPr>
      <w:rFonts w:ascii="Arial" w:hAnsi="Arial"/>
      <w:b/>
      <w:sz w:val="22"/>
      <w:szCs w:val="20"/>
    </w:rPr>
  </w:style>
  <w:style w:type="paragraph" w:customStyle="1" w:styleId="Header2">
    <w:name w:val="Header 2"/>
    <w:basedOn w:val="Normal"/>
    <w:rsid w:val="00284CDF"/>
    <w:pPr>
      <w:spacing w:before="240" w:after="600"/>
    </w:pPr>
    <w:rPr>
      <w:rFonts w:ascii="Arial" w:hAnsi="Arial"/>
      <w:sz w:val="20"/>
      <w:szCs w:val="20"/>
    </w:rPr>
  </w:style>
  <w:style w:type="paragraph" w:customStyle="1" w:styleId="Footer2">
    <w:name w:val="Footer 2"/>
    <w:basedOn w:val="Normal"/>
    <w:rsid w:val="00284CDF"/>
    <w:pPr>
      <w:pBdr>
        <w:top w:val="single" w:sz="4" w:space="2" w:color="auto"/>
        <w:bottom w:val="single" w:sz="4" w:space="2" w:color="auto"/>
      </w:pBdr>
      <w:tabs>
        <w:tab w:val="center" w:pos="4680"/>
        <w:tab w:val="right" w:pos="9360"/>
      </w:tabs>
    </w:pPr>
    <w:rPr>
      <w:rFonts w:ascii="Arial" w:hAnsi="Arial"/>
      <w:sz w:val="20"/>
      <w:szCs w:val="20"/>
    </w:rPr>
  </w:style>
  <w:style w:type="paragraph" w:styleId="BodyTextIndent3">
    <w:name w:val="Body Text Indent 3"/>
    <w:basedOn w:val="Normal"/>
    <w:link w:val="BodyTextIndent3Char"/>
    <w:rsid w:val="00284CDF"/>
    <w:pPr>
      <w:ind w:left="720"/>
    </w:pPr>
    <w:rPr>
      <w:rFonts w:ascii="Arial" w:hAnsi="Arial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284CDF"/>
    <w:rPr>
      <w:rFonts w:ascii="Arial" w:eastAsia="Times New Roman" w:hAnsi="Arial" w:cs="Times New Roman"/>
      <w:sz w:val="20"/>
      <w:szCs w:val="24"/>
    </w:rPr>
  </w:style>
  <w:style w:type="paragraph" w:customStyle="1" w:styleId="xl24">
    <w:name w:val="xl24"/>
    <w:basedOn w:val="Normal"/>
    <w:rsid w:val="00284CDF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284CDF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CopyrightHeading">
    <w:name w:val="Copyright Heading"/>
    <w:basedOn w:val="Normal"/>
    <w:next w:val="Normal"/>
    <w:rsid w:val="00284CDF"/>
    <w:rPr>
      <w:rFonts w:ascii="Arial" w:hAnsi="Arial"/>
      <w:b/>
      <w:sz w:val="28"/>
      <w:szCs w:val="20"/>
    </w:rPr>
  </w:style>
  <w:style w:type="paragraph" w:customStyle="1" w:styleId="Copyright">
    <w:name w:val="Copyright"/>
    <w:basedOn w:val="Normal"/>
    <w:rsid w:val="00284CDF"/>
    <w:rPr>
      <w:rFonts w:ascii="Arial" w:hAnsi="Arial"/>
      <w:sz w:val="20"/>
      <w:szCs w:val="20"/>
    </w:rPr>
  </w:style>
  <w:style w:type="paragraph" w:customStyle="1" w:styleId="bodyindent">
    <w:name w:val="body indent"/>
    <w:basedOn w:val="bodytext"/>
    <w:rsid w:val="00284CDF"/>
    <w:pPr>
      <w:ind w:left="1800"/>
    </w:pPr>
    <w:rPr>
      <w:i/>
    </w:rPr>
  </w:style>
  <w:style w:type="paragraph" w:customStyle="1" w:styleId="Body">
    <w:name w:val="Body"/>
    <w:basedOn w:val="Normal"/>
    <w:link w:val="BodyChar"/>
    <w:rsid w:val="00284CDF"/>
    <w:pPr>
      <w:spacing w:before="120" w:after="120"/>
    </w:pPr>
    <w:rPr>
      <w:rFonts w:ascii="Arial" w:hAnsi="Arial"/>
      <w:sz w:val="22"/>
    </w:rPr>
  </w:style>
  <w:style w:type="character" w:customStyle="1" w:styleId="BodyChar">
    <w:name w:val="Body Char"/>
    <w:basedOn w:val="DefaultParagraphFont"/>
    <w:link w:val="Body"/>
    <w:rsid w:val="00284CDF"/>
    <w:rPr>
      <w:rFonts w:ascii="Arial" w:eastAsia="Times New Roman" w:hAnsi="Arial" w:cs="Times New Roman"/>
      <w:szCs w:val="24"/>
    </w:rPr>
  </w:style>
  <w:style w:type="paragraph" w:customStyle="1" w:styleId="xl25">
    <w:name w:val="xl25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7">
    <w:name w:val="xl27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28">
    <w:name w:val="xl28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9">
    <w:name w:val="xl29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32">
    <w:name w:val="xl32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34">
    <w:name w:val="xl34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35">
    <w:name w:val="xl35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37">
    <w:name w:val="xl37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38">
    <w:name w:val="xl38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39">
    <w:name w:val="xl39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40">
    <w:name w:val="xl40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41">
    <w:name w:val="xl41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42">
    <w:name w:val="xl42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43">
    <w:name w:val="xl43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44">
    <w:name w:val="xl44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entury Gothic" w:hAnsi="Century Gothic"/>
    </w:rPr>
  </w:style>
  <w:style w:type="paragraph" w:customStyle="1" w:styleId="xl45">
    <w:name w:val="xl45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46">
    <w:name w:val="xl46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xl47">
    <w:name w:val="xl47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333333"/>
    </w:rPr>
  </w:style>
  <w:style w:type="paragraph" w:customStyle="1" w:styleId="xl48">
    <w:name w:val="xl48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333333"/>
    </w:rPr>
  </w:style>
  <w:style w:type="paragraph" w:customStyle="1" w:styleId="xl49">
    <w:name w:val="xl49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50">
    <w:name w:val="xl50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51">
    <w:name w:val="xl51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52">
    <w:name w:val="xl52"/>
    <w:basedOn w:val="Normal"/>
    <w:rsid w:val="00284CDF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53">
    <w:name w:val="xl53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54">
    <w:name w:val="xl54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xl55">
    <w:name w:val="xl55"/>
    <w:basedOn w:val="Normal"/>
    <w:rsid w:val="00284CD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rsid w:val="00284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84CD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84C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Subtitle">
    <w:name w:val="Chapter Subtitle"/>
    <w:basedOn w:val="Normal"/>
    <w:next w:val="Normal"/>
    <w:rsid w:val="00284CDF"/>
    <w:pPr>
      <w:autoSpaceDE w:val="0"/>
      <w:autoSpaceDN w:val="0"/>
      <w:adjustRightInd w:val="0"/>
    </w:pPr>
    <w:rPr>
      <w:rFonts w:ascii="Garamond" w:hAnsi="Garamond"/>
    </w:rPr>
  </w:style>
  <w:style w:type="paragraph" w:customStyle="1" w:styleId="Default">
    <w:name w:val="Default"/>
    <w:rsid w:val="00284CDF"/>
    <w:pPr>
      <w:autoSpaceDE w:val="0"/>
      <w:autoSpaceDN w:val="0"/>
      <w:adjustRightInd w:val="0"/>
      <w:spacing w:after="0" w:line="240" w:lineRule="auto"/>
    </w:pPr>
    <w:rPr>
      <w:rFonts w:ascii="Arial Black" w:eastAsia="Times New Roman" w:hAnsi="Arial Black" w:cs="Arial Black"/>
      <w:color w:val="000000"/>
      <w:sz w:val="24"/>
      <w:szCs w:val="24"/>
    </w:rPr>
  </w:style>
  <w:style w:type="character" w:styleId="Emphasis">
    <w:name w:val="Emphasis"/>
    <w:qFormat/>
    <w:rsid w:val="00284CDF"/>
    <w:rPr>
      <w:rFonts w:cs="Arial Black"/>
      <w:color w:val="000000"/>
      <w:sz w:val="18"/>
      <w:szCs w:val="18"/>
    </w:rPr>
  </w:style>
  <w:style w:type="paragraph" w:styleId="BlockText">
    <w:name w:val="Block Text"/>
    <w:basedOn w:val="Default"/>
    <w:next w:val="Default"/>
    <w:rsid w:val="00284CDF"/>
    <w:rPr>
      <w:rFonts w:cs="Times New Roman"/>
      <w:color w:val="auto"/>
    </w:rPr>
  </w:style>
  <w:style w:type="paragraph" w:styleId="BodyText3">
    <w:name w:val="Body Text 3"/>
    <w:basedOn w:val="Normal"/>
    <w:link w:val="BodyText3Char"/>
    <w:rsid w:val="00284C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84CDF"/>
    <w:rPr>
      <w:rFonts w:ascii="Times New Roman" w:eastAsia="Times New Roman" w:hAnsi="Times New Roman" w:cs="Times New Roman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28797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E755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D3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98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8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0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0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MultiPlan@Service-Now.com" TargetMode="Externa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C:\Users\sanjay.ranganathan\AppData\Roaming\Microsoft\Word\support@MultiPlan.com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C:\Users\sanjay.ranganathan\AppData\Roaming\Microsoft\Word\support@MultiPlan.com" TargetMode="External"/><Relationship Id="rId22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A5DDC-FA3A-4E1A-87A7-8091703A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31</Pages>
  <Words>5775</Words>
  <Characters>32923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Multiplan</Company>
  <LinksUpToDate>false</LinksUpToDate>
  <CharactersWithSpaces>38621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Ranganathan, Sanjay</dc:creator>
  <cp:lastModifiedBy>Manmeet Chadha</cp:lastModifiedBy>
  <cp:revision>25</cp:revision>
  <cp:lastPrinted>2019-03-01T21:05:00Z</cp:lastPrinted>
  <dcterms:created xsi:type="dcterms:W3CDTF">2019-01-17T20:43:00Z</dcterms:created>
  <dcterms:modified xsi:type="dcterms:W3CDTF">2025-04-01T15:35:00Z</dcterms:modified>
</cp:coreProperties>
</file>