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4E3" w:rsidRDefault="00964574">
      <w:proofErr w:type="gramStart"/>
      <w:r>
        <w:t>Adjustment scenarios for RTA claims</w:t>
      </w:r>
      <w:proofErr w:type="gramEnd"/>
      <w:r>
        <w:t xml:space="preserve"> when adjustment flows via RTA route.</w:t>
      </w:r>
    </w:p>
    <w:p w:rsidR="00964574" w:rsidRDefault="00964574"/>
    <w:tbl>
      <w:tblPr>
        <w:tblStyle w:val="TableGrid"/>
        <w:tblW w:w="11266" w:type="dxa"/>
        <w:tblInd w:w="-951" w:type="dxa"/>
        <w:tblLook w:val="04A0" w:firstRow="1" w:lastRow="0" w:firstColumn="1" w:lastColumn="0" w:noHBand="0" w:noVBand="1"/>
      </w:tblPr>
      <w:tblGrid>
        <w:gridCol w:w="1627"/>
        <w:gridCol w:w="3432"/>
        <w:gridCol w:w="2602"/>
        <w:gridCol w:w="2160"/>
        <w:gridCol w:w="1445"/>
      </w:tblGrid>
      <w:tr w:rsidR="00964574" w:rsidTr="00802A74">
        <w:trPr>
          <w:tblHeader/>
        </w:trPr>
        <w:tc>
          <w:tcPr>
            <w:tcW w:w="1662" w:type="dxa"/>
          </w:tcPr>
          <w:p w:rsidR="00964574" w:rsidRDefault="00964574" w:rsidP="00802A74">
            <w:pPr>
              <w:rPr>
                <w:lang w:eastAsia="ja-JP"/>
              </w:rPr>
            </w:pPr>
            <w:r w:rsidRPr="003513C8">
              <w:rPr>
                <w:b/>
              </w:rPr>
              <w:t>CEP User selection</w:t>
            </w:r>
          </w:p>
        </w:tc>
        <w:tc>
          <w:tcPr>
            <w:tcW w:w="3476" w:type="dxa"/>
          </w:tcPr>
          <w:p w:rsidR="00964574" w:rsidRDefault="00964574" w:rsidP="00802A74">
            <w:pPr>
              <w:rPr>
                <w:lang w:eastAsia="ja-JP"/>
              </w:rPr>
            </w:pPr>
            <w:proofErr w:type="spellStart"/>
            <w:r w:rsidRPr="00962C57">
              <w:rPr>
                <w:b/>
              </w:rPr>
              <w:t>MarsAnalyticsSvc</w:t>
            </w:r>
            <w:proofErr w:type="spellEnd"/>
            <w:r w:rsidRPr="00962C57">
              <w:rPr>
                <w:b/>
              </w:rPr>
              <w:t>/Analytics</w:t>
            </w:r>
          </w:p>
        </w:tc>
        <w:tc>
          <w:tcPr>
            <w:tcW w:w="2608" w:type="dxa"/>
          </w:tcPr>
          <w:p w:rsidR="00964574" w:rsidRDefault="00964574" w:rsidP="00802A74">
            <w:pPr>
              <w:rPr>
                <w:b/>
              </w:rPr>
            </w:pPr>
            <w:proofErr w:type="spellStart"/>
            <w:r w:rsidRPr="00962C57">
              <w:rPr>
                <w:b/>
              </w:rPr>
              <w:t>UCWTriageSvc</w:t>
            </w:r>
            <w:proofErr w:type="spellEnd"/>
          </w:p>
          <w:p w:rsidR="00964574" w:rsidRDefault="00964574" w:rsidP="00802A74">
            <w:pPr>
              <w:rPr>
                <w:lang w:eastAsia="ja-JP"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DetermineTriageWorthy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051" w:type="dxa"/>
          </w:tcPr>
          <w:p w:rsidR="00964574" w:rsidRDefault="00964574" w:rsidP="00802A74">
            <w:pPr>
              <w:rPr>
                <w:b/>
              </w:rPr>
            </w:pPr>
            <w:proofErr w:type="spellStart"/>
            <w:r w:rsidRPr="00962C57">
              <w:rPr>
                <w:b/>
              </w:rPr>
              <w:t>UCWTriageSvc</w:t>
            </w:r>
            <w:proofErr w:type="spellEnd"/>
          </w:p>
          <w:p w:rsidR="00964574" w:rsidRDefault="00964574" w:rsidP="00802A74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PerformAutoClosure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469" w:type="dxa"/>
          </w:tcPr>
          <w:p w:rsidR="00964574" w:rsidRDefault="00964574" w:rsidP="00802A74">
            <w:pPr>
              <w:rPr>
                <w:lang w:eastAsia="ja-JP"/>
              </w:rPr>
            </w:pPr>
            <w:r>
              <w:rPr>
                <w:b/>
              </w:rPr>
              <w:t>TRIAGE</w:t>
            </w:r>
          </w:p>
        </w:tc>
      </w:tr>
      <w:tr w:rsidR="00964574" w:rsidTr="00802A74">
        <w:tc>
          <w:tcPr>
            <w:tcW w:w="1662" w:type="dxa"/>
          </w:tcPr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 w:rsidRPr="004C3E12">
              <w:rPr>
                <w:color w:val="FF0000"/>
              </w:rPr>
              <w:t>Apply Original Analytics</w:t>
            </w:r>
          </w:p>
        </w:tc>
        <w:tc>
          <w:tcPr>
            <w:tcW w:w="3476" w:type="dxa"/>
          </w:tcPr>
          <w:p w:rsidR="00964574" w:rsidRPr="004C3E12" w:rsidRDefault="00964574" w:rsidP="00964574">
            <w:pPr>
              <w:pStyle w:val="BodyText3"/>
              <w:numPr>
                <w:ilvl w:val="0"/>
                <w:numId w:val="1"/>
              </w:numPr>
              <w:rPr>
                <w:color w:val="FF0000"/>
              </w:rPr>
            </w:pPr>
            <w:r w:rsidRPr="004C3E12">
              <w:rPr>
                <w:color w:val="FF0000"/>
              </w:rPr>
              <w:t>Tag for adjustment flag and original claim number.</w:t>
            </w:r>
          </w:p>
          <w:p w:rsidR="00964574" w:rsidRPr="004C3E12" w:rsidRDefault="00964574" w:rsidP="00964574">
            <w:pPr>
              <w:pStyle w:val="BodyText3"/>
              <w:numPr>
                <w:ilvl w:val="0"/>
                <w:numId w:val="1"/>
              </w:numPr>
              <w:rPr>
                <w:color w:val="FF0000"/>
                <w:lang w:eastAsia="ja-JP"/>
              </w:rPr>
            </w:pPr>
            <w:r w:rsidRPr="004C3E12">
              <w:rPr>
                <w:color w:val="FF0000"/>
              </w:rPr>
              <w:t xml:space="preserve">Phantom Factor with </w:t>
            </w:r>
            <w:proofErr w:type="spellStart"/>
            <w:r w:rsidRPr="004C3E12">
              <w:rPr>
                <w:color w:val="FF0000"/>
              </w:rPr>
              <w:t>CCLevel</w:t>
            </w:r>
            <w:proofErr w:type="spellEnd"/>
            <w:r w:rsidRPr="004C3E12">
              <w:rPr>
                <w:color w:val="FF0000"/>
              </w:rPr>
              <w:t>=80, on all lines.</w:t>
            </w:r>
          </w:p>
        </w:tc>
        <w:tc>
          <w:tcPr>
            <w:tcW w:w="2608" w:type="dxa"/>
          </w:tcPr>
          <w:p w:rsidR="00964574" w:rsidRPr="004C3E12" w:rsidRDefault="00964574" w:rsidP="00802A74">
            <w:pPr>
              <w:rPr>
                <w:color w:val="FF0000"/>
              </w:rPr>
            </w:pPr>
            <w:r w:rsidRPr="004C3E12">
              <w:rPr>
                <w:color w:val="FF0000"/>
              </w:rPr>
              <w:t xml:space="preserve">Bypass </w:t>
            </w:r>
          </w:p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 w:rsidRPr="004C3E12">
              <w:rPr>
                <w:color w:val="FF0000"/>
              </w:rPr>
              <w:t>(Qualify for Triage)</w:t>
            </w:r>
          </w:p>
        </w:tc>
        <w:tc>
          <w:tcPr>
            <w:tcW w:w="2051" w:type="dxa"/>
          </w:tcPr>
          <w:p w:rsidR="00964574" w:rsidRPr="004C3E12" w:rsidRDefault="00964574" w:rsidP="00802A74">
            <w:pPr>
              <w:rPr>
                <w:color w:val="FF0000"/>
              </w:rPr>
            </w:pPr>
            <w:r w:rsidRPr="004C3E12">
              <w:rPr>
                <w:color w:val="FF0000"/>
              </w:rPr>
              <w:t>Bypass</w:t>
            </w:r>
          </w:p>
          <w:p w:rsidR="00964574" w:rsidRPr="004C3E12" w:rsidRDefault="00964574" w:rsidP="00802A74">
            <w:pPr>
              <w:rPr>
                <w:color w:val="FF0000"/>
              </w:rPr>
            </w:pPr>
            <w:r w:rsidRPr="004C3E12">
              <w:rPr>
                <w:color w:val="FF0000"/>
              </w:rPr>
              <w:t>(Qualifies for Manual Review)</w:t>
            </w:r>
          </w:p>
        </w:tc>
        <w:tc>
          <w:tcPr>
            <w:tcW w:w="1469" w:type="dxa"/>
          </w:tcPr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 w:rsidRPr="004C3E12">
              <w:rPr>
                <w:color w:val="FF0000"/>
              </w:rPr>
              <w:t>Clean claim</w:t>
            </w:r>
          </w:p>
        </w:tc>
      </w:tr>
      <w:tr w:rsidR="00964574" w:rsidTr="00802A74">
        <w:tc>
          <w:tcPr>
            <w:tcW w:w="1662" w:type="dxa"/>
          </w:tcPr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 w:rsidRPr="004C3E12">
              <w:rPr>
                <w:color w:val="FF0000"/>
              </w:rPr>
              <w:t>Apply Original Analytics</w:t>
            </w:r>
          </w:p>
        </w:tc>
        <w:tc>
          <w:tcPr>
            <w:tcW w:w="3476" w:type="dxa"/>
          </w:tcPr>
          <w:p w:rsidR="00964574" w:rsidRPr="004C3E12" w:rsidRDefault="00964574" w:rsidP="00964574">
            <w:pPr>
              <w:pStyle w:val="BodyText3"/>
              <w:numPr>
                <w:ilvl w:val="0"/>
                <w:numId w:val="1"/>
              </w:numPr>
              <w:rPr>
                <w:color w:val="FF0000"/>
              </w:rPr>
            </w:pPr>
            <w:r w:rsidRPr="004C3E12">
              <w:rPr>
                <w:color w:val="FF0000"/>
              </w:rPr>
              <w:t>Tag for adjustment flag and original claim number.</w:t>
            </w:r>
          </w:p>
          <w:p w:rsidR="00964574" w:rsidRPr="004C3E12" w:rsidRDefault="00964574" w:rsidP="00964574">
            <w:pPr>
              <w:pStyle w:val="BodyText3"/>
              <w:numPr>
                <w:ilvl w:val="0"/>
                <w:numId w:val="1"/>
              </w:numPr>
              <w:rPr>
                <w:color w:val="FF0000"/>
              </w:rPr>
            </w:pPr>
            <w:r w:rsidRPr="004C3E12">
              <w:rPr>
                <w:color w:val="FF0000"/>
              </w:rPr>
              <w:t xml:space="preserve">Phantom Factor with </w:t>
            </w:r>
            <w:proofErr w:type="spellStart"/>
            <w:r w:rsidRPr="004C3E12">
              <w:rPr>
                <w:color w:val="FF0000"/>
              </w:rPr>
              <w:t>CCLevel</w:t>
            </w:r>
            <w:proofErr w:type="spellEnd"/>
            <w:r w:rsidRPr="004C3E12">
              <w:rPr>
                <w:color w:val="FF0000"/>
              </w:rPr>
              <w:t>=80, on all lines.</w:t>
            </w:r>
          </w:p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</w:p>
        </w:tc>
        <w:tc>
          <w:tcPr>
            <w:tcW w:w="2608" w:type="dxa"/>
          </w:tcPr>
          <w:p w:rsidR="00964574" w:rsidRPr="004C3E12" w:rsidRDefault="00964574" w:rsidP="00802A74">
            <w:pPr>
              <w:rPr>
                <w:color w:val="FF0000"/>
              </w:rPr>
            </w:pPr>
            <w:r w:rsidRPr="004C3E12">
              <w:rPr>
                <w:color w:val="FF0000"/>
              </w:rPr>
              <w:t xml:space="preserve">Bypass </w:t>
            </w:r>
          </w:p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 w:rsidRPr="004C3E12">
              <w:rPr>
                <w:color w:val="FF0000"/>
              </w:rPr>
              <w:t>(Qualify for Triage)</w:t>
            </w:r>
          </w:p>
        </w:tc>
        <w:tc>
          <w:tcPr>
            <w:tcW w:w="2051" w:type="dxa"/>
          </w:tcPr>
          <w:p w:rsidR="00964574" w:rsidRPr="004C3E12" w:rsidRDefault="00964574" w:rsidP="00802A74">
            <w:pPr>
              <w:rPr>
                <w:color w:val="FF0000"/>
              </w:rPr>
            </w:pPr>
            <w:r w:rsidRPr="004C3E12">
              <w:rPr>
                <w:color w:val="FF0000"/>
              </w:rPr>
              <w:t>Bypass</w:t>
            </w:r>
          </w:p>
          <w:p w:rsidR="00964574" w:rsidRPr="004C3E12" w:rsidRDefault="00964574" w:rsidP="00802A74">
            <w:pPr>
              <w:rPr>
                <w:color w:val="FF0000"/>
              </w:rPr>
            </w:pPr>
            <w:r w:rsidRPr="004C3E12">
              <w:rPr>
                <w:color w:val="FF0000"/>
              </w:rPr>
              <w:t>(Qualifies for Manual Review)</w:t>
            </w:r>
          </w:p>
        </w:tc>
        <w:tc>
          <w:tcPr>
            <w:tcW w:w="1469" w:type="dxa"/>
          </w:tcPr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>
              <w:rPr>
                <w:color w:val="FF0000"/>
              </w:rPr>
              <w:t>Requires</w:t>
            </w:r>
            <w:r w:rsidRPr="004C3E12">
              <w:rPr>
                <w:color w:val="FF0000"/>
              </w:rPr>
              <w:t xml:space="preserve"> edits</w:t>
            </w:r>
          </w:p>
        </w:tc>
      </w:tr>
      <w:tr w:rsidR="00964574" w:rsidTr="00802A74">
        <w:tc>
          <w:tcPr>
            <w:tcW w:w="1662" w:type="dxa"/>
          </w:tcPr>
          <w:p w:rsidR="00964574" w:rsidRPr="004C3E12" w:rsidRDefault="00964574" w:rsidP="00802A74">
            <w:pPr>
              <w:rPr>
                <w:color w:val="00B050"/>
                <w:lang w:eastAsia="ja-JP"/>
              </w:rPr>
            </w:pPr>
            <w:r w:rsidRPr="004C3E12">
              <w:rPr>
                <w:color w:val="00B050"/>
              </w:rPr>
              <w:t>Apply New Analytics</w:t>
            </w:r>
          </w:p>
        </w:tc>
        <w:tc>
          <w:tcPr>
            <w:tcW w:w="3476" w:type="dxa"/>
          </w:tcPr>
          <w:p w:rsidR="00964574" w:rsidRPr="004C3E12" w:rsidRDefault="00964574" w:rsidP="00964574">
            <w:pPr>
              <w:pStyle w:val="BodyText3"/>
              <w:numPr>
                <w:ilvl w:val="0"/>
                <w:numId w:val="1"/>
              </w:numPr>
              <w:rPr>
                <w:color w:val="00B050"/>
              </w:rPr>
            </w:pPr>
            <w:r w:rsidRPr="004C3E12">
              <w:rPr>
                <w:color w:val="00B050"/>
              </w:rPr>
              <w:t>Tag for adjustment flag and original claim number.</w:t>
            </w:r>
          </w:p>
          <w:p w:rsidR="00964574" w:rsidRPr="004C3E12" w:rsidRDefault="00964574" w:rsidP="00964574">
            <w:pPr>
              <w:pStyle w:val="BodyText3"/>
              <w:numPr>
                <w:ilvl w:val="0"/>
                <w:numId w:val="1"/>
              </w:numPr>
              <w:rPr>
                <w:color w:val="00B050"/>
              </w:rPr>
            </w:pPr>
            <w:r w:rsidRPr="004C3E12">
              <w:rPr>
                <w:color w:val="00B050"/>
              </w:rPr>
              <w:t>New factors returned</w:t>
            </w:r>
          </w:p>
          <w:p w:rsidR="00964574" w:rsidRPr="004C3E12" w:rsidRDefault="00964574" w:rsidP="00802A74">
            <w:pPr>
              <w:rPr>
                <w:color w:val="00B050"/>
                <w:lang w:eastAsia="ja-JP"/>
              </w:rPr>
            </w:pPr>
          </w:p>
        </w:tc>
        <w:tc>
          <w:tcPr>
            <w:tcW w:w="2608" w:type="dxa"/>
          </w:tcPr>
          <w:p w:rsidR="00964574" w:rsidRPr="004C3E12" w:rsidRDefault="00964574" w:rsidP="00802A74">
            <w:pPr>
              <w:rPr>
                <w:color w:val="00B050"/>
                <w:lang w:eastAsia="ja-JP"/>
              </w:rPr>
            </w:pPr>
            <w:r w:rsidRPr="004C3E12">
              <w:rPr>
                <w:color w:val="00B050"/>
                <w:lang w:eastAsia="ja-JP"/>
              </w:rPr>
              <w:t>No</w:t>
            </w:r>
          </w:p>
        </w:tc>
        <w:tc>
          <w:tcPr>
            <w:tcW w:w="2051" w:type="dxa"/>
          </w:tcPr>
          <w:p w:rsidR="00964574" w:rsidRDefault="00964574" w:rsidP="00802A74">
            <w:pPr>
              <w:rPr>
                <w:lang w:eastAsia="ja-JP"/>
              </w:rPr>
            </w:pPr>
          </w:p>
        </w:tc>
        <w:tc>
          <w:tcPr>
            <w:tcW w:w="1469" w:type="dxa"/>
          </w:tcPr>
          <w:p w:rsidR="00964574" w:rsidRDefault="00964574" w:rsidP="00802A74">
            <w:pPr>
              <w:rPr>
                <w:lang w:eastAsia="ja-JP"/>
              </w:rPr>
            </w:pPr>
          </w:p>
        </w:tc>
      </w:tr>
      <w:tr w:rsidR="00964574" w:rsidTr="00802A74">
        <w:tc>
          <w:tcPr>
            <w:tcW w:w="1662" w:type="dxa"/>
          </w:tcPr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 w:rsidRPr="004C3E12">
              <w:rPr>
                <w:color w:val="FF0000"/>
              </w:rPr>
              <w:t>Apply New Analytics</w:t>
            </w:r>
          </w:p>
        </w:tc>
        <w:tc>
          <w:tcPr>
            <w:tcW w:w="3476" w:type="dxa"/>
          </w:tcPr>
          <w:p w:rsidR="00964574" w:rsidRPr="004C3E12" w:rsidRDefault="00964574" w:rsidP="00964574">
            <w:pPr>
              <w:pStyle w:val="BodyText3"/>
              <w:numPr>
                <w:ilvl w:val="0"/>
                <w:numId w:val="1"/>
              </w:numPr>
              <w:rPr>
                <w:color w:val="FF0000"/>
              </w:rPr>
            </w:pPr>
            <w:r w:rsidRPr="004C3E12">
              <w:rPr>
                <w:color w:val="FF0000"/>
              </w:rPr>
              <w:t>Tag for adjustment flag and original claim number.</w:t>
            </w:r>
          </w:p>
          <w:p w:rsidR="00964574" w:rsidRPr="004C3E12" w:rsidRDefault="00964574" w:rsidP="00964574">
            <w:pPr>
              <w:pStyle w:val="BodyText3"/>
              <w:numPr>
                <w:ilvl w:val="0"/>
                <w:numId w:val="1"/>
              </w:numPr>
              <w:rPr>
                <w:color w:val="FF0000"/>
              </w:rPr>
            </w:pPr>
            <w:r w:rsidRPr="004C3E12">
              <w:rPr>
                <w:color w:val="FF0000"/>
              </w:rPr>
              <w:t>New factors returned</w:t>
            </w:r>
          </w:p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</w:p>
        </w:tc>
        <w:tc>
          <w:tcPr>
            <w:tcW w:w="2608" w:type="dxa"/>
          </w:tcPr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 w:rsidRPr="004C3E12">
              <w:rPr>
                <w:color w:val="FF0000"/>
                <w:lang w:eastAsia="ja-JP"/>
              </w:rPr>
              <w:t>Yes</w:t>
            </w:r>
          </w:p>
        </w:tc>
        <w:tc>
          <w:tcPr>
            <w:tcW w:w="2051" w:type="dxa"/>
          </w:tcPr>
          <w:p w:rsidR="00964574" w:rsidRPr="004C3E12" w:rsidRDefault="00964574" w:rsidP="00802A74">
            <w:pPr>
              <w:rPr>
                <w:color w:val="FF0000"/>
              </w:rPr>
            </w:pPr>
            <w:r w:rsidRPr="004C3E12">
              <w:rPr>
                <w:color w:val="FF0000"/>
              </w:rPr>
              <w:t>Bypass</w:t>
            </w:r>
          </w:p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 w:rsidRPr="004C3E12">
              <w:rPr>
                <w:color w:val="FF0000"/>
              </w:rPr>
              <w:t>(Qualifies for Manual Review)</w:t>
            </w:r>
          </w:p>
        </w:tc>
        <w:tc>
          <w:tcPr>
            <w:tcW w:w="1469" w:type="dxa"/>
          </w:tcPr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 w:rsidRPr="004C3E12">
              <w:rPr>
                <w:color w:val="FF0000"/>
                <w:lang w:eastAsia="ja-JP"/>
              </w:rPr>
              <w:t>Clean claim</w:t>
            </w:r>
          </w:p>
        </w:tc>
      </w:tr>
      <w:tr w:rsidR="00964574" w:rsidTr="00802A74">
        <w:tc>
          <w:tcPr>
            <w:tcW w:w="1662" w:type="dxa"/>
          </w:tcPr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 w:rsidRPr="004C3E12">
              <w:rPr>
                <w:color w:val="FF0000"/>
              </w:rPr>
              <w:t>Apply New Analytics</w:t>
            </w:r>
          </w:p>
        </w:tc>
        <w:tc>
          <w:tcPr>
            <w:tcW w:w="3476" w:type="dxa"/>
          </w:tcPr>
          <w:p w:rsidR="00964574" w:rsidRPr="004C3E12" w:rsidRDefault="00964574" w:rsidP="00964574">
            <w:pPr>
              <w:pStyle w:val="BodyText3"/>
              <w:numPr>
                <w:ilvl w:val="0"/>
                <w:numId w:val="1"/>
              </w:numPr>
              <w:rPr>
                <w:color w:val="FF0000"/>
              </w:rPr>
            </w:pPr>
            <w:r w:rsidRPr="004C3E12">
              <w:rPr>
                <w:color w:val="FF0000"/>
              </w:rPr>
              <w:t>Tag for adjustment flag and original claim number.</w:t>
            </w:r>
          </w:p>
          <w:p w:rsidR="00964574" w:rsidRPr="004C3E12" w:rsidRDefault="00964574" w:rsidP="00964574">
            <w:pPr>
              <w:pStyle w:val="BodyText3"/>
              <w:numPr>
                <w:ilvl w:val="0"/>
                <w:numId w:val="1"/>
              </w:numPr>
              <w:rPr>
                <w:color w:val="FF0000"/>
              </w:rPr>
            </w:pPr>
            <w:r w:rsidRPr="004C3E12">
              <w:rPr>
                <w:color w:val="FF0000"/>
              </w:rPr>
              <w:t>New factors returned</w:t>
            </w:r>
          </w:p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</w:p>
        </w:tc>
        <w:tc>
          <w:tcPr>
            <w:tcW w:w="2608" w:type="dxa"/>
          </w:tcPr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 w:rsidRPr="004C3E12">
              <w:rPr>
                <w:color w:val="FF0000"/>
                <w:lang w:eastAsia="ja-JP"/>
              </w:rPr>
              <w:t>Yes</w:t>
            </w:r>
          </w:p>
        </w:tc>
        <w:tc>
          <w:tcPr>
            <w:tcW w:w="2051" w:type="dxa"/>
          </w:tcPr>
          <w:p w:rsidR="00964574" w:rsidRPr="004C3E12" w:rsidRDefault="00964574" w:rsidP="00802A74">
            <w:pPr>
              <w:rPr>
                <w:color w:val="FF0000"/>
              </w:rPr>
            </w:pPr>
            <w:r w:rsidRPr="004C3E12">
              <w:rPr>
                <w:color w:val="FF0000"/>
              </w:rPr>
              <w:t>Bypass</w:t>
            </w:r>
          </w:p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 w:rsidRPr="004C3E12">
              <w:rPr>
                <w:color w:val="FF0000"/>
              </w:rPr>
              <w:t>(Qualifies for Manual Review)</w:t>
            </w:r>
          </w:p>
        </w:tc>
        <w:tc>
          <w:tcPr>
            <w:tcW w:w="1469" w:type="dxa"/>
          </w:tcPr>
          <w:p w:rsidR="00964574" w:rsidRPr="004C3E12" w:rsidRDefault="00964574" w:rsidP="00802A74">
            <w:pPr>
              <w:rPr>
                <w:color w:val="FF0000"/>
                <w:lang w:eastAsia="ja-JP"/>
              </w:rPr>
            </w:pPr>
            <w:r>
              <w:rPr>
                <w:color w:val="FF0000"/>
              </w:rPr>
              <w:t>R</w:t>
            </w:r>
            <w:r w:rsidRPr="004C3E12">
              <w:rPr>
                <w:color w:val="FF0000"/>
              </w:rPr>
              <w:t>equires edits</w:t>
            </w:r>
          </w:p>
        </w:tc>
      </w:tr>
      <w:tr w:rsidR="00964574" w:rsidTr="00802A74">
        <w:tc>
          <w:tcPr>
            <w:tcW w:w="1662" w:type="dxa"/>
          </w:tcPr>
          <w:p w:rsidR="00964574" w:rsidRDefault="00964574" w:rsidP="00802A74">
            <w:pPr>
              <w:rPr>
                <w:lang w:eastAsia="ja-JP"/>
              </w:rPr>
            </w:pPr>
            <w:r>
              <w:t>No Analytics</w:t>
            </w:r>
          </w:p>
        </w:tc>
        <w:tc>
          <w:tcPr>
            <w:tcW w:w="3476" w:type="dxa"/>
          </w:tcPr>
          <w:p w:rsidR="00964574" w:rsidRDefault="00964574" w:rsidP="00802A74">
            <w:pPr>
              <w:rPr>
                <w:lang w:eastAsia="ja-JP"/>
              </w:rPr>
            </w:pPr>
            <w:r>
              <w:rPr>
                <w:lang w:eastAsia="ja-JP"/>
              </w:rPr>
              <w:t>Bypass</w:t>
            </w:r>
          </w:p>
        </w:tc>
        <w:tc>
          <w:tcPr>
            <w:tcW w:w="2608" w:type="dxa"/>
          </w:tcPr>
          <w:p w:rsidR="00964574" w:rsidRDefault="00964574" w:rsidP="00802A74">
            <w:pPr>
              <w:rPr>
                <w:lang w:eastAsia="ja-JP"/>
              </w:rPr>
            </w:pPr>
            <w:r>
              <w:rPr>
                <w:lang w:eastAsia="ja-JP"/>
              </w:rPr>
              <w:t>Bypass</w:t>
            </w:r>
          </w:p>
        </w:tc>
        <w:tc>
          <w:tcPr>
            <w:tcW w:w="2051" w:type="dxa"/>
          </w:tcPr>
          <w:p w:rsidR="00964574" w:rsidRDefault="00964574" w:rsidP="00802A74">
            <w:pPr>
              <w:rPr>
                <w:lang w:eastAsia="ja-JP"/>
              </w:rPr>
            </w:pPr>
            <w:r>
              <w:rPr>
                <w:lang w:eastAsia="ja-JP"/>
              </w:rPr>
              <w:t>Bypass</w:t>
            </w:r>
          </w:p>
        </w:tc>
        <w:tc>
          <w:tcPr>
            <w:tcW w:w="1469" w:type="dxa"/>
          </w:tcPr>
          <w:p w:rsidR="00964574" w:rsidRDefault="00964574" w:rsidP="00802A74">
            <w:pPr>
              <w:rPr>
                <w:lang w:eastAsia="ja-JP"/>
              </w:rPr>
            </w:pPr>
            <w:r>
              <w:rPr>
                <w:lang w:eastAsia="ja-JP"/>
              </w:rPr>
              <w:t>Bypass</w:t>
            </w:r>
          </w:p>
        </w:tc>
      </w:tr>
      <w:tr w:rsidR="00964574" w:rsidTr="00802A74">
        <w:tc>
          <w:tcPr>
            <w:tcW w:w="1662" w:type="dxa"/>
          </w:tcPr>
          <w:p w:rsidR="00964574" w:rsidRDefault="00964574" w:rsidP="00802A74">
            <w:pPr>
              <w:rPr>
                <w:lang w:eastAsia="ja-JP"/>
              </w:rPr>
            </w:pPr>
            <w:r>
              <w:rPr>
                <w:lang w:eastAsia="ja-JP"/>
              </w:rPr>
              <w:t>Remote user – No Toggle available</w:t>
            </w:r>
          </w:p>
        </w:tc>
        <w:tc>
          <w:tcPr>
            <w:tcW w:w="3476" w:type="dxa"/>
          </w:tcPr>
          <w:p w:rsidR="00964574" w:rsidRDefault="00964574" w:rsidP="00802A74">
            <w:pPr>
              <w:rPr>
                <w:lang w:eastAsia="ja-JP"/>
              </w:rPr>
            </w:pPr>
            <w:r>
              <w:rPr>
                <w:lang w:eastAsia="ja-JP"/>
              </w:rPr>
              <w:t>Bypass</w:t>
            </w:r>
          </w:p>
        </w:tc>
        <w:tc>
          <w:tcPr>
            <w:tcW w:w="2608" w:type="dxa"/>
          </w:tcPr>
          <w:p w:rsidR="00964574" w:rsidRDefault="00964574" w:rsidP="00802A74">
            <w:pPr>
              <w:rPr>
                <w:lang w:eastAsia="ja-JP"/>
              </w:rPr>
            </w:pPr>
            <w:r>
              <w:rPr>
                <w:lang w:eastAsia="ja-JP"/>
              </w:rPr>
              <w:t>Bypass</w:t>
            </w:r>
          </w:p>
        </w:tc>
        <w:tc>
          <w:tcPr>
            <w:tcW w:w="2051" w:type="dxa"/>
          </w:tcPr>
          <w:p w:rsidR="00964574" w:rsidRDefault="00964574" w:rsidP="00802A74">
            <w:pPr>
              <w:rPr>
                <w:lang w:eastAsia="ja-JP"/>
              </w:rPr>
            </w:pPr>
            <w:r>
              <w:rPr>
                <w:lang w:eastAsia="ja-JP"/>
              </w:rPr>
              <w:t>Bypass</w:t>
            </w:r>
          </w:p>
        </w:tc>
        <w:tc>
          <w:tcPr>
            <w:tcW w:w="1469" w:type="dxa"/>
          </w:tcPr>
          <w:p w:rsidR="00964574" w:rsidRDefault="00964574" w:rsidP="00802A74">
            <w:pPr>
              <w:rPr>
                <w:lang w:eastAsia="ja-JP"/>
              </w:rPr>
            </w:pPr>
            <w:r>
              <w:rPr>
                <w:lang w:eastAsia="ja-JP"/>
              </w:rPr>
              <w:t>Bypass</w:t>
            </w:r>
          </w:p>
        </w:tc>
      </w:tr>
    </w:tbl>
    <w:p w:rsidR="00964574" w:rsidRDefault="00964574">
      <w:bookmarkStart w:id="0" w:name="_GoBack"/>
      <w:bookmarkEnd w:id="0"/>
    </w:p>
    <w:sectPr w:rsidR="0096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36DD"/>
    <w:multiLevelType w:val="hybridMultilevel"/>
    <w:tmpl w:val="0C3A8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74"/>
    <w:rsid w:val="007C6690"/>
    <w:rsid w:val="00964574"/>
    <w:rsid w:val="009B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~PSD Table Grid"/>
    <w:basedOn w:val="TableNormal"/>
    <w:uiPriority w:val="39"/>
    <w:rsid w:val="00964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964574"/>
    <w:pPr>
      <w:spacing w:before="120" w:after="120"/>
      <w:ind w:left="1260"/>
    </w:pPr>
    <w:rPr>
      <w:rFonts w:ascii="Calibri" w:eastAsia="Times New Roman" w:hAnsi="Calibri" w:cs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64574"/>
    <w:rPr>
      <w:rFonts w:ascii="Calibri" w:eastAsia="Times New Roman" w:hAnsi="Calibri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~PSD Table Grid"/>
    <w:basedOn w:val="TableNormal"/>
    <w:uiPriority w:val="39"/>
    <w:rsid w:val="00964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964574"/>
    <w:pPr>
      <w:spacing w:before="120" w:after="120"/>
      <w:ind w:left="1260"/>
    </w:pPr>
    <w:rPr>
      <w:rFonts w:ascii="Calibri" w:eastAsia="Times New Roman" w:hAnsi="Calibri" w:cs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64574"/>
    <w:rPr>
      <w:rFonts w:ascii="Calibri" w:eastAsia="Times New Roman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Multiplan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Chadha, Manmeet</dc:creator>
  <cp:lastModifiedBy>Chadha, Manmeet</cp:lastModifiedBy>
  <cp:revision>1</cp:revision>
  <dcterms:created xsi:type="dcterms:W3CDTF">2018-08-20T16:33:00Z</dcterms:created>
  <dcterms:modified xsi:type="dcterms:W3CDTF">2018-08-20T16:37:00Z</dcterms:modified>
</cp:coreProperties>
</file>