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07B7E" w14:textId="77777777" w:rsidR="00575064" w:rsidRDefault="00575064" w:rsidP="00575064"/>
    <w:tbl>
      <w:tblPr>
        <w:tblW w:w="5000" w:type="pct"/>
        <w:tblInd w:w="360" w:type="dxa"/>
        <w:tblCellMar>
          <w:left w:w="0" w:type="dxa"/>
          <w:right w:w="0" w:type="dxa"/>
        </w:tblCellMar>
        <w:tblLook w:val="01E0" w:firstRow="1" w:lastRow="1" w:firstColumn="1" w:lastColumn="1" w:noHBand="0" w:noVBand="0"/>
      </w:tblPr>
      <w:tblGrid>
        <w:gridCol w:w="2943"/>
        <w:gridCol w:w="7137"/>
      </w:tblGrid>
      <w:tr w:rsidR="00575064" w:rsidRPr="00207089" w14:paraId="38D032B5" w14:textId="77777777" w:rsidTr="006874F4">
        <w:trPr>
          <w:trHeight w:val="1367"/>
        </w:trPr>
        <w:tc>
          <w:tcPr>
            <w:tcW w:w="5000" w:type="pct"/>
            <w:gridSpan w:val="2"/>
            <w:shd w:val="clear" w:color="auto" w:fill="auto"/>
          </w:tcPr>
          <w:p w14:paraId="26DE4A2C" w14:textId="77777777" w:rsidR="00575064" w:rsidRPr="00B50244" w:rsidRDefault="00575064" w:rsidP="006874F4">
            <w:pPr>
              <w:pStyle w:val="CoverPageProjectTitle"/>
            </w:pPr>
            <w:r>
              <w:t>REAL TIME ANALYTICS</w:t>
            </w:r>
          </w:p>
        </w:tc>
      </w:tr>
      <w:tr w:rsidR="00575064" w:rsidRPr="005D18A5" w14:paraId="7CE23D18" w14:textId="77777777" w:rsidTr="006874F4">
        <w:trPr>
          <w:trHeight w:val="864"/>
        </w:trPr>
        <w:tc>
          <w:tcPr>
            <w:tcW w:w="1460" w:type="pct"/>
            <w:shd w:val="clear" w:color="auto" w:fill="5FBD69"/>
            <w:tcMar>
              <w:left w:w="72" w:type="dxa"/>
            </w:tcMar>
            <w:vAlign w:val="center"/>
          </w:tcPr>
          <w:p w14:paraId="2636107D" w14:textId="77777777" w:rsidR="00575064" w:rsidRPr="005D18A5" w:rsidRDefault="00575064" w:rsidP="006874F4">
            <w:pPr>
              <w:pStyle w:val="CoverPageLastEdited"/>
            </w:pPr>
            <w:r w:rsidRPr="0064035A">
              <w:t>Last Edited on |</w:t>
            </w:r>
            <w:r>
              <w:t xml:space="preserve"> </w:t>
            </w:r>
            <w:r>
              <w:fldChar w:fldCharType="begin"/>
            </w:r>
            <w:r>
              <w:instrText xml:space="preserve"> SAVEDATE  \@ "M/d/yyyy"  \* MERGEFORMAT </w:instrText>
            </w:r>
            <w:r>
              <w:fldChar w:fldCharType="separate"/>
            </w:r>
            <w:r w:rsidR="00F2259F">
              <w:rPr>
                <w:noProof/>
              </w:rPr>
              <w:t>12/20/2018</w:t>
            </w:r>
            <w:r>
              <w:fldChar w:fldCharType="end"/>
            </w:r>
          </w:p>
        </w:tc>
        <w:tc>
          <w:tcPr>
            <w:tcW w:w="3540" w:type="pct"/>
            <w:shd w:val="clear" w:color="auto" w:fill="23B14D"/>
            <w:tcMar>
              <w:left w:w="0" w:type="dxa"/>
              <w:right w:w="72" w:type="dxa"/>
            </w:tcMar>
            <w:vAlign w:val="center"/>
          </w:tcPr>
          <w:p w14:paraId="032350DF" w14:textId="77777777" w:rsidR="00575064" w:rsidRPr="005D18A5" w:rsidRDefault="00575064" w:rsidP="006874F4">
            <w:pPr>
              <w:pStyle w:val="CoverPageDocumentTitle"/>
            </w:pPr>
            <w:r>
              <w:t xml:space="preserve">Test Strategy Document </w:t>
            </w:r>
          </w:p>
        </w:tc>
      </w:tr>
      <w:tr w:rsidR="00575064" w:rsidRPr="005F1B92" w14:paraId="0549AF7A" w14:textId="77777777" w:rsidTr="006874F4">
        <w:tc>
          <w:tcPr>
            <w:tcW w:w="5000" w:type="pct"/>
            <w:gridSpan w:val="2"/>
            <w:shd w:val="clear" w:color="auto" w:fill="auto"/>
            <w:vAlign w:val="center"/>
          </w:tcPr>
          <w:p w14:paraId="0E4EC9DF" w14:textId="77777777" w:rsidR="00575064" w:rsidRPr="005F1B92" w:rsidRDefault="00575064" w:rsidP="006874F4">
            <w:pPr>
              <w:pStyle w:val="CoverPageDocumentVersion"/>
            </w:pPr>
          </w:p>
          <w:p w14:paraId="7FA315B2" w14:textId="77777777" w:rsidR="00575064" w:rsidRPr="005F1B92" w:rsidRDefault="00575064" w:rsidP="006874F4">
            <w:pPr>
              <w:pStyle w:val="CoverPageDocumentVersion"/>
            </w:pPr>
            <w:r w:rsidRPr="008A4D8D">
              <w:rPr>
                <w:rStyle w:val="CoverPageHeading4Char"/>
              </w:rPr>
              <w:t>Document Version</w:t>
            </w:r>
            <w:r w:rsidRPr="00D73EC0">
              <w:rPr>
                <w:color w:val="auto"/>
              </w:rPr>
              <w:t xml:space="preserve"> |</w:t>
            </w:r>
            <w:r w:rsidRPr="005F1B92">
              <w:t xml:space="preserve"> </w:t>
            </w:r>
            <w:sdt>
              <w:sdtPr>
                <w:id w:val="-1078867927"/>
                <w:placeholder>
                  <w:docPart w:val="CDE7E63748F7454AAD0D70A47BB2F212"/>
                </w:placeholder>
                <w:dropDownList>
                  <w:listItem w:value="Choose an item."/>
                  <w:listItem w:displayText="DRAFT" w:value="DRAFT"/>
                  <w:listItem w:displayText="REVIEW ONLY" w:value="REVIEW ONLY"/>
                  <w:listItem w:displayText="BASELINE" w:value="BASELINE"/>
                  <w:listItem w:displayText="RE-BASELINE" w:value="RE-BASELINE"/>
                </w:dropDownList>
              </w:sdtPr>
              <w:sdtContent>
                <w:r>
                  <w:t>DRAFT</w:t>
                </w:r>
              </w:sdtContent>
            </w:sdt>
            <w:r w:rsidRPr="00D73EC0">
              <w:rPr>
                <w:color w:val="auto"/>
              </w:rPr>
              <w:t xml:space="preserve">|  </w:t>
            </w:r>
            <w:r w:rsidRPr="008A4D8D">
              <w:rPr>
                <w:rStyle w:val="CoverPageHeading4Char"/>
              </w:rPr>
              <w:t>Version</w:t>
            </w:r>
            <w:r w:rsidRPr="005F1B92">
              <w:t xml:space="preserve"> </w:t>
            </w:r>
            <w:r>
              <w:rPr>
                <w:color w:val="C00000"/>
              </w:rPr>
              <w:t xml:space="preserve">0.1 </w:t>
            </w:r>
          </w:p>
          <w:p w14:paraId="2E845BE1" w14:textId="77777777" w:rsidR="00575064" w:rsidRDefault="00575064" w:rsidP="006874F4">
            <w:pPr>
              <w:pStyle w:val="CoverPageDocumentVersion"/>
            </w:pPr>
            <w:r w:rsidRPr="008A4D8D">
              <w:rPr>
                <w:rStyle w:val="CoverPageHeading4Char"/>
              </w:rPr>
              <w:t>Prepared By</w:t>
            </w:r>
            <w:r w:rsidRPr="00D73EC0">
              <w:rPr>
                <w:color w:val="auto"/>
              </w:rPr>
              <w:t xml:space="preserve"> |</w:t>
            </w:r>
            <w:r w:rsidRPr="005F1B92">
              <w:t xml:space="preserve"> </w:t>
            </w:r>
            <w:r>
              <w:rPr>
                <w:color w:val="0000CC"/>
              </w:rPr>
              <w:t>Manmeet Chadha</w:t>
            </w:r>
          </w:p>
          <w:p w14:paraId="26C5974A" w14:textId="77777777" w:rsidR="00575064" w:rsidRPr="005F1B92" w:rsidRDefault="00575064" w:rsidP="006874F4">
            <w:pPr>
              <w:pStyle w:val="CoverPageDocumentVersion"/>
              <w:rPr>
                <w:sz w:val="32"/>
                <w:szCs w:val="32"/>
              </w:rPr>
            </w:pPr>
          </w:p>
        </w:tc>
      </w:tr>
    </w:tbl>
    <w:p w14:paraId="76DD9AA2" w14:textId="77777777" w:rsidR="00575064" w:rsidRDefault="00575064" w:rsidP="00575064">
      <w:pPr>
        <w:pStyle w:val="Blue1"/>
        <w:numPr>
          <w:ilvl w:val="0"/>
          <w:numId w:val="0"/>
        </w:numPr>
        <w:ind w:left="360"/>
      </w:pPr>
      <w:bookmarkStart w:id="0" w:name="_Toc416530762"/>
    </w:p>
    <w:p w14:paraId="2E822559" w14:textId="77777777" w:rsidR="00575064" w:rsidRDefault="00575064" w:rsidP="00575064">
      <w:pPr>
        <w:spacing w:line="240" w:lineRule="auto"/>
        <w:rPr>
          <w:color w:val="000000" w:themeColor="text1"/>
          <w:lang w:eastAsia="ja-JP"/>
        </w:rPr>
      </w:pPr>
    </w:p>
    <w:p w14:paraId="51DFA1C5" w14:textId="77777777" w:rsidR="00575064" w:rsidRDefault="00575064" w:rsidP="00575064">
      <w:pPr>
        <w:pStyle w:val="Blue1"/>
        <w:numPr>
          <w:ilvl w:val="0"/>
          <w:numId w:val="0"/>
        </w:numPr>
        <w:ind w:left="360"/>
      </w:pPr>
    </w:p>
    <w:p w14:paraId="0B4DE5A0" w14:textId="77777777" w:rsidR="00575064" w:rsidRDefault="00575064" w:rsidP="00575064">
      <w:pPr>
        <w:pStyle w:val="BodyText"/>
        <w:rPr>
          <w:lang w:eastAsia="ja-JP"/>
        </w:rPr>
      </w:pPr>
    </w:p>
    <w:p w14:paraId="466EE38C" w14:textId="77777777" w:rsidR="00575064" w:rsidRDefault="00575064" w:rsidP="00575064">
      <w:pPr>
        <w:pStyle w:val="BodyText"/>
        <w:rPr>
          <w:lang w:eastAsia="ja-JP"/>
        </w:rPr>
      </w:pPr>
    </w:p>
    <w:p w14:paraId="271C4315" w14:textId="77777777" w:rsidR="00575064" w:rsidRDefault="00575064" w:rsidP="00575064">
      <w:pPr>
        <w:pStyle w:val="BodyText"/>
        <w:rPr>
          <w:lang w:eastAsia="ja-JP"/>
        </w:rPr>
      </w:pPr>
    </w:p>
    <w:p w14:paraId="02465293" w14:textId="77777777" w:rsidR="00575064" w:rsidRDefault="00575064" w:rsidP="00575064">
      <w:pPr>
        <w:pStyle w:val="BodyText"/>
        <w:rPr>
          <w:lang w:eastAsia="ja-JP"/>
        </w:rPr>
      </w:pPr>
    </w:p>
    <w:p w14:paraId="5EDA91FD" w14:textId="77777777" w:rsidR="00575064" w:rsidRDefault="00575064" w:rsidP="00575064">
      <w:pPr>
        <w:pStyle w:val="BodyText"/>
        <w:rPr>
          <w:lang w:eastAsia="ja-JP"/>
        </w:rPr>
      </w:pPr>
    </w:p>
    <w:p w14:paraId="021F86C9" w14:textId="77777777" w:rsidR="00575064" w:rsidRDefault="00575064" w:rsidP="00575064">
      <w:pPr>
        <w:pStyle w:val="BodyText"/>
        <w:rPr>
          <w:lang w:eastAsia="ja-JP"/>
        </w:rPr>
      </w:pPr>
    </w:p>
    <w:p w14:paraId="0E827868" w14:textId="77777777" w:rsidR="00575064" w:rsidRDefault="00575064" w:rsidP="00575064">
      <w:pPr>
        <w:pStyle w:val="BodyText"/>
        <w:rPr>
          <w:lang w:eastAsia="ja-JP"/>
        </w:rPr>
      </w:pPr>
    </w:p>
    <w:p w14:paraId="3E51E7C7" w14:textId="77777777" w:rsidR="00575064" w:rsidRDefault="00575064" w:rsidP="00575064">
      <w:pPr>
        <w:pStyle w:val="BodyText"/>
        <w:rPr>
          <w:lang w:eastAsia="ja-JP"/>
        </w:rPr>
      </w:pPr>
    </w:p>
    <w:p w14:paraId="67359E66" w14:textId="77777777" w:rsidR="00575064" w:rsidRDefault="00575064" w:rsidP="00575064">
      <w:pPr>
        <w:pStyle w:val="BodyText"/>
        <w:rPr>
          <w:lang w:eastAsia="ja-JP"/>
        </w:rPr>
      </w:pPr>
    </w:p>
    <w:p w14:paraId="0F0A987B" w14:textId="77777777" w:rsidR="00575064" w:rsidRDefault="00575064" w:rsidP="00575064">
      <w:pPr>
        <w:pStyle w:val="BodyText"/>
        <w:rPr>
          <w:lang w:eastAsia="ja-JP"/>
        </w:rPr>
      </w:pPr>
    </w:p>
    <w:p w14:paraId="24886FF7" w14:textId="77777777" w:rsidR="00575064" w:rsidRDefault="00575064" w:rsidP="00575064">
      <w:pPr>
        <w:pStyle w:val="BodyText"/>
        <w:rPr>
          <w:lang w:eastAsia="ja-JP"/>
        </w:rPr>
      </w:pPr>
    </w:p>
    <w:p w14:paraId="213C22EF" w14:textId="77777777" w:rsidR="00575064" w:rsidRPr="00DF234F" w:rsidRDefault="00575064" w:rsidP="00575064">
      <w:pPr>
        <w:pStyle w:val="BodyText"/>
        <w:rPr>
          <w:lang w:eastAsia="ja-JP"/>
        </w:rPr>
      </w:pPr>
    </w:p>
    <w:p w14:paraId="1B14FA40" w14:textId="77777777" w:rsidR="00575064" w:rsidRPr="00950BAC" w:rsidRDefault="00575064" w:rsidP="00575064">
      <w:pPr>
        <w:pStyle w:val="Instruction"/>
        <w:ind w:left="360"/>
        <w:rPr>
          <w:b/>
          <w:color w:val="auto"/>
          <w:sz w:val="22"/>
        </w:rPr>
      </w:pPr>
      <w:r w:rsidRPr="00950BAC">
        <w:rPr>
          <w:b/>
          <w:color w:val="auto"/>
          <w:sz w:val="22"/>
        </w:rPr>
        <w:t xml:space="preserve">Template Control </w:t>
      </w:r>
    </w:p>
    <w:tbl>
      <w:tblPr>
        <w:tblW w:w="5000" w:type="pct"/>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600" w:firstRow="0" w:lastRow="0" w:firstColumn="0" w:lastColumn="0" w:noHBand="1" w:noVBand="1"/>
      </w:tblPr>
      <w:tblGrid>
        <w:gridCol w:w="901"/>
        <w:gridCol w:w="1009"/>
        <w:gridCol w:w="4153"/>
        <w:gridCol w:w="4161"/>
      </w:tblGrid>
      <w:tr w:rsidR="00575064" w:rsidRPr="00950BAC" w14:paraId="6543CA64" w14:textId="77777777" w:rsidTr="006874F4">
        <w:trPr>
          <w:cantSplit/>
          <w:trHeight w:val="260"/>
          <w:tblHeader/>
        </w:trPr>
        <w:tc>
          <w:tcPr>
            <w:tcW w:w="441" w:type="pct"/>
            <w:shd w:val="clear" w:color="auto" w:fill="D9D9D9" w:themeFill="background1" w:themeFillShade="D9"/>
          </w:tcPr>
          <w:p w14:paraId="0ED13169" w14:textId="77777777" w:rsidR="00575064" w:rsidRPr="00950BAC" w:rsidRDefault="00575064" w:rsidP="006874F4">
            <w:pPr>
              <w:pStyle w:val="TableHeading"/>
              <w:jc w:val="left"/>
              <w:rPr>
                <w:rFonts w:asciiTheme="minorHAnsi" w:hAnsiTheme="minorHAnsi" w:cs="Arial"/>
                <w:color w:val="auto"/>
                <w:sz w:val="20"/>
                <w:lang w:eastAsia="ja-JP"/>
              </w:rPr>
            </w:pPr>
            <w:r w:rsidRPr="00950BAC">
              <w:rPr>
                <w:rFonts w:asciiTheme="minorHAnsi" w:hAnsiTheme="minorHAnsi" w:cs="Arial"/>
                <w:color w:val="auto"/>
                <w:sz w:val="20"/>
                <w:lang w:eastAsia="ja-JP"/>
              </w:rPr>
              <w:t>Version</w:t>
            </w:r>
          </w:p>
        </w:tc>
        <w:tc>
          <w:tcPr>
            <w:tcW w:w="493" w:type="pct"/>
            <w:shd w:val="clear" w:color="auto" w:fill="D9D9D9" w:themeFill="background1" w:themeFillShade="D9"/>
          </w:tcPr>
          <w:p w14:paraId="0A61398D" w14:textId="77777777" w:rsidR="00575064" w:rsidRPr="00950BAC" w:rsidRDefault="00575064" w:rsidP="006874F4">
            <w:pPr>
              <w:pStyle w:val="TableHeading"/>
              <w:jc w:val="left"/>
              <w:rPr>
                <w:rFonts w:asciiTheme="minorHAnsi" w:hAnsiTheme="minorHAnsi" w:cs="Arial"/>
                <w:color w:val="auto"/>
                <w:sz w:val="20"/>
                <w:lang w:eastAsia="ja-JP"/>
              </w:rPr>
            </w:pPr>
            <w:r w:rsidRPr="00950BAC">
              <w:rPr>
                <w:rFonts w:asciiTheme="minorHAnsi" w:hAnsiTheme="minorHAnsi" w:cs="Arial"/>
                <w:color w:val="auto"/>
                <w:sz w:val="20"/>
                <w:lang w:eastAsia="ja-JP"/>
              </w:rPr>
              <w:t>Date</w:t>
            </w:r>
          </w:p>
        </w:tc>
        <w:tc>
          <w:tcPr>
            <w:tcW w:w="2031" w:type="pct"/>
            <w:shd w:val="clear" w:color="auto" w:fill="D9D9D9" w:themeFill="background1" w:themeFillShade="D9"/>
          </w:tcPr>
          <w:p w14:paraId="4EE996BC" w14:textId="77777777" w:rsidR="00575064" w:rsidRPr="00950BAC" w:rsidRDefault="00575064" w:rsidP="006874F4">
            <w:pPr>
              <w:pStyle w:val="TableHeading"/>
              <w:jc w:val="left"/>
              <w:rPr>
                <w:rFonts w:asciiTheme="minorHAnsi" w:hAnsiTheme="minorHAnsi" w:cs="Arial"/>
                <w:color w:val="auto"/>
                <w:sz w:val="20"/>
                <w:lang w:eastAsia="ja-JP"/>
              </w:rPr>
            </w:pPr>
            <w:r w:rsidRPr="00950BAC">
              <w:rPr>
                <w:rFonts w:asciiTheme="minorHAnsi" w:hAnsiTheme="minorHAnsi" w:cs="Arial"/>
                <w:color w:val="auto"/>
                <w:sz w:val="20"/>
                <w:lang w:eastAsia="ja-JP"/>
              </w:rPr>
              <w:t>Reviewer Name and Role</w:t>
            </w:r>
          </w:p>
        </w:tc>
        <w:tc>
          <w:tcPr>
            <w:tcW w:w="2035" w:type="pct"/>
            <w:shd w:val="clear" w:color="auto" w:fill="D9D9D9" w:themeFill="background1" w:themeFillShade="D9"/>
          </w:tcPr>
          <w:p w14:paraId="72489332" w14:textId="77777777" w:rsidR="00575064" w:rsidRPr="00950BAC" w:rsidRDefault="00575064" w:rsidP="006874F4">
            <w:pPr>
              <w:pStyle w:val="TableHeading"/>
              <w:jc w:val="left"/>
              <w:rPr>
                <w:rFonts w:asciiTheme="minorHAnsi" w:hAnsiTheme="minorHAnsi" w:cs="Arial"/>
                <w:color w:val="auto"/>
                <w:sz w:val="20"/>
                <w:lang w:eastAsia="ja-JP"/>
              </w:rPr>
            </w:pPr>
            <w:r w:rsidRPr="00950BAC">
              <w:rPr>
                <w:rFonts w:asciiTheme="minorHAnsi" w:hAnsiTheme="minorHAnsi" w:cs="Arial"/>
                <w:color w:val="auto"/>
                <w:sz w:val="20"/>
                <w:lang w:eastAsia="ja-JP"/>
              </w:rPr>
              <w:t>Approve by Name and Role</w:t>
            </w:r>
          </w:p>
        </w:tc>
      </w:tr>
      <w:tr w:rsidR="00575064" w:rsidRPr="00950BAC" w14:paraId="50EBE9DC" w14:textId="77777777" w:rsidTr="006874F4">
        <w:trPr>
          <w:cantSplit/>
          <w:trHeight w:val="359"/>
        </w:trPr>
        <w:tc>
          <w:tcPr>
            <w:tcW w:w="441" w:type="pct"/>
          </w:tcPr>
          <w:p w14:paraId="74B84773" w14:textId="77777777" w:rsidR="00575064" w:rsidRPr="00950BAC" w:rsidRDefault="00575064" w:rsidP="006874F4">
            <w:pPr>
              <w:rPr>
                <w:rFonts w:asciiTheme="minorHAnsi" w:hAnsiTheme="minorHAnsi"/>
                <w:lang w:eastAsia="ja-JP"/>
              </w:rPr>
            </w:pPr>
            <w:r>
              <w:rPr>
                <w:rFonts w:asciiTheme="minorHAnsi" w:hAnsiTheme="minorHAnsi"/>
                <w:lang w:eastAsia="ja-JP"/>
              </w:rPr>
              <w:t>0.1</w:t>
            </w:r>
          </w:p>
        </w:tc>
        <w:tc>
          <w:tcPr>
            <w:tcW w:w="493" w:type="pct"/>
          </w:tcPr>
          <w:p w14:paraId="5C9A00E9" w14:textId="77777777" w:rsidR="00575064" w:rsidRPr="00950BAC" w:rsidRDefault="00575064" w:rsidP="006874F4">
            <w:pPr>
              <w:rPr>
                <w:rFonts w:asciiTheme="minorHAnsi" w:hAnsiTheme="minorHAnsi"/>
                <w:lang w:eastAsia="ja-JP"/>
              </w:rPr>
            </w:pPr>
            <w:r>
              <w:rPr>
                <w:rFonts w:asciiTheme="minorHAnsi" w:hAnsiTheme="minorHAnsi"/>
                <w:lang w:eastAsia="ja-JP"/>
              </w:rPr>
              <w:t>7/26/2018</w:t>
            </w:r>
          </w:p>
        </w:tc>
        <w:tc>
          <w:tcPr>
            <w:tcW w:w="2031" w:type="pct"/>
          </w:tcPr>
          <w:p w14:paraId="1B21C77C" w14:textId="77777777" w:rsidR="00575064" w:rsidRPr="00950BAC" w:rsidRDefault="00575064" w:rsidP="006874F4">
            <w:pPr>
              <w:rPr>
                <w:rFonts w:asciiTheme="minorHAnsi" w:hAnsiTheme="minorHAnsi"/>
                <w:lang w:eastAsia="ja-JP"/>
              </w:rPr>
            </w:pPr>
          </w:p>
        </w:tc>
        <w:tc>
          <w:tcPr>
            <w:tcW w:w="2035" w:type="pct"/>
          </w:tcPr>
          <w:p w14:paraId="79EE958B" w14:textId="77777777" w:rsidR="00575064" w:rsidRPr="00950BAC" w:rsidRDefault="00575064" w:rsidP="006874F4">
            <w:pPr>
              <w:ind w:right="-510"/>
              <w:rPr>
                <w:rFonts w:asciiTheme="minorHAnsi" w:hAnsiTheme="minorHAnsi"/>
                <w:lang w:eastAsia="ja-JP"/>
              </w:rPr>
            </w:pPr>
          </w:p>
        </w:tc>
      </w:tr>
    </w:tbl>
    <w:p w14:paraId="05777A36" w14:textId="77777777" w:rsidR="00575064" w:rsidRDefault="00575064" w:rsidP="00575064">
      <w:pPr>
        <w:pStyle w:val="Instruction"/>
        <w:ind w:left="360"/>
        <w:rPr>
          <w:color w:val="auto"/>
        </w:rPr>
      </w:pPr>
    </w:p>
    <w:p w14:paraId="53982290" w14:textId="77777777" w:rsidR="00575064" w:rsidRDefault="00575064" w:rsidP="00575064">
      <w:pPr>
        <w:spacing w:line="240" w:lineRule="auto"/>
        <w:rPr>
          <w:rFonts w:asciiTheme="minorHAnsi" w:hAnsiTheme="minorHAnsi"/>
          <w:lang w:eastAsia="ja-JP"/>
        </w:rPr>
      </w:pPr>
      <w:r>
        <w:br w:type="page"/>
      </w:r>
    </w:p>
    <w:p w14:paraId="0E72C9F4" w14:textId="77777777" w:rsidR="00575064" w:rsidRPr="00950BAC" w:rsidRDefault="00575064" w:rsidP="00575064">
      <w:pPr>
        <w:pStyle w:val="Instruction"/>
        <w:ind w:left="360"/>
        <w:rPr>
          <w:color w:val="auto"/>
        </w:rPr>
      </w:pPr>
    </w:p>
    <w:p w14:paraId="64BA4EBC" w14:textId="77777777" w:rsidR="00575064" w:rsidRPr="00474B68" w:rsidRDefault="00575064" w:rsidP="00575064">
      <w:pPr>
        <w:pStyle w:val="Instruction"/>
        <w:ind w:left="360"/>
        <w:rPr>
          <w:b/>
        </w:rPr>
      </w:pPr>
    </w:p>
    <w:p w14:paraId="5A6B6BDF" w14:textId="77777777" w:rsidR="00575064" w:rsidRDefault="00575064" w:rsidP="00575064">
      <w:pPr>
        <w:pStyle w:val="TOCTitle"/>
      </w:pPr>
      <w:r w:rsidRPr="00BA4B8C">
        <w:t>Table of Contents</w:t>
      </w:r>
    </w:p>
    <w:p w14:paraId="6616213A" w14:textId="77777777" w:rsidR="007B6DA7" w:rsidRDefault="00575064">
      <w:pPr>
        <w:pStyle w:val="TOC1"/>
        <w:rPr>
          <w:rFonts w:asciiTheme="minorHAnsi" w:eastAsiaTheme="minorEastAsia" w:hAnsiTheme="minorHAnsi" w:cstheme="minorBidi"/>
          <w:b w:val="0"/>
          <w:bCs w:val="0"/>
          <w:caps w:val="0"/>
          <w:sz w:val="22"/>
          <w:szCs w:val="22"/>
        </w:rPr>
      </w:pPr>
      <w:r>
        <w:fldChar w:fldCharType="begin"/>
      </w:r>
      <w:r>
        <w:instrText xml:space="preserve"> TOC \o "1-4" \h \z \t "Caption,5" </w:instrText>
      </w:r>
      <w:r>
        <w:fldChar w:fldCharType="separate"/>
      </w:r>
      <w:hyperlink w:anchor="_Toc522876141" w:history="1">
        <w:r w:rsidR="007B6DA7" w:rsidRPr="00AC2401">
          <w:rPr>
            <w:rStyle w:val="Hyperlink"/>
          </w:rPr>
          <w:t>1</w:t>
        </w:r>
        <w:r w:rsidR="007B6DA7">
          <w:rPr>
            <w:rFonts w:asciiTheme="minorHAnsi" w:eastAsiaTheme="minorEastAsia" w:hAnsiTheme="minorHAnsi" w:cstheme="minorBidi"/>
            <w:b w:val="0"/>
            <w:bCs w:val="0"/>
            <w:caps w:val="0"/>
            <w:sz w:val="22"/>
            <w:szCs w:val="22"/>
          </w:rPr>
          <w:tab/>
        </w:r>
        <w:r w:rsidR="007B6DA7" w:rsidRPr="00AC2401">
          <w:rPr>
            <w:rStyle w:val="Hyperlink"/>
          </w:rPr>
          <w:t>Document Control</w:t>
        </w:r>
        <w:r w:rsidR="007B6DA7">
          <w:rPr>
            <w:webHidden/>
          </w:rPr>
          <w:tab/>
        </w:r>
        <w:r w:rsidR="007B6DA7">
          <w:rPr>
            <w:webHidden/>
          </w:rPr>
          <w:fldChar w:fldCharType="begin"/>
        </w:r>
        <w:r w:rsidR="007B6DA7">
          <w:rPr>
            <w:webHidden/>
          </w:rPr>
          <w:instrText xml:space="preserve"> PAGEREF _Toc522876141 \h </w:instrText>
        </w:r>
        <w:r w:rsidR="007B6DA7">
          <w:rPr>
            <w:webHidden/>
          </w:rPr>
        </w:r>
        <w:r w:rsidR="007B6DA7">
          <w:rPr>
            <w:webHidden/>
          </w:rPr>
          <w:fldChar w:fldCharType="separate"/>
        </w:r>
        <w:r w:rsidR="007B6DA7">
          <w:rPr>
            <w:webHidden/>
          </w:rPr>
          <w:t>3</w:t>
        </w:r>
        <w:r w:rsidR="007B6DA7">
          <w:rPr>
            <w:webHidden/>
          </w:rPr>
          <w:fldChar w:fldCharType="end"/>
        </w:r>
      </w:hyperlink>
    </w:p>
    <w:p w14:paraId="7A059864" w14:textId="77777777" w:rsidR="007B6DA7" w:rsidRDefault="007B6DA7">
      <w:pPr>
        <w:pStyle w:val="TOC2"/>
        <w:rPr>
          <w:rFonts w:asciiTheme="minorHAnsi" w:eastAsiaTheme="minorEastAsia" w:hAnsiTheme="minorHAnsi" w:cstheme="minorBidi"/>
          <w:smallCaps w:val="0"/>
          <w:sz w:val="22"/>
          <w:szCs w:val="22"/>
        </w:rPr>
      </w:pPr>
      <w:hyperlink w:anchor="_Toc522876142" w:history="1">
        <w:r w:rsidRPr="00AC2401">
          <w:rPr>
            <w:rStyle w:val="Hyperlink"/>
          </w:rPr>
          <w:t>1.1</w:t>
        </w:r>
        <w:r>
          <w:rPr>
            <w:rFonts w:asciiTheme="minorHAnsi" w:eastAsiaTheme="minorEastAsia" w:hAnsiTheme="minorHAnsi" w:cstheme="minorBidi"/>
            <w:smallCaps w:val="0"/>
            <w:sz w:val="22"/>
            <w:szCs w:val="22"/>
          </w:rPr>
          <w:tab/>
        </w:r>
        <w:r w:rsidRPr="00AC2401">
          <w:rPr>
            <w:rStyle w:val="Hyperlink"/>
          </w:rPr>
          <w:t>Version History</w:t>
        </w:r>
        <w:r>
          <w:rPr>
            <w:webHidden/>
          </w:rPr>
          <w:tab/>
        </w:r>
        <w:r>
          <w:rPr>
            <w:webHidden/>
          </w:rPr>
          <w:fldChar w:fldCharType="begin"/>
        </w:r>
        <w:r>
          <w:rPr>
            <w:webHidden/>
          </w:rPr>
          <w:instrText xml:space="preserve"> PAGEREF _Toc522876142 \h </w:instrText>
        </w:r>
        <w:r>
          <w:rPr>
            <w:webHidden/>
          </w:rPr>
        </w:r>
        <w:r>
          <w:rPr>
            <w:webHidden/>
          </w:rPr>
          <w:fldChar w:fldCharType="separate"/>
        </w:r>
        <w:r>
          <w:rPr>
            <w:webHidden/>
          </w:rPr>
          <w:t>3</w:t>
        </w:r>
        <w:r>
          <w:rPr>
            <w:webHidden/>
          </w:rPr>
          <w:fldChar w:fldCharType="end"/>
        </w:r>
      </w:hyperlink>
    </w:p>
    <w:p w14:paraId="43B42ADD" w14:textId="77777777" w:rsidR="007B6DA7" w:rsidRDefault="007B6DA7">
      <w:pPr>
        <w:pStyle w:val="TOC2"/>
        <w:rPr>
          <w:rFonts w:asciiTheme="minorHAnsi" w:eastAsiaTheme="minorEastAsia" w:hAnsiTheme="minorHAnsi" w:cstheme="minorBidi"/>
          <w:smallCaps w:val="0"/>
          <w:sz w:val="22"/>
          <w:szCs w:val="22"/>
        </w:rPr>
      </w:pPr>
      <w:hyperlink w:anchor="_Toc522876143" w:history="1">
        <w:r w:rsidRPr="00AC2401">
          <w:rPr>
            <w:rStyle w:val="Hyperlink"/>
          </w:rPr>
          <w:t>1.2</w:t>
        </w:r>
        <w:r>
          <w:rPr>
            <w:rFonts w:asciiTheme="minorHAnsi" w:eastAsiaTheme="minorEastAsia" w:hAnsiTheme="minorHAnsi" w:cstheme="minorBidi"/>
            <w:smallCaps w:val="0"/>
            <w:sz w:val="22"/>
            <w:szCs w:val="22"/>
          </w:rPr>
          <w:tab/>
        </w:r>
        <w:r w:rsidRPr="00AC2401">
          <w:rPr>
            <w:rStyle w:val="Hyperlink"/>
          </w:rPr>
          <w:t>Review/Approval History</w:t>
        </w:r>
        <w:r>
          <w:rPr>
            <w:webHidden/>
          </w:rPr>
          <w:tab/>
        </w:r>
        <w:r>
          <w:rPr>
            <w:webHidden/>
          </w:rPr>
          <w:fldChar w:fldCharType="begin"/>
        </w:r>
        <w:r>
          <w:rPr>
            <w:webHidden/>
          </w:rPr>
          <w:instrText xml:space="preserve"> PAGEREF _Toc522876143 \h </w:instrText>
        </w:r>
        <w:r>
          <w:rPr>
            <w:webHidden/>
          </w:rPr>
        </w:r>
        <w:r>
          <w:rPr>
            <w:webHidden/>
          </w:rPr>
          <w:fldChar w:fldCharType="separate"/>
        </w:r>
        <w:r>
          <w:rPr>
            <w:webHidden/>
          </w:rPr>
          <w:t>3</w:t>
        </w:r>
        <w:r>
          <w:rPr>
            <w:webHidden/>
          </w:rPr>
          <w:fldChar w:fldCharType="end"/>
        </w:r>
      </w:hyperlink>
    </w:p>
    <w:p w14:paraId="71DD47E9" w14:textId="77777777" w:rsidR="007B6DA7" w:rsidRDefault="007B6DA7">
      <w:pPr>
        <w:pStyle w:val="TOC2"/>
        <w:rPr>
          <w:rFonts w:asciiTheme="minorHAnsi" w:eastAsiaTheme="minorEastAsia" w:hAnsiTheme="minorHAnsi" w:cstheme="minorBidi"/>
          <w:smallCaps w:val="0"/>
          <w:sz w:val="22"/>
          <w:szCs w:val="22"/>
        </w:rPr>
      </w:pPr>
      <w:hyperlink w:anchor="_Toc522876144" w:history="1">
        <w:r w:rsidRPr="00AC2401">
          <w:rPr>
            <w:rStyle w:val="Hyperlink"/>
          </w:rPr>
          <w:t>1.3</w:t>
        </w:r>
        <w:r>
          <w:rPr>
            <w:rFonts w:asciiTheme="minorHAnsi" w:eastAsiaTheme="minorEastAsia" w:hAnsiTheme="minorHAnsi" w:cstheme="minorBidi"/>
            <w:smallCaps w:val="0"/>
            <w:sz w:val="22"/>
            <w:szCs w:val="22"/>
          </w:rPr>
          <w:tab/>
        </w:r>
        <w:r w:rsidRPr="00AC2401">
          <w:rPr>
            <w:rStyle w:val="Hyperlink"/>
          </w:rPr>
          <w:t>Open Items</w:t>
        </w:r>
        <w:r>
          <w:rPr>
            <w:webHidden/>
          </w:rPr>
          <w:tab/>
        </w:r>
        <w:r>
          <w:rPr>
            <w:webHidden/>
          </w:rPr>
          <w:fldChar w:fldCharType="begin"/>
        </w:r>
        <w:r>
          <w:rPr>
            <w:webHidden/>
          </w:rPr>
          <w:instrText xml:space="preserve"> PAGEREF _Toc522876144 \h </w:instrText>
        </w:r>
        <w:r>
          <w:rPr>
            <w:webHidden/>
          </w:rPr>
        </w:r>
        <w:r>
          <w:rPr>
            <w:webHidden/>
          </w:rPr>
          <w:fldChar w:fldCharType="separate"/>
        </w:r>
        <w:r>
          <w:rPr>
            <w:webHidden/>
          </w:rPr>
          <w:t>3</w:t>
        </w:r>
        <w:r>
          <w:rPr>
            <w:webHidden/>
          </w:rPr>
          <w:fldChar w:fldCharType="end"/>
        </w:r>
      </w:hyperlink>
    </w:p>
    <w:p w14:paraId="511C9780" w14:textId="77777777" w:rsidR="007B6DA7" w:rsidRDefault="007B6DA7">
      <w:pPr>
        <w:pStyle w:val="TOC1"/>
        <w:rPr>
          <w:rFonts w:asciiTheme="minorHAnsi" w:eastAsiaTheme="minorEastAsia" w:hAnsiTheme="minorHAnsi" w:cstheme="minorBidi"/>
          <w:b w:val="0"/>
          <w:bCs w:val="0"/>
          <w:caps w:val="0"/>
          <w:sz w:val="22"/>
          <w:szCs w:val="22"/>
        </w:rPr>
      </w:pPr>
      <w:hyperlink w:anchor="_Toc522876145" w:history="1">
        <w:r w:rsidRPr="00AC2401">
          <w:rPr>
            <w:rStyle w:val="Hyperlink"/>
          </w:rPr>
          <w:t>2</w:t>
        </w:r>
        <w:r>
          <w:rPr>
            <w:rFonts w:asciiTheme="minorHAnsi" w:eastAsiaTheme="minorEastAsia" w:hAnsiTheme="minorHAnsi" w:cstheme="minorBidi"/>
            <w:b w:val="0"/>
            <w:bCs w:val="0"/>
            <w:caps w:val="0"/>
            <w:sz w:val="22"/>
            <w:szCs w:val="22"/>
          </w:rPr>
          <w:tab/>
        </w:r>
        <w:r w:rsidRPr="00AC2401">
          <w:rPr>
            <w:rStyle w:val="Hyperlink"/>
          </w:rPr>
          <w:t>Introduction</w:t>
        </w:r>
        <w:r>
          <w:rPr>
            <w:webHidden/>
          </w:rPr>
          <w:tab/>
        </w:r>
        <w:r>
          <w:rPr>
            <w:webHidden/>
          </w:rPr>
          <w:fldChar w:fldCharType="begin"/>
        </w:r>
        <w:r>
          <w:rPr>
            <w:webHidden/>
          </w:rPr>
          <w:instrText xml:space="preserve"> PAGEREF _Toc522876145 \h </w:instrText>
        </w:r>
        <w:r>
          <w:rPr>
            <w:webHidden/>
          </w:rPr>
        </w:r>
        <w:r>
          <w:rPr>
            <w:webHidden/>
          </w:rPr>
          <w:fldChar w:fldCharType="separate"/>
        </w:r>
        <w:r>
          <w:rPr>
            <w:webHidden/>
          </w:rPr>
          <w:t>4</w:t>
        </w:r>
        <w:r>
          <w:rPr>
            <w:webHidden/>
          </w:rPr>
          <w:fldChar w:fldCharType="end"/>
        </w:r>
      </w:hyperlink>
    </w:p>
    <w:p w14:paraId="50ECEC08" w14:textId="77777777" w:rsidR="007B6DA7" w:rsidRDefault="007B6DA7">
      <w:pPr>
        <w:pStyle w:val="TOC2"/>
        <w:rPr>
          <w:rFonts w:asciiTheme="minorHAnsi" w:eastAsiaTheme="minorEastAsia" w:hAnsiTheme="minorHAnsi" w:cstheme="minorBidi"/>
          <w:smallCaps w:val="0"/>
          <w:sz w:val="22"/>
          <w:szCs w:val="22"/>
        </w:rPr>
      </w:pPr>
      <w:hyperlink w:anchor="_Toc522876146" w:history="1">
        <w:r w:rsidRPr="00AC2401">
          <w:rPr>
            <w:rStyle w:val="Hyperlink"/>
          </w:rPr>
          <w:t>2.1</w:t>
        </w:r>
        <w:r>
          <w:rPr>
            <w:rFonts w:asciiTheme="minorHAnsi" w:eastAsiaTheme="minorEastAsia" w:hAnsiTheme="minorHAnsi" w:cstheme="minorBidi"/>
            <w:smallCaps w:val="0"/>
            <w:sz w:val="22"/>
            <w:szCs w:val="22"/>
          </w:rPr>
          <w:tab/>
        </w:r>
        <w:r w:rsidRPr="00AC2401">
          <w:rPr>
            <w:rStyle w:val="Hyperlink"/>
          </w:rPr>
          <w:t>Project Identification</w:t>
        </w:r>
        <w:r>
          <w:rPr>
            <w:webHidden/>
          </w:rPr>
          <w:tab/>
        </w:r>
        <w:r>
          <w:rPr>
            <w:webHidden/>
          </w:rPr>
          <w:fldChar w:fldCharType="begin"/>
        </w:r>
        <w:r>
          <w:rPr>
            <w:webHidden/>
          </w:rPr>
          <w:instrText xml:space="preserve"> PAGEREF _Toc522876146 \h </w:instrText>
        </w:r>
        <w:r>
          <w:rPr>
            <w:webHidden/>
          </w:rPr>
        </w:r>
        <w:r>
          <w:rPr>
            <w:webHidden/>
          </w:rPr>
          <w:fldChar w:fldCharType="separate"/>
        </w:r>
        <w:r>
          <w:rPr>
            <w:webHidden/>
          </w:rPr>
          <w:t>4</w:t>
        </w:r>
        <w:r>
          <w:rPr>
            <w:webHidden/>
          </w:rPr>
          <w:fldChar w:fldCharType="end"/>
        </w:r>
      </w:hyperlink>
    </w:p>
    <w:p w14:paraId="2C27C347" w14:textId="77777777" w:rsidR="007B6DA7" w:rsidRDefault="007B6DA7">
      <w:pPr>
        <w:pStyle w:val="TOC2"/>
        <w:rPr>
          <w:rFonts w:asciiTheme="minorHAnsi" w:eastAsiaTheme="minorEastAsia" w:hAnsiTheme="minorHAnsi" w:cstheme="minorBidi"/>
          <w:smallCaps w:val="0"/>
          <w:sz w:val="22"/>
          <w:szCs w:val="22"/>
        </w:rPr>
      </w:pPr>
      <w:hyperlink w:anchor="_Toc522876147" w:history="1">
        <w:r w:rsidRPr="00AC2401">
          <w:rPr>
            <w:rStyle w:val="Hyperlink"/>
          </w:rPr>
          <w:t>2.2</w:t>
        </w:r>
        <w:r>
          <w:rPr>
            <w:rFonts w:asciiTheme="minorHAnsi" w:eastAsiaTheme="minorEastAsia" w:hAnsiTheme="minorHAnsi" w:cstheme="minorBidi"/>
            <w:smallCaps w:val="0"/>
            <w:sz w:val="22"/>
            <w:szCs w:val="22"/>
          </w:rPr>
          <w:tab/>
        </w:r>
        <w:r w:rsidRPr="00AC2401">
          <w:rPr>
            <w:rStyle w:val="Hyperlink"/>
          </w:rPr>
          <w:t>Project &amp; Testing Summary</w:t>
        </w:r>
        <w:r>
          <w:rPr>
            <w:webHidden/>
          </w:rPr>
          <w:tab/>
        </w:r>
        <w:r>
          <w:rPr>
            <w:webHidden/>
          </w:rPr>
          <w:fldChar w:fldCharType="begin"/>
        </w:r>
        <w:r>
          <w:rPr>
            <w:webHidden/>
          </w:rPr>
          <w:instrText xml:space="preserve"> PAGEREF _Toc522876147 \h </w:instrText>
        </w:r>
        <w:r>
          <w:rPr>
            <w:webHidden/>
          </w:rPr>
        </w:r>
        <w:r>
          <w:rPr>
            <w:webHidden/>
          </w:rPr>
          <w:fldChar w:fldCharType="separate"/>
        </w:r>
        <w:r>
          <w:rPr>
            <w:webHidden/>
          </w:rPr>
          <w:t>4</w:t>
        </w:r>
        <w:r>
          <w:rPr>
            <w:webHidden/>
          </w:rPr>
          <w:fldChar w:fldCharType="end"/>
        </w:r>
      </w:hyperlink>
    </w:p>
    <w:p w14:paraId="0C7B4281" w14:textId="77777777" w:rsidR="007B6DA7" w:rsidRDefault="007B6DA7">
      <w:pPr>
        <w:pStyle w:val="TOC1"/>
        <w:rPr>
          <w:rFonts w:asciiTheme="minorHAnsi" w:eastAsiaTheme="minorEastAsia" w:hAnsiTheme="minorHAnsi" w:cstheme="minorBidi"/>
          <w:b w:val="0"/>
          <w:bCs w:val="0"/>
          <w:caps w:val="0"/>
          <w:sz w:val="22"/>
          <w:szCs w:val="22"/>
        </w:rPr>
      </w:pPr>
      <w:hyperlink w:anchor="_Toc522876148" w:history="1">
        <w:r w:rsidRPr="00AC2401">
          <w:rPr>
            <w:rStyle w:val="Hyperlink"/>
          </w:rPr>
          <w:t>3</w:t>
        </w:r>
        <w:r>
          <w:rPr>
            <w:rFonts w:asciiTheme="minorHAnsi" w:eastAsiaTheme="minorEastAsia" w:hAnsiTheme="minorHAnsi" w:cstheme="minorBidi"/>
            <w:b w:val="0"/>
            <w:bCs w:val="0"/>
            <w:caps w:val="0"/>
            <w:sz w:val="22"/>
            <w:szCs w:val="22"/>
          </w:rPr>
          <w:tab/>
        </w:r>
        <w:r w:rsidRPr="00AC2401">
          <w:rPr>
            <w:rStyle w:val="Hyperlink"/>
          </w:rPr>
          <w:t>Features To Be Tested</w:t>
        </w:r>
        <w:r>
          <w:rPr>
            <w:webHidden/>
          </w:rPr>
          <w:tab/>
        </w:r>
        <w:r>
          <w:rPr>
            <w:webHidden/>
          </w:rPr>
          <w:fldChar w:fldCharType="begin"/>
        </w:r>
        <w:r>
          <w:rPr>
            <w:webHidden/>
          </w:rPr>
          <w:instrText xml:space="preserve"> PAGEREF _Toc522876148 \h </w:instrText>
        </w:r>
        <w:r>
          <w:rPr>
            <w:webHidden/>
          </w:rPr>
        </w:r>
        <w:r>
          <w:rPr>
            <w:webHidden/>
          </w:rPr>
          <w:fldChar w:fldCharType="separate"/>
        </w:r>
        <w:r>
          <w:rPr>
            <w:webHidden/>
          </w:rPr>
          <w:t>4</w:t>
        </w:r>
        <w:r>
          <w:rPr>
            <w:webHidden/>
          </w:rPr>
          <w:fldChar w:fldCharType="end"/>
        </w:r>
      </w:hyperlink>
    </w:p>
    <w:p w14:paraId="6FB2FBD1" w14:textId="77777777" w:rsidR="007B6DA7" w:rsidRDefault="007B6DA7">
      <w:pPr>
        <w:pStyle w:val="TOC1"/>
        <w:rPr>
          <w:rFonts w:asciiTheme="minorHAnsi" w:eastAsiaTheme="minorEastAsia" w:hAnsiTheme="minorHAnsi" w:cstheme="minorBidi"/>
          <w:b w:val="0"/>
          <w:bCs w:val="0"/>
          <w:caps w:val="0"/>
          <w:sz w:val="22"/>
          <w:szCs w:val="22"/>
        </w:rPr>
      </w:pPr>
      <w:hyperlink w:anchor="_Toc522876149" w:history="1">
        <w:r w:rsidRPr="00AC2401">
          <w:rPr>
            <w:rStyle w:val="Hyperlink"/>
          </w:rPr>
          <w:t>4</w:t>
        </w:r>
        <w:r>
          <w:rPr>
            <w:rFonts w:asciiTheme="minorHAnsi" w:eastAsiaTheme="minorEastAsia" w:hAnsiTheme="minorHAnsi" w:cstheme="minorBidi"/>
            <w:b w:val="0"/>
            <w:bCs w:val="0"/>
            <w:caps w:val="0"/>
            <w:sz w:val="22"/>
            <w:szCs w:val="22"/>
          </w:rPr>
          <w:tab/>
        </w:r>
        <w:r w:rsidRPr="00AC2401">
          <w:rPr>
            <w:rStyle w:val="Hyperlink"/>
          </w:rPr>
          <w:t>Features OUT OF SCOPE from testing</w:t>
        </w:r>
        <w:r>
          <w:rPr>
            <w:webHidden/>
          </w:rPr>
          <w:tab/>
        </w:r>
        <w:r>
          <w:rPr>
            <w:webHidden/>
          </w:rPr>
          <w:fldChar w:fldCharType="begin"/>
        </w:r>
        <w:r>
          <w:rPr>
            <w:webHidden/>
          </w:rPr>
          <w:instrText xml:space="preserve"> PAGEREF _Toc522876149 \h </w:instrText>
        </w:r>
        <w:r>
          <w:rPr>
            <w:webHidden/>
          </w:rPr>
        </w:r>
        <w:r>
          <w:rPr>
            <w:webHidden/>
          </w:rPr>
          <w:fldChar w:fldCharType="separate"/>
        </w:r>
        <w:r>
          <w:rPr>
            <w:webHidden/>
          </w:rPr>
          <w:t>5</w:t>
        </w:r>
        <w:r>
          <w:rPr>
            <w:webHidden/>
          </w:rPr>
          <w:fldChar w:fldCharType="end"/>
        </w:r>
      </w:hyperlink>
    </w:p>
    <w:p w14:paraId="40738087" w14:textId="77777777" w:rsidR="007B6DA7" w:rsidRDefault="007B6DA7">
      <w:pPr>
        <w:pStyle w:val="TOC1"/>
        <w:rPr>
          <w:rFonts w:asciiTheme="minorHAnsi" w:eastAsiaTheme="minorEastAsia" w:hAnsiTheme="minorHAnsi" w:cstheme="minorBidi"/>
          <w:b w:val="0"/>
          <w:bCs w:val="0"/>
          <w:caps w:val="0"/>
          <w:sz w:val="22"/>
          <w:szCs w:val="22"/>
        </w:rPr>
      </w:pPr>
      <w:hyperlink w:anchor="_Toc522876150" w:history="1">
        <w:r w:rsidRPr="00AC2401">
          <w:rPr>
            <w:rStyle w:val="Hyperlink"/>
          </w:rPr>
          <w:t>5</w:t>
        </w:r>
        <w:r>
          <w:rPr>
            <w:rFonts w:asciiTheme="minorHAnsi" w:eastAsiaTheme="minorEastAsia" w:hAnsiTheme="minorHAnsi" w:cstheme="minorBidi"/>
            <w:b w:val="0"/>
            <w:bCs w:val="0"/>
            <w:caps w:val="0"/>
            <w:sz w:val="22"/>
            <w:szCs w:val="22"/>
          </w:rPr>
          <w:tab/>
        </w:r>
        <w:r w:rsidRPr="00AC2401">
          <w:rPr>
            <w:rStyle w:val="Hyperlink"/>
          </w:rPr>
          <w:t>Approach – Testing Types</w:t>
        </w:r>
        <w:r>
          <w:rPr>
            <w:webHidden/>
          </w:rPr>
          <w:tab/>
        </w:r>
        <w:r>
          <w:rPr>
            <w:webHidden/>
          </w:rPr>
          <w:fldChar w:fldCharType="begin"/>
        </w:r>
        <w:r>
          <w:rPr>
            <w:webHidden/>
          </w:rPr>
          <w:instrText xml:space="preserve"> PAGEREF _Toc522876150 \h </w:instrText>
        </w:r>
        <w:r>
          <w:rPr>
            <w:webHidden/>
          </w:rPr>
        </w:r>
        <w:r>
          <w:rPr>
            <w:webHidden/>
          </w:rPr>
          <w:fldChar w:fldCharType="separate"/>
        </w:r>
        <w:r>
          <w:rPr>
            <w:webHidden/>
          </w:rPr>
          <w:t>8</w:t>
        </w:r>
        <w:r>
          <w:rPr>
            <w:webHidden/>
          </w:rPr>
          <w:fldChar w:fldCharType="end"/>
        </w:r>
      </w:hyperlink>
    </w:p>
    <w:p w14:paraId="2A16A1C5" w14:textId="77777777" w:rsidR="007B6DA7" w:rsidRDefault="007B6DA7">
      <w:pPr>
        <w:pStyle w:val="TOC2"/>
        <w:rPr>
          <w:rFonts w:asciiTheme="minorHAnsi" w:eastAsiaTheme="minorEastAsia" w:hAnsiTheme="minorHAnsi" w:cstheme="minorBidi"/>
          <w:smallCaps w:val="0"/>
          <w:sz w:val="22"/>
          <w:szCs w:val="22"/>
        </w:rPr>
      </w:pPr>
      <w:hyperlink w:anchor="_Toc522876151" w:history="1">
        <w:r w:rsidRPr="00AC2401">
          <w:rPr>
            <w:rStyle w:val="Hyperlink"/>
          </w:rPr>
          <w:t>5.1</w:t>
        </w:r>
        <w:r>
          <w:rPr>
            <w:rFonts w:asciiTheme="minorHAnsi" w:eastAsiaTheme="minorEastAsia" w:hAnsiTheme="minorHAnsi" w:cstheme="minorBidi"/>
            <w:smallCaps w:val="0"/>
            <w:sz w:val="22"/>
            <w:szCs w:val="22"/>
          </w:rPr>
          <w:tab/>
        </w:r>
        <w:r w:rsidRPr="00AC2401">
          <w:rPr>
            <w:rStyle w:val="Hyperlink"/>
          </w:rPr>
          <w:t>Unit/Component Testing</w:t>
        </w:r>
        <w:r>
          <w:rPr>
            <w:webHidden/>
          </w:rPr>
          <w:tab/>
        </w:r>
        <w:r>
          <w:rPr>
            <w:webHidden/>
          </w:rPr>
          <w:fldChar w:fldCharType="begin"/>
        </w:r>
        <w:r>
          <w:rPr>
            <w:webHidden/>
          </w:rPr>
          <w:instrText xml:space="preserve"> PAGEREF _Toc522876151 \h </w:instrText>
        </w:r>
        <w:r>
          <w:rPr>
            <w:webHidden/>
          </w:rPr>
        </w:r>
        <w:r>
          <w:rPr>
            <w:webHidden/>
          </w:rPr>
          <w:fldChar w:fldCharType="separate"/>
        </w:r>
        <w:r>
          <w:rPr>
            <w:webHidden/>
          </w:rPr>
          <w:t>8</w:t>
        </w:r>
        <w:r>
          <w:rPr>
            <w:webHidden/>
          </w:rPr>
          <w:fldChar w:fldCharType="end"/>
        </w:r>
      </w:hyperlink>
    </w:p>
    <w:p w14:paraId="4148DD88" w14:textId="77777777" w:rsidR="007B6DA7" w:rsidRDefault="007B6DA7">
      <w:pPr>
        <w:pStyle w:val="TOC3"/>
        <w:rPr>
          <w:rFonts w:asciiTheme="minorHAnsi" w:eastAsiaTheme="minorEastAsia" w:hAnsiTheme="minorHAnsi" w:cstheme="minorBidi"/>
          <w:i w:val="0"/>
          <w:iCs w:val="0"/>
          <w:sz w:val="22"/>
          <w:szCs w:val="22"/>
        </w:rPr>
      </w:pPr>
      <w:hyperlink w:anchor="_Toc522876152" w:history="1">
        <w:r w:rsidRPr="00AC2401">
          <w:rPr>
            <w:rStyle w:val="Hyperlink"/>
            <w:lang w:eastAsia="ja-JP"/>
          </w:rPr>
          <w:t>5.1.1</w:t>
        </w:r>
        <w:r>
          <w:rPr>
            <w:rFonts w:asciiTheme="minorHAnsi" w:eastAsiaTheme="minorEastAsia" w:hAnsiTheme="minorHAnsi" w:cstheme="minorBidi"/>
            <w:i w:val="0"/>
            <w:iCs w:val="0"/>
            <w:sz w:val="22"/>
            <w:szCs w:val="22"/>
          </w:rPr>
          <w:tab/>
        </w:r>
        <w:r w:rsidRPr="00AC2401">
          <w:rPr>
            <w:rStyle w:val="Hyperlink"/>
            <w:lang w:eastAsia="ja-JP"/>
          </w:rPr>
          <w:t>PreNetworx Changes</w:t>
        </w:r>
        <w:r>
          <w:rPr>
            <w:webHidden/>
          </w:rPr>
          <w:tab/>
        </w:r>
        <w:r>
          <w:rPr>
            <w:webHidden/>
          </w:rPr>
          <w:fldChar w:fldCharType="begin"/>
        </w:r>
        <w:r>
          <w:rPr>
            <w:webHidden/>
          </w:rPr>
          <w:instrText xml:space="preserve"> PAGEREF _Toc522876152 \h </w:instrText>
        </w:r>
        <w:r>
          <w:rPr>
            <w:webHidden/>
          </w:rPr>
        </w:r>
        <w:r>
          <w:rPr>
            <w:webHidden/>
          </w:rPr>
          <w:fldChar w:fldCharType="separate"/>
        </w:r>
        <w:r>
          <w:rPr>
            <w:webHidden/>
          </w:rPr>
          <w:t>8</w:t>
        </w:r>
        <w:r>
          <w:rPr>
            <w:webHidden/>
          </w:rPr>
          <w:fldChar w:fldCharType="end"/>
        </w:r>
      </w:hyperlink>
    </w:p>
    <w:p w14:paraId="23677184" w14:textId="77777777" w:rsidR="007B6DA7" w:rsidRDefault="007B6DA7">
      <w:pPr>
        <w:pStyle w:val="TOC3"/>
        <w:rPr>
          <w:rFonts w:asciiTheme="minorHAnsi" w:eastAsiaTheme="minorEastAsia" w:hAnsiTheme="minorHAnsi" w:cstheme="minorBidi"/>
          <w:i w:val="0"/>
          <w:iCs w:val="0"/>
          <w:sz w:val="22"/>
          <w:szCs w:val="22"/>
        </w:rPr>
      </w:pPr>
      <w:hyperlink w:anchor="_Toc522876153" w:history="1">
        <w:r w:rsidRPr="00AC2401">
          <w:rPr>
            <w:rStyle w:val="Hyperlink"/>
            <w:lang w:eastAsia="ja-JP"/>
          </w:rPr>
          <w:t>5.1.2</w:t>
        </w:r>
        <w:r>
          <w:rPr>
            <w:rFonts w:asciiTheme="minorHAnsi" w:eastAsiaTheme="minorEastAsia" w:hAnsiTheme="minorHAnsi" w:cstheme="minorBidi"/>
            <w:i w:val="0"/>
            <w:iCs w:val="0"/>
            <w:sz w:val="22"/>
            <w:szCs w:val="22"/>
          </w:rPr>
          <w:tab/>
        </w:r>
        <w:r w:rsidRPr="00AC2401">
          <w:rPr>
            <w:rStyle w:val="Hyperlink"/>
          </w:rPr>
          <w:t>Operation ‘SubmitClaimForAnalytics’ in MARSAnalyticsSvc</w:t>
        </w:r>
        <w:r>
          <w:rPr>
            <w:webHidden/>
          </w:rPr>
          <w:tab/>
        </w:r>
        <w:r>
          <w:rPr>
            <w:webHidden/>
          </w:rPr>
          <w:fldChar w:fldCharType="begin"/>
        </w:r>
        <w:r>
          <w:rPr>
            <w:webHidden/>
          </w:rPr>
          <w:instrText xml:space="preserve"> PAGEREF _Toc522876153 \h </w:instrText>
        </w:r>
        <w:r>
          <w:rPr>
            <w:webHidden/>
          </w:rPr>
        </w:r>
        <w:r>
          <w:rPr>
            <w:webHidden/>
          </w:rPr>
          <w:fldChar w:fldCharType="separate"/>
        </w:r>
        <w:r>
          <w:rPr>
            <w:webHidden/>
          </w:rPr>
          <w:t>9</w:t>
        </w:r>
        <w:r>
          <w:rPr>
            <w:webHidden/>
          </w:rPr>
          <w:fldChar w:fldCharType="end"/>
        </w:r>
      </w:hyperlink>
    </w:p>
    <w:p w14:paraId="527A96E4" w14:textId="77777777" w:rsidR="007B6DA7" w:rsidRDefault="007B6DA7">
      <w:pPr>
        <w:pStyle w:val="TOC3"/>
        <w:rPr>
          <w:rFonts w:asciiTheme="minorHAnsi" w:eastAsiaTheme="minorEastAsia" w:hAnsiTheme="minorHAnsi" w:cstheme="minorBidi"/>
          <w:i w:val="0"/>
          <w:iCs w:val="0"/>
          <w:sz w:val="22"/>
          <w:szCs w:val="22"/>
        </w:rPr>
      </w:pPr>
      <w:hyperlink w:anchor="_Toc522876154" w:history="1">
        <w:r w:rsidRPr="00AC2401">
          <w:rPr>
            <w:rStyle w:val="Hyperlink"/>
          </w:rPr>
          <w:t>5.1.3</w:t>
        </w:r>
        <w:r>
          <w:rPr>
            <w:rFonts w:asciiTheme="minorHAnsi" w:eastAsiaTheme="minorEastAsia" w:hAnsiTheme="minorHAnsi" w:cstheme="minorBidi"/>
            <w:i w:val="0"/>
            <w:iCs w:val="0"/>
            <w:sz w:val="22"/>
            <w:szCs w:val="22"/>
          </w:rPr>
          <w:tab/>
        </w:r>
        <w:r w:rsidRPr="00AC2401">
          <w:rPr>
            <w:rStyle w:val="Hyperlink"/>
          </w:rPr>
          <w:t>Operation ‘DetermineTriageWorthy’ in UCWTriageSvc</w:t>
        </w:r>
        <w:r>
          <w:rPr>
            <w:webHidden/>
          </w:rPr>
          <w:tab/>
        </w:r>
        <w:r>
          <w:rPr>
            <w:webHidden/>
          </w:rPr>
          <w:fldChar w:fldCharType="begin"/>
        </w:r>
        <w:r>
          <w:rPr>
            <w:webHidden/>
          </w:rPr>
          <w:instrText xml:space="preserve"> PAGEREF _Toc522876154 \h </w:instrText>
        </w:r>
        <w:r>
          <w:rPr>
            <w:webHidden/>
          </w:rPr>
        </w:r>
        <w:r>
          <w:rPr>
            <w:webHidden/>
          </w:rPr>
          <w:fldChar w:fldCharType="separate"/>
        </w:r>
        <w:r>
          <w:rPr>
            <w:webHidden/>
          </w:rPr>
          <w:t>9</w:t>
        </w:r>
        <w:r>
          <w:rPr>
            <w:webHidden/>
          </w:rPr>
          <w:fldChar w:fldCharType="end"/>
        </w:r>
      </w:hyperlink>
    </w:p>
    <w:p w14:paraId="43FB7CAC" w14:textId="77777777" w:rsidR="007B6DA7" w:rsidRDefault="007B6DA7">
      <w:pPr>
        <w:pStyle w:val="TOC3"/>
        <w:rPr>
          <w:rFonts w:asciiTheme="minorHAnsi" w:eastAsiaTheme="minorEastAsia" w:hAnsiTheme="minorHAnsi" w:cstheme="minorBidi"/>
          <w:i w:val="0"/>
          <w:iCs w:val="0"/>
          <w:sz w:val="22"/>
          <w:szCs w:val="22"/>
        </w:rPr>
      </w:pPr>
      <w:hyperlink w:anchor="_Toc522876155" w:history="1">
        <w:r w:rsidRPr="00AC2401">
          <w:rPr>
            <w:rStyle w:val="Hyperlink"/>
            <w:lang w:eastAsia="ja-JP"/>
          </w:rPr>
          <w:t>5.1.4</w:t>
        </w:r>
        <w:r>
          <w:rPr>
            <w:rFonts w:asciiTheme="minorHAnsi" w:eastAsiaTheme="minorEastAsia" w:hAnsiTheme="minorHAnsi" w:cstheme="minorBidi"/>
            <w:i w:val="0"/>
            <w:iCs w:val="0"/>
            <w:sz w:val="22"/>
            <w:szCs w:val="22"/>
          </w:rPr>
          <w:tab/>
        </w:r>
        <w:r w:rsidRPr="00AC2401">
          <w:rPr>
            <w:rStyle w:val="Hyperlink"/>
            <w:lang w:eastAsia="ja-JP"/>
          </w:rPr>
          <w:t>Operation ‘PerformAutoClosure’ in UCWTriageSvc</w:t>
        </w:r>
        <w:r>
          <w:rPr>
            <w:webHidden/>
          </w:rPr>
          <w:tab/>
        </w:r>
        <w:r>
          <w:rPr>
            <w:webHidden/>
          </w:rPr>
          <w:fldChar w:fldCharType="begin"/>
        </w:r>
        <w:r>
          <w:rPr>
            <w:webHidden/>
          </w:rPr>
          <w:instrText xml:space="preserve"> PAGEREF _Toc522876155 \h </w:instrText>
        </w:r>
        <w:r>
          <w:rPr>
            <w:webHidden/>
          </w:rPr>
        </w:r>
        <w:r>
          <w:rPr>
            <w:webHidden/>
          </w:rPr>
          <w:fldChar w:fldCharType="separate"/>
        </w:r>
        <w:r>
          <w:rPr>
            <w:webHidden/>
          </w:rPr>
          <w:t>9</w:t>
        </w:r>
        <w:r>
          <w:rPr>
            <w:webHidden/>
          </w:rPr>
          <w:fldChar w:fldCharType="end"/>
        </w:r>
      </w:hyperlink>
    </w:p>
    <w:p w14:paraId="21EAB624" w14:textId="77777777" w:rsidR="007B6DA7" w:rsidRDefault="007B6DA7">
      <w:pPr>
        <w:pStyle w:val="TOC3"/>
        <w:rPr>
          <w:rFonts w:asciiTheme="minorHAnsi" w:eastAsiaTheme="minorEastAsia" w:hAnsiTheme="minorHAnsi" w:cstheme="minorBidi"/>
          <w:i w:val="0"/>
          <w:iCs w:val="0"/>
          <w:sz w:val="22"/>
          <w:szCs w:val="22"/>
        </w:rPr>
      </w:pPr>
      <w:hyperlink w:anchor="_Toc522876156" w:history="1">
        <w:r w:rsidRPr="00AC2401">
          <w:rPr>
            <w:rStyle w:val="Hyperlink"/>
            <w:lang w:eastAsia="ja-JP"/>
          </w:rPr>
          <w:t>5.1.5</w:t>
        </w:r>
        <w:r>
          <w:rPr>
            <w:rFonts w:asciiTheme="minorHAnsi" w:eastAsiaTheme="minorEastAsia" w:hAnsiTheme="minorHAnsi" w:cstheme="minorBidi"/>
            <w:i w:val="0"/>
            <w:iCs w:val="0"/>
            <w:sz w:val="22"/>
            <w:szCs w:val="22"/>
          </w:rPr>
          <w:tab/>
        </w:r>
        <w:r w:rsidRPr="00AC2401">
          <w:rPr>
            <w:rStyle w:val="Hyperlink"/>
            <w:lang w:eastAsia="ja-JP"/>
          </w:rPr>
          <w:t>Operation ‘</w:t>
        </w:r>
        <w:r w:rsidRPr="00AC2401">
          <w:rPr>
            <w:rStyle w:val="Hyperlink"/>
          </w:rPr>
          <w:t xml:space="preserve">SubmitClaimToTriage’ </w:t>
        </w:r>
        <w:r w:rsidRPr="00AC2401">
          <w:rPr>
            <w:rStyle w:val="Hyperlink"/>
            <w:lang w:eastAsia="ja-JP"/>
          </w:rPr>
          <w:t xml:space="preserve"> in UCWTriageSvc</w:t>
        </w:r>
        <w:r>
          <w:rPr>
            <w:webHidden/>
          </w:rPr>
          <w:tab/>
        </w:r>
        <w:r>
          <w:rPr>
            <w:webHidden/>
          </w:rPr>
          <w:fldChar w:fldCharType="begin"/>
        </w:r>
        <w:r>
          <w:rPr>
            <w:webHidden/>
          </w:rPr>
          <w:instrText xml:space="preserve"> PAGEREF _Toc522876156 \h </w:instrText>
        </w:r>
        <w:r>
          <w:rPr>
            <w:webHidden/>
          </w:rPr>
        </w:r>
        <w:r>
          <w:rPr>
            <w:webHidden/>
          </w:rPr>
          <w:fldChar w:fldCharType="separate"/>
        </w:r>
        <w:r>
          <w:rPr>
            <w:webHidden/>
          </w:rPr>
          <w:t>9</w:t>
        </w:r>
        <w:r>
          <w:rPr>
            <w:webHidden/>
          </w:rPr>
          <w:fldChar w:fldCharType="end"/>
        </w:r>
      </w:hyperlink>
    </w:p>
    <w:p w14:paraId="445A4CE2" w14:textId="77777777" w:rsidR="007B6DA7" w:rsidRDefault="007B6DA7">
      <w:pPr>
        <w:pStyle w:val="TOC3"/>
        <w:rPr>
          <w:rFonts w:asciiTheme="minorHAnsi" w:eastAsiaTheme="minorEastAsia" w:hAnsiTheme="minorHAnsi" w:cstheme="minorBidi"/>
          <w:i w:val="0"/>
          <w:iCs w:val="0"/>
          <w:sz w:val="22"/>
          <w:szCs w:val="22"/>
        </w:rPr>
      </w:pPr>
      <w:hyperlink w:anchor="_Toc522876157" w:history="1">
        <w:r w:rsidRPr="00AC2401">
          <w:rPr>
            <w:rStyle w:val="Hyperlink"/>
            <w:lang w:eastAsia="ja-JP"/>
          </w:rPr>
          <w:t>5.1.6</w:t>
        </w:r>
        <w:r>
          <w:rPr>
            <w:rFonts w:asciiTheme="minorHAnsi" w:eastAsiaTheme="minorEastAsia" w:hAnsiTheme="minorHAnsi" w:cstheme="minorBidi"/>
            <w:i w:val="0"/>
            <w:iCs w:val="0"/>
            <w:sz w:val="22"/>
            <w:szCs w:val="22"/>
          </w:rPr>
          <w:tab/>
        </w:r>
        <w:r w:rsidRPr="00AC2401">
          <w:rPr>
            <w:rStyle w:val="Hyperlink"/>
            <w:lang w:eastAsia="ja-JP"/>
          </w:rPr>
          <w:t>Routing claims to MCM (OLD Triage) – TRIAGE_OUTBOUND_PROCESS</w:t>
        </w:r>
        <w:r>
          <w:rPr>
            <w:webHidden/>
          </w:rPr>
          <w:tab/>
        </w:r>
        <w:r>
          <w:rPr>
            <w:webHidden/>
          </w:rPr>
          <w:fldChar w:fldCharType="begin"/>
        </w:r>
        <w:r>
          <w:rPr>
            <w:webHidden/>
          </w:rPr>
          <w:instrText xml:space="preserve"> PAGEREF _Toc522876157 \h </w:instrText>
        </w:r>
        <w:r>
          <w:rPr>
            <w:webHidden/>
          </w:rPr>
        </w:r>
        <w:r>
          <w:rPr>
            <w:webHidden/>
          </w:rPr>
          <w:fldChar w:fldCharType="separate"/>
        </w:r>
        <w:r>
          <w:rPr>
            <w:webHidden/>
          </w:rPr>
          <w:t>10</w:t>
        </w:r>
        <w:r>
          <w:rPr>
            <w:webHidden/>
          </w:rPr>
          <w:fldChar w:fldCharType="end"/>
        </w:r>
      </w:hyperlink>
    </w:p>
    <w:p w14:paraId="574450B8" w14:textId="77777777" w:rsidR="007B6DA7" w:rsidRDefault="007B6DA7">
      <w:pPr>
        <w:pStyle w:val="TOC3"/>
        <w:rPr>
          <w:rFonts w:asciiTheme="minorHAnsi" w:eastAsiaTheme="minorEastAsia" w:hAnsiTheme="minorHAnsi" w:cstheme="minorBidi"/>
          <w:i w:val="0"/>
          <w:iCs w:val="0"/>
          <w:sz w:val="22"/>
          <w:szCs w:val="22"/>
        </w:rPr>
      </w:pPr>
      <w:hyperlink w:anchor="_Toc522876158" w:history="1">
        <w:r w:rsidRPr="00AC2401">
          <w:rPr>
            <w:rStyle w:val="Hyperlink"/>
            <w:lang w:eastAsia="ja-JP"/>
          </w:rPr>
          <w:t>5.1.7</w:t>
        </w:r>
        <w:r>
          <w:rPr>
            <w:rFonts w:asciiTheme="minorHAnsi" w:eastAsiaTheme="minorEastAsia" w:hAnsiTheme="minorHAnsi" w:cstheme="minorBidi"/>
            <w:i w:val="0"/>
            <w:iCs w:val="0"/>
            <w:sz w:val="22"/>
            <w:szCs w:val="22"/>
          </w:rPr>
          <w:tab/>
        </w:r>
        <w:r w:rsidRPr="00AC2401">
          <w:rPr>
            <w:rStyle w:val="Hyperlink"/>
            <w:lang w:eastAsia="ja-JP"/>
          </w:rPr>
          <w:t>Processing claims in MCM (OLD Triage)</w:t>
        </w:r>
        <w:r>
          <w:rPr>
            <w:webHidden/>
          </w:rPr>
          <w:tab/>
        </w:r>
        <w:r>
          <w:rPr>
            <w:webHidden/>
          </w:rPr>
          <w:fldChar w:fldCharType="begin"/>
        </w:r>
        <w:r>
          <w:rPr>
            <w:webHidden/>
          </w:rPr>
          <w:instrText xml:space="preserve"> PAGEREF _Toc522876158 \h </w:instrText>
        </w:r>
        <w:r>
          <w:rPr>
            <w:webHidden/>
          </w:rPr>
        </w:r>
        <w:r>
          <w:rPr>
            <w:webHidden/>
          </w:rPr>
          <w:fldChar w:fldCharType="separate"/>
        </w:r>
        <w:r>
          <w:rPr>
            <w:webHidden/>
          </w:rPr>
          <w:t>10</w:t>
        </w:r>
        <w:r>
          <w:rPr>
            <w:webHidden/>
          </w:rPr>
          <w:fldChar w:fldCharType="end"/>
        </w:r>
      </w:hyperlink>
    </w:p>
    <w:p w14:paraId="72D97BC8" w14:textId="77777777" w:rsidR="007B6DA7" w:rsidRDefault="007B6DA7">
      <w:pPr>
        <w:pStyle w:val="TOC3"/>
        <w:rPr>
          <w:rFonts w:asciiTheme="minorHAnsi" w:eastAsiaTheme="minorEastAsia" w:hAnsiTheme="minorHAnsi" w:cstheme="minorBidi"/>
          <w:i w:val="0"/>
          <w:iCs w:val="0"/>
          <w:sz w:val="22"/>
          <w:szCs w:val="22"/>
        </w:rPr>
      </w:pPr>
      <w:hyperlink w:anchor="_Toc522876159" w:history="1">
        <w:r w:rsidRPr="00AC2401">
          <w:rPr>
            <w:rStyle w:val="Hyperlink"/>
            <w:lang w:eastAsia="ja-JP"/>
          </w:rPr>
          <w:t>5.1.8</w:t>
        </w:r>
        <w:r>
          <w:rPr>
            <w:rFonts w:asciiTheme="minorHAnsi" w:eastAsiaTheme="minorEastAsia" w:hAnsiTheme="minorHAnsi" w:cstheme="minorBidi"/>
            <w:i w:val="0"/>
            <w:iCs w:val="0"/>
            <w:sz w:val="22"/>
            <w:szCs w:val="22"/>
          </w:rPr>
          <w:tab/>
        </w:r>
        <w:r w:rsidRPr="00AC2401">
          <w:rPr>
            <w:rStyle w:val="Hyperlink"/>
            <w:lang w:eastAsia="ja-JP"/>
          </w:rPr>
          <w:t>Claim return from MCM</w:t>
        </w:r>
        <w:r>
          <w:rPr>
            <w:webHidden/>
          </w:rPr>
          <w:tab/>
        </w:r>
        <w:r>
          <w:rPr>
            <w:webHidden/>
          </w:rPr>
          <w:fldChar w:fldCharType="begin"/>
        </w:r>
        <w:r>
          <w:rPr>
            <w:webHidden/>
          </w:rPr>
          <w:instrText xml:space="preserve"> PAGEREF _Toc522876159 \h </w:instrText>
        </w:r>
        <w:r>
          <w:rPr>
            <w:webHidden/>
          </w:rPr>
        </w:r>
        <w:r>
          <w:rPr>
            <w:webHidden/>
          </w:rPr>
          <w:fldChar w:fldCharType="separate"/>
        </w:r>
        <w:r>
          <w:rPr>
            <w:webHidden/>
          </w:rPr>
          <w:t>10</w:t>
        </w:r>
        <w:r>
          <w:rPr>
            <w:webHidden/>
          </w:rPr>
          <w:fldChar w:fldCharType="end"/>
        </w:r>
      </w:hyperlink>
    </w:p>
    <w:p w14:paraId="1C6E98CD" w14:textId="77777777" w:rsidR="007B6DA7" w:rsidRDefault="007B6DA7">
      <w:pPr>
        <w:pStyle w:val="TOC3"/>
        <w:rPr>
          <w:rFonts w:asciiTheme="minorHAnsi" w:eastAsiaTheme="minorEastAsia" w:hAnsiTheme="minorHAnsi" w:cstheme="minorBidi"/>
          <w:i w:val="0"/>
          <w:iCs w:val="0"/>
          <w:sz w:val="22"/>
          <w:szCs w:val="22"/>
        </w:rPr>
      </w:pPr>
      <w:hyperlink w:anchor="_Toc522876160" w:history="1">
        <w:r w:rsidRPr="00AC2401">
          <w:rPr>
            <w:rStyle w:val="Hyperlink"/>
            <w:lang w:eastAsia="ja-JP"/>
          </w:rPr>
          <w:t>5.1.9</w:t>
        </w:r>
        <w:r>
          <w:rPr>
            <w:rFonts w:asciiTheme="minorHAnsi" w:eastAsiaTheme="minorEastAsia" w:hAnsiTheme="minorHAnsi" w:cstheme="minorBidi"/>
            <w:i w:val="0"/>
            <w:iCs w:val="0"/>
            <w:sz w:val="22"/>
            <w:szCs w:val="22"/>
          </w:rPr>
          <w:tab/>
        </w:r>
        <w:r w:rsidRPr="00AC2401">
          <w:rPr>
            <w:rStyle w:val="Hyperlink"/>
            <w:lang w:eastAsia="ja-JP"/>
          </w:rPr>
          <w:t>Claim updates to MPIEFP schema</w:t>
        </w:r>
        <w:r>
          <w:rPr>
            <w:webHidden/>
          </w:rPr>
          <w:tab/>
        </w:r>
        <w:r>
          <w:rPr>
            <w:webHidden/>
          </w:rPr>
          <w:fldChar w:fldCharType="begin"/>
        </w:r>
        <w:r>
          <w:rPr>
            <w:webHidden/>
          </w:rPr>
          <w:instrText xml:space="preserve"> PAGEREF _Toc522876160 \h </w:instrText>
        </w:r>
        <w:r>
          <w:rPr>
            <w:webHidden/>
          </w:rPr>
        </w:r>
        <w:r>
          <w:rPr>
            <w:webHidden/>
          </w:rPr>
          <w:fldChar w:fldCharType="separate"/>
        </w:r>
        <w:r>
          <w:rPr>
            <w:webHidden/>
          </w:rPr>
          <w:t>10</w:t>
        </w:r>
        <w:r>
          <w:rPr>
            <w:webHidden/>
          </w:rPr>
          <w:fldChar w:fldCharType="end"/>
        </w:r>
      </w:hyperlink>
    </w:p>
    <w:p w14:paraId="59E8AEBD" w14:textId="77777777" w:rsidR="007B6DA7" w:rsidRDefault="007B6DA7">
      <w:pPr>
        <w:pStyle w:val="TOC3"/>
        <w:rPr>
          <w:rFonts w:asciiTheme="minorHAnsi" w:eastAsiaTheme="minorEastAsia" w:hAnsiTheme="minorHAnsi" w:cstheme="minorBidi"/>
          <w:i w:val="0"/>
          <w:iCs w:val="0"/>
          <w:sz w:val="22"/>
          <w:szCs w:val="22"/>
        </w:rPr>
      </w:pPr>
      <w:hyperlink w:anchor="_Toc522876161" w:history="1">
        <w:r w:rsidRPr="00AC2401">
          <w:rPr>
            <w:rStyle w:val="Hyperlink"/>
            <w:lang w:eastAsia="ja-JP"/>
          </w:rPr>
          <w:t>5.1.10</w:t>
        </w:r>
        <w:r>
          <w:rPr>
            <w:rFonts w:asciiTheme="minorHAnsi" w:eastAsiaTheme="minorEastAsia" w:hAnsiTheme="minorHAnsi" w:cstheme="minorBidi"/>
            <w:i w:val="0"/>
            <w:iCs w:val="0"/>
            <w:sz w:val="22"/>
            <w:szCs w:val="22"/>
          </w:rPr>
          <w:tab/>
        </w:r>
        <w:r w:rsidRPr="00AC2401">
          <w:rPr>
            <w:rStyle w:val="Hyperlink"/>
            <w:lang w:eastAsia="ja-JP"/>
          </w:rPr>
          <w:t>Inflight Claims</w:t>
        </w:r>
        <w:r>
          <w:rPr>
            <w:webHidden/>
          </w:rPr>
          <w:tab/>
        </w:r>
        <w:r>
          <w:rPr>
            <w:webHidden/>
          </w:rPr>
          <w:fldChar w:fldCharType="begin"/>
        </w:r>
        <w:r>
          <w:rPr>
            <w:webHidden/>
          </w:rPr>
          <w:instrText xml:space="preserve"> PAGEREF _Toc522876161 \h </w:instrText>
        </w:r>
        <w:r>
          <w:rPr>
            <w:webHidden/>
          </w:rPr>
        </w:r>
        <w:r>
          <w:rPr>
            <w:webHidden/>
          </w:rPr>
          <w:fldChar w:fldCharType="separate"/>
        </w:r>
        <w:r>
          <w:rPr>
            <w:webHidden/>
          </w:rPr>
          <w:t>11</w:t>
        </w:r>
        <w:r>
          <w:rPr>
            <w:webHidden/>
          </w:rPr>
          <w:fldChar w:fldCharType="end"/>
        </w:r>
      </w:hyperlink>
    </w:p>
    <w:p w14:paraId="4E846053" w14:textId="77777777" w:rsidR="007B6DA7" w:rsidRDefault="007B6DA7">
      <w:pPr>
        <w:pStyle w:val="TOC3"/>
        <w:rPr>
          <w:rFonts w:asciiTheme="minorHAnsi" w:eastAsiaTheme="minorEastAsia" w:hAnsiTheme="minorHAnsi" w:cstheme="minorBidi"/>
          <w:i w:val="0"/>
          <w:iCs w:val="0"/>
          <w:sz w:val="22"/>
          <w:szCs w:val="22"/>
        </w:rPr>
      </w:pPr>
      <w:hyperlink w:anchor="_Toc522876162" w:history="1">
        <w:r w:rsidRPr="00AC2401">
          <w:rPr>
            <w:rStyle w:val="Hyperlink"/>
            <w:lang w:eastAsia="ja-JP"/>
          </w:rPr>
          <w:t>5.1.11</w:t>
        </w:r>
        <w:r>
          <w:rPr>
            <w:rFonts w:asciiTheme="minorHAnsi" w:eastAsiaTheme="minorEastAsia" w:hAnsiTheme="minorHAnsi" w:cstheme="minorBidi"/>
            <w:i w:val="0"/>
            <w:iCs w:val="0"/>
            <w:sz w:val="22"/>
            <w:szCs w:val="22"/>
          </w:rPr>
          <w:tab/>
        </w:r>
        <w:r w:rsidRPr="00AC2401">
          <w:rPr>
            <w:rStyle w:val="Hyperlink"/>
            <w:lang w:eastAsia="ja-JP"/>
          </w:rPr>
          <w:t>Error Handling</w:t>
        </w:r>
        <w:r>
          <w:rPr>
            <w:webHidden/>
          </w:rPr>
          <w:tab/>
        </w:r>
        <w:r>
          <w:rPr>
            <w:webHidden/>
          </w:rPr>
          <w:fldChar w:fldCharType="begin"/>
        </w:r>
        <w:r>
          <w:rPr>
            <w:webHidden/>
          </w:rPr>
          <w:instrText xml:space="preserve"> PAGEREF _Toc522876162 \h </w:instrText>
        </w:r>
        <w:r>
          <w:rPr>
            <w:webHidden/>
          </w:rPr>
        </w:r>
        <w:r>
          <w:rPr>
            <w:webHidden/>
          </w:rPr>
          <w:fldChar w:fldCharType="separate"/>
        </w:r>
        <w:r>
          <w:rPr>
            <w:webHidden/>
          </w:rPr>
          <w:t>11</w:t>
        </w:r>
        <w:r>
          <w:rPr>
            <w:webHidden/>
          </w:rPr>
          <w:fldChar w:fldCharType="end"/>
        </w:r>
      </w:hyperlink>
    </w:p>
    <w:p w14:paraId="47703DEC" w14:textId="77777777" w:rsidR="007B6DA7" w:rsidRDefault="007B6DA7">
      <w:pPr>
        <w:pStyle w:val="TOC3"/>
        <w:rPr>
          <w:rFonts w:asciiTheme="minorHAnsi" w:eastAsiaTheme="minorEastAsia" w:hAnsiTheme="minorHAnsi" w:cstheme="minorBidi"/>
          <w:i w:val="0"/>
          <w:iCs w:val="0"/>
          <w:sz w:val="22"/>
          <w:szCs w:val="22"/>
        </w:rPr>
      </w:pPr>
      <w:hyperlink w:anchor="_Toc522876163" w:history="1">
        <w:r w:rsidRPr="00AC2401">
          <w:rPr>
            <w:rStyle w:val="Hyperlink"/>
            <w:lang w:eastAsia="ja-JP"/>
          </w:rPr>
          <w:t>5.1.12</w:t>
        </w:r>
        <w:r>
          <w:rPr>
            <w:rFonts w:asciiTheme="minorHAnsi" w:eastAsiaTheme="minorEastAsia" w:hAnsiTheme="minorHAnsi" w:cstheme="minorBidi"/>
            <w:i w:val="0"/>
            <w:iCs w:val="0"/>
            <w:sz w:val="22"/>
            <w:szCs w:val="22"/>
          </w:rPr>
          <w:tab/>
        </w:r>
        <w:r w:rsidRPr="00AC2401">
          <w:rPr>
            <w:rStyle w:val="Hyperlink"/>
            <w:lang w:eastAsia="ja-JP"/>
          </w:rPr>
          <w:t>Adjustments</w:t>
        </w:r>
        <w:r>
          <w:rPr>
            <w:webHidden/>
          </w:rPr>
          <w:tab/>
        </w:r>
        <w:r>
          <w:rPr>
            <w:webHidden/>
          </w:rPr>
          <w:fldChar w:fldCharType="begin"/>
        </w:r>
        <w:r>
          <w:rPr>
            <w:webHidden/>
          </w:rPr>
          <w:instrText xml:space="preserve"> PAGEREF _Toc522876163 \h </w:instrText>
        </w:r>
        <w:r>
          <w:rPr>
            <w:webHidden/>
          </w:rPr>
        </w:r>
        <w:r>
          <w:rPr>
            <w:webHidden/>
          </w:rPr>
          <w:fldChar w:fldCharType="separate"/>
        </w:r>
        <w:r>
          <w:rPr>
            <w:webHidden/>
          </w:rPr>
          <w:t>14</w:t>
        </w:r>
        <w:r>
          <w:rPr>
            <w:webHidden/>
          </w:rPr>
          <w:fldChar w:fldCharType="end"/>
        </w:r>
      </w:hyperlink>
    </w:p>
    <w:p w14:paraId="3804648C" w14:textId="77777777" w:rsidR="007B6DA7" w:rsidRDefault="007B6DA7">
      <w:pPr>
        <w:pStyle w:val="TOC2"/>
        <w:rPr>
          <w:rFonts w:asciiTheme="minorHAnsi" w:eastAsiaTheme="minorEastAsia" w:hAnsiTheme="minorHAnsi" w:cstheme="minorBidi"/>
          <w:smallCaps w:val="0"/>
          <w:sz w:val="22"/>
          <w:szCs w:val="22"/>
        </w:rPr>
      </w:pPr>
      <w:hyperlink w:anchor="_Toc522876164" w:history="1">
        <w:r w:rsidRPr="00AC2401">
          <w:rPr>
            <w:rStyle w:val="Hyperlink"/>
          </w:rPr>
          <w:t>5.2</w:t>
        </w:r>
        <w:r>
          <w:rPr>
            <w:rFonts w:asciiTheme="minorHAnsi" w:eastAsiaTheme="minorEastAsia" w:hAnsiTheme="minorHAnsi" w:cstheme="minorBidi"/>
            <w:smallCaps w:val="0"/>
            <w:sz w:val="22"/>
            <w:szCs w:val="22"/>
          </w:rPr>
          <w:tab/>
        </w:r>
        <w:r w:rsidRPr="00AC2401">
          <w:rPr>
            <w:rStyle w:val="Hyperlink"/>
          </w:rPr>
          <w:t>Regression Testing</w:t>
        </w:r>
        <w:r>
          <w:rPr>
            <w:webHidden/>
          </w:rPr>
          <w:tab/>
        </w:r>
        <w:r>
          <w:rPr>
            <w:webHidden/>
          </w:rPr>
          <w:fldChar w:fldCharType="begin"/>
        </w:r>
        <w:r>
          <w:rPr>
            <w:webHidden/>
          </w:rPr>
          <w:instrText xml:space="preserve"> PAGEREF _Toc522876164 \h </w:instrText>
        </w:r>
        <w:r>
          <w:rPr>
            <w:webHidden/>
          </w:rPr>
        </w:r>
        <w:r>
          <w:rPr>
            <w:webHidden/>
          </w:rPr>
          <w:fldChar w:fldCharType="separate"/>
        </w:r>
        <w:r>
          <w:rPr>
            <w:webHidden/>
          </w:rPr>
          <w:t>14</w:t>
        </w:r>
        <w:r>
          <w:rPr>
            <w:webHidden/>
          </w:rPr>
          <w:fldChar w:fldCharType="end"/>
        </w:r>
      </w:hyperlink>
    </w:p>
    <w:p w14:paraId="1B921239" w14:textId="77777777" w:rsidR="007B6DA7" w:rsidRDefault="007B6DA7">
      <w:pPr>
        <w:pStyle w:val="TOC2"/>
        <w:rPr>
          <w:rFonts w:asciiTheme="minorHAnsi" w:eastAsiaTheme="minorEastAsia" w:hAnsiTheme="minorHAnsi" w:cstheme="minorBidi"/>
          <w:smallCaps w:val="0"/>
          <w:sz w:val="22"/>
          <w:szCs w:val="22"/>
        </w:rPr>
      </w:pPr>
      <w:hyperlink w:anchor="_Toc522876165" w:history="1">
        <w:r w:rsidRPr="00AC2401">
          <w:rPr>
            <w:rStyle w:val="Hyperlink"/>
          </w:rPr>
          <w:t>5.3</w:t>
        </w:r>
        <w:r>
          <w:rPr>
            <w:rFonts w:asciiTheme="minorHAnsi" w:eastAsiaTheme="minorEastAsia" w:hAnsiTheme="minorHAnsi" w:cstheme="minorBidi"/>
            <w:smallCaps w:val="0"/>
            <w:sz w:val="22"/>
            <w:szCs w:val="22"/>
          </w:rPr>
          <w:tab/>
        </w:r>
        <w:r w:rsidRPr="00AC2401">
          <w:rPr>
            <w:rStyle w:val="Hyperlink"/>
          </w:rPr>
          <w:t>Performance/Volume Testing</w:t>
        </w:r>
        <w:r>
          <w:rPr>
            <w:webHidden/>
          </w:rPr>
          <w:tab/>
        </w:r>
        <w:r>
          <w:rPr>
            <w:webHidden/>
          </w:rPr>
          <w:fldChar w:fldCharType="begin"/>
        </w:r>
        <w:r>
          <w:rPr>
            <w:webHidden/>
          </w:rPr>
          <w:instrText xml:space="preserve"> PAGEREF _Toc522876165 \h </w:instrText>
        </w:r>
        <w:r>
          <w:rPr>
            <w:webHidden/>
          </w:rPr>
        </w:r>
        <w:r>
          <w:rPr>
            <w:webHidden/>
          </w:rPr>
          <w:fldChar w:fldCharType="separate"/>
        </w:r>
        <w:r>
          <w:rPr>
            <w:webHidden/>
          </w:rPr>
          <w:t>14</w:t>
        </w:r>
        <w:r>
          <w:rPr>
            <w:webHidden/>
          </w:rPr>
          <w:fldChar w:fldCharType="end"/>
        </w:r>
      </w:hyperlink>
    </w:p>
    <w:p w14:paraId="4DD1D37F" w14:textId="77777777" w:rsidR="007B6DA7" w:rsidRDefault="007B6DA7">
      <w:pPr>
        <w:pStyle w:val="TOC2"/>
        <w:rPr>
          <w:rFonts w:asciiTheme="minorHAnsi" w:eastAsiaTheme="minorEastAsia" w:hAnsiTheme="minorHAnsi" w:cstheme="minorBidi"/>
          <w:smallCaps w:val="0"/>
          <w:sz w:val="22"/>
          <w:szCs w:val="22"/>
        </w:rPr>
      </w:pPr>
      <w:hyperlink w:anchor="_Toc522876166" w:history="1">
        <w:r w:rsidRPr="00AC2401">
          <w:rPr>
            <w:rStyle w:val="Hyperlink"/>
          </w:rPr>
          <w:t>5.4</w:t>
        </w:r>
        <w:r>
          <w:rPr>
            <w:rFonts w:asciiTheme="minorHAnsi" w:eastAsiaTheme="minorEastAsia" w:hAnsiTheme="minorHAnsi" w:cstheme="minorBidi"/>
            <w:smallCaps w:val="0"/>
            <w:sz w:val="22"/>
            <w:szCs w:val="22"/>
          </w:rPr>
          <w:tab/>
        </w:r>
        <w:r w:rsidRPr="00AC2401">
          <w:rPr>
            <w:rStyle w:val="Hyperlink"/>
          </w:rPr>
          <w:t>End to End Testing of RTA claim flow</w:t>
        </w:r>
        <w:r>
          <w:rPr>
            <w:webHidden/>
          </w:rPr>
          <w:tab/>
        </w:r>
        <w:r>
          <w:rPr>
            <w:webHidden/>
          </w:rPr>
          <w:fldChar w:fldCharType="begin"/>
        </w:r>
        <w:r>
          <w:rPr>
            <w:webHidden/>
          </w:rPr>
          <w:instrText xml:space="preserve"> PAGEREF _Toc522876166 \h </w:instrText>
        </w:r>
        <w:r>
          <w:rPr>
            <w:webHidden/>
          </w:rPr>
        </w:r>
        <w:r>
          <w:rPr>
            <w:webHidden/>
          </w:rPr>
          <w:fldChar w:fldCharType="separate"/>
        </w:r>
        <w:r>
          <w:rPr>
            <w:webHidden/>
          </w:rPr>
          <w:t>14</w:t>
        </w:r>
        <w:r>
          <w:rPr>
            <w:webHidden/>
          </w:rPr>
          <w:fldChar w:fldCharType="end"/>
        </w:r>
      </w:hyperlink>
    </w:p>
    <w:p w14:paraId="05AB9139" w14:textId="77777777" w:rsidR="007B6DA7" w:rsidRDefault="007B6DA7">
      <w:pPr>
        <w:pStyle w:val="TOC3"/>
        <w:rPr>
          <w:rFonts w:asciiTheme="minorHAnsi" w:eastAsiaTheme="minorEastAsia" w:hAnsiTheme="minorHAnsi" w:cstheme="minorBidi"/>
          <w:i w:val="0"/>
          <w:iCs w:val="0"/>
          <w:sz w:val="22"/>
          <w:szCs w:val="22"/>
        </w:rPr>
      </w:pPr>
      <w:hyperlink w:anchor="_Toc522876167" w:history="1">
        <w:r w:rsidRPr="00AC2401">
          <w:rPr>
            <w:rStyle w:val="Hyperlink"/>
          </w:rPr>
          <w:t>5.4.1</w:t>
        </w:r>
        <w:r>
          <w:rPr>
            <w:rFonts w:asciiTheme="minorHAnsi" w:eastAsiaTheme="minorEastAsia" w:hAnsiTheme="minorHAnsi" w:cstheme="minorBidi"/>
            <w:i w:val="0"/>
            <w:iCs w:val="0"/>
            <w:sz w:val="22"/>
            <w:szCs w:val="22"/>
          </w:rPr>
          <w:tab/>
        </w:r>
        <w:r w:rsidRPr="00AC2401">
          <w:rPr>
            <w:rStyle w:val="Hyperlink"/>
          </w:rPr>
          <w:t>WS and CEP Claim processing</w:t>
        </w:r>
        <w:r>
          <w:rPr>
            <w:webHidden/>
          </w:rPr>
          <w:tab/>
        </w:r>
        <w:r>
          <w:rPr>
            <w:webHidden/>
          </w:rPr>
          <w:fldChar w:fldCharType="begin"/>
        </w:r>
        <w:r>
          <w:rPr>
            <w:webHidden/>
          </w:rPr>
          <w:instrText xml:space="preserve"> PAGEREF _Toc522876167 \h </w:instrText>
        </w:r>
        <w:r>
          <w:rPr>
            <w:webHidden/>
          </w:rPr>
        </w:r>
        <w:r>
          <w:rPr>
            <w:webHidden/>
          </w:rPr>
          <w:fldChar w:fldCharType="separate"/>
        </w:r>
        <w:r>
          <w:rPr>
            <w:webHidden/>
          </w:rPr>
          <w:t>14</w:t>
        </w:r>
        <w:r>
          <w:rPr>
            <w:webHidden/>
          </w:rPr>
          <w:fldChar w:fldCharType="end"/>
        </w:r>
      </w:hyperlink>
    </w:p>
    <w:p w14:paraId="21EEE245" w14:textId="77777777" w:rsidR="007B6DA7" w:rsidRDefault="007B6DA7">
      <w:pPr>
        <w:pStyle w:val="TOC1"/>
        <w:rPr>
          <w:rFonts w:asciiTheme="minorHAnsi" w:eastAsiaTheme="minorEastAsia" w:hAnsiTheme="minorHAnsi" w:cstheme="minorBidi"/>
          <w:b w:val="0"/>
          <w:bCs w:val="0"/>
          <w:caps w:val="0"/>
          <w:sz w:val="22"/>
          <w:szCs w:val="22"/>
        </w:rPr>
      </w:pPr>
      <w:hyperlink w:anchor="_Toc522876168" w:history="1">
        <w:r w:rsidRPr="00AC2401">
          <w:rPr>
            <w:rStyle w:val="Hyperlink"/>
          </w:rPr>
          <w:t>6</w:t>
        </w:r>
        <w:r>
          <w:rPr>
            <w:rFonts w:asciiTheme="minorHAnsi" w:eastAsiaTheme="minorEastAsia" w:hAnsiTheme="minorHAnsi" w:cstheme="minorBidi"/>
            <w:b w:val="0"/>
            <w:bCs w:val="0"/>
            <w:caps w:val="0"/>
            <w:sz w:val="22"/>
            <w:szCs w:val="22"/>
          </w:rPr>
          <w:tab/>
        </w:r>
        <w:r w:rsidRPr="00AC2401">
          <w:rPr>
            <w:rStyle w:val="Hyperlink"/>
          </w:rPr>
          <w:t>Pass / Fail Criteria</w:t>
        </w:r>
        <w:r>
          <w:rPr>
            <w:webHidden/>
          </w:rPr>
          <w:tab/>
        </w:r>
        <w:r>
          <w:rPr>
            <w:webHidden/>
          </w:rPr>
          <w:fldChar w:fldCharType="begin"/>
        </w:r>
        <w:r>
          <w:rPr>
            <w:webHidden/>
          </w:rPr>
          <w:instrText xml:space="preserve"> PAGEREF _Toc522876168 \h </w:instrText>
        </w:r>
        <w:r>
          <w:rPr>
            <w:webHidden/>
          </w:rPr>
        </w:r>
        <w:r>
          <w:rPr>
            <w:webHidden/>
          </w:rPr>
          <w:fldChar w:fldCharType="separate"/>
        </w:r>
        <w:r>
          <w:rPr>
            <w:webHidden/>
          </w:rPr>
          <w:t>14</w:t>
        </w:r>
        <w:r>
          <w:rPr>
            <w:webHidden/>
          </w:rPr>
          <w:fldChar w:fldCharType="end"/>
        </w:r>
      </w:hyperlink>
    </w:p>
    <w:p w14:paraId="646B2B22" w14:textId="77777777" w:rsidR="007B6DA7" w:rsidRDefault="007B6DA7">
      <w:pPr>
        <w:pStyle w:val="TOC2"/>
        <w:rPr>
          <w:rFonts w:asciiTheme="minorHAnsi" w:eastAsiaTheme="minorEastAsia" w:hAnsiTheme="minorHAnsi" w:cstheme="minorBidi"/>
          <w:smallCaps w:val="0"/>
          <w:sz w:val="22"/>
          <w:szCs w:val="22"/>
        </w:rPr>
      </w:pPr>
      <w:hyperlink w:anchor="_Toc522876169" w:history="1">
        <w:r w:rsidRPr="00AC2401">
          <w:rPr>
            <w:rStyle w:val="Hyperlink"/>
          </w:rPr>
          <w:t>6.1</w:t>
        </w:r>
        <w:r>
          <w:rPr>
            <w:rFonts w:asciiTheme="minorHAnsi" w:eastAsiaTheme="minorEastAsia" w:hAnsiTheme="minorHAnsi" w:cstheme="minorBidi"/>
            <w:smallCaps w:val="0"/>
            <w:sz w:val="22"/>
            <w:szCs w:val="22"/>
          </w:rPr>
          <w:tab/>
        </w:r>
        <w:r w:rsidRPr="00AC2401">
          <w:rPr>
            <w:rStyle w:val="Hyperlink"/>
          </w:rPr>
          <w:t>Approval Criteria</w:t>
        </w:r>
        <w:r>
          <w:rPr>
            <w:webHidden/>
          </w:rPr>
          <w:tab/>
        </w:r>
        <w:r>
          <w:rPr>
            <w:webHidden/>
          </w:rPr>
          <w:fldChar w:fldCharType="begin"/>
        </w:r>
        <w:r>
          <w:rPr>
            <w:webHidden/>
          </w:rPr>
          <w:instrText xml:space="preserve"> PAGEREF _Toc522876169 \h </w:instrText>
        </w:r>
        <w:r>
          <w:rPr>
            <w:webHidden/>
          </w:rPr>
        </w:r>
        <w:r>
          <w:rPr>
            <w:webHidden/>
          </w:rPr>
          <w:fldChar w:fldCharType="separate"/>
        </w:r>
        <w:r>
          <w:rPr>
            <w:webHidden/>
          </w:rPr>
          <w:t>14</w:t>
        </w:r>
        <w:r>
          <w:rPr>
            <w:webHidden/>
          </w:rPr>
          <w:fldChar w:fldCharType="end"/>
        </w:r>
      </w:hyperlink>
    </w:p>
    <w:p w14:paraId="7E62AEC9" w14:textId="77777777" w:rsidR="007B6DA7" w:rsidRDefault="007B6DA7">
      <w:pPr>
        <w:pStyle w:val="TOC1"/>
        <w:rPr>
          <w:rFonts w:asciiTheme="minorHAnsi" w:eastAsiaTheme="minorEastAsia" w:hAnsiTheme="minorHAnsi" w:cstheme="minorBidi"/>
          <w:b w:val="0"/>
          <w:bCs w:val="0"/>
          <w:caps w:val="0"/>
          <w:sz w:val="22"/>
          <w:szCs w:val="22"/>
        </w:rPr>
      </w:pPr>
      <w:hyperlink w:anchor="_Toc522876170" w:history="1">
        <w:r w:rsidRPr="00AC2401">
          <w:rPr>
            <w:rStyle w:val="Hyperlink"/>
          </w:rPr>
          <w:t>7</w:t>
        </w:r>
        <w:r>
          <w:rPr>
            <w:rFonts w:asciiTheme="minorHAnsi" w:eastAsiaTheme="minorEastAsia" w:hAnsiTheme="minorHAnsi" w:cstheme="minorBidi"/>
            <w:b w:val="0"/>
            <w:bCs w:val="0"/>
            <w:caps w:val="0"/>
            <w:sz w:val="22"/>
            <w:szCs w:val="22"/>
          </w:rPr>
          <w:tab/>
        </w:r>
        <w:r w:rsidRPr="00AC2401">
          <w:rPr>
            <w:rStyle w:val="Hyperlink"/>
          </w:rPr>
          <w:t>Testing Controls &amp; Procedures</w:t>
        </w:r>
        <w:r>
          <w:rPr>
            <w:webHidden/>
          </w:rPr>
          <w:tab/>
        </w:r>
        <w:r>
          <w:rPr>
            <w:webHidden/>
          </w:rPr>
          <w:fldChar w:fldCharType="begin"/>
        </w:r>
        <w:r>
          <w:rPr>
            <w:webHidden/>
          </w:rPr>
          <w:instrText xml:space="preserve"> PAGEREF _Toc522876170 \h </w:instrText>
        </w:r>
        <w:r>
          <w:rPr>
            <w:webHidden/>
          </w:rPr>
        </w:r>
        <w:r>
          <w:rPr>
            <w:webHidden/>
          </w:rPr>
          <w:fldChar w:fldCharType="separate"/>
        </w:r>
        <w:r>
          <w:rPr>
            <w:webHidden/>
          </w:rPr>
          <w:t>15</w:t>
        </w:r>
        <w:r>
          <w:rPr>
            <w:webHidden/>
          </w:rPr>
          <w:fldChar w:fldCharType="end"/>
        </w:r>
      </w:hyperlink>
    </w:p>
    <w:p w14:paraId="2AD84364" w14:textId="77777777" w:rsidR="007B6DA7" w:rsidRDefault="007B6DA7">
      <w:pPr>
        <w:pStyle w:val="TOC2"/>
        <w:rPr>
          <w:rFonts w:asciiTheme="minorHAnsi" w:eastAsiaTheme="minorEastAsia" w:hAnsiTheme="minorHAnsi" w:cstheme="minorBidi"/>
          <w:smallCaps w:val="0"/>
          <w:sz w:val="22"/>
          <w:szCs w:val="22"/>
        </w:rPr>
      </w:pPr>
      <w:hyperlink w:anchor="_Toc522876171" w:history="1">
        <w:r w:rsidRPr="00AC2401">
          <w:rPr>
            <w:rStyle w:val="Hyperlink"/>
          </w:rPr>
          <w:t>7.1</w:t>
        </w:r>
        <w:r>
          <w:rPr>
            <w:rFonts w:asciiTheme="minorHAnsi" w:eastAsiaTheme="minorEastAsia" w:hAnsiTheme="minorHAnsi" w:cstheme="minorBidi"/>
            <w:smallCaps w:val="0"/>
            <w:sz w:val="22"/>
            <w:szCs w:val="22"/>
          </w:rPr>
          <w:tab/>
        </w:r>
        <w:r w:rsidRPr="00AC2401">
          <w:rPr>
            <w:rStyle w:val="Hyperlink"/>
          </w:rPr>
          <w:t>Test Deliverables</w:t>
        </w:r>
        <w:r>
          <w:rPr>
            <w:webHidden/>
          </w:rPr>
          <w:tab/>
        </w:r>
        <w:r>
          <w:rPr>
            <w:webHidden/>
          </w:rPr>
          <w:fldChar w:fldCharType="begin"/>
        </w:r>
        <w:r>
          <w:rPr>
            <w:webHidden/>
          </w:rPr>
          <w:instrText xml:space="preserve"> PAGEREF _Toc522876171 \h </w:instrText>
        </w:r>
        <w:r>
          <w:rPr>
            <w:webHidden/>
          </w:rPr>
        </w:r>
        <w:r>
          <w:rPr>
            <w:webHidden/>
          </w:rPr>
          <w:fldChar w:fldCharType="separate"/>
        </w:r>
        <w:r>
          <w:rPr>
            <w:webHidden/>
          </w:rPr>
          <w:t>15</w:t>
        </w:r>
        <w:r>
          <w:rPr>
            <w:webHidden/>
          </w:rPr>
          <w:fldChar w:fldCharType="end"/>
        </w:r>
      </w:hyperlink>
    </w:p>
    <w:p w14:paraId="459E1C3C" w14:textId="77777777" w:rsidR="007B6DA7" w:rsidRDefault="007B6DA7">
      <w:pPr>
        <w:pStyle w:val="TOC2"/>
        <w:rPr>
          <w:rFonts w:asciiTheme="minorHAnsi" w:eastAsiaTheme="minorEastAsia" w:hAnsiTheme="minorHAnsi" w:cstheme="minorBidi"/>
          <w:smallCaps w:val="0"/>
          <w:sz w:val="22"/>
          <w:szCs w:val="22"/>
        </w:rPr>
      </w:pPr>
      <w:hyperlink w:anchor="_Toc522876172" w:history="1">
        <w:r w:rsidRPr="00AC2401">
          <w:rPr>
            <w:rStyle w:val="Hyperlink"/>
          </w:rPr>
          <w:t>7.2</w:t>
        </w:r>
        <w:r>
          <w:rPr>
            <w:rFonts w:asciiTheme="minorHAnsi" w:eastAsiaTheme="minorEastAsia" w:hAnsiTheme="minorHAnsi" w:cstheme="minorBidi"/>
            <w:smallCaps w:val="0"/>
            <w:sz w:val="22"/>
            <w:szCs w:val="22"/>
          </w:rPr>
          <w:tab/>
        </w:r>
        <w:r w:rsidRPr="00AC2401">
          <w:rPr>
            <w:rStyle w:val="Hyperlink"/>
          </w:rPr>
          <w:t>Testing Tasks</w:t>
        </w:r>
        <w:r>
          <w:rPr>
            <w:webHidden/>
          </w:rPr>
          <w:tab/>
        </w:r>
        <w:r>
          <w:rPr>
            <w:webHidden/>
          </w:rPr>
          <w:fldChar w:fldCharType="begin"/>
        </w:r>
        <w:r>
          <w:rPr>
            <w:webHidden/>
          </w:rPr>
          <w:instrText xml:space="preserve"> PAGEREF _Toc522876172 \h </w:instrText>
        </w:r>
        <w:r>
          <w:rPr>
            <w:webHidden/>
          </w:rPr>
        </w:r>
        <w:r>
          <w:rPr>
            <w:webHidden/>
          </w:rPr>
          <w:fldChar w:fldCharType="separate"/>
        </w:r>
        <w:r>
          <w:rPr>
            <w:webHidden/>
          </w:rPr>
          <w:t>15</w:t>
        </w:r>
        <w:r>
          <w:rPr>
            <w:webHidden/>
          </w:rPr>
          <w:fldChar w:fldCharType="end"/>
        </w:r>
      </w:hyperlink>
    </w:p>
    <w:p w14:paraId="5DADF985" w14:textId="77777777" w:rsidR="007B6DA7" w:rsidRDefault="007B6DA7">
      <w:pPr>
        <w:pStyle w:val="TOC2"/>
        <w:rPr>
          <w:rFonts w:asciiTheme="minorHAnsi" w:eastAsiaTheme="minorEastAsia" w:hAnsiTheme="minorHAnsi" w:cstheme="minorBidi"/>
          <w:smallCaps w:val="0"/>
          <w:sz w:val="22"/>
          <w:szCs w:val="22"/>
        </w:rPr>
      </w:pPr>
      <w:hyperlink w:anchor="_Toc522876173" w:history="1">
        <w:r w:rsidRPr="00AC2401">
          <w:rPr>
            <w:rStyle w:val="Hyperlink"/>
          </w:rPr>
          <w:t>7.3</w:t>
        </w:r>
        <w:r>
          <w:rPr>
            <w:rFonts w:asciiTheme="minorHAnsi" w:eastAsiaTheme="minorEastAsia" w:hAnsiTheme="minorHAnsi" w:cstheme="minorBidi"/>
            <w:smallCaps w:val="0"/>
            <w:sz w:val="22"/>
            <w:szCs w:val="22"/>
          </w:rPr>
          <w:tab/>
        </w:r>
        <w:r w:rsidRPr="00AC2401">
          <w:rPr>
            <w:rStyle w:val="Hyperlink"/>
          </w:rPr>
          <w:t>Key Roles and Responsibilities</w:t>
        </w:r>
        <w:r>
          <w:rPr>
            <w:webHidden/>
          </w:rPr>
          <w:tab/>
        </w:r>
        <w:r>
          <w:rPr>
            <w:webHidden/>
          </w:rPr>
          <w:fldChar w:fldCharType="begin"/>
        </w:r>
        <w:r>
          <w:rPr>
            <w:webHidden/>
          </w:rPr>
          <w:instrText xml:space="preserve"> PAGEREF _Toc522876173 \h </w:instrText>
        </w:r>
        <w:r>
          <w:rPr>
            <w:webHidden/>
          </w:rPr>
        </w:r>
        <w:r>
          <w:rPr>
            <w:webHidden/>
          </w:rPr>
          <w:fldChar w:fldCharType="separate"/>
        </w:r>
        <w:r>
          <w:rPr>
            <w:webHidden/>
          </w:rPr>
          <w:t>15</w:t>
        </w:r>
        <w:r>
          <w:rPr>
            <w:webHidden/>
          </w:rPr>
          <w:fldChar w:fldCharType="end"/>
        </w:r>
      </w:hyperlink>
    </w:p>
    <w:p w14:paraId="764A4758" w14:textId="77777777" w:rsidR="007B6DA7" w:rsidRDefault="007B6DA7">
      <w:pPr>
        <w:pStyle w:val="TOC2"/>
        <w:rPr>
          <w:rFonts w:asciiTheme="minorHAnsi" w:eastAsiaTheme="minorEastAsia" w:hAnsiTheme="minorHAnsi" w:cstheme="minorBidi"/>
          <w:smallCaps w:val="0"/>
          <w:sz w:val="22"/>
          <w:szCs w:val="22"/>
        </w:rPr>
      </w:pPr>
      <w:hyperlink w:anchor="_Toc522876174" w:history="1">
        <w:r w:rsidRPr="00AC2401">
          <w:rPr>
            <w:rStyle w:val="Hyperlink"/>
          </w:rPr>
          <w:t>7.4</w:t>
        </w:r>
        <w:r>
          <w:rPr>
            <w:rFonts w:asciiTheme="minorHAnsi" w:eastAsiaTheme="minorEastAsia" w:hAnsiTheme="minorHAnsi" w:cstheme="minorBidi"/>
            <w:smallCaps w:val="0"/>
            <w:sz w:val="22"/>
            <w:szCs w:val="22"/>
          </w:rPr>
          <w:tab/>
        </w:r>
        <w:r w:rsidRPr="00AC2401">
          <w:rPr>
            <w:rStyle w:val="Hyperlink"/>
          </w:rPr>
          <w:t>Resources</w:t>
        </w:r>
        <w:r>
          <w:rPr>
            <w:webHidden/>
          </w:rPr>
          <w:tab/>
        </w:r>
        <w:r>
          <w:rPr>
            <w:webHidden/>
          </w:rPr>
          <w:fldChar w:fldCharType="begin"/>
        </w:r>
        <w:r>
          <w:rPr>
            <w:webHidden/>
          </w:rPr>
          <w:instrText xml:space="preserve"> PAGEREF _Toc522876174 \h </w:instrText>
        </w:r>
        <w:r>
          <w:rPr>
            <w:webHidden/>
          </w:rPr>
        </w:r>
        <w:r>
          <w:rPr>
            <w:webHidden/>
          </w:rPr>
          <w:fldChar w:fldCharType="separate"/>
        </w:r>
        <w:r>
          <w:rPr>
            <w:webHidden/>
          </w:rPr>
          <w:t>16</w:t>
        </w:r>
        <w:r>
          <w:rPr>
            <w:webHidden/>
          </w:rPr>
          <w:fldChar w:fldCharType="end"/>
        </w:r>
      </w:hyperlink>
    </w:p>
    <w:p w14:paraId="1A9FE79E" w14:textId="77777777" w:rsidR="007B6DA7" w:rsidRDefault="007B6DA7">
      <w:pPr>
        <w:pStyle w:val="TOC2"/>
        <w:rPr>
          <w:rFonts w:asciiTheme="minorHAnsi" w:eastAsiaTheme="minorEastAsia" w:hAnsiTheme="minorHAnsi" w:cstheme="minorBidi"/>
          <w:smallCaps w:val="0"/>
          <w:sz w:val="22"/>
          <w:szCs w:val="22"/>
        </w:rPr>
      </w:pPr>
      <w:hyperlink w:anchor="_Toc522876175" w:history="1">
        <w:r w:rsidRPr="00AC2401">
          <w:rPr>
            <w:rStyle w:val="Hyperlink"/>
          </w:rPr>
          <w:t>7.5</w:t>
        </w:r>
        <w:r>
          <w:rPr>
            <w:rFonts w:asciiTheme="minorHAnsi" w:eastAsiaTheme="minorEastAsia" w:hAnsiTheme="minorHAnsi" w:cstheme="minorBidi"/>
            <w:smallCaps w:val="0"/>
            <w:sz w:val="22"/>
            <w:szCs w:val="22"/>
          </w:rPr>
          <w:tab/>
        </w:r>
        <w:r w:rsidRPr="00AC2401">
          <w:rPr>
            <w:rStyle w:val="Hyperlink"/>
          </w:rPr>
          <w:t>Schedule</w:t>
        </w:r>
        <w:r>
          <w:rPr>
            <w:webHidden/>
          </w:rPr>
          <w:tab/>
        </w:r>
        <w:r>
          <w:rPr>
            <w:webHidden/>
          </w:rPr>
          <w:fldChar w:fldCharType="begin"/>
        </w:r>
        <w:r>
          <w:rPr>
            <w:webHidden/>
          </w:rPr>
          <w:instrText xml:space="preserve"> PAGEREF _Toc522876175 \h </w:instrText>
        </w:r>
        <w:r>
          <w:rPr>
            <w:webHidden/>
          </w:rPr>
        </w:r>
        <w:r>
          <w:rPr>
            <w:webHidden/>
          </w:rPr>
          <w:fldChar w:fldCharType="separate"/>
        </w:r>
        <w:r>
          <w:rPr>
            <w:webHidden/>
          </w:rPr>
          <w:t>16</w:t>
        </w:r>
        <w:r>
          <w:rPr>
            <w:webHidden/>
          </w:rPr>
          <w:fldChar w:fldCharType="end"/>
        </w:r>
      </w:hyperlink>
    </w:p>
    <w:p w14:paraId="03855A90" w14:textId="77777777" w:rsidR="007B6DA7" w:rsidRDefault="007B6DA7">
      <w:pPr>
        <w:pStyle w:val="TOC2"/>
        <w:rPr>
          <w:rFonts w:asciiTheme="minorHAnsi" w:eastAsiaTheme="minorEastAsia" w:hAnsiTheme="minorHAnsi" w:cstheme="minorBidi"/>
          <w:smallCaps w:val="0"/>
          <w:sz w:val="22"/>
          <w:szCs w:val="22"/>
        </w:rPr>
      </w:pPr>
      <w:hyperlink w:anchor="_Toc522876176" w:history="1">
        <w:r w:rsidRPr="00AC2401">
          <w:rPr>
            <w:rStyle w:val="Hyperlink"/>
          </w:rPr>
          <w:t>7.6</w:t>
        </w:r>
        <w:r>
          <w:rPr>
            <w:rFonts w:asciiTheme="minorHAnsi" w:eastAsiaTheme="minorEastAsia" w:hAnsiTheme="minorHAnsi" w:cstheme="minorBidi"/>
            <w:smallCaps w:val="0"/>
            <w:sz w:val="22"/>
            <w:szCs w:val="22"/>
          </w:rPr>
          <w:tab/>
        </w:r>
        <w:r w:rsidRPr="00AC2401">
          <w:rPr>
            <w:rStyle w:val="Hyperlink"/>
          </w:rPr>
          <w:t>Testing Success Criteria</w:t>
        </w:r>
        <w:r>
          <w:rPr>
            <w:webHidden/>
          </w:rPr>
          <w:tab/>
        </w:r>
        <w:r>
          <w:rPr>
            <w:webHidden/>
          </w:rPr>
          <w:fldChar w:fldCharType="begin"/>
        </w:r>
        <w:r>
          <w:rPr>
            <w:webHidden/>
          </w:rPr>
          <w:instrText xml:space="preserve"> PAGEREF _Toc522876176 \h </w:instrText>
        </w:r>
        <w:r>
          <w:rPr>
            <w:webHidden/>
          </w:rPr>
        </w:r>
        <w:r>
          <w:rPr>
            <w:webHidden/>
          </w:rPr>
          <w:fldChar w:fldCharType="separate"/>
        </w:r>
        <w:r>
          <w:rPr>
            <w:webHidden/>
          </w:rPr>
          <w:t>16</w:t>
        </w:r>
        <w:r>
          <w:rPr>
            <w:webHidden/>
          </w:rPr>
          <w:fldChar w:fldCharType="end"/>
        </w:r>
      </w:hyperlink>
    </w:p>
    <w:p w14:paraId="2DF008B3" w14:textId="77777777" w:rsidR="007B6DA7" w:rsidRDefault="007B6DA7">
      <w:pPr>
        <w:pStyle w:val="TOC3"/>
        <w:rPr>
          <w:rFonts w:asciiTheme="minorHAnsi" w:eastAsiaTheme="minorEastAsia" w:hAnsiTheme="minorHAnsi" w:cstheme="minorBidi"/>
          <w:i w:val="0"/>
          <w:iCs w:val="0"/>
          <w:sz w:val="22"/>
          <w:szCs w:val="22"/>
        </w:rPr>
      </w:pPr>
      <w:hyperlink w:anchor="_Toc522876177" w:history="1">
        <w:r w:rsidRPr="00AC2401">
          <w:rPr>
            <w:rStyle w:val="Hyperlink"/>
          </w:rPr>
          <w:t>7.6.1</w:t>
        </w:r>
        <w:r>
          <w:rPr>
            <w:rFonts w:asciiTheme="minorHAnsi" w:eastAsiaTheme="minorEastAsia" w:hAnsiTheme="minorHAnsi" w:cstheme="minorBidi"/>
            <w:i w:val="0"/>
            <w:iCs w:val="0"/>
            <w:sz w:val="22"/>
            <w:szCs w:val="22"/>
          </w:rPr>
          <w:tab/>
        </w:r>
        <w:r w:rsidRPr="00AC2401">
          <w:rPr>
            <w:rStyle w:val="Hyperlink"/>
          </w:rPr>
          <w:t>Entrance Criteria</w:t>
        </w:r>
        <w:r>
          <w:rPr>
            <w:webHidden/>
          </w:rPr>
          <w:tab/>
        </w:r>
        <w:r>
          <w:rPr>
            <w:webHidden/>
          </w:rPr>
          <w:fldChar w:fldCharType="begin"/>
        </w:r>
        <w:r>
          <w:rPr>
            <w:webHidden/>
          </w:rPr>
          <w:instrText xml:space="preserve"> PAGEREF _Toc522876177 \h </w:instrText>
        </w:r>
        <w:r>
          <w:rPr>
            <w:webHidden/>
          </w:rPr>
        </w:r>
        <w:r>
          <w:rPr>
            <w:webHidden/>
          </w:rPr>
          <w:fldChar w:fldCharType="separate"/>
        </w:r>
        <w:r>
          <w:rPr>
            <w:webHidden/>
          </w:rPr>
          <w:t>16</w:t>
        </w:r>
        <w:r>
          <w:rPr>
            <w:webHidden/>
          </w:rPr>
          <w:fldChar w:fldCharType="end"/>
        </w:r>
      </w:hyperlink>
    </w:p>
    <w:p w14:paraId="6C8A9251" w14:textId="77777777" w:rsidR="007B6DA7" w:rsidRDefault="007B6DA7">
      <w:pPr>
        <w:pStyle w:val="TOC3"/>
        <w:rPr>
          <w:rFonts w:asciiTheme="minorHAnsi" w:eastAsiaTheme="minorEastAsia" w:hAnsiTheme="minorHAnsi" w:cstheme="minorBidi"/>
          <w:i w:val="0"/>
          <w:iCs w:val="0"/>
          <w:sz w:val="22"/>
          <w:szCs w:val="22"/>
        </w:rPr>
      </w:pPr>
      <w:hyperlink w:anchor="_Toc522876178" w:history="1">
        <w:r w:rsidRPr="00AC2401">
          <w:rPr>
            <w:rStyle w:val="Hyperlink"/>
          </w:rPr>
          <w:t>7.6.2</w:t>
        </w:r>
        <w:r>
          <w:rPr>
            <w:rFonts w:asciiTheme="minorHAnsi" w:eastAsiaTheme="minorEastAsia" w:hAnsiTheme="minorHAnsi" w:cstheme="minorBidi"/>
            <w:i w:val="0"/>
            <w:iCs w:val="0"/>
            <w:sz w:val="22"/>
            <w:szCs w:val="22"/>
          </w:rPr>
          <w:tab/>
        </w:r>
        <w:r w:rsidRPr="00AC2401">
          <w:rPr>
            <w:rStyle w:val="Hyperlink"/>
          </w:rPr>
          <w:t>Exit Criteria</w:t>
        </w:r>
        <w:r>
          <w:rPr>
            <w:webHidden/>
          </w:rPr>
          <w:tab/>
        </w:r>
        <w:r>
          <w:rPr>
            <w:webHidden/>
          </w:rPr>
          <w:fldChar w:fldCharType="begin"/>
        </w:r>
        <w:r>
          <w:rPr>
            <w:webHidden/>
          </w:rPr>
          <w:instrText xml:space="preserve"> PAGEREF _Toc522876178 \h </w:instrText>
        </w:r>
        <w:r>
          <w:rPr>
            <w:webHidden/>
          </w:rPr>
        </w:r>
        <w:r>
          <w:rPr>
            <w:webHidden/>
          </w:rPr>
          <w:fldChar w:fldCharType="separate"/>
        </w:r>
        <w:r>
          <w:rPr>
            <w:webHidden/>
          </w:rPr>
          <w:t>16</w:t>
        </w:r>
        <w:r>
          <w:rPr>
            <w:webHidden/>
          </w:rPr>
          <w:fldChar w:fldCharType="end"/>
        </w:r>
      </w:hyperlink>
    </w:p>
    <w:p w14:paraId="1B1C1EB8" w14:textId="77777777" w:rsidR="007B6DA7" w:rsidRDefault="007B6DA7">
      <w:pPr>
        <w:pStyle w:val="TOC2"/>
        <w:rPr>
          <w:rFonts w:asciiTheme="minorHAnsi" w:eastAsiaTheme="minorEastAsia" w:hAnsiTheme="minorHAnsi" w:cstheme="minorBidi"/>
          <w:smallCaps w:val="0"/>
          <w:sz w:val="22"/>
          <w:szCs w:val="22"/>
        </w:rPr>
      </w:pPr>
      <w:hyperlink w:anchor="_Toc522876179" w:history="1">
        <w:r w:rsidRPr="00AC2401">
          <w:rPr>
            <w:rStyle w:val="Hyperlink"/>
          </w:rPr>
          <w:t>7.7</w:t>
        </w:r>
        <w:r>
          <w:rPr>
            <w:rFonts w:asciiTheme="minorHAnsi" w:eastAsiaTheme="minorEastAsia" w:hAnsiTheme="minorHAnsi" w:cstheme="minorBidi"/>
            <w:smallCaps w:val="0"/>
            <w:sz w:val="22"/>
            <w:szCs w:val="22"/>
          </w:rPr>
          <w:tab/>
        </w:r>
        <w:r w:rsidRPr="00AC2401">
          <w:rPr>
            <w:rStyle w:val="Hyperlink"/>
          </w:rPr>
          <w:t>Defect Management</w:t>
        </w:r>
        <w:r>
          <w:rPr>
            <w:webHidden/>
          </w:rPr>
          <w:tab/>
        </w:r>
        <w:r>
          <w:rPr>
            <w:webHidden/>
          </w:rPr>
          <w:fldChar w:fldCharType="begin"/>
        </w:r>
        <w:r>
          <w:rPr>
            <w:webHidden/>
          </w:rPr>
          <w:instrText xml:space="preserve"> PAGEREF _Toc522876179 \h </w:instrText>
        </w:r>
        <w:r>
          <w:rPr>
            <w:webHidden/>
          </w:rPr>
        </w:r>
        <w:r>
          <w:rPr>
            <w:webHidden/>
          </w:rPr>
          <w:fldChar w:fldCharType="separate"/>
        </w:r>
        <w:r>
          <w:rPr>
            <w:webHidden/>
          </w:rPr>
          <w:t>17</w:t>
        </w:r>
        <w:r>
          <w:rPr>
            <w:webHidden/>
          </w:rPr>
          <w:fldChar w:fldCharType="end"/>
        </w:r>
      </w:hyperlink>
    </w:p>
    <w:p w14:paraId="20D344E6" w14:textId="77777777" w:rsidR="007B6DA7" w:rsidRDefault="007B6DA7">
      <w:pPr>
        <w:pStyle w:val="TOC3"/>
        <w:rPr>
          <w:rFonts w:asciiTheme="minorHAnsi" w:eastAsiaTheme="minorEastAsia" w:hAnsiTheme="minorHAnsi" w:cstheme="minorBidi"/>
          <w:i w:val="0"/>
          <w:iCs w:val="0"/>
          <w:sz w:val="22"/>
          <w:szCs w:val="22"/>
        </w:rPr>
      </w:pPr>
      <w:hyperlink w:anchor="_Toc522876180" w:history="1">
        <w:r w:rsidRPr="00AC2401">
          <w:rPr>
            <w:rStyle w:val="Hyperlink"/>
          </w:rPr>
          <w:t>7.7.1</w:t>
        </w:r>
        <w:r>
          <w:rPr>
            <w:rFonts w:asciiTheme="minorHAnsi" w:eastAsiaTheme="minorEastAsia" w:hAnsiTheme="minorHAnsi" w:cstheme="minorBidi"/>
            <w:i w:val="0"/>
            <w:iCs w:val="0"/>
            <w:sz w:val="22"/>
            <w:szCs w:val="22"/>
          </w:rPr>
          <w:tab/>
        </w:r>
        <w:r w:rsidRPr="00AC2401">
          <w:rPr>
            <w:rStyle w:val="Hyperlink"/>
          </w:rPr>
          <w:t>Defect Management Severity Definitions</w:t>
        </w:r>
        <w:r>
          <w:rPr>
            <w:webHidden/>
          </w:rPr>
          <w:tab/>
        </w:r>
        <w:r>
          <w:rPr>
            <w:webHidden/>
          </w:rPr>
          <w:fldChar w:fldCharType="begin"/>
        </w:r>
        <w:r>
          <w:rPr>
            <w:webHidden/>
          </w:rPr>
          <w:instrText xml:space="preserve"> PAGEREF _Toc522876180 \h </w:instrText>
        </w:r>
        <w:r>
          <w:rPr>
            <w:webHidden/>
          </w:rPr>
        </w:r>
        <w:r>
          <w:rPr>
            <w:webHidden/>
          </w:rPr>
          <w:fldChar w:fldCharType="separate"/>
        </w:r>
        <w:r>
          <w:rPr>
            <w:webHidden/>
          </w:rPr>
          <w:t>17</w:t>
        </w:r>
        <w:r>
          <w:rPr>
            <w:webHidden/>
          </w:rPr>
          <w:fldChar w:fldCharType="end"/>
        </w:r>
      </w:hyperlink>
    </w:p>
    <w:p w14:paraId="6406ED0A" w14:textId="77777777" w:rsidR="007B6DA7" w:rsidRDefault="007B6DA7">
      <w:pPr>
        <w:pStyle w:val="TOC3"/>
        <w:rPr>
          <w:rFonts w:asciiTheme="minorHAnsi" w:eastAsiaTheme="minorEastAsia" w:hAnsiTheme="minorHAnsi" w:cstheme="minorBidi"/>
          <w:i w:val="0"/>
          <w:iCs w:val="0"/>
          <w:sz w:val="22"/>
          <w:szCs w:val="22"/>
        </w:rPr>
      </w:pPr>
      <w:hyperlink w:anchor="_Toc522876181" w:history="1">
        <w:r w:rsidRPr="00AC2401">
          <w:rPr>
            <w:rStyle w:val="Hyperlink"/>
          </w:rPr>
          <w:t>7.7.2</w:t>
        </w:r>
        <w:r>
          <w:rPr>
            <w:rFonts w:asciiTheme="minorHAnsi" w:eastAsiaTheme="minorEastAsia" w:hAnsiTheme="minorHAnsi" w:cstheme="minorBidi"/>
            <w:i w:val="0"/>
            <w:iCs w:val="0"/>
            <w:sz w:val="22"/>
            <w:szCs w:val="22"/>
          </w:rPr>
          <w:tab/>
        </w:r>
        <w:r w:rsidRPr="00AC2401">
          <w:rPr>
            <w:rStyle w:val="Hyperlink"/>
          </w:rPr>
          <w:t>Defect Management of Testing Completion</w:t>
        </w:r>
        <w:r>
          <w:rPr>
            <w:webHidden/>
          </w:rPr>
          <w:tab/>
        </w:r>
        <w:r>
          <w:rPr>
            <w:webHidden/>
          </w:rPr>
          <w:fldChar w:fldCharType="begin"/>
        </w:r>
        <w:r>
          <w:rPr>
            <w:webHidden/>
          </w:rPr>
          <w:instrText xml:space="preserve"> PAGEREF _Toc522876181 \h </w:instrText>
        </w:r>
        <w:r>
          <w:rPr>
            <w:webHidden/>
          </w:rPr>
        </w:r>
        <w:r>
          <w:rPr>
            <w:webHidden/>
          </w:rPr>
          <w:fldChar w:fldCharType="separate"/>
        </w:r>
        <w:r>
          <w:rPr>
            <w:webHidden/>
          </w:rPr>
          <w:t>17</w:t>
        </w:r>
        <w:r>
          <w:rPr>
            <w:webHidden/>
          </w:rPr>
          <w:fldChar w:fldCharType="end"/>
        </w:r>
      </w:hyperlink>
    </w:p>
    <w:p w14:paraId="78C08F64" w14:textId="77777777" w:rsidR="007B6DA7" w:rsidRDefault="007B6DA7">
      <w:pPr>
        <w:pStyle w:val="TOC2"/>
        <w:rPr>
          <w:rFonts w:asciiTheme="minorHAnsi" w:eastAsiaTheme="minorEastAsia" w:hAnsiTheme="minorHAnsi" w:cstheme="minorBidi"/>
          <w:smallCaps w:val="0"/>
          <w:sz w:val="22"/>
          <w:szCs w:val="22"/>
        </w:rPr>
      </w:pPr>
      <w:hyperlink w:anchor="_Toc522876182" w:history="1">
        <w:r w:rsidRPr="00AC2401">
          <w:rPr>
            <w:rStyle w:val="Hyperlink"/>
          </w:rPr>
          <w:t>7.8</w:t>
        </w:r>
        <w:r>
          <w:rPr>
            <w:rFonts w:asciiTheme="minorHAnsi" w:eastAsiaTheme="minorEastAsia" w:hAnsiTheme="minorHAnsi" w:cstheme="minorBidi"/>
            <w:smallCaps w:val="0"/>
            <w:sz w:val="22"/>
            <w:szCs w:val="22"/>
          </w:rPr>
          <w:tab/>
        </w:r>
        <w:r w:rsidRPr="00AC2401">
          <w:rPr>
            <w:rStyle w:val="Hyperlink"/>
          </w:rPr>
          <w:t>Risk Management</w:t>
        </w:r>
        <w:r>
          <w:rPr>
            <w:webHidden/>
          </w:rPr>
          <w:tab/>
        </w:r>
        <w:r>
          <w:rPr>
            <w:webHidden/>
          </w:rPr>
          <w:fldChar w:fldCharType="begin"/>
        </w:r>
        <w:r>
          <w:rPr>
            <w:webHidden/>
          </w:rPr>
          <w:instrText xml:space="preserve"> PAGEREF _Toc522876182 \h </w:instrText>
        </w:r>
        <w:r>
          <w:rPr>
            <w:webHidden/>
          </w:rPr>
        </w:r>
        <w:r>
          <w:rPr>
            <w:webHidden/>
          </w:rPr>
          <w:fldChar w:fldCharType="separate"/>
        </w:r>
        <w:r>
          <w:rPr>
            <w:webHidden/>
          </w:rPr>
          <w:t>18</w:t>
        </w:r>
        <w:r>
          <w:rPr>
            <w:webHidden/>
          </w:rPr>
          <w:fldChar w:fldCharType="end"/>
        </w:r>
      </w:hyperlink>
    </w:p>
    <w:p w14:paraId="0E49EBB6" w14:textId="77777777" w:rsidR="007B6DA7" w:rsidRDefault="007B6DA7">
      <w:pPr>
        <w:pStyle w:val="TOC3"/>
        <w:rPr>
          <w:rFonts w:asciiTheme="minorHAnsi" w:eastAsiaTheme="minorEastAsia" w:hAnsiTheme="minorHAnsi" w:cstheme="minorBidi"/>
          <w:i w:val="0"/>
          <w:iCs w:val="0"/>
          <w:sz w:val="22"/>
          <w:szCs w:val="22"/>
        </w:rPr>
      </w:pPr>
      <w:hyperlink w:anchor="_Toc522876183" w:history="1">
        <w:r w:rsidRPr="00AC2401">
          <w:rPr>
            <w:rStyle w:val="Hyperlink"/>
          </w:rPr>
          <w:t>7.8.1</w:t>
        </w:r>
        <w:r>
          <w:rPr>
            <w:rFonts w:asciiTheme="minorHAnsi" w:eastAsiaTheme="minorEastAsia" w:hAnsiTheme="minorHAnsi" w:cstheme="minorBidi"/>
            <w:i w:val="0"/>
            <w:iCs w:val="0"/>
            <w:sz w:val="22"/>
            <w:szCs w:val="22"/>
          </w:rPr>
          <w:tab/>
        </w:r>
        <w:r w:rsidRPr="00AC2401">
          <w:rPr>
            <w:rStyle w:val="Hyperlink"/>
          </w:rPr>
          <w:t>Risks and Assumptions</w:t>
        </w:r>
        <w:r>
          <w:rPr>
            <w:webHidden/>
          </w:rPr>
          <w:tab/>
        </w:r>
        <w:r>
          <w:rPr>
            <w:webHidden/>
          </w:rPr>
          <w:fldChar w:fldCharType="begin"/>
        </w:r>
        <w:r>
          <w:rPr>
            <w:webHidden/>
          </w:rPr>
          <w:instrText xml:space="preserve"> PAGEREF _Toc522876183 \h </w:instrText>
        </w:r>
        <w:r>
          <w:rPr>
            <w:webHidden/>
          </w:rPr>
        </w:r>
        <w:r>
          <w:rPr>
            <w:webHidden/>
          </w:rPr>
          <w:fldChar w:fldCharType="separate"/>
        </w:r>
        <w:r>
          <w:rPr>
            <w:webHidden/>
          </w:rPr>
          <w:t>18</w:t>
        </w:r>
        <w:r>
          <w:rPr>
            <w:webHidden/>
          </w:rPr>
          <w:fldChar w:fldCharType="end"/>
        </w:r>
      </w:hyperlink>
    </w:p>
    <w:p w14:paraId="44E46CAC" w14:textId="77777777" w:rsidR="007B6DA7" w:rsidRDefault="007B6DA7">
      <w:pPr>
        <w:pStyle w:val="TOC2"/>
        <w:rPr>
          <w:rFonts w:asciiTheme="minorHAnsi" w:eastAsiaTheme="minorEastAsia" w:hAnsiTheme="minorHAnsi" w:cstheme="minorBidi"/>
          <w:smallCaps w:val="0"/>
          <w:sz w:val="22"/>
          <w:szCs w:val="22"/>
        </w:rPr>
      </w:pPr>
      <w:hyperlink w:anchor="_Toc522876184" w:history="1">
        <w:r w:rsidRPr="00AC2401">
          <w:rPr>
            <w:rStyle w:val="Hyperlink"/>
          </w:rPr>
          <w:t>7.9</w:t>
        </w:r>
        <w:r>
          <w:rPr>
            <w:rFonts w:asciiTheme="minorHAnsi" w:eastAsiaTheme="minorEastAsia" w:hAnsiTheme="minorHAnsi" w:cstheme="minorBidi"/>
            <w:smallCaps w:val="0"/>
            <w:sz w:val="22"/>
            <w:szCs w:val="22"/>
          </w:rPr>
          <w:tab/>
        </w:r>
        <w:r w:rsidRPr="00AC2401">
          <w:rPr>
            <w:rStyle w:val="Hyperlink"/>
          </w:rPr>
          <w:t>Progress Reporting</w:t>
        </w:r>
        <w:r>
          <w:rPr>
            <w:webHidden/>
          </w:rPr>
          <w:tab/>
        </w:r>
        <w:r>
          <w:rPr>
            <w:webHidden/>
          </w:rPr>
          <w:fldChar w:fldCharType="begin"/>
        </w:r>
        <w:r>
          <w:rPr>
            <w:webHidden/>
          </w:rPr>
          <w:instrText xml:space="preserve"> PAGEREF _Toc522876184 \h </w:instrText>
        </w:r>
        <w:r>
          <w:rPr>
            <w:webHidden/>
          </w:rPr>
        </w:r>
        <w:r>
          <w:rPr>
            <w:webHidden/>
          </w:rPr>
          <w:fldChar w:fldCharType="separate"/>
        </w:r>
        <w:r>
          <w:rPr>
            <w:webHidden/>
          </w:rPr>
          <w:t>18</w:t>
        </w:r>
        <w:r>
          <w:rPr>
            <w:webHidden/>
          </w:rPr>
          <w:fldChar w:fldCharType="end"/>
        </w:r>
      </w:hyperlink>
    </w:p>
    <w:p w14:paraId="0A29EE3C" w14:textId="77777777" w:rsidR="007B6DA7" w:rsidRDefault="007B6DA7">
      <w:pPr>
        <w:pStyle w:val="TOC1"/>
        <w:rPr>
          <w:rFonts w:asciiTheme="minorHAnsi" w:eastAsiaTheme="minorEastAsia" w:hAnsiTheme="minorHAnsi" w:cstheme="minorBidi"/>
          <w:b w:val="0"/>
          <w:bCs w:val="0"/>
          <w:caps w:val="0"/>
          <w:sz w:val="22"/>
          <w:szCs w:val="22"/>
        </w:rPr>
      </w:pPr>
      <w:hyperlink w:anchor="_Toc522876185" w:history="1">
        <w:r w:rsidRPr="00AC2401">
          <w:rPr>
            <w:rStyle w:val="Hyperlink"/>
          </w:rPr>
          <w:t>8</w:t>
        </w:r>
        <w:r>
          <w:rPr>
            <w:rFonts w:asciiTheme="minorHAnsi" w:eastAsiaTheme="minorEastAsia" w:hAnsiTheme="minorHAnsi" w:cstheme="minorBidi"/>
            <w:b w:val="0"/>
            <w:bCs w:val="0"/>
            <w:caps w:val="0"/>
            <w:sz w:val="22"/>
            <w:szCs w:val="22"/>
          </w:rPr>
          <w:tab/>
        </w:r>
        <w:r w:rsidRPr="00AC2401">
          <w:rPr>
            <w:rStyle w:val="Hyperlink"/>
          </w:rPr>
          <w:t>Environmental Requirements</w:t>
        </w:r>
        <w:r>
          <w:rPr>
            <w:webHidden/>
          </w:rPr>
          <w:tab/>
        </w:r>
        <w:r>
          <w:rPr>
            <w:webHidden/>
          </w:rPr>
          <w:fldChar w:fldCharType="begin"/>
        </w:r>
        <w:r>
          <w:rPr>
            <w:webHidden/>
          </w:rPr>
          <w:instrText xml:space="preserve"> PAGEREF _Toc522876185 \h </w:instrText>
        </w:r>
        <w:r>
          <w:rPr>
            <w:webHidden/>
          </w:rPr>
        </w:r>
        <w:r>
          <w:rPr>
            <w:webHidden/>
          </w:rPr>
          <w:fldChar w:fldCharType="separate"/>
        </w:r>
        <w:r>
          <w:rPr>
            <w:webHidden/>
          </w:rPr>
          <w:t>18</w:t>
        </w:r>
        <w:r>
          <w:rPr>
            <w:webHidden/>
          </w:rPr>
          <w:fldChar w:fldCharType="end"/>
        </w:r>
      </w:hyperlink>
    </w:p>
    <w:p w14:paraId="05A52EEB" w14:textId="77777777" w:rsidR="007B6DA7" w:rsidRDefault="007B6DA7">
      <w:pPr>
        <w:pStyle w:val="TOC2"/>
        <w:rPr>
          <w:rFonts w:asciiTheme="minorHAnsi" w:eastAsiaTheme="minorEastAsia" w:hAnsiTheme="minorHAnsi" w:cstheme="minorBidi"/>
          <w:smallCaps w:val="0"/>
          <w:sz w:val="22"/>
          <w:szCs w:val="22"/>
        </w:rPr>
      </w:pPr>
      <w:hyperlink w:anchor="_Toc522876186" w:history="1">
        <w:r w:rsidRPr="00AC2401">
          <w:rPr>
            <w:rStyle w:val="Hyperlink"/>
          </w:rPr>
          <w:t>8.1</w:t>
        </w:r>
        <w:r>
          <w:rPr>
            <w:rFonts w:asciiTheme="minorHAnsi" w:eastAsiaTheme="minorEastAsia" w:hAnsiTheme="minorHAnsi" w:cstheme="minorBidi"/>
            <w:smallCaps w:val="0"/>
            <w:sz w:val="22"/>
            <w:szCs w:val="22"/>
          </w:rPr>
          <w:tab/>
        </w:r>
        <w:r w:rsidRPr="00AC2401">
          <w:rPr>
            <w:rStyle w:val="Hyperlink"/>
          </w:rPr>
          <w:t>Test Environment Provisioning Request Process</w:t>
        </w:r>
        <w:r>
          <w:rPr>
            <w:webHidden/>
          </w:rPr>
          <w:tab/>
        </w:r>
        <w:r>
          <w:rPr>
            <w:webHidden/>
          </w:rPr>
          <w:fldChar w:fldCharType="begin"/>
        </w:r>
        <w:r>
          <w:rPr>
            <w:webHidden/>
          </w:rPr>
          <w:instrText xml:space="preserve"> PAGEREF _Toc522876186 \h </w:instrText>
        </w:r>
        <w:r>
          <w:rPr>
            <w:webHidden/>
          </w:rPr>
        </w:r>
        <w:r>
          <w:rPr>
            <w:webHidden/>
          </w:rPr>
          <w:fldChar w:fldCharType="separate"/>
        </w:r>
        <w:r>
          <w:rPr>
            <w:webHidden/>
          </w:rPr>
          <w:t>18</w:t>
        </w:r>
        <w:r>
          <w:rPr>
            <w:webHidden/>
          </w:rPr>
          <w:fldChar w:fldCharType="end"/>
        </w:r>
      </w:hyperlink>
    </w:p>
    <w:p w14:paraId="2D05ACE9" w14:textId="77777777" w:rsidR="007B6DA7" w:rsidRDefault="007B6DA7">
      <w:pPr>
        <w:pStyle w:val="TOC1"/>
        <w:rPr>
          <w:rFonts w:asciiTheme="minorHAnsi" w:eastAsiaTheme="minorEastAsia" w:hAnsiTheme="minorHAnsi" w:cstheme="minorBidi"/>
          <w:b w:val="0"/>
          <w:bCs w:val="0"/>
          <w:caps w:val="0"/>
          <w:sz w:val="22"/>
          <w:szCs w:val="22"/>
        </w:rPr>
      </w:pPr>
      <w:hyperlink w:anchor="_Toc522876187" w:history="1">
        <w:r w:rsidRPr="00AC2401">
          <w:rPr>
            <w:rStyle w:val="Hyperlink"/>
          </w:rPr>
          <w:t>9</w:t>
        </w:r>
        <w:r>
          <w:rPr>
            <w:rFonts w:asciiTheme="minorHAnsi" w:eastAsiaTheme="minorEastAsia" w:hAnsiTheme="minorHAnsi" w:cstheme="minorBidi"/>
            <w:b w:val="0"/>
            <w:bCs w:val="0"/>
            <w:caps w:val="0"/>
            <w:sz w:val="22"/>
            <w:szCs w:val="22"/>
          </w:rPr>
          <w:tab/>
        </w:r>
        <w:r w:rsidRPr="00AC2401">
          <w:rPr>
            <w:rStyle w:val="Hyperlink"/>
          </w:rPr>
          <w:t>References</w:t>
        </w:r>
        <w:r>
          <w:rPr>
            <w:webHidden/>
          </w:rPr>
          <w:tab/>
        </w:r>
        <w:r>
          <w:rPr>
            <w:webHidden/>
          </w:rPr>
          <w:fldChar w:fldCharType="begin"/>
        </w:r>
        <w:r>
          <w:rPr>
            <w:webHidden/>
          </w:rPr>
          <w:instrText xml:space="preserve"> PAGEREF _Toc522876187 \h </w:instrText>
        </w:r>
        <w:r>
          <w:rPr>
            <w:webHidden/>
          </w:rPr>
        </w:r>
        <w:r>
          <w:rPr>
            <w:webHidden/>
          </w:rPr>
          <w:fldChar w:fldCharType="separate"/>
        </w:r>
        <w:r>
          <w:rPr>
            <w:webHidden/>
          </w:rPr>
          <w:t>19</w:t>
        </w:r>
        <w:r>
          <w:rPr>
            <w:webHidden/>
          </w:rPr>
          <w:fldChar w:fldCharType="end"/>
        </w:r>
      </w:hyperlink>
    </w:p>
    <w:p w14:paraId="4DC741AF" w14:textId="77777777" w:rsidR="007B6DA7" w:rsidRDefault="007B6DA7">
      <w:pPr>
        <w:pStyle w:val="TOC1"/>
        <w:rPr>
          <w:rFonts w:asciiTheme="minorHAnsi" w:eastAsiaTheme="minorEastAsia" w:hAnsiTheme="minorHAnsi" w:cstheme="minorBidi"/>
          <w:b w:val="0"/>
          <w:bCs w:val="0"/>
          <w:caps w:val="0"/>
          <w:sz w:val="22"/>
          <w:szCs w:val="22"/>
        </w:rPr>
      </w:pPr>
      <w:hyperlink w:anchor="_Toc522876188" w:history="1">
        <w:r w:rsidRPr="00AC2401">
          <w:rPr>
            <w:rStyle w:val="Hyperlink"/>
          </w:rPr>
          <w:t>10</w:t>
        </w:r>
        <w:r>
          <w:rPr>
            <w:rFonts w:asciiTheme="minorHAnsi" w:eastAsiaTheme="minorEastAsia" w:hAnsiTheme="minorHAnsi" w:cstheme="minorBidi"/>
            <w:b w:val="0"/>
            <w:bCs w:val="0"/>
            <w:caps w:val="0"/>
            <w:sz w:val="22"/>
            <w:szCs w:val="22"/>
          </w:rPr>
          <w:tab/>
        </w:r>
        <w:r w:rsidRPr="00AC2401">
          <w:rPr>
            <w:rStyle w:val="Hyperlink"/>
          </w:rPr>
          <w:t>Glossary</w:t>
        </w:r>
        <w:r>
          <w:rPr>
            <w:webHidden/>
          </w:rPr>
          <w:tab/>
        </w:r>
        <w:r>
          <w:rPr>
            <w:webHidden/>
          </w:rPr>
          <w:fldChar w:fldCharType="begin"/>
        </w:r>
        <w:r>
          <w:rPr>
            <w:webHidden/>
          </w:rPr>
          <w:instrText xml:space="preserve"> PAGEREF _Toc522876188 \h </w:instrText>
        </w:r>
        <w:r>
          <w:rPr>
            <w:webHidden/>
          </w:rPr>
        </w:r>
        <w:r>
          <w:rPr>
            <w:webHidden/>
          </w:rPr>
          <w:fldChar w:fldCharType="separate"/>
        </w:r>
        <w:r>
          <w:rPr>
            <w:webHidden/>
          </w:rPr>
          <w:t>19</w:t>
        </w:r>
        <w:r>
          <w:rPr>
            <w:webHidden/>
          </w:rPr>
          <w:fldChar w:fldCharType="end"/>
        </w:r>
      </w:hyperlink>
    </w:p>
    <w:p w14:paraId="702FA4A6" w14:textId="77777777" w:rsidR="00575064" w:rsidRPr="00162287" w:rsidRDefault="00575064" w:rsidP="00575064">
      <w:r>
        <w:fldChar w:fldCharType="end"/>
      </w:r>
    </w:p>
    <w:p w14:paraId="6ECC587B" w14:textId="77777777" w:rsidR="00575064" w:rsidRDefault="00575064" w:rsidP="00575064">
      <w:pPr>
        <w:pStyle w:val="TOCTitle"/>
      </w:pPr>
      <w:bookmarkStart w:id="1" w:name="_Toc225224298"/>
      <w:bookmarkEnd w:id="0"/>
    </w:p>
    <w:p w14:paraId="306B6158" w14:textId="77777777" w:rsidR="00575064" w:rsidRDefault="00575064" w:rsidP="00575064">
      <w:pPr>
        <w:spacing w:line="240" w:lineRule="auto"/>
        <w:sectPr w:rsidR="00575064" w:rsidSect="006874F4">
          <w:headerReference w:type="default" r:id="rId7"/>
          <w:footerReference w:type="default" r:id="rId8"/>
          <w:headerReference w:type="first" r:id="rId9"/>
          <w:footerReference w:type="first" r:id="rId10"/>
          <w:pgSz w:w="12240" w:h="15840"/>
          <w:pgMar w:top="720" w:right="1440" w:bottom="720" w:left="720" w:header="720" w:footer="432" w:gutter="0"/>
          <w:pgNumType w:start="1"/>
          <w:cols w:space="720"/>
          <w:titlePg/>
          <w:docGrid w:linePitch="272"/>
        </w:sectPr>
      </w:pPr>
      <w:bookmarkStart w:id="2" w:name="_Toc441504618"/>
      <w:bookmarkStart w:id="3" w:name="_Toc458525784"/>
      <w:bookmarkStart w:id="4" w:name="_Toc433286828"/>
      <w:bookmarkStart w:id="5" w:name="_Toc433288821"/>
      <w:bookmarkStart w:id="6" w:name="_Toc433288844"/>
      <w:bookmarkStart w:id="7" w:name="_Toc433703544"/>
      <w:bookmarkStart w:id="8" w:name="_Toc434839472"/>
      <w:bookmarkStart w:id="9" w:name="_Toc439195708"/>
      <w:bookmarkEnd w:id="2"/>
      <w:bookmarkEnd w:id="3"/>
      <w:bookmarkEnd w:id="4"/>
      <w:bookmarkEnd w:id="5"/>
      <w:bookmarkEnd w:id="6"/>
      <w:bookmarkEnd w:id="7"/>
      <w:bookmarkEnd w:id="8"/>
      <w:bookmarkEnd w:id="9"/>
    </w:p>
    <w:p w14:paraId="22822DC9" w14:textId="77777777" w:rsidR="00575064" w:rsidRPr="000A6FDF" w:rsidRDefault="00575064" w:rsidP="00575064">
      <w:pPr>
        <w:pStyle w:val="Heading1"/>
        <w:tabs>
          <w:tab w:val="clear" w:pos="1080"/>
        </w:tabs>
        <w:ind w:left="0" w:firstLine="0"/>
      </w:pPr>
      <w:bookmarkStart w:id="10" w:name="_Toc470250432"/>
      <w:bookmarkStart w:id="11" w:name="_Toc522876141"/>
      <w:bookmarkStart w:id="12" w:name="_Toc458525790"/>
      <w:bookmarkEnd w:id="1"/>
      <w:r w:rsidRPr="000A6FDF">
        <w:lastRenderedPageBreak/>
        <w:t>Document Control</w:t>
      </w:r>
      <w:bookmarkEnd w:id="10"/>
      <w:bookmarkEnd w:id="11"/>
    </w:p>
    <w:p w14:paraId="77233010" w14:textId="77777777" w:rsidR="00575064" w:rsidRPr="00767DA6" w:rsidRDefault="00575064" w:rsidP="00575064">
      <w:pPr>
        <w:pStyle w:val="Heading2"/>
      </w:pPr>
      <w:bookmarkStart w:id="13" w:name="_Toc470250433"/>
      <w:bookmarkStart w:id="14" w:name="_Toc522876142"/>
      <w:r>
        <w:t>Version</w:t>
      </w:r>
      <w:r w:rsidRPr="00767DA6">
        <w:t xml:space="preserve"> History</w:t>
      </w:r>
      <w:bookmarkEnd w:id="13"/>
      <w:bookmarkEnd w:id="14"/>
    </w:p>
    <w:tbl>
      <w:tblPr>
        <w:tblW w:w="487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2"/>
        <w:gridCol w:w="1789"/>
        <w:gridCol w:w="1789"/>
        <w:gridCol w:w="4689"/>
      </w:tblGrid>
      <w:tr w:rsidR="00575064" w:rsidRPr="00982E34" w14:paraId="0FD8BF14" w14:textId="77777777" w:rsidTr="006874F4">
        <w:trPr>
          <w:cantSplit/>
          <w:trHeight w:val="593"/>
          <w:tblHeader/>
        </w:trPr>
        <w:tc>
          <w:tcPr>
            <w:tcW w:w="569" w:type="pct"/>
            <w:shd w:val="clear" w:color="auto" w:fill="D9D9D9" w:themeFill="background1" w:themeFillShade="D9"/>
          </w:tcPr>
          <w:p w14:paraId="1BF7D0EC" w14:textId="77777777" w:rsidR="00575064" w:rsidRPr="00C907CF" w:rsidRDefault="00575064" w:rsidP="006874F4">
            <w:pPr>
              <w:pStyle w:val="TableHeading"/>
              <w:spacing w:line="240" w:lineRule="auto"/>
              <w:jc w:val="left"/>
              <w:rPr>
                <w:rFonts w:asciiTheme="minorHAnsi" w:hAnsiTheme="minorHAnsi" w:cs="Arial"/>
                <w:sz w:val="20"/>
              </w:rPr>
            </w:pPr>
            <w:r w:rsidRPr="00C907CF">
              <w:rPr>
                <w:rFonts w:asciiTheme="minorHAnsi" w:hAnsiTheme="minorHAnsi" w:cs="Arial"/>
                <w:sz w:val="20"/>
              </w:rPr>
              <w:t>Version</w:t>
            </w:r>
            <w:r>
              <w:rPr>
                <w:rFonts w:asciiTheme="minorHAnsi" w:hAnsiTheme="minorHAnsi" w:cs="Arial"/>
                <w:sz w:val="20"/>
              </w:rPr>
              <w:t xml:space="preserve"> </w:t>
            </w:r>
            <w:r w:rsidRPr="00C907CF">
              <w:rPr>
                <w:rFonts w:asciiTheme="minorHAnsi" w:hAnsiTheme="minorHAnsi" w:cs="Arial"/>
                <w:sz w:val="20"/>
              </w:rPr>
              <w:t>No.</w:t>
            </w:r>
          </w:p>
        </w:tc>
        <w:tc>
          <w:tcPr>
            <w:tcW w:w="959" w:type="pct"/>
            <w:shd w:val="clear" w:color="auto" w:fill="D9D9D9" w:themeFill="background1" w:themeFillShade="D9"/>
          </w:tcPr>
          <w:p w14:paraId="0D16B1FF" w14:textId="77777777" w:rsidR="00575064" w:rsidRDefault="00575064" w:rsidP="006874F4">
            <w:pPr>
              <w:pStyle w:val="TableHeading"/>
              <w:jc w:val="left"/>
              <w:rPr>
                <w:rFonts w:asciiTheme="minorHAnsi" w:hAnsiTheme="minorHAnsi" w:cs="Arial"/>
                <w:sz w:val="20"/>
              </w:rPr>
            </w:pPr>
            <w:r>
              <w:rPr>
                <w:rFonts w:asciiTheme="minorHAnsi" w:hAnsiTheme="minorHAnsi" w:cs="Arial"/>
                <w:sz w:val="20"/>
              </w:rPr>
              <w:t>Date</w:t>
            </w:r>
          </w:p>
        </w:tc>
        <w:tc>
          <w:tcPr>
            <w:tcW w:w="959" w:type="pct"/>
            <w:shd w:val="clear" w:color="auto" w:fill="D9D9D9" w:themeFill="background1" w:themeFillShade="D9"/>
          </w:tcPr>
          <w:p w14:paraId="3AB74952" w14:textId="77777777" w:rsidR="00575064" w:rsidRDefault="00575064" w:rsidP="006874F4">
            <w:pPr>
              <w:pStyle w:val="TableHeading"/>
              <w:jc w:val="left"/>
              <w:rPr>
                <w:rFonts w:asciiTheme="minorHAnsi" w:hAnsiTheme="minorHAnsi" w:cs="Arial"/>
                <w:sz w:val="20"/>
              </w:rPr>
            </w:pPr>
            <w:r>
              <w:rPr>
                <w:rFonts w:asciiTheme="minorHAnsi" w:hAnsiTheme="minorHAnsi" w:cs="Arial"/>
                <w:sz w:val="20"/>
              </w:rPr>
              <w:t>Author</w:t>
            </w:r>
          </w:p>
        </w:tc>
        <w:tc>
          <w:tcPr>
            <w:tcW w:w="2513" w:type="pct"/>
            <w:shd w:val="clear" w:color="auto" w:fill="D9D9D9" w:themeFill="background1" w:themeFillShade="D9"/>
          </w:tcPr>
          <w:p w14:paraId="2484A5C8" w14:textId="77777777" w:rsidR="00575064" w:rsidRPr="00C907CF" w:rsidRDefault="00575064" w:rsidP="006874F4">
            <w:pPr>
              <w:pStyle w:val="TableHeading"/>
              <w:jc w:val="left"/>
              <w:rPr>
                <w:rFonts w:asciiTheme="minorHAnsi" w:hAnsiTheme="minorHAnsi" w:cs="Arial"/>
                <w:sz w:val="20"/>
              </w:rPr>
            </w:pPr>
            <w:r>
              <w:rPr>
                <w:rFonts w:asciiTheme="minorHAnsi" w:hAnsiTheme="minorHAnsi" w:cs="Arial"/>
                <w:sz w:val="20"/>
              </w:rPr>
              <w:t>Change Description</w:t>
            </w:r>
          </w:p>
        </w:tc>
      </w:tr>
      <w:tr w:rsidR="00575064" w:rsidRPr="00973FAC" w14:paraId="285ACA1A" w14:textId="77777777" w:rsidTr="006874F4">
        <w:trPr>
          <w:cantSplit/>
          <w:trHeight w:val="359"/>
        </w:trPr>
        <w:tc>
          <w:tcPr>
            <w:tcW w:w="569" w:type="pct"/>
            <w:vAlign w:val="center"/>
          </w:tcPr>
          <w:p w14:paraId="09271871" w14:textId="77777777" w:rsidR="00575064" w:rsidRPr="00973FAC" w:rsidRDefault="00575064" w:rsidP="006874F4">
            <w:r>
              <w:t>0.1</w:t>
            </w:r>
          </w:p>
        </w:tc>
        <w:tc>
          <w:tcPr>
            <w:tcW w:w="959" w:type="pct"/>
          </w:tcPr>
          <w:p w14:paraId="3BE1670A" w14:textId="77777777" w:rsidR="00575064" w:rsidRPr="00973FAC" w:rsidRDefault="00575064" w:rsidP="006874F4">
            <w:r>
              <w:t>7/26/2018</w:t>
            </w:r>
          </w:p>
        </w:tc>
        <w:tc>
          <w:tcPr>
            <w:tcW w:w="959" w:type="pct"/>
          </w:tcPr>
          <w:p w14:paraId="513AC91E" w14:textId="77777777" w:rsidR="00575064" w:rsidRPr="00973FAC" w:rsidRDefault="00575064" w:rsidP="006874F4">
            <w:r>
              <w:t>Manmeet Chadha</w:t>
            </w:r>
          </w:p>
        </w:tc>
        <w:tc>
          <w:tcPr>
            <w:tcW w:w="2513" w:type="pct"/>
            <w:vAlign w:val="center"/>
          </w:tcPr>
          <w:p w14:paraId="57425F9C" w14:textId="77777777" w:rsidR="00575064" w:rsidRPr="00973FAC" w:rsidRDefault="00575064" w:rsidP="006874F4">
            <w:r>
              <w:t>Initial Draft</w:t>
            </w:r>
          </w:p>
        </w:tc>
      </w:tr>
    </w:tbl>
    <w:p w14:paraId="3E080689" w14:textId="77777777" w:rsidR="00575064" w:rsidRPr="0048424E" w:rsidRDefault="00575064" w:rsidP="00575064">
      <w:pPr>
        <w:rPr>
          <w:rFonts w:asciiTheme="minorHAnsi" w:hAnsiTheme="minorHAnsi" w:cstheme="minorHAnsi"/>
        </w:rPr>
      </w:pPr>
    </w:p>
    <w:p w14:paraId="54EF8D5C" w14:textId="77777777" w:rsidR="00575064" w:rsidRPr="00F54F01" w:rsidRDefault="00575064" w:rsidP="00575064">
      <w:pPr>
        <w:rPr>
          <w:rFonts w:ascii="Arial" w:hAnsi="Arial"/>
          <w:color w:val="0000CC"/>
        </w:rPr>
      </w:pPr>
    </w:p>
    <w:p w14:paraId="050EE93A" w14:textId="77777777" w:rsidR="00575064" w:rsidRPr="003F4907" w:rsidRDefault="00575064" w:rsidP="00575064">
      <w:pPr>
        <w:pStyle w:val="Heading2"/>
      </w:pPr>
      <w:bookmarkStart w:id="15" w:name="_Toc294873731"/>
      <w:bookmarkStart w:id="16" w:name="_Toc298408076"/>
      <w:bookmarkStart w:id="17" w:name="_Toc470250434"/>
      <w:bookmarkStart w:id="18" w:name="_Toc522876143"/>
      <w:r w:rsidRPr="003F4907">
        <w:t>Review/Approval History</w:t>
      </w:r>
      <w:bookmarkEnd w:id="15"/>
      <w:bookmarkEnd w:id="16"/>
      <w:bookmarkEnd w:id="17"/>
      <w:bookmarkEnd w:id="18"/>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030"/>
        <w:gridCol w:w="2017"/>
        <w:gridCol w:w="1930"/>
        <w:gridCol w:w="1588"/>
        <w:gridCol w:w="1620"/>
        <w:gridCol w:w="1890"/>
      </w:tblGrid>
      <w:tr w:rsidR="00575064" w:rsidRPr="00481347" w14:paraId="61CB81B1" w14:textId="77777777" w:rsidTr="006874F4">
        <w:trPr>
          <w:trHeight w:val="50"/>
          <w:tblHeader/>
        </w:trPr>
        <w:tc>
          <w:tcPr>
            <w:tcW w:w="511" w:type="pct"/>
            <w:shd w:val="clear" w:color="auto" w:fill="D9D9D9"/>
          </w:tcPr>
          <w:p w14:paraId="281611A4" w14:textId="77777777" w:rsidR="00575064" w:rsidRPr="00481347" w:rsidRDefault="00575064" w:rsidP="006874F4">
            <w:pPr>
              <w:pStyle w:val="Instruction"/>
              <w:rPr>
                <w:rFonts w:ascii="Calibri" w:hAnsi="Calibri" w:cs="Calibri"/>
                <w:b/>
                <w:color w:val="auto"/>
                <w:szCs w:val="18"/>
              </w:rPr>
            </w:pPr>
            <w:r>
              <w:rPr>
                <w:rFonts w:ascii="Calibri" w:hAnsi="Calibri" w:cs="Calibri"/>
                <w:b/>
                <w:color w:val="auto"/>
                <w:szCs w:val="18"/>
              </w:rPr>
              <w:t xml:space="preserve">Date </w:t>
            </w:r>
          </w:p>
        </w:tc>
        <w:tc>
          <w:tcPr>
            <w:tcW w:w="1001" w:type="pct"/>
            <w:shd w:val="clear" w:color="auto" w:fill="D9D9D9"/>
          </w:tcPr>
          <w:p w14:paraId="71AF8390" w14:textId="77777777" w:rsidR="00575064" w:rsidRPr="00481347" w:rsidRDefault="00575064" w:rsidP="006874F4">
            <w:pPr>
              <w:pStyle w:val="Instruction"/>
              <w:rPr>
                <w:rFonts w:ascii="Calibri" w:hAnsi="Calibri" w:cs="Calibri"/>
                <w:b/>
                <w:color w:val="auto"/>
                <w:szCs w:val="18"/>
              </w:rPr>
            </w:pPr>
            <w:r>
              <w:rPr>
                <w:rFonts w:ascii="Calibri" w:hAnsi="Calibri" w:cs="Calibri"/>
                <w:b/>
                <w:color w:val="auto"/>
                <w:szCs w:val="18"/>
              </w:rPr>
              <w:t>Name, Title</w:t>
            </w:r>
          </w:p>
        </w:tc>
        <w:tc>
          <w:tcPr>
            <w:tcW w:w="958" w:type="pct"/>
            <w:shd w:val="clear" w:color="auto" w:fill="D9D9D9"/>
          </w:tcPr>
          <w:p w14:paraId="755713FC" w14:textId="77777777" w:rsidR="00575064" w:rsidRPr="00481347" w:rsidRDefault="00575064" w:rsidP="006874F4">
            <w:pPr>
              <w:pStyle w:val="Instruction"/>
              <w:rPr>
                <w:rFonts w:ascii="Calibri" w:hAnsi="Calibri" w:cs="Calibri"/>
                <w:b/>
                <w:color w:val="auto"/>
                <w:szCs w:val="18"/>
              </w:rPr>
            </w:pPr>
            <w:r>
              <w:rPr>
                <w:rFonts w:ascii="Calibri" w:hAnsi="Calibri" w:cs="Calibri"/>
                <w:b/>
                <w:color w:val="auto"/>
                <w:szCs w:val="18"/>
              </w:rPr>
              <w:t>Role, Department</w:t>
            </w:r>
          </w:p>
        </w:tc>
        <w:tc>
          <w:tcPr>
            <w:tcW w:w="788" w:type="pct"/>
            <w:shd w:val="clear" w:color="auto" w:fill="D9D9D9"/>
          </w:tcPr>
          <w:p w14:paraId="28A6A14F" w14:textId="77777777" w:rsidR="00575064" w:rsidRPr="00481347" w:rsidRDefault="00575064" w:rsidP="006874F4">
            <w:pPr>
              <w:pStyle w:val="Instruction"/>
              <w:rPr>
                <w:rFonts w:ascii="Calibri" w:hAnsi="Calibri" w:cs="Calibri"/>
                <w:b/>
                <w:color w:val="auto"/>
                <w:szCs w:val="18"/>
              </w:rPr>
            </w:pPr>
            <w:r>
              <w:rPr>
                <w:rFonts w:ascii="Calibri" w:hAnsi="Calibri" w:cs="Calibri"/>
                <w:b/>
                <w:color w:val="auto"/>
                <w:szCs w:val="18"/>
              </w:rPr>
              <w:t>Version #</w:t>
            </w:r>
          </w:p>
        </w:tc>
        <w:tc>
          <w:tcPr>
            <w:tcW w:w="804" w:type="pct"/>
            <w:shd w:val="clear" w:color="auto" w:fill="D9D9D9"/>
          </w:tcPr>
          <w:p w14:paraId="1B8729CB" w14:textId="77777777" w:rsidR="00575064" w:rsidRDefault="00575064" w:rsidP="006874F4">
            <w:pPr>
              <w:pStyle w:val="Instruction"/>
              <w:rPr>
                <w:rFonts w:ascii="Calibri" w:hAnsi="Calibri" w:cs="Calibri"/>
                <w:b/>
                <w:color w:val="auto"/>
                <w:szCs w:val="18"/>
              </w:rPr>
            </w:pPr>
            <w:r>
              <w:rPr>
                <w:rFonts w:ascii="Calibri" w:hAnsi="Calibri" w:cs="Calibri"/>
                <w:b/>
                <w:color w:val="auto"/>
                <w:szCs w:val="18"/>
              </w:rPr>
              <w:t>Document Responsibility</w:t>
            </w:r>
          </w:p>
        </w:tc>
        <w:tc>
          <w:tcPr>
            <w:tcW w:w="938" w:type="pct"/>
            <w:shd w:val="clear" w:color="auto" w:fill="D9D9D9"/>
          </w:tcPr>
          <w:p w14:paraId="2B5B1F46" w14:textId="77777777" w:rsidR="00575064" w:rsidRDefault="00575064" w:rsidP="006874F4">
            <w:pPr>
              <w:pStyle w:val="Instruction"/>
              <w:rPr>
                <w:rFonts w:ascii="Calibri" w:hAnsi="Calibri" w:cs="Calibri"/>
                <w:b/>
                <w:color w:val="auto"/>
                <w:szCs w:val="18"/>
              </w:rPr>
            </w:pPr>
            <w:r>
              <w:rPr>
                <w:rFonts w:ascii="Calibri" w:hAnsi="Calibri" w:cs="Calibri"/>
                <w:b/>
                <w:color w:val="auto"/>
                <w:szCs w:val="18"/>
              </w:rPr>
              <w:t>Notes/Attachments</w:t>
            </w:r>
          </w:p>
        </w:tc>
      </w:tr>
      <w:tr w:rsidR="00575064" w:rsidRPr="00EA1541" w14:paraId="25EFFB2E" w14:textId="77777777" w:rsidTr="006874F4">
        <w:trPr>
          <w:trHeight w:val="285"/>
          <w:tblHeader/>
        </w:trPr>
        <w:tc>
          <w:tcPr>
            <w:tcW w:w="511" w:type="pct"/>
            <w:shd w:val="clear" w:color="auto" w:fill="auto"/>
            <w:vAlign w:val="center"/>
          </w:tcPr>
          <w:p w14:paraId="573B4528" w14:textId="77777777" w:rsidR="00575064" w:rsidRPr="00EA1541" w:rsidRDefault="00575064" w:rsidP="006874F4">
            <w:pPr>
              <w:pStyle w:val="Instruction"/>
              <w:rPr>
                <w:sz w:val="18"/>
                <w:szCs w:val="18"/>
              </w:rPr>
            </w:pPr>
          </w:p>
        </w:tc>
        <w:tc>
          <w:tcPr>
            <w:tcW w:w="1001" w:type="pct"/>
            <w:shd w:val="clear" w:color="auto" w:fill="auto"/>
            <w:vAlign w:val="center"/>
          </w:tcPr>
          <w:p w14:paraId="17D8F1EA" w14:textId="77777777" w:rsidR="00575064" w:rsidRPr="00EA1541" w:rsidRDefault="00575064" w:rsidP="006874F4">
            <w:pPr>
              <w:pStyle w:val="Instruction"/>
              <w:rPr>
                <w:sz w:val="18"/>
                <w:szCs w:val="18"/>
              </w:rPr>
            </w:pPr>
          </w:p>
        </w:tc>
        <w:tc>
          <w:tcPr>
            <w:tcW w:w="958" w:type="pct"/>
            <w:shd w:val="clear" w:color="auto" w:fill="auto"/>
            <w:vAlign w:val="center"/>
          </w:tcPr>
          <w:p w14:paraId="78C56470" w14:textId="77777777" w:rsidR="00575064" w:rsidRPr="00EA1541" w:rsidRDefault="00575064" w:rsidP="006874F4">
            <w:pPr>
              <w:pStyle w:val="Instruction"/>
              <w:rPr>
                <w:sz w:val="18"/>
                <w:szCs w:val="18"/>
              </w:rPr>
            </w:pPr>
          </w:p>
        </w:tc>
        <w:tc>
          <w:tcPr>
            <w:tcW w:w="788" w:type="pct"/>
            <w:shd w:val="clear" w:color="auto" w:fill="auto"/>
          </w:tcPr>
          <w:p w14:paraId="47AB1300" w14:textId="77777777" w:rsidR="00575064" w:rsidRPr="00EA1541" w:rsidRDefault="00575064" w:rsidP="006874F4">
            <w:pPr>
              <w:pStyle w:val="Instruction"/>
              <w:rPr>
                <w:sz w:val="18"/>
                <w:szCs w:val="18"/>
              </w:rPr>
            </w:pPr>
          </w:p>
        </w:tc>
        <w:tc>
          <w:tcPr>
            <w:tcW w:w="804" w:type="pct"/>
          </w:tcPr>
          <w:p w14:paraId="0904B9A6" w14:textId="77777777" w:rsidR="00575064" w:rsidRDefault="00575064" w:rsidP="006874F4">
            <w:pPr>
              <w:pStyle w:val="Instruction"/>
              <w:rPr>
                <w:sz w:val="18"/>
                <w:szCs w:val="18"/>
              </w:rPr>
            </w:pPr>
          </w:p>
        </w:tc>
        <w:tc>
          <w:tcPr>
            <w:tcW w:w="938" w:type="pct"/>
          </w:tcPr>
          <w:p w14:paraId="1552D632" w14:textId="77777777" w:rsidR="00575064" w:rsidRDefault="00575064" w:rsidP="006874F4">
            <w:pPr>
              <w:pStyle w:val="Instruction"/>
              <w:rPr>
                <w:sz w:val="18"/>
                <w:szCs w:val="18"/>
              </w:rPr>
            </w:pPr>
          </w:p>
        </w:tc>
      </w:tr>
      <w:tr w:rsidR="00575064" w:rsidRPr="00EA1541" w14:paraId="3384A644" w14:textId="77777777" w:rsidTr="006874F4">
        <w:trPr>
          <w:trHeight w:val="285"/>
          <w:tblHeader/>
        </w:trPr>
        <w:tc>
          <w:tcPr>
            <w:tcW w:w="511" w:type="pct"/>
            <w:shd w:val="clear" w:color="auto" w:fill="auto"/>
            <w:vAlign w:val="center"/>
          </w:tcPr>
          <w:p w14:paraId="0283E456" w14:textId="77777777" w:rsidR="00575064" w:rsidRDefault="00575064" w:rsidP="006874F4"/>
        </w:tc>
        <w:tc>
          <w:tcPr>
            <w:tcW w:w="1001" w:type="pct"/>
            <w:shd w:val="clear" w:color="auto" w:fill="auto"/>
            <w:vAlign w:val="center"/>
          </w:tcPr>
          <w:p w14:paraId="18DB7BCE" w14:textId="77777777" w:rsidR="00575064" w:rsidRDefault="00575064" w:rsidP="006874F4"/>
        </w:tc>
        <w:tc>
          <w:tcPr>
            <w:tcW w:w="958" w:type="pct"/>
            <w:shd w:val="clear" w:color="auto" w:fill="auto"/>
            <w:vAlign w:val="center"/>
          </w:tcPr>
          <w:p w14:paraId="37294908" w14:textId="77777777" w:rsidR="00575064" w:rsidRPr="00EA1541" w:rsidRDefault="00575064" w:rsidP="006874F4"/>
        </w:tc>
        <w:tc>
          <w:tcPr>
            <w:tcW w:w="788" w:type="pct"/>
            <w:shd w:val="clear" w:color="auto" w:fill="auto"/>
          </w:tcPr>
          <w:p w14:paraId="45E3956B" w14:textId="77777777" w:rsidR="00575064" w:rsidRPr="00EA1541" w:rsidRDefault="00575064" w:rsidP="006874F4"/>
        </w:tc>
        <w:tc>
          <w:tcPr>
            <w:tcW w:w="804" w:type="pct"/>
          </w:tcPr>
          <w:p w14:paraId="46E7F7B9" w14:textId="77777777" w:rsidR="00575064" w:rsidRDefault="00575064" w:rsidP="006874F4"/>
        </w:tc>
        <w:tc>
          <w:tcPr>
            <w:tcW w:w="938" w:type="pct"/>
          </w:tcPr>
          <w:p w14:paraId="4C17437B" w14:textId="77777777" w:rsidR="00575064" w:rsidRDefault="00575064" w:rsidP="006874F4"/>
        </w:tc>
      </w:tr>
    </w:tbl>
    <w:p w14:paraId="02EB5DB7" w14:textId="77777777" w:rsidR="00575064" w:rsidRPr="00E44D2C" w:rsidRDefault="00575064" w:rsidP="00575064"/>
    <w:p w14:paraId="1A76F53F" w14:textId="77777777" w:rsidR="00575064" w:rsidRDefault="00575064" w:rsidP="00575064">
      <w:pPr>
        <w:pStyle w:val="Heading2"/>
      </w:pPr>
      <w:bookmarkStart w:id="19" w:name="_Toc298408077"/>
      <w:bookmarkStart w:id="20" w:name="_Toc470250435"/>
      <w:bookmarkStart w:id="21" w:name="_Toc522876144"/>
      <w:r>
        <w:t>Open Items</w:t>
      </w:r>
      <w:bookmarkEnd w:id="19"/>
      <w:bookmarkEnd w:id="20"/>
      <w:bookmarkEnd w:id="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594"/>
        <w:gridCol w:w="2578"/>
        <w:gridCol w:w="1019"/>
        <w:gridCol w:w="1283"/>
        <w:gridCol w:w="2666"/>
        <w:gridCol w:w="1436"/>
      </w:tblGrid>
      <w:tr w:rsidR="00C80E48" w:rsidRPr="00481347" w14:paraId="57C1E82B" w14:textId="77777777" w:rsidTr="006874F4">
        <w:trPr>
          <w:trHeight w:val="50"/>
          <w:tblHeader/>
        </w:trPr>
        <w:tc>
          <w:tcPr>
            <w:tcW w:w="310" w:type="pct"/>
            <w:shd w:val="clear" w:color="auto" w:fill="D9D9D9"/>
            <w:vAlign w:val="center"/>
          </w:tcPr>
          <w:p w14:paraId="60AB3B78" w14:textId="77777777" w:rsidR="00575064" w:rsidRPr="00481347" w:rsidRDefault="00575064" w:rsidP="006874F4">
            <w:pPr>
              <w:pStyle w:val="Instruction"/>
              <w:rPr>
                <w:rFonts w:ascii="Calibri" w:hAnsi="Calibri" w:cs="Calibri"/>
                <w:b/>
                <w:color w:val="auto"/>
                <w:szCs w:val="18"/>
              </w:rPr>
            </w:pPr>
            <w:r>
              <w:rPr>
                <w:rFonts w:ascii="Calibri" w:hAnsi="Calibri" w:cs="Calibri"/>
                <w:b/>
                <w:color w:val="auto"/>
                <w:szCs w:val="18"/>
              </w:rPr>
              <w:t>ID</w:t>
            </w:r>
          </w:p>
        </w:tc>
        <w:tc>
          <w:tcPr>
            <w:tcW w:w="1346" w:type="pct"/>
            <w:shd w:val="clear" w:color="auto" w:fill="D9D9D9"/>
            <w:vAlign w:val="center"/>
          </w:tcPr>
          <w:p w14:paraId="24154350" w14:textId="77777777" w:rsidR="00575064" w:rsidRPr="00481347" w:rsidRDefault="00575064" w:rsidP="006874F4">
            <w:pPr>
              <w:pStyle w:val="Instruction"/>
              <w:rPr>
                <w:rFonts w:ascii="Calibri" w:hAnsi="Calibri" w:cs="Calibri"/>
                <w:b/>
                <w:color w:val="auto"/>
                <w:szCs w:val="18"/>
              </w:rPr>
            </w:pPr>
            <w:r>
              <w:rPr>
                <w:rFonts w:ascii="Calibri" w:hAnsi="Calibri" w:cs="Calibri"/>
                <w:b/>
                <w:color w:val="auto"/>
                <w:szCs w:val="18"/>
              </w:rPr>
              <w:t>Description</w:t>
            </w:r>
          </w:p>
        </w:tc>
        <w:tc>
          <w:tcPr>
            <w:tcW w:w="532" w:type="pct"/>
            <w:shd w:val="clear" w:color="auto" w:fill="D9D9D9"/>
            <w:vAlign w:val="center"/>
          </w:tcPr>
          <w:p w14:paraId="5EC409EF" w14:textId="77777777" w:rsidR="00575064" w:rsidRPr="00481347" w:rsidRDefault="00575064" w:rsidP="006874F4">
            <w:pPr>
              <w:pStyle w:val="Instruction"/>
              <w:rPr>
                <w:rFonts w:ascii="Calibri" w:hAnsi="Calibri" w:cs="Calibri"/>
                <w:b/>
                <w:color w:val="auto"/>
                <w:szCs w:val="18"/>
              </w:rPr>
            </w:pPr>
            <w:r>
              <w:rPr>
                <w:rFonts w:ascii="Calibri" w:hAnsi="Calibri" w:cs="Calibri"/>
                <w:b/>
                <w:color w:val="auto"/>
                <w:szCs w:val="18"/>
              </w:rPr>
              <w:t>Date entered</w:t>
            </w:r>
          </w:p>
        </w:tc>
        <w:tc>
          <w:tcPr>
            <w:tcW w:w="670" w:type="pct"/>
            <w:shd w:val="clear" w:color="auto" w:fill="D9D9D9"/>
          </w:tcPr>
          <w:p w14:paraId="21BE06AB" w14:textId="77777777" w:rsidR="00575064" w:rsidRPr="00481347" w:rsidRDefault="00575064" w:rsidP="006874F4">
            <w:pPr>
              <w:pStyle w:val="Instruction"/>
              <w:rPr>
                <w:rFonts w:ascii="Calibri" w:hAnsi="Calibri" w:cs="Calibri"/>
                <w:b/>
                <w:color w:val="auto"/>
                <w:szCs w:val="18"/>
              </w:rPr>
            </w:pPr>
            <w:r>
              <w:rPr>
                <w:rFonts w:ascii="Calibri" w:hAnsi="Calibri" w:cs="Calibri"/>
                <w:b/>
                <w:color w:val="auto"/>
                <w:szCs w:val="18"/>
              </w:rPr>
              <w:t>Status</w:t>
            </w:r>
          </w:p>
        </w:tc>
        <w:tc>
          <w:tcPr>
            <w:tcW w:w="1392" w:type="pct"/>
            <w:shd w:val="clear" w:color="auto" w:fill="D9D9D9"/>
          </w:tcPr>
          <w:p w14:paraId="121296BB" w14:textId="77777777" w:rsidR="00575064" w:rsidRPr="00481347" w:rsidRDefault="00575064" w:rsidP="006874F4">
            <w:pPr>
              <w:pStyle w:val="Instruction"/>
              <w:rPr>
                <w:rFonts w:ascii="Calibri" w:hAnsi="Calibri" w:cs="Calibri"/>
                <w:b/>
                <w:color w:val="auto"/>
                <w:szCs w:val="18"/>
              </w:rPr>
            </w:pPr>
            <w:r>
              <w:rPr>
                <w:rFonts w:ascii="Calibri" w:hAnsi="Calibri" w:cs="Calibri"/>
                <w:b/>
                <w:color w:val="auto"/>
                <w:szCs w:val="18"/>
              </w:rPr>
              <w:t>Resolution</w:t>
            </w:r>
          </w:p>
        </w:tc>
        <w:tc>
          <w:tcPr>
            <w:tcW w:w="750" w:type="pct"/>
            <w:shd w:val="clear" w:color="auto" w:fill="D9D9D9"/>
          </w:tcPr>
          <w:p w14:paraId="6E2D37C8" w14:textId="77777777" w:rsidR="00575064" w:rsidRPr="00481347" w:rsidRDefault="00575064" w:rsidP="006874F4">
            <w:pPr>
              <w:pStyle w:val="Instruction"/>
              <w:rPr>
                <w:rFonts w:ascii="Calibri" w:hAnsi="Calibri" w:cs="Calibri"/>
                <w:b/>
                <w:color w:val="auto"/>
                <w:szCs w:val="18"/>
              </w:rPr>
            </w:pPr>
            <w:r>
              <w:rPr>
                <w:rFonts w:ascii="Calibri" w:hAnsi="Calibri" w:cs="Calibri"/>
                <w:b/>
                <w:color w:val="auto"/>
                <w:szCs w:val="18"/>
              </w:rPr>
              <w:t>Resolution Date</w:t>
            </w:r>
          </w:p>
        </w:tc>
      </w:tr>
      <w:tr w:rsidR="00C80E48" w:rsidRPr="00EA1541" w14:paraId="51EDC2CE" w14:textId="77777777" w:rsidTr="006874F4">
        <w:trPr>
          <w:trHeight w:val="285"/>
          <w:tblHeader/>
        </w:trPr>
        <w:tc>
          <w:tcPr>
            <w:tcW w:w="310" w:type="pct"/>
            <w:shd w:val="clear" w:color="auto" w:fill="auto"/>
            <w:vAlign w:val="center"/>
          </w:tcPr>
          <w:p w14:paraId="44F4A4D8" w14:textId="77777777" w:rsidR="00575064" w:rsidRPr="00EA1541" w:rsidRDefault="00575064" w:rsidP="006874F4">
            <w:pPr>
              <w:pStyle w:val="Instruction"/>
              <w:rPr>
                <w:sz w:val="18"/>
                <w:szCs w:val="18"/>
              </w:rPr>
            </w:pPr>
          </w:p>
        </w:tc>
        <w:tc>
          <w:tcPr>
            <w:tcW w:w="1346" w:type="pct"/>
            <w:shd w:val="clear" w:color="auto" w:fill="auto"/>
            <w:vAlign w:val="center"/>
          </w:tcPr>
          <w:p w14:paraId="7864C988" w14:textId="77777777" w:rsidR="00575064" w:rsidRPr="00EA1541" w:rsidRDefault="00575064" w:rsidP="006874F4">
            <w:pPr>
              <w:pStyle w:val="Instruction"/>
              <w:rPr>
                <w:sz w:val="18"/>
                <w:szCs w:val="18"/>
              </w:rPr>
            </w:pPr>
          </w:p>
        </w:tc>
        <w:tc>
          <w:tcPr>
            <w:tcW w:w="532" w:type="pct"/>
            <w:shd w:val="clear" w:color="auto" w:fill="auto"/>
            <w:vAlign w:val="center"/>
          </w:tcPr>
          <w:p w14:paraId="4D946928" w14:textId="77777777" w:rsidR="00575064" w:rsidRPr="00EA1541" w:rsidRDefault="00575064" w:rsidP="006874F4">
            <w:pPr>
              <w:pStyle w:val="Instruction"/>
              <w:rPr>
                <w:sz w:val="18"/>
                <w:szCs w:val="18"/>
              </w:rPr>
            </w:pPr>
          </w:p>
        </w:tc>
        <w:tc>
          <w:tcPr>
            <w:tcW w:w="670" w:type="pct"/>
            <w:shd w:val="clear" w:color="auto" w:fill="auto"/>
          </w:tcPr>
          <w:p w14:paraId="5192FC05" w14:textId="77777777" w:rsidR="00575064" w:rsidRPr="00EA1541" w:rsidRDefault="00575064" w:rsidP="006874F4">
            <w:pPr>
              <w:pStyle w:val="Instruction"/>
              <w:rPr>
                <w:sz w:val="18"/>
                <w:szCs w:val="18"/>
              </w:rPr>
            </w:pPr>
          </w:p>
        </w:tc>
        <w:tc>
          <w:tcPr>
            <w:tcW w:w="1392" w:type="pct"/>
          </w:tcPr>
          <w:p w14:paraId="0EDB3984" w14:textId="77777777" w:rsidR="00575064" w:rsidRPr="00EA1541" w:rsidRDefault="00575064" w:rsidP="006874F4">
            <w:pPr>
              <w:pStyle w:val="Instruction"/>
              <w:rPr>
                <w:sz w:val="18"/>
                <w:szCs w:val="18"/>
              </w:rPr>
            </w:pPr>
          </w:p>
        </w:tc>
        <w:tc>
          <w:tcPr>
            <w:tcW w:w="750" w:type="pct"/>
          </w:tcPr>
          <w:p w14:paraId="0B3A2D6F" w14:textId="77777777" w:rsidR="00575064" w:rsidRPr="00EA1541" w:rsidRDefault="00575064" w:rsidP="006874F4">
            <w:pPr>
              <w:pStyle w:val="Instruction"/>
              <w:rPr>
                <w:sz w:val="18"/>
                <w:szCs w:val="18"/>
              </w:rPr>
            </w:pPr>
          </w:p>
        </w:tc>
      </w:tr>
      <w:tr w:rsidR="00C80E48" w:rsidRPr="00EA1541" w14:paraId="703A21B0" w14:textId="77777777" w:rsidTr="006874F4">
        <w:trPr>
          <w:trHeight w:val="285"/>
          <w:tblHeader/>
        </w:trPr>
        <w:tc>
          <w:tcPr>
            <w:tcW w:w="310" w:type="pct"/>
            <w:shd w:val="clear" w:color="auto" w:fill="auto"/>
            <w:vAlign w:val="center"/>
          </w:tcPr>
          <w:p w14:paraId="29573D9E" w14:textId="77777777" w:rsidR="00575064" w:rsidRPr="00EA1541" w:rsidRDefault="00575064" w:rsidP="006874F4"/>
        </w:tc>
        <w:tc>
          <w:tcPr>
            <w:tcW w:w="1346" w:type="pct"/>
            <w:shd w:val="clear" w:color="auto" w:fill="auto"/>
            <w:vAlign w:val="center"/>
          </w:tcPr>
          <w:p w14:paraId="12E395A4" w14:textId="77777777" w:rsidR="00575064" w:rsidRPr="00EA1541" w:rsidRDefault="00575064" w:rsidP="006874F4"/>
        </w:tc>
        <w:tc>
          <w:tcPr>
            <w:tcW w:w="532" w:type="pct"/>
            <w:shd w:val="clear" w:color="auto" w:fill="auto"/>
            <w:vAlign w:val="center"/>
          </w:tcPr>
          <w:p w14:paraId="3FF073BE" w14:textId="77777777" w:rsidR="00575064" w:rsidRPr="00EA1541" w:rsidRDefault="00575064" w:rsidP="006874F4"/>
        </w:tc>
        <w:tc>
          <w:tcPr>
            <w:tcW w:w="670" w:type="pct"/>
            <w:shd w:val="clear" w:color="auto" w:fill="auto"/>
          </w:tcPr>
          <w:p w14:paraId="06951E96" w14:textId="77777777" w:rsidR="00575064" w:rsidRPr="00EA1541" w:rsidRDefault="00575064" w:rsidP="006874F4"/>
        </w:tc>
        <w:tc>
          <w:tcPr>
            <w:tcW w:w="1392" w:type="pct"/>
          </w:tcPr>
          <w:p w14:paraId="21C31CD0" w14:textId="77777777" w:rsidR="00575064" w:rsidRPr="00EA1541" w:rsidRDefault="00575064" w:rsidP="006874F4"/>
        </w:tc>
        <w:tc>
          <w:tcPr>
            <w:tcW w:w="750" w:type="pct"/>
          </w:tcPr>
          <w:p w14:paraId="55351381" w14:textId="77777777" w:rsidR="00575064" w:rsidRPr="00EA1541" w:rsidRDefault="00575064" w:rsidP="006874F4"/>
        </w:tc>
      </w:tr>
    </w:tbl>
    <w:p w14:paraId="012B5760" w14:textId="77777777" w:rsidR="00575064" w:rsidRPr="00035EC6" w:rsidRDefault="00575064" w:rsidP="00575064">
      <w:pPr>
        <w:rPr>
          <w:rFonts w:ascii="Arial" w:hAnsi="Arial"/>
          <w:color w:val="0000FF"/>
        </w:rPr>
      </w:pPr>
    </w:p>
    <w:p w14:paraId="76C3A9DB" w14:textId="77777777" w:rsidR="00575064" w:rsidRDefault="00575064" w:rsidP="00575064"/>
    <w:p w14:paraId="4B58284D" w14:textId="77777777" w:rsidR="00575064" w:rsidRDefault="00575064" w:rsidP="00575064">
      <w:pPr>
        <w:spacing w:line="240" w:lineRule="auto"/>
        <w:rPr>
          <w:rFonts w:ascii="Tw Cen MT" w:eastAsia="Tw Cen MT" w:hAnsi="Tw Cen MT"/>
          <w:caps/>
          <w:color w:val="606062"/>
          <w:sz w:val="32"/>
          <w:szCs w:val="32"/>
          <w:lang w:eastAsia="ja-JP"/>
        </w:rPr>
      </w:pPr>
      <w:r>
        <w:br w:type="page"/>
      </w:r>
    </w:p>
    <w:p w14:paraId="100EED04" w14:textId="77777777" w:rsidR="00575064" w:rsidRPr="00FC4DBC" w:rsidRDefault="00575064" w:rsidP="00575064">
      <w:pPr>
        <w:pStyle w:val="StyleHeading11headingLatinBodyCalibriRight-131"/>
      </w:pPr>
      <w:bookmarkStart w:id="22" w:name="_Toc522876145"/>
      <w:r w:rsidRPr="00FC4DBC">
        <w:lastRenderedPageBreak/>
        <w:t>Introduction</w:t>
      </w:r>
      <w:bookmarkEnd w:id="12"/>
      <w:bookmarkEnd w:id="22"/>
    </w:p>
    <w:p w14:paraId="27A75A2B" w14:textId="77777777" w:rsidR="00575064" w:rsidRDefault="00575064" w:rsidP="00575064">
      <w:pPr>
        <w:pStyle w:val="Heading2"/>
      </w:pPr>
      <w:bookmarkStart w:id="23" w:name="_Toc470250437"/>
      <w:bookmarkStart w:id="24" w:name="_Toc522876146"/>
      <w:bookmarkStart w:id="25" w:name="_Toc432423945"/>
      <w:bookmarkStart w:id="26" w:name="_Toc458525791"/>
      <w:r w:rsidRPr="00DF7D39">
        <w:t>Project Identification</w:t>
      </w:r>
      <w:bookmarkEnd w:id="23"/>
      <w:bookmarkEnd w:id="24"/>
    </w:p>
    <w:tbl>
      <w:tblPr>
        <w:tblW w:w="1071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52"/>
        <w:gridCol w:w="3052"/>
        <w:gridCol w:w="2808"/>
      </w:tblGrid>
      <w:tr w:rsidR="00575064" w14:paraId="4E1D3312" w14:textId="77777777" w:rsidTr="006874F4">
        <w:trPr>
          <w:jc w:val="center"/>
        </w:trPr>
        <w:tc>
          <w:tcPr>
            <w:tcW w:w="4852" w:type="dxa"/>
            <w:tcBorders>
              <w:bottom w:val="single" w:sz="4" w:space="0" w:color="auto"/>
            </w:tcBorders>
            <w:shd w:val="clear" w:color="auto" w:fill="D9D9D9"/>
            <w:vAlign w:val="center"/>
          </w:tcPr>
          <w:p w14:paraId="5A3AE170" w14:textId="77777777" w:rsidR="00575064" w:rsidRPr="009677EE" w:rsidRDefault="00575064" w:rsidP="006874F4">
            <w:pPr>
              <w:pStyle w:val="FormLabel1"/>
              <w:keepNext/>
              <w:rPr>
                <w:rFonts w:asciiTheme="minorHAnsi" w:hAnsiTheme="minorHAnsi"/>
                <w:noProof w:val="0"/>
                <w:sz w:val="20"/>
              </w:rPr>
            </w:pPr>
            <w:r w:rsidRPr="009677EE">
              <w:rPr>
                <w:rFonts w:asciiTheme="minorHAnsi" w:hAnsiTheme="minorHAnsi"/>
                <w:noProof w:val="0"/>
                <w:sz w:val="20"/>
              </w:rPr>
              <w:t>Project Name</w:t>
            </w:r>
          </w:p>
        </w:tc>
        <w:tc>
          <w:tcPr>
            <w:tcW w:w="3052" w:type="dxa"/>
            <w:tcBorders>
              <w:bottom w:val="single" w:sz="4" w:space="0" w:color="auto"/>
            </w:tcBorders>
            <w:shd w:val="clear" w:color="auto" w:fill="D9D9D9"/>
            <w:vAlign w:val="center"/>
          </w:tcPr>
          <w:p w14:paraId="1FE759E9" w14:textId="77777777" w:rsidR="00575064" w:rsidRPr="009677EE" w:rsidRDefault="00575064" w:rsidP="006874F4">
            <w:pPr>
              <w:pStyle w:val="FormLabel1"/>
              <w:keepNext/>
              <w:rPr>
                <w:rFonts w:asciiTheme="minorHAnsi" w:hAnsiTheme="minorHAnsi"/>
                <w:noProof w:val="0"/>
                <w:sz w:val="20"/>
              </w:rPr>
            </w:pPr>
            <w:r w:rsidRPr="009677EE">
              <w:rPr>
                <w:rFonts w:asciiTheme="minorHAnsi" w:hAnsiTheme="minorHAnsi"/>
                <w:noProof w:val="0"/>
                <w:sz w:val="20"/>
              </w:rPr>
              <w:t>Project Number</w:t>
            </w:r>
          </w:p>
        </w:tc>
        <w:tc>
          <w:tcPr>
            <w:tcW w:w="2808" w:type="dxa"/>
            <w:tcBorders>
              <w:bottom w:val="single" w:sz="4" w:space="0" w:color="auto"/>
            </w:tcBorders>
            <w:shd w:val="clear" w:color="auto" w:fill="D9D9D9"/>
            <w:vAlign w:val="center"/>
          </w:tcPr>
          <w:p w14:paraId="0970F96B" w14:textId="77777777" w:rsidR="00575064" w:rsidRPr="00222D49" w:rsidRDefault="00575064" w:rsidP="006874F4">
            <w:pPr>
              <w:pStyle w:val="FormLabel1"/>
              <w:keepNext/>
              <w:rPr>
                <w:rFonts w:asciiTheme="minorHAnsi" w:hAnsiTheme="minorHAnsi"/>
                <w:noProof w:val="0"/>
                <w:sz w:val="20"/>
              </w:rPr>
            </w:pPr>
            <w:r w:rsidRPr="00222D49">
              <w:rPr>
                <w:rFonts w:asciiTheme="minorHAnsi" w:hAnsiTheme="minorHAnsi"/>
                <w:noProof w:val="0"/>
                <w:sz w:val="20"/>
              </w:rPr>
              <w:t>Date Created</w:t>
            </w:r>
          </w:p>
        </w:tc>
      </w:tr>
      <w:tr w:rsidR="00575064" w14:paraId="6D17C0D8" w14:textId="77777777" w:rsidTr="006874F4">
        <w:trPr>
          <w:trHeight w:val="315"/>
          <w:jc w:val="center"/>
        </w:trPr>
        <w:tc>
          <w:tcPr>
            <w:tcW w:w="4852" w:type="dxa"/>
            <w:tcBorders>
              <w:top w:val="single" w:sz="4" w:space="0" w:color="auto"/>
              <w:bottom w:val="single" w:sz="6" w:space="0" w:color="auto"/>
            </w:tcBorders>
            <w:vAlign w:val="center"/>
          </w:tcPr>
          <w:p w14:paraId="513D1207" w14:textId="77777777" w:rsidR="00575064" w:rsidRPr="009677EE" w:rsidRDefault="00575064" w:rsidP="006874F4">
            <w:pPr>
              <w:pStyle w:val="TableText"/>
              <w:spacing w:before="0" w:after="0"/>
              <w:rPr>
                <w:rFonts w:asciiTheme="minorHAnsi" w:hAnsiTheme="minorHAnsi"/>
              </w:rPr>
            </w:pPr>
            <w:r>
              <w:rPr>
                <w:rFonts w:asciiTheme="minorHAnsi" w:hAnsiTheme="minorHAnsi"/>
              </w:rPr>
              <w:t>Real Time Analytics</w:t>
            </w:r>
          </w:p>
        </w:tc>
        <w:tc>
          <w:tcPr>
            <w:tcW w:w="3052" w:type="dxa"/>
            <w:tcBorders>
              <w:top w:val="single" w:sz="4" w:space="0" w:color="auto"/>
              <w:bottom w:val="single" w:sz="6" w:space="0" w:color="auto"/>
            </w:tcBorders>
            <w:vAlign w:val="center"/>
          </w:tcPr>
          <w:p w14:paraId="2EE9843D" w14:textId="77777777" w:rsidR="00575064" w:rsidRPr="009677EE" w:rsidRDefault="00575064" w:rsidP="006874F4">
            <w:pPr>
              <w:pStyle w:val="TableText"/>
              <w:spacing w:before="0" w:after="0"/>
              <w:rPr>
                <w:rFonts w:asciiTheme="minorHAnsi" w:hAnsiTheme="minorHAnsi"/>
              </w:rPr>
            </w:pPr>
            <w:proofErr w:type="spellStart"/>
            <w:r w:rsidRPr="009677EE">
              <w:rPr>
                <w:rFonts w:asciiTheme="minorHAnsi" w:hAnsiTheme="minorHAnsi"/>
              </w:rPr>
              <w:t>eTime</w:t>
            </w:r>
            <w:proofErr w:type="spellEnd"/>
            <w:r w:rsidRPr="009677EE">
              <w:rPr>
                <w:rFonts w:asciiTheme="minorHAnsi" w:hAnsiTheme="minorHAnsi"/>
              </w:rPr>
              <w:t xml:space="preserve"> Code: I</w:t>
            </w:r>
          </w:p>
        </w:tc>
        <w:tc>
          <w:tcPr>
            <w:tcW w:w="2808" w:type="dxa"/>
            <w:tcBorders>
              <w:top w:val="single" w:sz="4" w:space="0" w:color="auto"/>
              <w:bottom w:val="single" w:sz="6" w:space="0" w:color="auto"/>
            </w:tcBorders>
            <w:vAlign w:val="center"/>
          </w:tcPr>
          <w:p w14:paraId="4F82EF00" w14:textId="77777777" w:rsidR="00575064" w:rsidRPr="00222D49" w:rsidRDefault="00575064" w:rsidP="006874F4">
            <w:pPr>
              <w:spacing w:line="240" w:lineRule="auto"/>
              <w:rPr>
                <w:rFonts w:asciiTheme="minorHAnsi" w:hAnsiTheme="minorHAnsi"/>
              </w:rPr>
            </w:pPr>
            <w:r>
              <w:rPr>
                <w:rFonts w:asciiTheme="minorHAnsi" w:hAnsiTheme="minorHAnsi"/>
              </w:rPr>
              <w:t>7/26/2018</w:t>
            </w:r>
          </w:p>
        </w:tc>
      </w:tr>
      <w:tr w:rsidR="00575064" w14:paraId="707B19CE" w14:textId="77777777" w:rsidTr="006874F4">
        <w:trPr>
          <w:trHeight w:val="315"/>
          <w:jc w:val="center"/>
        </w:trPr>
        <w:tc>
          <w:tcPr>
            <w:tcW w:w="4852" w:type="dxa"/>
            <w:tcBorders>
              <w:top w:val="single" w:sz="6" w:space="0" w:color="auto"/>
              <w:left w:val="single" w:sz="6" w:space="0" w:color="auto"/>
              <w:bottom w:val="single" w:sz="6" w:space="0" w:color="auto"/>
              <w:right w:val="single" w:sz="6" w:space="0" w:color="auto"/>
            </w:tcBorders>
            <w:shd w:val="clear" w:color="auto" w:fill="D9D9D9"/>
            <w:vAlign w:val="center"/>
          </w:tcPr>
          <w:p w14:paraId="434E033F" w14:textId="77777777" w:rsidR="00575064" w:rsidRPr="009677EE" w:rsidRDefault="00575064" w:rsidP="006874F4">
            <w:pPr>
              <w:pStyle w:val="FormLabel1"/>
              <w:keepNext/>
              <w:rPr>
                <w:rFonts w:asciiTheme="minorHAnsi" w:hAnsiTheme="minorHAnsi"/>
                <w:noProof w:val="0"/>
                <w:sz w:val="20"/>
              </w:rPr>
            </w:pPr>
            <w:r w:rsidRPr="009677EE">
              <w:rPr>
                <w:rFonts w:asciiTheme="minorHAnsi" w:hAnsiTheme="minorHAnsi"/>
                <w:noProof w:val="0"/>
                <w:sz w:val="20"/>
              </w:rPr>
              <w:t>Project Sponsor</w:t>
            </w:r>
          </w:p>
        </w:tc>
        <w:tc>
          <w:tcPr>
            <w:tcW w:w="5860" w:type="dxa"/>
            <w:gridSpan w:val="2"/>
            <w:tcBorders>
              <w:top w:val="single" w:sz="6" w:space="0" w:color="auto"/>
              <w:left w:val="single" w:sz="6" w:space="0" w:color="auto"/>
              <w:bottom w:val="single" w:sz="6" w:space="0" w:color="auto"/>
              <w:right w:val="single" w:sz="6" w:space="0" w:color="auto"/>
            </w:tcBorders>
            <w:shd w:val="clear" w:color="auto" w:fill="D9D9D9"/>
            <w:vAlign w:val="center"/>
          </w:tcPr>
          <w:p w14:paraId="22DF6D91" w14:textId="77777777" w:rsidR="00575064" w:rsidRPr="009677EE" w:rsidRDefault="00575064" w:rsidP="006874F4">
            <w:pPr>
              <w:pStyle w:val="FormLabel1"/>
              <w:keepNext/>
              <w:rPr>
                <w:rFonts w:asciiTheme="minorHAnsi" w:hAnsiTheme="minorHAnsi"/>
                <w:noProof w:val="0"/>
                <w:sz w:val="20"/>
              </w:rPr>
            </w:pPr>
            <w:r w:rsidRPr="009677EE">
              <w:rPr>
                <w:rFonts w:asciiTheme="minorHAnsi" w:hAnsiTheme="minorHAnsi"/>
                <w:noProof w:val="0"/>
                <w:sz w:val="20"/>
              </w:rPr>
              <w:t>Project Owner</w:t>
            </w:r>
          </w:p>
        </w:tc>
      </w:tr>
      <w:tr w:rsidR="00575064" w14:paraId="148CB9B9" w14:textId="77777777" w:rsidTr="006874F4">
        <w:trPr>
          <w:trHeight w:val="315"/>
          <w:jc w:val="center"/>
        </w:trPr>
        <w:tc>
          <w:tcPr>
            <w:tcW w:w="4852" w:type="dxa"/>
            <w:tcBorders>
              <w:top w:val="nil"/>
              <w:left w:val="single" w:sz="4" w:space="0" w:color="auto"/>
              <w:bottom w:val="single" w:sz="4" w:space="0" w:color="auto"/>
              <w:right w:val="single" w:sz="6" w:space="0" w:color="auto"/>
            </w:tcBorders>
            <w:vAlign w:val="center"/>
          </w:tcPr>
          <w:p w14:paraId="3D99F4A3" w14:textId="77777777" w:rsidR="00575064" w:rsidRPr="009677EE" w:rsidRDefault="00575064" w:rsidP="006874F4">
            <w:pPr>
              <w:pStyle w:val="Header"/>
              <w:spacing w:line="240" w:lineRule="auto"/>
              <w:rPr>
                <w:rFonts w:asciiTheme="minorHAnsi" w:hAnsiTheme="minorHAnsi"/>
                <w:sz w:val="20"/>
                <w:szCs w:val="20"/>
              </w:rPr>
            </w:pPr>
            <w:r w:rsidRPr="009677EE">
              <w:rPr>
                <w:rFonts w:asciiTheme="minorHAnsi" w:hAnsiTheme="minorHAnsi"/>
                <w:sz w:val="20"/>
                <w:szCs w:val="20"/>
              </w:rPr>
              <w:t>IT Management</w:t>
            </w:r>
          </w:p>
        </w:tc>
        <w:tc>
          <w:tcPr>
            <w:tcW w:w="5860" w:type="dxa"/>
            <w:gridSpan w:val="2"/>
            <w:tcBorders>
              <w:top w:val="nil"/>
              <w:left w:val="single" w:sz="6" w:space="0" w:color="auto"/>
              <w:bottom w:val="single" w:sz="4" w:space="0" w:color="auto"/>
              <w:right w:val="single" w:sz="4" w:space="0" w:color="auto"/>
            </w:tcBorders>
            <w:vAlign w:val="center"/>
          </w:tcPr>
          <w:p w14:paraId="564AF458" w14:textId="77777777" w:rsidR="00575064" w:rsidRPr="009677EE" w:rsidRDefault="00575064" w:rsidP="006874F4">
            <w:pPr>
              <w:pStyle w:val="Header"/>
              <w:spacing w:line="240" w:lineRule="auto"/>
              <w:rPr>
                <w:rFonts w:asciiTheme="minorHAnsi" w:hAnsiTheme="minorHAnsi"/>
                <w:sz w:val="20"/>
                <w:szCs w:val="20"/>
              </w:rPr>
            </w:pPr>
            <w:r>
              <w:rPr>
                <w:rFonts w:asciiTheme="minorHAnsi" w:hAnsiTheme="minorHAnsi"/>
                <w:sz w:val="20"/>
                <w:szCs w:val="20"/>
              </w:rPr>
              <w:t>Meenu Talwar</w:t>
            </w:r>
          </w:p>
        </w:tc>
      </w:tr>
      <w:tr w:rsidR="00575064" w14:paraId="26B928E3" w14:textId="77777777" w:rsidTr="006874F4">
        <w:trPr>
          <w:trHeight w:val="315"/>
          <w:jc w:val="center"/>
        </w:trPr>
        <w:tc>
          <w:tcPr>
            <w:tcW w:w="4852" w:type="dxa"/>
            <w:tcBorders>
              <w:top w:val="single" w:sz="4" w:space="0" w:color="auto"/>
              <w:left w:val="single" w:sz="4" w:space="0" w:color="auto"/>
              <w:bottom w:val="single" w:sz="4" w:space="0" w:color="auto"/>
              <w:right w:val="single" w:sz="6" w:space="0" w:color="auto"/>
            </w:tcBorders>
            <w:shd w:val="clear" w:color="auto" w:fill="D9D9D9"/>
            <w:vAlign w:val="center"/>
          </w:tcPr>
          <w:p w14:paraId="75BDBB4E" w14:textId="77777777" w:rsidR="00575064" w:rsidRPr="009677EE" w:rsidRDefault="00575064" w:rsidP="006874F4">
            <w:pPr>
              <w:pStyle w:val="FormLabel1"/>
              <w:keepNext/>
              <w:rPr>
                <w:rFonts w:asciiTheme="minorHAnsi" w:hAnsiTheme="minorHAnsi"/>
                <w:noProof w:val="0"/>
                <w:sz w:val="20"/>
              </w:rPr>
            </w:pPr>
            <w:r w:rsidRPr="009677EE">
              <w:rPr>
                <w:rFonts w:asciiTheme="minorHAnsi" w:hAnsiTheme="minorHAnsi"/>
                <w:noProof w:val="0"/>
                <w:sz w:val="20"/>
              </w:rPr>
              <w:t>Program Manager</w:t>
            </w:r>
          </w:p>
        </w:tc>
        <w:tc>
          <w:tcPr>
            <w:tcW w:w="5860" w:type="dxa"/>
            <w:gridSpan w:val="2"/>
            <w:tcBorders>
              <w:top w:val="single" w:sz="4" w:space="0" w:color="auto"/>
              <w:left w:val="single" w:sz="6" w:space="0" w:color="auto"/>
              <w:bottom w:val="single" w:sz="4" w:space="0" w:color="auto"/>
              <w:right w:val="single" w:sz="4" w:space="0" w:color="auto"/>
            </w:tcBorders>
            <w:shd w:val="clear" w:color="auto" w:fill="D9D9D9"/>
            <w:vAlign w:val="center"/>
          </w:tcPr>
          <w:p w14:paraId="0AC79C05" w14:textId="77777777" w:rsidR="00575064" w:rsidRPr="009677EE" w:rsidRDefault="00575064" w:rsidP="006874F4">
            <w:pPr>
              <w:pStyle w:val="FormLabel1"/>
              <w:keepNext/>
              <w:rPr>
                <w:rFonts w:asciiTheme="minorHAnsi" w:hAnsiTheme="minorHAnsi"/>
                <w:noProof w:val="0"/>
                <w:sz w:val="20"/>
              </w:rPr>
            </w:pPr>
            <w:r w:rsidRPr="009677EE">
              <w:rPr>
                <w:rFonts w:asciiTheme="minorHAnsi" w:hAnsiTheme="minorHAnsi"/>
                <w:noProof w:val="0"/>
                <w:sz w:val="20"/>
              </w:rPr>
              <w:t>Project Manager</w:t>
            </w:r>
          </w:p>
        </w:tc>
      </w:tr>
      <w:tr w:rsidR="00575064" w14:paraId="2D368A05" w14:textId="77777777" w:rsidTr="006874F4">
        <w:trPr>
          <w:trHeight w:val="315"/>
          <w:jc w:val="center"/>
        </w:trPr>
        <w:tc>
          <w:tcPr>
            <w:tcW w:w="4852" w:type="dxa"/>
            <w:tcBorders>
              <w:top w:val="single" w:sz="4" w:space="0" w:color="auto"/>
              <w:bottom w:val="single" w:sz="4" w:space="0" w:color="auto"/>
            </w:tcBorders>
            <w:vAlign w:val="center"/>
          </w:tcPr>
          <w:p w14:paraId="2862415E" w14:textId="77777777" w:rsidR="00575064" w:rsidRPr="009677EE" w:rsidRDefault="00575064" w:rsidP="006874F4">
            <w:pPr>
              <w:pStyle w:val="Header"/>
              <w:spacing w:line="240" w:lineRule="auto"/>
              <w:rPr>
                <w:rFonts w:asciiTheme="minorHAnsi" w:hAnsiTheme="minorHAnsi"/>
                <w:sz w:val="20"/>
                <w:szCs w:val="20"/>
              </w:rPr>
            </w:pPr>
            <w:r>
              <w:rPr>
                <w:rFonts w:asciiTheme="minorHAnsi" w:hAnsiTheme="minorHAnsi"/>
                <w:sz w:val="20"/>
                <w:szCs w:val="20"/>
              </w:rPr>
              <w:t>Meenu Talwar</w:t>
            </w:r>
          </w:p>
        </w:tc>
        <w:tc>
          <w:tcPr>
            <w:tcW w:w="5860" w:type="dxa"/>
            <w:gridSpan w:val="2"/>
            <w:tcBorders>
              <w:top w:val="single" w:sz="4" w:space="0" w:color="auto"/>
              <w:bottom w:val="single" w:sz="4" w:space="0" w:color="auto"/>
            </w:tcBorders>
            <w:vAlign w:val="center"/>
          </w:tcPr>
          <w:p w14:paraId="5C726FC4" w14:textId="77777777" w:rsidR="00575064" w:rsidRPr="009677EE" w:rsidRDefault="00575064" w:rsidP="006874F4">
            <w:pPr>
              <w:autoSpaceDE w:val="0"/>
              <w:autoSpaceDN w:val="0"/>
              <w:adjustRightInd w:val="0"/>
              <w:spacing w:line="240" w:lineRule="auto"/>
              <w:rPr>
                <w:rFonts w:asciiTheme="minorHAnsi" w:hAnsiTheme="minorHAnsi"/>
              </w:rPr>
            </w:pPr>
            <w:r>
              <w:rPr>
                <w:rFonts w:asciiTheme="minorHAnsi" w:hAnsiTheme="minorHAnsi"/>
              </w:rPr>
              <w:t>Panneer</w:t>
            </w:r>
            <w:r w:rsidR="00C052C7">
              <w:rPr>
                <w:rFonts w:asciiTheme="minorHAnsi" w:hAnsiTheme="minorHAnsi"/>
              </w:rPr>
              <w:t xml:space="preserve"> Gangatharan</w:t>
            </w:r>
          </w:p>
        </w:tc>
      </w:tr>
      <w:tr w:rsidR="00575064" w14:paraId="2CD47577" w14:textId="77777777" w:rsidTr="006874F4">
        <w:trPr>
          <w:trHeight w:val="315"/>
          <w:jc w:val="center"/>
        </w:trPr>
        <w:tc>
          <w:tcPr>
            <w:tcW w:w="10712" w:type="dxa"/>
            <w:gridSpan w:val="3"/>
            <w:tcBorders>
              <w:top w:val="single" w:sz="4" w:space="0" w:color="auto"/>
              <w:bottom w:val="single" w:sz="4" w:space="0" w:color="auto"/>
            </w:tcBorders>
            <w:shd w:val="clear" w:color="auto" w:fill="D9D9D9" w:themeFill="background1" w:themeFillShade="D9"/>
            <w:vAlign w:val="center"/>
          </w:tcPr>
          <w:p w14:paraId="2059B729" w14:textId="77777777" w:rsidR="00575064" w:rsidRPr="009677EE" w:rsidRDefault="00575064" w:rsidP="006874F4">
            <w:pPr>
              <w:pStyle w:val="FormLabel1"/>
              <w:keepNext/>
              <w:rPr>
                <w:rFonts w:asciiTheme="minorHAnsi" w:hAnsiTheme="minorHAnsi"/>
                <w:noProof w:val="0"/>
                <w:sz w:val="20"/>
              </w:rPr>
            </w:pPr>
            <w:r w:rsidRPr="009677EE">
              <w:rPr>
                <w:rFonts w:asciiTheme="minorHAnsi" w:hAnsiTheme="minorHAnsi"/>
                <w:noProof w:val="0"/>
                <w:sz w:val="20"/>
              </w:rPr>
              <w:t xml:space="preserve">Project Assessment </w:t>
            </w:r>
          </w:p>
        </w:tc>
      </w:tr>
      <w:tr w:rsidR="00575064" w14:paraId="581E59B7" w14:textId="77777777" w:rsidTr="006874F4">
        <w:trPr>
          <w:trHeight w:val="315"/>
          <w:jc w:val="center"/>
        </w:trPr>
        <w:tc>
          <w:tcPr>
            <w:tcW w:w="10712" w:type="dxa"/>
            <w:gridSpan w:val="3"/>
            <w:tcBorders>
              <w:top w:val="single" w:sz="4" w:space="0" w:color="auto"/>
              <w:bottom w:val="single" w:sz="4" w:space="0" w:color="auto"/>
            </w:tcBorders>
            <w:vAlign w:val="center"/>
          </w:tcPr>
          <w:p w14:paraId="6DAB1A56" w14:textId="77777777" w:rsidR="00575064" w:rsidRPr="009677EE" w:rsidRDefault="00575064" w:rsidP="006874F4">
            <w:pPr>
              <w:pStyle w:val="FormLabel1"/>
              <w:keepNext/>
              <w:rPr>
                <w:rFonts w:asciiTheme="minorHAnsi" w:hAnsiTheme="minorHAnsi"/>
                <w:noProof w:val="0"/>
                <w:sz w:val="20"/>
              </w:rPr>
            </w:pPr>
          </w:p>
        </w:tc>
      </w:tr>
    </w:tbl>
    <w:p w14:paraId="1F64A0B7" w14:textId="77777777" w:rsidR="00575064" w:rsidRDefault="00575064" w:rsidP="00575064">
      <w:pPr>
        <w:pStyle w:val="Instruction"/>
      </w:pPr>
    </w:p>
    <w:p w14:paraId="72766126" w14:textId="77777777" w:rsidR="00575064" w:rsidRPr="00AB5689" w:rsidRDefault="00575064" w:rsidP="00575064">
      <w:pPr>
        <w:pStyle w:val="Heading2"/>
      </w:pPr>
      <w:bookmarkStart w:id="27" w:name="_Toc522876147"/>
      <w:r>
        <w:t>Project &amp; Testing Summary</w:t>
      </w:r>
      <w:bookmarkEnd w:id="25"/>
      <w:bookmarkEnd w:id="26"/>
      <w:bookmarkEnd w:id="27"/>
    </w:p>
    <w:p w14:paraId="4279D262" w14:textId="77777777" w:rsidR="00575064" w:rsidRPr="00D31B4F" w:rsidRDefault="00575064" w:rsidP="00575064">
      <w:pPr>
        <w:pStyle w:val="Document"/>
        <w:rPr>
          <w:rFonts w:ascii="Calibri" w:hAnsi="Calibri"/>
          <w:sz w:val="20"/>
        </w:rPr>
      </w:pPr>
      <w:r w:rsidRPr="00D31B4F">
        <w:rPr>
          <w:rFonts w:ascii="Calibri" w:hAnsi="Calibri"/>
          <w:sz w:val="20"/>
        </w:rPr>
        <w:t xml:space="preserve">The objective of this project is to support clients’ expectations for real time processing of Payment Integrity claims entered via CEP (Client Portal) or submitted through a </w:t>
      </w:r>
      <w:proofErr w:type="spellStart"/>
      <w:r w:rsidRPr="00D31B4F">
        <w:rPr>
          <w:rFonts w:ascii="Calibri" w:hAnsi="Calibri"/>
          <w:sz w:val="20"/>
        </w:rPr>
        <w:t>WebService</w:t>
      </w:r>
      <w:proofErr w:type="spellEnd"/>
      <w:r w:rsidRPr="00D31B4F">
        <w:rPr>
          <w:rFonts w:ascii="Calibri" w:hAnsi="Calibri"/>
          <w:sz w:val="20"/>
        </w:rPr>
        <w:t xml:space="preserve"> (WS). The project will focus on providing a 2-6 second user experience for this subset of Payment Integrity claims which fall into the following scenarios:</w:t>
      </w:r>
    </w:p>
    <w:p w14:paraId="5688E2E0" w14:textId="77777777" w:rsidR="00575064" w:rsidRPr="00D31B4F" w:rsidRDefault="00575064" w:rsidP="00E550D0">
      <w:pPr>
        <w:pStyle w:val="Document"/>
        <w:numPr>
          <w:ilvl w:val="0"/>
          <w:numId w:val="21"/>
        </w:numPr>
        <w:spacing w:before="120"/>
        <w:rPr>
          <w:rFonts w:ascii="Calibri" w:hAnsi="Calibri"/>
          <w:sz w:val="20"/>
        </w:rPr>
      </w:pPr>
      <w:r w:rsidRPr="00D31B4F">
        <w:rPr>
          <w:rFonts w:ascii="Calibri" w:hAnsi="Calibri"/>
          <w:sz w:val="20"/>
        </w:rPr>
        <w:t xml:space="preserve">Clean claims with no findings from Analytics </w:t>
      </w:r>
    </w:p>
    <w:p w14:paraId="5C748D15" w14:textId="77777777" w:rsidR="00575064" w:rsidRDefault="00575064" w:rsidP="00E550D0">
      <w:pPr>
        <w:pStyle w:val="Document"/>
        <w:numPr>
          <w:ilvl w:val="0"/>
          <w:numId w:val="21"/>
        </w:numPr>
        <w:spacing w:before="120"/>
        <w:rPr>
          <w:rFonts w:ascii="Calibri" w:hAnsi="Calibri"/>
          <w:sz w:val="20"/>
        </w:rPr>
      </w:pPr>
      <w:r w:rsidRPr="00B04FC3">
        <w:rPr>
          <w:rFonts w:ascii="Calibri" w:hAnsi="Calibri"/>
          <w:sz w:val="20"/>
        </w:rPr>
        <w:t xml:space="preserve">Claims that can be auto-closed with edits </w:t>
      </w:r>
    </w:p>
    <w:p w14:paraId="7E553312" w14:textId="77777777" w:rsidR="00575064" w:rsidRPr="00B04FC3" w:rsidRDefault="00575064" w:rsidP="00575064">
      <w:pPr>
        <w:pStyle w:val="Document"/>
        <w:spacing w:before="120"/>
        <w:rPr>
          <w:rFonts w:ascii="Calibri" w:hAnsi="Calibri"/>
          <w:sz w:val="20"/>
        </w:rPr>
      </w:pPr>
      <w:r w:rsidRPr="00B04FC3">
        <w:rPr>
          <w:rFonts w:ascii="Calibri" w:hAnsi="Calibri"/>
          <w:sz w:val="20"/>
        </w:rPr>
        <w:t>Note that claims will continue to pend if Analytics has findings that require them to be routed to:</w:t>
      </w:r>
    </w:p>
    <w:p w14:paraId="25952E94" w14:textId="77777777" w:rsidR="00575064" w:rsidRPr="00D31B4F" w:rsidRDefault="00575064" w:rsidP="00E550D0">
      <w:pPr>
        <w:pStyle w:val="Document"/>
        <w:numPr>
          <w:ilvl w:val="0"/>
          <w:numId w:val="22"/>
        </w:numPr>
        <w:spacing w:before="120"/>
        <w:rPr>
          <w:rFonts w:ascii="Calibri" w:hAnsi="Calibri"/>
          <w:sz w:val="20"/>
        </w:rPr>
      </w:pPr>
      <w:r w:rsidRPr="00D31B4F">
        <w:rPr>
          <w:rFonts w:ascii="Calibri" w:hAnsi="Calibri"/>
          <w:sz w:val="20"/>
        </w:rPr>
        <w:t>The FNX platform for negotiation (CNX claims)</w:t>
      </w:r>
    </w:p>
    <w:p w14:paraId="6728B31D" w14:textId="77777777" w:rsidR="00575064" w:rsidRPr="00D31B4F" w:rsidRDefault="00575064" w:rsidP="00E550D0">
      <w:pPr>
        <w:pStyle w:val="Document"/>
        <w:numPr>
          <w:ilvl w:val="0"/>
          <w:numId w:val="22"/>
        </w:numPr>
        <w:spacing w:before="120"/>
        <w:rPr>
          <w:rFonts w:ascii="Calibri" w:hAnsi="Calibri"/>
          <w:sz w:val="20"/>
        </w:rPr>
      </w:pPr>
      <w:r w:rsidRPr="00D31B4F">
        <w:rPr>
          <w:rFonts w:ascii="Calibri" w:hAnsi="Calibri"/>
          <w:sz w:val="20"/>
        </w:rPr>
        <w:t>Triage for clinical review (Claim Correction claims)</w:t>
      </w:r>
    </w:p>
    <w:p w14:paraId="1F6C4717" w14:textId="77777777" w:rsidR="00575064" w:rsidRDefault="00575064" w:rsidP="009D07D5">
      <w:pPr>
        <w:pStyle w:val="ListParagraph"/>
        <w:spacing w:before="120" w:after="120"/>
      </w:pPr>
    </w:p>
    <w:p w14:paraId="17EFF1E2" w14:textId="77777777" w:rsidR="00575064" w:rsidRDefault="00575064" w:rsidP="00575064">
      <w:pPr>
        <w:pStyle w:val="StyleHeading11headingLatinBodyCalibriRight-131"/>
      </w:pPr>
      <w:bookmarkStart w:id="28" w:name="_Toc458525799"/>
      <w:bookmarkStart w:id="29" w:name="_Toc522876148"/>
      <w:r w:rsidRPr="00E243CA">
        <w:t>Features To Be Tested</w:t>
      </w:r>
      <w:bookmarkEnd w:id="28"/>
      <w:bookmarkEnd w:id="29"/>
    </w:p>
    <w:p w14:paraId="6B1F2B3D" w14:textId="77777777" w:rsidR="009D07D5" w:rsidRPr="00B432DA" w:rsidRDefault="009D07D5" w:rsidP="009D07D5">
      <w:pPr>
        <w:spacing w:before="120" w:after="120"/>
      </w:pPr>
      <w:r w:rsidRPr="00B432DA">
        <w:t xml:space="preserve">The SQA team will validate the functional, end to end claim, regression flow scenarios, prior to release. </w:t>
      </w:r>
    </w:p>
    <w:p w14:paraId="25CAAF95" w14:textId="77777777" w:rsidR="009D07D5" w:rsidRPr="00B432DA" w:rsidRDefault="009D07D5" w:rsidP="009D07D5">
      <w:pPr>
        <w:spacing w:before="120" w:after="120"/>
      </w:pPr>
      <w:r w:rsidRPr="00B432DA">
        <w:t xml:space="preserve">Below are the features that will be verified as part of the </w:t>
      </w:r>
      <w:bookmarkStart w:id="30" w:name="_Toc149539920"/>
      <w:bookmarkStart w:id="31" w:name="_Toc149540494"/>
      <w:bookmarkStart w:id="32" w:name="_Toc149541168"/>
      <w:bookmarkStart w:id="33" w:name="_Toc149544129"/>
      <w:bookmarkStart w:id="34" w:name="_Toc149551375"/>
      <w:bookmarkStart w:id="35" w:name="_Toc149563357"/>
      <w:bookmarkStart w:id="36" w:name="_Toc149539921"/>
      <w:bookmarkStart w:id="37" w:name="_Toc149540495"/>
      <w:bookmarkStart w:id="38" w:name="_Toc149541169"/>
      <w:bookmarkStart w:id="39" w:name="_Toc149544130"/>
      <w:bookmarkStart w:id="40" w:name="_Toc149551376"/>
      <w:bookmarkStart w:id="41" w:name="_Toc149563358"/>
      <w:bookmarkStart w:id="42" w:name="_Toc149539923"/>
      <w:bookmarkStart w:id="43" w:name="_Toc149540497"/>
      <w:bookmarkStart w:id="44" w:name="_Toc149541171"/>
      <w:bookmarkStart w:id="45" w:name="_Toc149544132"/>
      <w:bookmarkStart w:id="46" w:name="_Toc149551378"/>
      <w:bookmarkStart w:id="47" w:name="_Toc149563360"/>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sidRPr="00B432DA">
        <w:t>‘</w:t>
      </w:r>
      <w:r>
        <w:t>Real Time Analytics</w:t>
      </w:r>
      <w:r w:rsidRPr="00B432DA">
        <w:t>’ project:</w:t>
      </w:r>
    </w:p>
    <w:p w14:paraId="6BBEBAAC" w14:textId="77777777" w:rsidR="009D07D5" w:rsidRPr="00B432DA" w:rsidRDefault="009D07D5" w:rsidP="009D07D5">
      <w:pPr>
        <w:spacing w:before="120" w:after="120"/>
      </w:pPr>
    </w:p>
    <w:p w14:paraId="0F0C46A2" w14:textId="77777777" w:rsidR="009D07D5" w:rsidRDefault="009D07D5" w:rsidP="009D07D5">
      <w:pPr>
        <w:pStyle w:val="ListParagraph"/>
        <w:numPr>
          <w:ilvl w:val="0"/>
          <w:numId w:val="14"/>
        </w:numPr>
        <w:spacing w:before="120" w:after="120"/>
        <w:ind w:left="360"/>
      </w:pPr>
      <w:r>
        <w:t>CEP/WS claim routing for clients having the below product combinations:</w:t>
      </w:r>
    </w:p>
    <w:p w14:paraId="64FE68ED" w14:textId="77777777" w:rsidR="009D07D5" w:rsidRDefault="009D07D5" w:rsidP="00E550D0">
      <w:pPr>
        <w:pStyle w:val="ListParagraph"/>
        <w:numPr>
          <w:ilvl w:val="0"/>
          <w:numId w:val="23"/>
        </w:numPr>
        <w:spacing w:before="120" w:after="120"/>
        <w:ind w:left="720"/>
      </w:pPr>
      <w:proofErr w:type="spellStart"/>
      <w:r>
        <w:t>xClinicalPAR</w:t>
      </w:r>
      <w:proofErr w:type="spellEnd"/>
      <w:r>
        <w:t xml:space="preserve">, </w:t>
      </w:r>
      <w:proofErr w:type="spellStart"/>
      <w:r>
        <w:t>xClinicalFNX</w:t>
      </w:r>
      <w:proofErr w:type="spellEnd"/>
      <w:r>
        <w:t xml:space="preserve">, </w:t>
      </w:r>
      <w:proofErr w:type="spellStart"/>
      <w:r>
        <w:t>xClinicalReview</w:t>
      </w:r>
      <w:proofErr w:type="spellEnd"/>
    </w:p>
    <w:p w14:paraId="0F0C2F28" w14:textId="77777777" w:rsidR="009D07D5" w:rsidRDefault="009D07D5" w:rsidP="00E550D0">
      <w:pPr>
        <w:pStyle w:val="ListParagraph"/>
        <w:numPr>
          <w:ilvl w:val="0"/>
          <w:numId w:val="23"/>
        </w:numPr>
        <w:spacing w:before="120" w:after="120"/>
        <w:ind w:left="720"/>
      </w:pPr>
      <w:proofErr w:type="spellStart"/>
      <w:r>
        <w:t>xClinicalPAR</w:t>
      </w:r>
      <w:proofErr w:type="spellEnd"/>
      <w:r>
        <w:t xml:space="preserve">, </w:t>
      </w:r>
      <w:proofErr w:type="spellStart"/>
      <w:r>
        <w:t>xClinicalFNX</w:t>
      </w:r>
      <w:proofErr w:type="spellEnd"/>
    </w:p>
    <w:p w14:paraId="6179C9F3" w14:textId="77777777" w:rsidR="009D07D5" w:rsidRDefault="009D07D5" w:rsidP="00E550D0">
      <w:pPr>
        <w:pStyle w:val="ListParagraph"/>
        <w:numPr>
          <w:ilvl w:val="0"/>
          <w:numId w:val="23"/>
        </w:numPr>
        <w:spacing w:before="120" w:after="120"/>
        <w:ind w:left="720"/>
      </w:pPr>
      <w:r>
        <w:t xml:space="preserve">Only </w:t>
      </w:r>
      <w:proofErr w:type="spellStart"/>
      <w:r>
        <w:t>xClinicalFNX</w:t>
      </w:r>
      <w:proofErr w:type="spellEnd"/>
    </w:p>
    <w:p w14:paraId="184566DE" w14:textId="77777777" w:rsidR="009D07D5" w:rsidRDefault="009D07D5" w:rsidP="00E550D0">
      <w:pPr>
        <w:pStyle w:val="ListParagraph"/>
        <w:numPr>
          <w:ilvl w:val="0"/>
          <w:numId w:val="23"/>
        </w:numPr>
        <w:spacing w:before="120" w:after="120"/>
        <w:ind w:left="720"/>
      </w:pPr>
      <w:r>
        <w:t xml:space="preserve">Only </w:t>
      </w:r>
      <w:proofErr w:type="spellStart"/>
      <w:r>
        <w:t>xClinicalReview</w:t>
      </w:r>
      <w:proofErr w:type="spellEnd"/>
    </w:p>
    <w:p w14:paraId="3988023B" w14:textId="77777777" w:rsidR="009D07D5" w:rsidRDefault="009D07D5" w:rsidP="009D07D5">
      <w:pPr>
        <w:pStyle w:val="ListParagraph"/>
        <w:numPr>
          <w:ilvl w:val="0"/>
          <w:numId w:val="14"/>
        </w:numPr>
        <w:spacing w:before="120" w:after="120"/>
        <w:ind w:left="360"/>
      </w:pPr>
      <w:r>
        <w:t>CEP/WS claims coming in as CPC claims.</w:t>
      </w:r>
    </w:p>
    <w:p w14:paraId="31CA5206" w14:textId="77777777" w:rsidR="009D07D5" w:rsidRDefault="009D07D5" w:rsidP="009D07D5">
      <w:pPr>
        <w:pStyle w:val="ListParagraph"/>
        <w:numPr>
          <w:ilvl w:val="0"/>
          <w:numId w:val="14"/>
        </w:numPr>
        <w:spacing w:before="120" w:after="120"/>
        <w:ind w:left="360"/>
      </w:pPr>
      <w:r>
        <w:t>Operation ‘</w:t>
      </w:r>
      <w:proofErr w:type="spellStart"/>
      <w:r>
        <w:t>SubmitClaimForAnalytics</w:t>
      </w:r>
      <w:proofErr w:type="spellEnd"/>
      <w:r>
        <w:t xml:space="preserve">’ in </w:t>
      </w:r>
      <w:proofErr w:type="spellStart"/>
      <w:r>
        <w:t>MARSAnalyticsSvc</w:t>
      </w:r>
      <w:proofErr w:type="spellEnd"/>
      <w:r>
        <w:t>:</w:t>
      </w:r>
    </w:p>
    <w:p w14:paraId="39B979AF" w14:textId="77777777" w:rsidR="009D07D5" w:rsidRDefault="009D07D5" w:rsidP="00E550D0">
      <w:pPr>
        <w:pStyle w:val="ListParagraph"/>
        <w:numPr>
          <w:ilvl w:val="0"/>
          <w:numId w:val="23"/>
        </w:numPr>
        <w:spacing w:before="120" w:after="120"/>
        <w:ind w:left="720"/>
      </w:pPr>
      <w:r>
        <w:t>Pre-analytics processing</w:t>
      </w:r>
    </w:p>
    <w:p w14:paraId="1B7E0FAF" w14:textId="77777777" w:rsidR="009D07D5" w:rsidRDefault="009D07D5" w:rsidP="00E550D0">
      <w:pPr>
        <w:pStyle w:val="ListParagraph"/>
        <w:numPr>
          <w:ilvl w:val="0"/>
          <w:numId w:val="23"/>
        </w:numPr>
        <w:spacing w:before="120" w:after="120"/>
        <w:ind w:left="720"/>
      </w:pPr>
      <w:r>
        <w:t>Analytics process</w:t>
      </w:r>
    </w:p>
    <w:p w14:paraId="4E2C6FA2" w14:textId="77777777" w:rsidR="009D07D5" w:rsidRDefault="009D07D5" w:rsidP="00E550D0">
      <w:pPr>
        <w:pStyle w:val="ListParagraph"/>
        <w:numPr>
          <w:ilvl w:val="0"/>
          <w:numId w:val="23"/>
        </w:numPr>
        <w:spacing w:before="120" w:after="120"/>
        <w:ind w:left="720"/>
      </w:pPr>
      <w:r>
        <w:t>Post-analytics processing</w:t>
      </w:r>
    </w:p>
    <w:p w14:paraId="19C3897F" w14:textId="77777777" w:rsidR="009D07D5" w:rsidRDefault="009D07D5" w:rsidP="009D07D5">
      <w:pPr>
        <w:pStyle w:val="ListParagraph"/>
        <w:numPr>
          <w:ilvl w:val="0"/>
          <w:numId w:val="14"/>
        </w:numPr>
        <w:spacing w:before="120" w:after="120"/>
        <w:ind w:left="360"/>
      </w:pPr>
      <w:r>
        <w:lastRenderedPageBreak/>
        <w:t>Operation ‘</w:t>
      </w:r>
      <w:proofErr w:type="spellStart"/>
      <w:r>
        <w:t>DetermineTriageWorthy</w:t>
      </w:r>
      <w:proofErr w:type="spellEnd"/>
      <w:r>
        <w:t xml:space="preserve">’ in </w:t>
      </w:r>
      <w:proofErr w:type="spellStart"/>
      <w:r>
        <w:t>UCWTriageService</w:t>
      </w:r>
      <w:proofErr w:type="spellEnd"/>
      <w:r>
        <w:t xml:space="preserve">, for triage worthy determination logic </w:t>
      </w:r>
    </w:p>
    <w:p w14:paraId="7D7E9956" w14:textId="77777777" w:rsidR="009D07D5" w:rsidRDefault="009D07D5" w:rsidP="009D07D5">
      <w:pPr>
        <w:pStyle w:val="ListParagraph"/>
        <w:numPr>
          <w:ilvl w:val="0"/>
          <w:numId w:val="14"/>
        </w:numPr>
        <w:spacing w:before="120" w:after="120"/>
        <w:ind w:left="360"/>
      </w:pPr>
      <w:r>
        <w:t>Operation ‘</w:t>
      </w:r>
      <w:proofErr w:type="spellStart"/>
      <w:r>
        <w:t>PerformAutoClosure</w:t>
      </w:r>
      <w:proofErr w:type="spellEnd"/>
      <w:r>
        <w:t xml:space="preserve">’ in </w:t>
      </w:r>
      <w:proofErr w:type="spellStart"/>
      <w:r>
        <w:t>UCWTriageService</w:t>
      </w:r>
      <w:proofErr w:type="spellEnd"/>
      <w:r>
        <w:t xml:space="preserve">, for triage worthy auto closure logic.  </w:t>
      </w:r>
    </w:p>
    <w:p w14:paraId="7CCD6E07" w14:textId="77777777" w:rsidR="00FD373F" w:rsidRDefault="00FD373F" w:rsidP="009D07D5">
      <w:pPr>
        <w:pStyle w:val="ListParagraph"/>
        <w:numPr>
          <w:ilvl w:val="0"/>
          <w:numId w:val="14"/>
        </w:numPr>
        <w:spacing w:before="120" w:after="120"/>
        <w:ind w:left="360"/>
      </w:pPr>
      <w:r>
        <w:t>Operation ‘</w:t>
      </w:r>
      <w:proofErr w:type="spellStart"/>
      <w:r>
        <w:t>SubmitClaimToTriage</w:t>
      </w:r>
      <w:proofErr w:type="spellEnd"/>
      <w:r>
        <w:t xml:space="preserve">’, in </w:t>
      </w:r>
      <w:proofErr w:type="spellStart"/>
      <w:r>
        <w:t>UCWTriageService</w:t>
      </w:r>
      <w:proofErr w:type="spellEnd"/>
      <w:r>
        <w:t>, for checking the target triage system for any client and routing claim accordingly.</w:t>
      </w:r>
    </w:p>
    <w:p w14:paraId="7002F10F" w14:textId="77777777" w:rsidR="00A6576A" w:rsidRDefault="00A6576A" w:rsidP="009D07D5">
      <w:pPr>
        <w:pStyle w:val="ListParagraph"/>
        <w:numPr>
          <w:ilvl w:val="0"/>
          <w:numId w:val="14"/>
        </w:numPr>
        <w:spacing w:before="120" w:after="120"/>
        <w:ind w:left="360"/>
      </w:pPr>
      <w:r>
        <w:t>Verify the below existing operations for RTA claims:</w:t>
      </w:r>
    </w:p>
    <w:p w14:paraId="3BE6C9A8" w14:textId="77777777" w:rsidR="00A6576A" w:rsidRDefault="00A6576A" w:rsidP="00E550D0">
      <w:pPr>
        <w:pStyle w:val="ListParagraph"/>
        <w:numPr>
          <w:ilvl w:val="0"/>
          <w:numId w:val="34"/>
        </w:numPr>
        <w:spacing w:before="120" w:after="120"/>
      </w:pPr>
      <w:r>
        <w:t>‘</w:t>
      </w:r>
      <w:proofErr w:type="spellStart"/>
      <w:r w:rsidR="00B65C79">
        <w:t>LoadClaimAnalytics</w:t>
      </w:r>
      <w:proofErr w:type="spellEnd"/>
      <w:r>
        <w:t xml:space="preserve">’ in </w:t>
      </w:r>
      <w:proofErr w:type="spellStart"/>
      <w:r>
        <w:t>MPIClaimIntakeSvc</w:t>
      </w:r>
      <w:proofErr w:type="spellEnd"/>
    </w:p>
    <w:p w14:paraId="1FD2F997" w14:textId="77777777" w:rsidR="00A6576A" w:rsidRDefault="00A6576A" w:rsidP="00E550D0">
      <w:pPr>
        <w:pStyle w:val="ListParagraph"/>
        <w:numPr>
          <w:ilvl w:val="0"/>
          <w:numId w:val="34"/>
        </w:numPr>
        <w:spacing w:before="120" w:after="120"/>
      </w:pPr>
      <w:r>
        <w:t>‘</w:t>
      </w:r>
      <w:proofErr w:type="spellStart"/>
      <w:r w:rsidR="00B65C79">
        <w:t>SaveClaimtoCDP</w:t>
      </w:r>
      <w:proofErr w:type="spellEnd"/>
      <w:r>
        <w:t xml:space="preserve">’ in </w:t>
      </w:r>
      <w:proofErr w:type="spellStart"/>
      <w:r>
        <w:t>MPIClaimIntakeSvc</w:t>
      </w:r>
      <w:proofErr w:type="spellEnd"/>
    </w:p>
    <w:p w14:paraId="7BBDDB3C" w14:textId="77777777" w:rsidR="00B65C79" w:rsidRDefault="00A6576A" w:rsidP="00E550D0">
      <w:pPr>
        <w:pStyle w:val="ListParagraph"/>
        <w:numPr>
          <w:ilvl w:val="0"/>
          <w:numId w:val="34"/>
        </w:numPr>
        <w:spacing w:before="120" w:after="120"/>
      </w:pPr>
      <w:r>
        <w:t>‘</w:t>
      </w:r>
      <w:proofErr w:type="spellStart"/>
      <w:r w:rsidR="00B65C79">
        <w:t>UpdateClaimAnalytics</w:t>
      </w:r>
      <w:proofErr w:type="spellEnd"/>
      <w:r>
        <w:t>’</w:t>
      </w:r>
      <w:r w:rsidR="00B65C79">
        <w:t xml:space="preserve"> in </w:t>
      </w:r>
      <w:proofErr w:type="spellStart"/>
      <w:r w:rsidR="00B65C79">
        <w:t>MPIClaimIntakeSvc</w:t>
      </w:r>
      <w:proofErr w:type="spellEnd"/>
    </w:p>
    <w:p w14:paraId="3D9094A4" w14:textId="77777777" w:rsidR="00A6576A" w:rsidRDefault="00A6576A" w:rsidP="00E550D0">
      <w:pPr>
        <w:pStyle w:val="ListParagraph"/>
        <w:numPr>
          <w:ilvl w:val="0"/>
          <w:numId w:val="34"/>
        </w:numPr>
        <w:spacing w:before="120" w:after="120"/>
      </w:pPr>
      <w:r>
        <w:t>‘</w:t>
      </w:r>
      <w:proofErr w:type="spellStart"/>
      <w:r>
        <w:t>GetClaimdetailsFromCDP</w:t>
      </w:r>
      <w:proofErr w:type="spellEnd"/>
      <w:r>
        <w:t xml:space="preserve">’ in </w:t>
      </w:r>
      <w:proofErr w:type="spellStart"/>
      <w:r>
        <w:t>MPIClaimDetailSvc</w:t>
      </w:r>
      <w:proofErr w:type="spellEnd"/>
    </w:p>
    <w:p w14:paraId="6EA33D8E" w14:textId="77777777" w:rsidR="00445E92" w:rsidRDefault="00445E92" w:rsidP="009D07D5">
      <w:pPr>
        <w:pStyle w:val="ListParagraph"/>
        <w:numPr>
          <w:ilvl w:val="0"/>
          <w:numId w:val="14"/>
        </w:numPr>
        <w:spacing w:before="120" w:after="120"/>
        <w:ind w:left="360"/>
      </w:pPr>
      <w:r>
        <w:t xml:space="preserve">The ETL processes </w:t>
      </w:r>
      <w:proofErr w:type="spellStart"/>
      <w:r>
        <w:t>Triage_Outbound_process</w:t>
      </w:r>
      <w:proofErr w:type="spellEnd"/>
      <w:r>
        <w:t xml:space="preserve"> and </w:t>
      </w:r>
      <w:proofErr w:type="spellStart"/>
      <w:r>
        <w:t>MCM_Triage_Claims_To_JMS_Process</w:t>
      </w:r>
      <w:proofErr w:type="spellEnd"/>
      <w:r>
        <w:t>.</w:t>
      </w:r>
    </w:p>
    <w:p w14:paraId="077D5299" w14:textId="77777777" w:rsidR="009D07D5" w:rsidRDefault="009D07D5" w:rsidP="00E550D0">
      <w:pPr>
        <w:numPr>
          <w:ilvl w:val="0"/>
          <w:numId w:val="31"/>
        </w:numPr>
        <w:tabs>
          <w:tab w:val="num" w:pos="216"/>
        </w:tabs>
        <w:spacing w:line="240" w:lineRule="auto"/>
      </w:pPr>
      <w:r>
        <w:t xml:space="preserve">Reason codes for INN claims returned from </w:t>
      </w:r>
      <w:proofErr w:type="spellStart"/>
      <w:r>
        <w:t>xClinicalReview</w:t>
      </w:r>
      <w:proofErr w:type="spellEnd"/>
    </w:p>
    <w:p w14:paraId="6DD65B2C" w14:textId="77777777" w:rsidR="009D07D5" w:rsidRPr="002A046A" w:rsidRDefault="009D07D5" w:rsidP="00E550D0">
      <w:pPr>
        <w:numPr>
          <w:ilvl w:val="1"/>
          <w:numId w:val="33"/>
        </w:numPr>
        <w:spacing w:line="240" w:lineRule="auto"/>
      </w:pPr>
      <w:r w:rsidRPr="002A046A">
        <w:t xml:space="preserve">AF1 </w:t>
      </w:r>
      <w:r w:rsidRPr="002A046A">
        <w:sym w:font="Wingdings" w:char="F0E8"/>
      </w:r>
      <w:r w:rsidRPr="002A046A">
        <w:t xml:space="preserve"> PR1</w:t>
      </w:r>
    </w:p>
    <w:p w14:paraId="53748B8A" w14:textId="77777777" w:rsidR="009D07D5" w:rsidRPr="002A046A" w:rsidRDefault="009D07D5" w:rsidP="00E550D0">
      <w:pPr>
        <w:numPr>
          <w:ilvl w:val="1"/>
          <w:numId w:val="33"/>
        </w:numPr>
        <w:spacing w:line="240" w:lineRule="auto"/>
      </w:pPr>
      <w:r w:rsidRPr="002A046A">
        <w:t xml:space="preserve">AF2 </w:t>
      </w:r>
      <w:r w:rsidRPr="002A046A">
        <w:sym w:font="Wingdings" w:char="F0E8"/>
      </w:r>
      <w:r w:rsidRPr="002A046A">
        <w:t xml:space="preserve"> PR2</w:t>
      </w:r>
    </w:p>
    <w:p w14:paraId="3919FDFB" w14:textId="77777777" w:rsidR="009D07D5" w:rsidRDefault="009D07D5" w:rsidP="00E550D0">
      <w:pPr>
        <w:numPr>
          <w:ilvl w:val="1"/>
          <w:numId w:val="33"/>
        </w:numPr>
        <w:spacing w:line="240" w:lineRule="auto"/>
      </w:pPr>
      <w:r w:rsidRPr="00AD01BC">
        <w:t xml:space="preserve">AF3 </w:t>
      </w:r>
      <w:r w:rsidRPr="00AD01BC">
        <w:sym w:font="Wingdings" w:char="F0E8"/>
      </w:r>
      <w:r w:rsidRPr="00AD01BC">
        <w:t xml:space="preserve"> PR3 (Immediate Audit = Y) </w:t>
      </w:r>
    </w:p>
    <w:p w14:paraId="35315FA6" w14:textId="77777777" w:rsidR="009D07D5" w:rsidRPr="00AD01BC" w:rsidRDefault="009D07D5" w:rsidP="00E550D0">
      <w:pPr>
        <w:numPr>
          <w:ilvl w:val="1"/>
          <w:numId w:val="33"/>
        </w:numPr>
        <w:spacing w:line="240" w:lineRule="auto"/>
      </w:pPr>
      <w:r w:rsidRPr="00AD01BC">
        <w:t xml:space="preserve">AF3 </w:t>
      </w:r>
      <w:r w:rsidRPr="00AD01BC">
        <w:sym w:font="Wingdings" w:char="F0E8"/>
      </w:r>
      <w:r>
        <w:t xml:space="preserve"> PR2 (Immediate Audit = N</w:t>
      </w:r>
      <w:r w:rsidRPr="00AD01BC">
        <w:t xml:space="preserve">) </w:t>
      </w:r>
    </w:p>
    <w:p w14:paraId="422F3880" w14:textId="77777777" w:rsidR="009D07D5" w:rsidRDefault="009D07D5" w:rsidP="00E550D0">
      <w:pPr>
        <w:numPr>
          <w:ilvl w:val="0"/>
          <w:numId w:val="31"/>
        </w:numPr>
        <w:tabs>
          <w:tab w:val="num" w:pos="1224"/>
        </w:tabs>
        <w:spacing w:line="240" w:lineRule="auto"/>
      </w:pPr>
      <w:r>
        <w:t>Suspect Claims returned from TRIAGE</w:t>
      </w:r>
    </w:p>
    <w:p w14:paraId="28974E22" w14:textId="77777777" w:rsidR="009D07D5" w:rsidRDefault="009D07D5" w:rsidP="00E550D0">
      <w:pPr>
        <w:numPr>
          <w:ilvl w:val="0"/>
          <w:numId w:val="32"/>
        </w:numPr>
        <w:spacing w:line="240" w:lineRule="auto"/>
      </w:pPr>
      <w:r>
        <w:t xml:space="preserve">For clients with </w:t>
      </w:r>
      <w:proofErr w:type="spellStart"/>
      <w:r>
        <w:t>ImmediateAudit</w:t>
      </w:r>
      <w:proofErr w:type="spellEnd"/>
      <w:r>
        <w:t xml:space="preserve"> ‘Y’</w:t>
      </w:r>
    </w:p>
    <w:p w14:paraId="4F9D3AB4" w14:textId="77777777" w:rsidR="009D07D5" w:rsidRDefault="009D07D5" w:rsidP="00E550D0">
      <w:pPr>
        <w:numPr>
          <w:ilvl w:val="0"/>
          <w:numId w:val="32"/>
        </w:numPr>
        <w:spacing w:line="240" w:lineRule="auto"/>
      </w:pPr>
      <w:r>
        <w:t xml:space="preserve">For clients with </w:t>
      </w:r>
      <w:proofErr w:type="spellStart"/>
      <w:r>
        <w:t>ImmediateAudit</w:t>
      </w:r>
      <w:proofErr w:type="spellEnd"/>
      <w:r>
        <w:t xml:space="preserve"> ‘N’</w:t>
      </w:r>
    </w:p>
    <w:p w14:paraId="5DE1E8C0" w14:textId="77777777" w:rsidR="009D07D5" w:rsidRDefault="009D07D5" w:rsidP="00E550D0">
      <w:pPr>
        <w:numPr>
          <w:ilvl w:val="0"/>
          <w:numId w:val="31"/>
        </w:numPr>
        <w:tabs>
          <w:tab w:val="num" w:pos="1224"/>
        </w:tabs>
        <w:spacing w:line="240" w:lineRule="auto"/>
      </w:pPr>
      <w:r>
        <w:t>Savings and Allowed recalculation for INN/OON/Client priced claims returned from Triage:</w:t>
      </w:r>
    </w:p>
    <w:p w14:paraId="3EAAF407" w14:textId="77777777" w:rsidR="009D07D5" w:rsidRDefault="009D07D5" w:rsidP="00E550D0">
      <w:pPr>
        <w:numPr>
          <w:ilvl w:val="1"/>
          <w:numId w:val="31"/>
        </w:numPr>
        <w:spacing w:line="240" w:lineRule="auto"/>
      </w:pPr>
      <w:r>
        <w:t>Lines with LAF0</w:t>
      </w:r>
    </w:p>
    <w:p w14:paraId="3F60880F" w14:textId="77777777" w:rsidR="009D07D5" w:rsidRDefault="009D07D5" w:rsidP="00E550D0">
      <w:pPr>
        <w:numPr>
          <w:ilvl w:val="1"/>
          <w:numId w:val="31"/>
        </w:numPr>
        <w:spacing w:line="240" w:lineRule="auto"/>
      </w:pPr>
      <w:r>
        <w:t>Lines with LAF1</w:t>
      </w:r>
    </w:p>
    <w:p w14:paraId="75508748" w14:textId="77777777" w:rsidR="009D07D5" w:rsidRDefault="009D07D5" w:rsidP="00E550D0">
      <w:pPr>
        <w:numPr>
          <w:ilvl w:val="1"/>
          <w:numId w:val="31"/>
        </w:numPr>
        <w:spacing w:line="240" w:lineRule="auto"/>
      </w:pPr>
      <w:r>
        <w:t>Lines with LAF3</w:t>
      </w:r>
    </w:p>
    <w:p w14:paraId="2D62BB36" w14:textId="77777777" w:rsidR="009D07D5" w:rsidRPr="00907CEF" w:rsidRDefault="009D07D5" w:rsidP="00E550D0">
      <w:pPr>
        <w:numPr>
          <w:ilvl w:val="1"/>
          <w:numId w:val="31"/>
        </w:numPr>
        <w:spacing w:line="240" w:lineRule="auto"/>
      </w:pPr>
      <w:r w:rsidRPr="00907CEF">
        <w:t>Lines with NULL remark codes</w:t>
      </w:r>
    </w:p>
    <w:p w14:paraId="3FB4C961" w14:textId="77777777" w:rsidR="009D07D5" w:rsidRDefault="009D07D5" w:rsidP="00E550D0">
      <w:pPr>
        <w:numPr>
          <w:ilvl w:val="0"/>
          <w:numId w:val="31"/>
        </w:numPr>
        <w:spacing w:line="240" w:lineRule="auto"/>
      </w:pPr>
      <w:r>
        <w:t>Supplemental file</w:t>
      </w:r>
      <w:r w:rsidR="00C94755">
        <w:t xml:space="preserve">s for RTA claims returned from </w:t>
      </w:r>
      <w:r w:rsidR="007A6135">
        <w:t xml:space="preserve">OLD </w:t>
      </w:r>
      <w:r w:rsidR="00C94755">
        <w:t>TRIAGE.</w:t>
      </w:r>
    </w:p>
    <w:p w14:paraId="159E6203" w14:textId="77777777" w:rsidR="00C052C7" w:rsidRDefault="00C052C7" w:rsidP="00E550D0">
      <w:pPr>
        <w:numPr>
          <w:ilvl w:val="0"/>
          <w:numId w:val="31"/>
        </w:numPr>
        <w:spacing w:line="240" w:lineRule="auto"/>
      </w:pPr>
      <w:r>
        <w:t>Reconciliations</w:t>
      </w:r>
    </w:p>
    <w:p w14:paraId="7822C369" w14:textId="77777777" w:rsidR="00C052C7" w:rsidRDefault="00C052C7" w:rsidP="00E550D0">
      <w:pPr>
        <w:numPr>
          <w:ilvl w:val="0"/>
          <w:numId w:val="31"/>
        </w:numPr>
        <w:spacing w:line="240" w:lineRule="auto"/>
      </w:pPr>
      <w:r>
        <w:t>RTA claim Adjustments via the Non-RTA route.</w:t>
      </w:r>
    </w:p>
    <w:p w14:paraId="68AF876E" w14:textId="77777777" w:rsidR="00D14DCD" w:rsidRDefault="00D14DCD" w:rsidP="00D14DCD">
      <w:pPr>
        <w:spacing w:line="240" w:lineRule="auto"/>
        <w:ind w:left="360"/>
      </w:pPr>
    </w:p>
    <w:p w14:paraId="30EB8391" w14:textId="77777777" w:rsidR="00575064" w:rsidRPr="00E243CA" w:rsidRDefault="00575064" w:rsidP="00575064">
      <w:pPr>
        <w:pStyle w:val="StyleHeading11headingLatinBodyCalibriRight-131"/>
      </w:pPr>
      <w:bookmarkStart w:id="48" w:name="_Toc458525800"/>
      <w:bookmarkStart w:id="49" w:name="_Toc522876149"/>
      <w:r w:rsidRPr="00E243CA">
        <w:t xml:space="preserve">Features </w:t>
      </w:r>
      <w:bookmarkEnd w:id="48"/>
      <w:r>
        <w:t>OUT OF SCOPE from testing</w:t>
      </w:r>
      <w:bookmarkEnd w:id="49"/>
    </w:p>
    <w:p w14:paraId="56232E23" w14:textId="77777777" w:rsidR="00575064" w:rsidRDefault="00575064" w:rsidP="0057506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i/>
        </w:rPr>
      </w:pPr>
    </w:p>
    <w:p w14:paraId="1EADD41A" w14:textId="77777777" w:rsidR="005A7286" w:rsidRDefault="005A7286" w:rsidP="00E550D0">
      <w:pPr>
        <w:pStyle w:val="ListParagraph"/>
        <w:numPr>
          <w:ilvl w:val="0"/>
          <w:numId w:val="19"/>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pPr>
      <w:proofErr w:type="spellStart"/>
      <w:r>
        <w:t>ClaimDetailSvc</w:t>
      </w:r>
      <w:proofErr w:type="spellEnd"/>
      <w:r>
        <w:t xml:space="preserve"> verification for the XML created to MARS. These tags were</w:t>
      </w:r>
      <w:r w:rsidR="001348E5">
        <w:t xml:space="preserve"> already verified back in 2017</w:t>
      </w:r>
    </w:p>
    <w:p w14:paraId="0DAEA5B1" w14:textId="77777777" w:rsidR="00575064" w:rsidRDefault="00575064" w:rsidP="00E550D0">
      <w:pPr>
        <w:pStyle w:val="ListParagraph"/>
        <w:numPr>
          <w:ilvl w:val="0"/>
          <w:numId w:val="19"/>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pPr>
      <w:r w:rsidRPr="00AB5DAB">
        <w:t>Reporting Considerations</w:t>
      </w:r>
    </w:p>
    <w:p w14:paraId="00172C48" w14:textId="77777777" w:rsidR="00DF2BA5" w:rsidRDefault="00DF2BA5" w:rsidP="00E550D0">
      <w:pPr>
        <w:pStyle w:val="ListParagraph"/>
        <w:numPr>
          <w:ilvl w:val="0"/>
          <w:numId w:val="19"/>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pPr>
      <w:r>
        <w:t xml:space="preserve">Claim routing to Pipe 289 (MARS SCORING) </w:t>
      </w:r>
    </w:p>
    <w:p w14:paraId="140A6362" w14:textId="77777777" w:rsidR="00A33531" w:rsidRPr="00AB5DAB" w:rsidRDefault="00A33531" w:rsidP="00E550D0">
      <w:pPr>
        <w:pStyle w:val="ListParagraph"/>
        <w:numPr>
          <w:ilvl w:val="0"/>
          <w:numId w:val="19"/>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pPr>
      <w:r>
        <w:t>RTA claims routing to New Triage</w:t>
      </w:r>
    </w:p>
    <w:p w14:paraId="6D9353EF" w14:textId="77777777" w:rsidR="00575064" w:rsidRDefault="00575064" w:rsidP="0057506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i/>
        </w:rPr>
      </w:pPr>
    </w:p>
    <w:p w14:paraId="4807DB33" w14:textId="77777777" w:rsidR="00575064" w:rsidRDefault="00575064" w:rsidP="0057506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i/>
        </w:rPr>
      </w:pPr>
    </w:p>
    <w:p w14:paraId="70710007" w14:textId="77777777" w:rsidR="00575064" w:rsidRDefault="00575064" w:rsidP="00575064">
      <w:pPr>
        <w:pStyle w:val="BodyText3"/>
        <w:ind w:left="0"/>
        <w:rPr>
          <w:lang w:eastAsia="ja-JP"/>
        </w:rPr>
      </w:pPr>
    </w:p>
    <w:p w14:paraId="3A1AF7D7" w14:textId="77777777" w:rsidR="00EC759B" w:rsidRDefault="00EC759B" w:rsidP="00575064">
      <w:pPr>
        <w:pStyle w:val="BodyText3"/>
        <w:ind w:left="0"/>
        <w:rPr>
          <w:lang w:eastAsia="ja-JP"/>
        </w:rPr>
      </w:pPr>
    </w:p>
    <w:p w14:paraId="37A2D124" w14:textId="77777777" w:rsidR="00EC759B" w:rsidRDefault="00EC759B" w:rsidP="00575064">
      <w:pPr>
        <w:pStyle w:val="BodyText3"/>
        <w:ind w:left="0"/>
        <w:rPr>
          <w:lang w:eastAsia="ja-JP"/>
        </w:rPr>
      </w:pPr>
    </w:p>
    <w:p w14:paraId="7C3E2A57" w14:textId="77777777" w:rsidR="00EC759B" w:rsidRDefault="00EC759B" w:rsidP="00575064">
      <w:pPr>
        <w:pStyle w:val="BodyText3"/>
        <w:ind w:left="0"/>
        <w:rPr>
          <w:lang w:eastAsia="ja-JP"/>
        </w:rPr>
      </w:pPr>
    </w:p>
    <w:p w14:paraId="77EB4AC1" w14:textId="77777777" w:rsidR="00EC759B" w:rsidRDefault="00EC759B" w:rsidP="00575064">
      <w:pPr>
        <w:pStyle w:val="BodyText3"/>
        <w:ind w:left="0"/>
        <w:rPr>
          <w:lang w:eastAsia="ja-JP"/>
        </w:rPr>
      </w:pPr>
    </w:p>
    <w:p w14:paraId="189FD7C2" w14:textId="77777777" w:rsidR="00EC759B" w:rsidRDefault="00EC759B" w:rsidP="00575064">
      <w:pPr>
        <w:pStyle w:val="BodyText3"/>
        <w:ind w:left="0"/>
        <w:rPr>
          <w:lang w:eastAsia="ja-JP"/>
        </w:rPr>
      </w:pPr>
    </w:p>
    <w:p w14:paraId="4724FAE1" w14:textId="77777777" w:rsidR="00EC759B" w:rsidRDefault="00EC759B" w:rsidP="00575064">
      <w:pPr>
        <w:pStyle w:val="BodyText3"/>
        <w:ind w:left="0"/>
        <w:rPr>
          <w:lang w:eastAsia="ja-JP"/>
        </w:rPr>
      </w:pPr>
    </w:p>
    <w:p w14:paraId="70B95590" w14:textId="77777777" w:rsidR="00F2798E" w:rsidRDefault="00F2798E" w:rsidP="00575064">
      <w:pPr>
        <w:pStyle w:val="BodyText3"/>
        <w:ind w:left="0"/>
        <w:rPr>
          <w:lang w:eastAsia="ja-JP"/>
        </w:rPr>
        <w:sectPr w:rsidR="00F2798E" w:rsidSect="00C1133F">
          <w:pgSz w:w="12240" w:h="15840"/>
          <w:pgMar w:top="1440" w:right="1440" w:bottom="1440" w:left="1440" w:header="720" w:footer="720" w:gutter="0"/>
          <w:cols w:space="720"/>
          <w:docGrid w:linePitch="360"/>
        </w:sectPr>
      </w:pPr>
    </w:p>
    <w:p w14:paraId="11146EA0" w14:textId="77777777" w:rsidR="00F2798E" w:rsidRDefault="0012028A" w:rsidP="00F2798E">
      <w:pPr>
        <w:pStyle w:val="BodyText3"/>
        <w:ind w:left="0"/>
        <w:jc w:val="center"/>
        <w:rPr>
          <w:b/>
          <w:noProof/>
          <w:sz w:val="32"/>
          <w:szCs w:val="32"/>
        </w:rPr>
      </w:pPr>
      <w:r>
        <w:rPr>
          <w:b/>
          <w:noProof/>
          <w:sz w:val="32"/>
          <w:szCs w:val="32"/>
        </w:rPr>
        <w:lastRenderedPageBreak/>
        <w:t>Services</w:t>
      </w:r>
      <w:r w:rsidR="00585E1E">
        <w:rPr>
          <w:b/>
          <w:noProof/>
          <w:sz w:val="32"/>
          <w:szCs w:val="32"/>
        </w:rPr>
        <w:t>/ETL processes</w:t>
      </w:r>
      <w:r>
        <w:rPr>
          <w:b/>
          <w:noProof/>
          <w:sz w:val="32"/>
          <w:szCs w:val="32"/>
        </w:rPr>
        <w:t xml:space="preserve"> to be tested for </w:t>
      </w:r>
      <w:r w:rsidR="00F2798E" w:rsidRPr="00F2798E">
        <w:rPr>
          <w:b/>
          <w:noProof/>
          <w:sz w:val="32"/>
          <w:szCs w:val="32"/>
        </w:rPr>
        <w:t xml:space="preserve">RTA </w:t>
      </w:r>
      <w:r>
        <w:rPr>
          <w:b/>
          <w:noProof/>
          <w:sz w:val="32"/>
          <w:szCs w:val="32"/>
        </w:rPr>
        <w:t>Claim Routing</w:t>
      </w:r>
    </w:p>
    <w:p w14:paraId="57E4A699" w14:textId="77777777" w:rsidR="00F2798E" w:rsidRDefault="0012725C" w:rsidP="00F2798E">
      <w:pPr>
        <w:pStyle w:val="BodyText3"/>
        <w:ind w:left="0"/>
        <w:jc w:val="center"/>
        <w:rPr>
          <w:b/>
          <w:noProof/>
          <w:sz w:val="32"/>
          <w:szCs w:val="32"/>
        </w:rPr>
      </w:pPr>
      <w:r>
        <w:rPr>
          <w:noProof/>
        </w:rPr>
        <w:drawing>
          <wp:inline distT="0" distB="0" distL="0" distR="0" wp14:anchorId="1B77E5DC" wp14:editId="61B9E982">
            <wp:extent cx="7787640" cy="5668503"/>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787640" cy="5668503"/>
                    </a:xfrm>
                    <a:prstGeom prst="rect">
                      <a:avLst/>
                    </a:prstGeom>
                  </pic:spPr>
                </pic:pic>
              </a:graphicData>
            </a:graphic>
          </wp:inline>
        </w:drawing>
      </w:r>
    </w:p>
    <w:p w14:paraId="79D81771" w14:textId="77777777" w:rsidR="00F2798E" w:rsidRPr="00F2798E" w:rsidRDefault="00F2798E" w:rsidP="00F2798E">
      <w:pPr>
        <w:pStyle w:val="BodyText3"/>
        <w:ind w:left="0"/>
        <w:jc w:val="center"/>
        <w:rPr>
          <w:b/>
          <w:sz w:val="32"/>
          <w:szCs w:val="32"/>
          <w:lang w:eastAsia="ja-JP"/>
        </w:rPr>
        <w:sectPr w:rsidR="00F2798E" w:rsidRPr="00F2798E" w:rsidSect="00F2798E">
          <w:pgSz w:w="15840" w:h="12240" w:orient="landscape"/>
          <w:pgMar w:top="720" w:right="1008" w:bottom="720" w:left="1440" w:header="720" w:footer="720" w:gutter="0"/>
          <w:cols w:space="720"/>
          <w:docGrid w:linePitch="360"/>
        </w:sectPr>
      </w:pPr>
    </w:p>
    <w:p w14:paraId="72083E69" w14:textId="77777777" w:rsidR="00C94367" w:rsidRDefault="00CC58ED" w:rsidP="00EC759B">
      <w:pPr>
        <w:pStyle w:val="BodyText2"/>
        <w:ind w:left="0"/>
        <w:rPr>
          <w:lang w:eastAsia="ja-JP"/>
        </w:rPr>
      </w:pPr>
      <w:bookmarkStart w:id="50" w:name="_Toc370889426"/>
      <w:r>
        <w:rPr>
          <w:lang w:eastAsia="ja-JP"/>
        </w:rPr>
        <w:lastRenderedPageBreak/>
        <w:t xml:space="preserve">CLIENTS to be </w:t>
      </w:r>
      <w:proofErr w:type="gramStart"/>
      <w:r>
        <w:rPr>
          <w:lang w:eastAsia="ja-JP"/>
        </w:rPr>
        <w:t xml:space="preserve">used </w:t>
      </w:r>
      <w:r w:rsidR="00EC759B">
        <w:rPr>
          <w:lang w:eastAsia="ja-JP"/>
        </w:rPr>
        <w:t xml:space="preserve"> for</w:t>
      </w:r>
      <w:proofErr w:type="gramEnd"/>
      <w:r w:rsidR="00EC759B">
        <w:rPr>
          <w:lang w:eastAsia="ja-JP"/>
        </w:rPr>
        <w:t xml:space="preserve"> both Functional</w:t>
      </w:r>
      <w:r w:rsidR="00E53CB2">
        <w:rPr>
          <w:lang w:eastAsia="ja-JP"/>
        </w:rPr>
        <w:t xml:space="preserve"> and</w:t>
      </w:r>
      <w:r w:rsidR="00EC759B">
        <w:rPr>
          <w:lang w:eastAsia="ja-JP"/>
        </w:rPr>
        <w:t xml:space="preserve"> E2E testing</w:t>
      </w:r>
      <w:r>
        <w:rPr>
          <w:lang w:eastAsia="ja-JP"/>
        </w:rPr>
        <w:t xml:space="preserve"> </w:t>
      </w:r>
      <w:r w:rsidR="00EC759B">
        <w:rPr>
          <w:lang w:eastAsia="ja-JP"/>
        </w:rPr>
        <w:t>:</w:t>
      </w:r>
    </w:p>
    <w:tbl>
      <w:tblPr>
        <w:tblW w:w="10260" w:type="dxa"/>
        <w:tblInd w:w="-620" w:type="dxa"/>
        <w:tblLayout w:type="fixed"/>
        <w:tblCellMar>
          <w:left w:w="0" w:type="dxa"/>
          <w:right w:w="0" w:type="dxa"/>
        </w:tblCellMar>
        <w:tblLook w:val="04A0" w:firstRow="1" w:lastRow="0" w:firstColumn="1" w:lastColumn="0" w:noHBand="0" w:noVBand="1"/>
      </w:tblPr>
      <w:tblGrid>
        <w:gridCol w:w="759"/>
        <w:gridCol w:w="1872"/>
        <w:gridCol w:w="2165"/>
        <w:gridCol w:w="1864"/>
        <w:gridCol w:w="2520"/>
        <w:gridCol w:w="1080"/>
      </w:tblGrid>
      <w:tr w:rsidR="00C94367" w14:paraId="104FE854" w14:textId="77777777" w:rsidTr="006702FF">
        <w:trPr>
          <w:trHeight w:val="601"/>
          <w:tblHeader/>
        </w:trPr>
        <w:tc>
          <w:tcPr>
            <w:tcW w:w="759" w:type="dxa"/>
            <w:tcBorders>
              <w:top w:val="single" w:sz="8" w:space="0" w:color="auto"/>
              <w:left w:val="single" w:sz="8" w:space="0" w:color="auto"/>
              <w:bottom w:val="single" w:sz="8" w:space="0" w:color="auto"/>
              <w:right w:val="single" w:sz="8" w:space="0" w:color="auto"/>
            </w:tcBorders>
            <w:vAlign w:val="bottom"/>
          </w:tcPr>
          <w:p w14:paraId="414F45CB" w14:textId="77777777" w:rsidR="00C94367" w:rsidRDefault="00530A10" w:rsidP="006F362E">
            <w:pPr>
              <w:rPr>
                <w:b/>
                <w:bCs/>
              </w:rPr>
            </w:pPr>
            <w:r>
              <w:rPr>
                <w:b/>
                <w:bCs/>
              </w:rPr>
              <w:t>Cli</w:t>
            </w:r>
            <w:r w:rsidR="00C94367">
              <w:rPr>
                <w:b/>
                <w:bCs/>
              </w:rPr>
              <w:t>ent</w:t>
            </w:r>
          </w:p>
        </w:tc>
        <w:tc>
          <w:tcPr>
            <w:tcW w:w="187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19355C22" w14:textId="77777777" w:rsidR="00C94367" w:rsidRPr="00D9541D" w:rsidRDefault="006702FF" w:rsidP="006F362E">
            <w:pPr>
              <w:rPr>
                <w:b/>
                <w:bCs/>
              </w:rPr>
            </w:pPr>
            <w:proofErr w:type="spellStart"/>
            <w:r>
              <w:rPr>
                <w:b/>
                <w:bCs/>
              </w:rPr>
              <w:t>Alternate_acct_id</w:t>
            </w:r>
            <w:proofErr w:type="spellEnd"/>
          </w:p>
        </w:tc>
        <w:tc>
          <w:tcPr>
            <w:tcW w:w="216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F1C4098" w14:textId="77777777" w:rsidR="00C94367" w:rsidRPr="00D9541D" w:rsidRDefault="006702FF" w:rsidP="006F362E">
            <w:pPr>
              <w:rPr>
                <w:b/>
                <w:bCs/>
              </w:rPr>
            </w:pPr>
            <w:proofErr w:type="spellStart"/>
            <w:r>
              <w:rPr>
                <w:b/>
                <w:bCs/>
              </w:rPr>
              <w:t>Acct_Id</w:t>
            </w:r>
            <w:proofErr w:type="spellEnd"/>
          </w:p>
        </w:tc>
        <w:tc>
          <w:tcPr>
            <w:tcW w:w="1864" w:type="dxa"/>
            <w:tcBorders>
              <w:top w:val="single" w:sz="8" w:space="0" w:color="auto"/>
              <w:left w:val="single" w:sz="4" w:space="0" w:color="auto"/>
              <w:bottom w:val="single" w:sz="8" w:space="0" w:color="auto"/>
              <w:right w:val="single" w:sz="4" w:space="0" w:color="auto"/>
            </w:tcBorders>
            <w:vAlign w:val="bottom"/>
          </w:tcPr>
          <w:p w14:paraId="69E6E28E" w14:textId="77777777" w:rsidR="00C94367" w:rsidRPr="00BB1F05" w:rsidRDefault="00C94367" w:rsidP="006F362E">
            <w:pPr>
              <w:rPr>
                <w:b/>
                <w:bCs/>
                <w:color w:val="FF0000"/>
              </w:rPr>
            </w:pPr>
            <w:r w:rsidRPr="00BB1F05">
              <w:rPr>
                <w:b/>
                <w:bCs/>
                <w:color w:val="FF0000"/>
              </w:rPr>
              <w:t>CDM Setup</w:t>
            </w:r>
          </w:p>
          <w:p w14:paraId="598E4B89" w14:textId="77777777" w:rsidR="00C94367" w:rsidRDefault="00C94367" w:rsidP="00530A10">
            <w:pPr>
              <w:rPr>
                <w:b/>
                <w:bCs/>
              </w:rPr>
            </w:pPr>
          </w:p>
        </w:tc>
        <w:tc>
          <w:tcPr>
            <w:tcW w:w="2520"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bottom"/>
            <w:hideMark/>
          </w:tcPr>
          <w:p w14:paraId="42F49A77" w14:textId="77777777" w:rsidR="00C94367" w:rsidRPr="00D9541D" w:rsidRDefault="00C94367" w:rsidP="006F362E">
            <w:pPr>
              <w:rPr>
                <w:b/>
                <w:bCs/>
              </w:rPr>
            </w:pPr>
            <w:r>
              <w:rPr>
                <w:b/>
                <w:bCs/>
              </w:rPr>
              <w:t>Product Hierarchy in XN table</w:t>
            </w:r>
          </w:p>
        </w:tc>
        <w:tc>
          <w:tcPr>
            <w:tcW w:w="1080" w:type="dxa"/>
            <w:tcBorders>
              <w:top w:val="single" w:sz="8" w:space="0" w:color="auto"/>
              <w:left w:val="nil"/>
              <w:bottom w:val="single" w:sz="8" w:space="0" w:color="auto"/>
              <w:right w:val="single" w:sz="8" w:space="0" w:color="auto"/>
            </w:tcBorders>
            <w:vAlign w:val="bottom"/>
          </w:tcPr>
          <w:p w14:paraId="3CD69CF3" w14:textId="77777777" w:rsidR="00C94367" w:rsidRDefault="00C94367" w:rsidP="006F362E">
            <w:pPr>
              <w:rPr>
                <w:b/>
                <w:bCs/>
              </w:rPr>
            </w:pPr>
            <w:r>
              <w:rPr>
                <w:b/>
                <w:bCs/>
              </w:rPr>
              <w:t>Non PAR claims</w:t>
            </w:r>
          </w:p>
        </w:tc>
      </w:tr>
      <w:tr w:rsidR="00C94367" w14:paraId="1DD6C3ED" w14:textId="77777777" w:rsidTr="006F362E">
        <w:trPr>
          <w:trHeight w:val="300"/>
          <w:tblHeader/>
        </w:trPr>
        <w:tc>
          <w:tcPr>
            <w:tcW w:w="759" w:type="dxa"/>
            <w:tcBorders>
              <w:top w:val="nil"/>
              <w:left w:val="single" w:sz="8" w:space="0" w:color="auto"/>
              <w:bottom w:val="single" w:sz="8" w:space="0" w:color="auto"/>
              <w:right w:val="single" w:sz="8" w:space="0" w:color="auto"/>
            </w:tcBorders>
            <w:vAlign w:val="bottom"/>
          </w:tcPr>
          <w:p w14:paraId="64908E05" w14:textId="77777777" w:rsidR="00C94367" w:rsidRDefault="00C94367" w:rsidP="006F362E">
            <w:pPr>
              <w:jc w:val="center"/>
            </w:pPr>
            <w:r>
              <w:t>Client_1</w:t>
            </w:r>
          </w:p>
        </w:tc>
        <w:tc>
          <w:tcPr>
            <w:tcW w:w="18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8A535CD" w14:textId="77777777" w:rsidR="00C94367" w:rsidRPr="00D9541D" w:rsidRDefault="00D17A82" w:rsidP="006F362E">
            <w:r w:rsidRPr="00D17A82">
              <w:t>WS47720001</w:t>
            </w:r>
          </w:p>
        </w:tc>
        <w:tc>
          <w:tcPr>
            <w:tcW w:w="216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50DC71A" w14:textId="77777777" w:rsidR="00C94367" w:rsidRDefault="00C94367" w:rsidP="006F362E">
            <w:r>
              <w:t>4772110001</w:t>
            </w:r>
          </w:p>
          <w:p w14:paraId="4C9BEAD0" w14:textId="77777777" w:rsidR="00C94367" w:rsidRDefault="00C94367" w:rsidP="006F362E">
            <w:proofErr w:type="spellStart"/>
            <w:r>
              <w:t>CCode</w:t>
            </w:r>
            <w:proofErr w:type="spellEnd"/>
            <w:r>
              <w:t>- PEH HDMF</w:t>
            </w:r>
          </w:p>
          <w:p w14:paraId="148C1A83" w14:textId="77777777" w:rsidR="00C94367" w:rsidRPr="00D9541D" w:rsidRDefault="00C94367" w:rsidP="006F362E">
            <w:r>
              <w:t>(</w:t>
            </w:r>
            <w:proofErr w:type="spellStart"/>
            <w:r>
              <w:t>Immediate_Audit</w:t>
            </w:r>
            <w:proofErr w:type="spellEnd"/>
            <w:r>
              <w:t>=N)</w:t>
            </w:r>
          </w:p>
        </w:tc>
        <w:tc>
          <w:tcPr>
            <w:tcW w:w="1864" w:type="dxa"/>
            <w:tcBorders>
              <w:top w:val="nil"/>
              <w:left w:val="single" w:sz="4" w:space="0" w:color="auto"/>
              <w:bottom w:val="single" w:sz="8" w:space="0" w:color="auto"/>
              <w:right w:val="single" w:sz="4" w:space="0" w:color="auto"/>
            </w:tcBorders>
          </w:tcPr>
          <w:p w14:paraId="5DE1CB1C" w14:textId="77777777" w:rsidR="00C94367" w:rsidRPr="00BC1D54" w:rsidRDefault="00C94367" w:rsidP="006F362E">
            <w:pPr>
              <w:rPr>
                <w:color w:val="FF0000"/>
              </w:rPr>
            </w:pPr>
          </w:p>
          <w:p w14:paraId="3A39E1DD" w14:textId="77777777" w:rsidR="00C94367" w:rsidRPr="00BC1D54" w:rsidRDefault="00C94367" w:rsidP="006F362E">
            <w:pPr>
              <w:rPr>
                <w:color w:val="FF0000"/>
              </w:rPr>
            </w:pPr>
            <w:proofErr w:type="spellStart"/>
            <w:r w:rsidRPr="00BC1D54">
              <w:rPr>
                <w:color w:val="FF0000"/>
              </w:rPr>
              <w:t>MPFac</w:t>
            </w:r>
            <w:proofErr w:type="spellEnd"/>
          </w:p>
          <w:p w14:paraId="599ABC51" w14:textId="77777777" w:rsidR="00C94367" w:rsidRPr="00BC1D54" w:rsidRDefault="00C94367" w:rsidP="006F362E">
            <w:pPr>
              <w:rPr>
                <w:color w:val="FF0000"/>
              </w:rPr>
            </w:pPr>
            <w:proofErr w:type="spellStart"/>
            <w:r w:rsidRPr="00BC1D54">
              <w:rPr>
                <w:color w:val="FF0000"/>
              </w:rPr>
              <w:t>MPPract</w:t>
            </w:r>
            <w:proofErr w:type="spellEnd"/>
          </w:p>
          <w:p w14:paraId="203751E2" w14:textId="77777777" w:rsidR="00C94367" w:rsidRPr="00BC1D54" w:rsidRDefault="00C94367" w:rsidP="006F362E">
            <w:pPr>
              <w:rPr>
                <w:color w:val="FF0000"/>
              </w:rPr>
            </w:pPr>
            <w:proofErr w:type="spellStart"/>
            <w:r w:rsidRPr="00BC1D54">
              <w:rPr>
                <w:color w:val="FF0000"/>
              </w:rPr>
              <w:t>xBeech</w:t>
            </w:r>
            <w:r>
              <w:rPr>
                <w:color w:val="FF0000"/>
              </w:rPr>
              <w:t>NonLogo</w:t>
            </w:r>
            <w:proofErr w:type="spellEnd"/>
          </w:p>
          <w:p w14:paraId="054D1882" w14:textId="77777777" w:rsidR="00C94367" w:rsidRPr="00BC1D54" w:rsidRDefault="00C94367" w:rsidP="006F362E">
            <w:pPr>
              <w:rPr>
                <w:color w:val="FF0000"/>
              </w:rPr>
            </w:pPr>
            <w:proofErr w:type="spellStart"/>
            <w:r w:rsidRPr="00BC1D54">
              <w:rPr>
                <w:color w:val="FF0000"/>
              </w:rPr>
              <w:t>xClinicalPAR</w:t>
            </w:r>
            <w:proofErr w:type="spellEnd"/>
          </w:p>
          <w:p w14:paraId="79B1D8B0" w14:textId="77777777" w:rsidR="00C94367" w:rsidRPr="00BC1D54" w:rsidRDefault="00C94367" w:rsidP="006F362E">
            <w:pPr>
              <w:rPr>
                <w:color w:val="FF0000"/>
              </w:rPr>
            </w:pPr>
            <w:proofErr w:type="spellStart"/>
            <w:r w:rsidRPr="00BC1D54">
              <w:rPr>
                <w:color w:val="FF0000"/>
              </w:rPr>
              <w:t>xClinicalFNX</w:t>
            </w:r>
            <w:proofErr w:type="spellEnd"/>
          </w:p>
          <w:p w14:paraId="36D2D13F" w14:textId="77777777" w:rsidR="00C94367" w:rsidRPr="00BC1D54" w:rsidRDefault="00C94367" w:rsidP="006F362E">
            <w:pPr>
              <w:rPr>
                <w:color w:val="FF0000"/>
              </w:rPr>
            </w:pPr>
            <w:proofErr w:type="spellStart"/>
            <w:r w:rsidRPr="00BC1D54">
              <w:rPr>
                <w:color w:val="FF0000"/>
              </w:rPr>
              <w:t>xClinicalReview</w:t>
            </w:r>
            <w:proofErr w:type="spellEnd"/>
          </w:p>
        </w:tc>
        <w:tc>
          <w:tcPr>
            <w:tcW w:w="2520"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14:paraId="50B23AB9" w14:textId="77777777" w:rsidR="00C94367" w:rsidRPr="00A00BF3" w:rsidRDefault="00C94367" w:rsidP="006F362E">
            <w:proofErr w:type="spellStart"/>
            <w:r w:rsidRPr="00A00BF3">
              <w:t>MPFac</w:t>
            </w:r>
            <w:proofErr w:type="spellEnd"/>
          </w:p>
          <w:p w14:paraId="6083A711" w14:textId="77777777" w:rsidR="00C94367" w:rsidRDefault="00C94367" w:rsidP="006F362E">
            <w:proofErr w:type="spellStart"/>
            <w:r w:rsidRPr="00A00BF3">
              <w:t>MPPract</w:t>
            </w:r>
            <w:proofErr w:type="spellEnd"/>
          </w:p>
          <w:p w14:paraId="35AD2B8A" w14:textId="77777777" w:rsidR="00C94367" w:rsidRDefault="00C94367" w:rsidP="006F362E">
            <w:proofErr w:type="spellStart"/>
            <w:r w:rsidRPr="00EE4C70">
              <w:rPr>
                <w:color w:val="000000"/>
              </w:rPr>
              <w:t>xBeechNonLogo</w:t>
            </w:r>
            <w:proofErr w:type="spellEnd"/>
            <w:r>
              <w:t xml:space="preserve"> (RO=2)</w:t>
            </w:r>
          </w:p>
          <w:p w14:paraId="4F6C2A58" w14:textId="77777777" w:rsidR="00C94367" w:rsidRPr="00A00BF3" w:rsidRDefault="00C94367" w:rsidP="006F362E">
            <w:proofErr w:type="spellStart"/>
            <w:r w:rsidRPr="00A00BF3">
              <w:t>xClinicalPAR</w:t>
            </w:r>
            <w:proofErr w:type="spellEnd"/>
            <w:r w:rsidRPr="00A00BF3">
              <w:t>=NW</w:t>
            </w:r>
            <w:r>
              <w:t>(RO=8)</w:t>
            </w:r>
          </w:p>
          <w:p w14:paraId="03A14A50" w14:textId="77777777" w:rsidR="00C94367" w:rsidRDefault="00C94367" w:rsidP="006F362E">
            <w:proofErr w:type="spellStart"/>
            <w:r w:rsidRPr="00A00BF3">
              <w:t>xClinicalFNX</w:t>
            </w:r>
            <w:proofErr w:type="spellEnd"/>
            <w:r>
              <w:t xml:space="preserve"> (RO=2)</w:t>
            </w:r>
          </w:p>
          <w:p w14:paraId="5DAC9875" w14:textId="77777777" w:rsidR="00C94367" w:rsidRDefault="00C94367" w:rsidP="006F362E">
            <w:proofErr w:type="spellStart"/>
            <w:r w:rsidRPr="00A00BF3">
              <w:t>xClinicalReview</w:t>
            </w:r>
            <w:proofErr w:type="spellEnd"/>
            <w:r>
              <w:t xml:space="preserve"> (RO=2)</w:t>
            </w:r>
          </w:p>
          <w:p w14:paraId="41619F97" w14:textId="77777777" w:rsidR="00C94367" w:rsidRPr="00A00BF3" w:rsidRDefault="00C94367" w:rsidP="006F362E">
            <w:proofErr w:type="spellStart"/>
            <w:r w:rsidRPr="00A00BF3">
              <w:t>xClinicalReview</w:t>
            </w:r>
            <w:proofErr w:type="spellEnd"/>
            <w:r>
              <w:t xml:space="preserve"> (RO=8)</w:t>
            </w:r>
          </w:p>
        </w:tc>
        <w:tc>
          <w:tcPr>
            <w:tcW w:w="1080" w:type="dxa"/>
            <w:tcBorders>
              <w:top w:val="nil"/>
              <w:left w:val="nil"/>
              <w:bottom w:val="single" w:sz="8" w:space="0" w:color="auto"/>
              <w:right w:val="single" w:sz="8" w:space="0" w:color="auto"/>
            </w:tcBorders>
          </w:tcPr>
          <w:p w14:paraId="59342A96" w14:textId="77777777" w:rsidR="00C94367" w:rsidRDefault="00C94367" w:rsidP="006F362E"/>
          <w:p w14:paraId="4152A850" w14:textId="77777777" w:rsidR="00C94367" w:rsidRDefault="00C94367" w:rsidP="006F362E"/>
          <w:p w14:paraId="1B0FED84" w14:textId="77777777" w:rsidR="00C94367" w:rsidRDefault="00C94367" w:rsidP="006F362E"/>
          <w:p w14:paraId="4D179C5F" w14:textId="77777777" w:rsidR="00C94367" w:rsidRPr="00A00BF3" w:rsidRDefault="00C94367" w:rsidP="006F362E">
            <w:r>
              <w:t>CR0 to be end state for a Non-PAR claim.</w:t>
            </w:r>
          </w:p>
        </w:tc>
      </w:tr>
      <w:bookmarkEnd w:id="50"/>
      <w:tr w:rsidR="00D17A82" w14:paraId="61064CC3" w14:textId="77777777" w:rsidTr="006F362E">
        <w:trPr>
          <w:trHeight w:val="300"/>
          <w:tblHeader/>
        </w:trPr>
        <w:tc>
          <w:tcPr>
            <w:tcW w:w="759" w:type="dxa"/>
            <w:tcBorders>
              <w:top w:val="nil"/>
              <w:left w:val="single" w:sz="8" w:space="0" w:color="auto"/>
              <w:bottom w:val="single" w:sz="8" w:space="0" w:color="auto"/>
              <w:right w:val="single" w:sz="8" w:space="0" w:color="auto"/>
            </w:tcBorders>
            <w:vAlign w:val="bottom"/>
          </w:tcPr>
          <w:p w14:paraId="532725A7" w14:textId="77777777" w:rsidR="00D17A82" w:rsidRDefault="00D17A82" w:rsidP="00D17A82">
            <w:pPr>
              <w:jc w:val="center"/>
            </w:pPr>
            <w:r>
              <w:t>Client_2</w:t>
            </w:r>
          </w:p>
        </w:tc>
        <w:tc>
          <w:tcPr>
            <w:tcW w:w="187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FDC473E" w14:textId="77777777" w:rsidR="00D17A82" w:rsidRPr="00D9541D" w:rsidRDefault="00D17A82" w:rsidP="00B277D1">
            <w:r w:rsidRPr="00D17A82">
              <w:t>WS4311001F</w:t>
            </w:r>
          </w:p>
        </w:tc>
        <w:tc>
          <w:tcPr>
            <w:tcW w:w="2165"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0A5EB9D" w14:textId="77777777" w:rsidR="00D17A82" w:rsidRDefault="00D17A82" w:rsidP="00B277D1">
            <w:r w:rsidRPr="00D17A82">
              <w:t>4311520001</w:t>
            </w:r>
          </w:p>
          <w:p w14:paraId="584CDAEC" w14:textId="77777777" w:rsidR="00D17A82" w:rsidRDefault="00D17A82" w:rsidP="00B277D1">
            <w:proofErr w:type="spellStart"/>
            <w:r>
              <w:t>CCode</w:t>
            </w:r>
            <w:proofErr w:type="spellEnd"/>
            <w:r>
              <w:t xml:space="preserve"> - ARP FNX</w:t>
            </w:r>
          </w:p>
          <w:p w14:paraId="1777775D" w14:textId="77777777" w:rsidR="00D17A82" w:rsidRPr="00D9541D" w:rsidRDefault="00D17A82" w:rsidP="00B277D1">
            <w:r>
              <w:t>(</w:t>
            </w:r>
            <w:proofErr w:type="spellStart"/>
            <w:r>
              <w:t>Immediate_Audit</w:t>
            </w:r>
            <w:proofErr w:type="spellEnd"/>
            <w:r>
              <w:t>=N)</w:t>
            </w:r>
          </w:p>
        </w:tc>
        <w:tc>
          <w:tcPr>
            <w:tcW w:w="1864" w:type="dxa"/>
            <w:tcBorders>
              <w:top w:val="nil"/>
              <w:left w:val="single" w:sz="4" w:space="0" w:color="auto"/>
              <w:bottom w:val="single" w:sz="8" w:space="0" w:color="auto"/>
              <w:right w:val="single" w:sz="4" w:space="0" w:color="auto"/>
            </w:tcBorders>
          </w:tcPr>
          <w:p w14:paraId="5D2AE647" w14:textId="77777777" w:rsidR="00D17A82" w:rsidRDefault="00D17A82" w:rsidP="00B277D1">
            <w:pPr>
              <w:rPr>
                <w:color w:val="FF0000"/>
              </w:rPr>
            </w:pPr>
          </w:p>
          <w:p w14:paraId="51D1142C" w14:textId="77777777" w:rsidR="00D17A82" w:rsidRPr="00BC1D54" w:rsidRDefault="00D17A82" w:rsidP="00B277D1">
            <w:pPr>
              <w:rPr>
                <w:color w:val="FF0000"/>
              </w:rPr>
            </w:pPr>
            <w:proofErr w:type="spellStart"/>
            <w:r w:rsidRPr="00BC1D54">
              <w:rPr>
                <w:color w:val="FF0000"/>
              </w:rPr>
              <w:t>MPFac</w:t>
            </w:r>
            <w:proofErr w:type="spellEnd"/>
          </w:p>
          <w:p w14:paraId="5CFFC8C7" w14:textId="77777777" w:rsidR="00D17A82" w:rsidRPr="00BC1D54" w:rsidRDefault="00D17A82" w:rsidP="00B277D1">
            <w:pPr>
              <w:rPr>
                <w:color w:val="FF0000"/>
              </w:rPr>
            </w:pPr>
            <w:proofErr w:type="spellStart"/>
            <w:r w:rsidRPr="00BC1D54">
              <w:rPr>
                <w:color w:val="FF0000"/>
              </w:rPr>
              <w:t>MPPract</w:t>
            </w:r>
            <w:proofErr w:type="spellEnd"/>
          </w:p>
          <w:p w14:paraId="5BC6709A" w14:textId="77777777" w:rsidR="00D17A82" w:rsidRPr="00BC1D54" w:rsidRDefault="00D17A82" w:rsidP="00B277D1">
            <w:pPr>
              <w:rPr>
                <w:color w:val="FF0000"/>
              </w:rPr>
            </w:pPr>
            <w:proofErr w:type="spellStart"/>
            <w:r w:rsidRPr="00BC1D54">
              <w:rPr>
                <w:color w:val="FF0000"/>
              </w:rPr>
              <w:t>xClinicalFNX</w:t>
            </w:r>
            <w:proofErr w:type="spellEnd"/>
          </w:p>
          <w:p w14:paraId="66DABCE1" w14:textId="77777777" w:rsidR="00D17A82" w:rsidRPr="00BC1D54" w:rsidRDefault="00D17A82" w:rsidP="00B277D1">
            <w:pPr>
              <w:rPr>
                <w:color w:val="FF0000"/>
              </w:rPr>
            </w:pPr>
            <w:proofErr w:type="spellStart"/>
            <w:r w:rsidRPr="00BC1D54">
              <w:rPr>
                <w:color w:val="FF0000"/>
              </w:rPr>
              <w:t>xClinicalReview</w:t>
            </w:r>
            <w:proofErr w:type="spellEnd"/>
          </w:p>
        </w:tc>
        <w:tc>
          <w:tcPr>
            <w:tcW w:w="2520" w:type="dxa"/>
            <w:tcBorders>
              <w:top w:val="nil"/>
              <w:left w:val="single" w:sz="4" w:space="0" w:color="auto"/>
              <w:bottom w:val="single" w:sz="8" w:space="0" w:color="auto"/>
              <w:right w:val="single" w:sz="8" w:space="0" w:color="auto"/>
            </w:tcBorders>
            <w:tcMar>
              <w:top w:w="0" w:type="dxa"/>
              <w:left w:w="108" w:type="dxa"/>
              <w:bottom w:w="0" w:type="dxa"/>
              <w:right w:w="108" w:type="dxa"/>
            </w:tcMar>
          </w:tcPr>
          <w:p w14:paraId="708CE405" w14:textId="77777777" w:rsidR="00D17A82" w:rsidRPr="00A00BF3" w:rsidRDefault="00D17A82" w:rsidP="00B277D1">
            <w:proofErr w:type="spellStart"/>
            <w:r w:rsidRPr="00A00BF3">
              <w:t>MPFac</w:t>
            </w:r>
            <w:proofErr w:type="spellEnd"/>
          </w:p>
          <w:p w14:paraId="68147D50" w14:textId="77777777" w:rsidR="00D17A82" w:rsidRDefault="00D17A82" w:rsidP="00B277D1">
            <w:proofErr w:type="spellStart"/>
            <w:r w:rsidRPr="00A00BF3">
              <w:t>MPPract</w:t>
            </w:r>
            <w:proofErr w:type="spellEnd"/>
          </w:p>
          <w:p w14:paraId="75185CAC" w14:textId="77777777" w:rsidR="00D17A82" w:rsidRPr="00A00BF3" w:rsidRDefault="00D17A82" w:rsidP="00B277D1">
            <w:proofErr w:type="spellStart"/>
            <w:r>
              <w:t>xClinicalFNX</w:t>
            </w:r>
            <w:proofErr w:type="spellEnd"/>
            <w:r>
              <w:t>(RO=2)</w:t>
            </w:r>
          </w:p>
          <w:p w14:paraId="42A820EE" w14:textId="77777777" w:rsidR="00D17A82" w:rsidRDefault="00D17A82" w:rsidP="00B277D1">
            <w:proofErr w:type="spellStart"/>
            <w:r w:rsidRPr="00A00BF3">
              <w:t>xClinicalReview</w:t>
            </w:r>
            <w:proofErr w:type="spellEnd"/>
            <w:r>
              <w:t>(RO=2)</w:t>
            </w:r>
          </w:p>
          <w:p w14:paraId="47041A69" w14:textId="77777777" w:rsidR="00D17A82" w:rsidRPr="00A00BF3" w:rsidRDefault="00D17A82" w:rsidP="00B277D1">
            <w:r>
              <w:t>TRPN(RO=2)</w:t>
            </w:r>
          </w:p>
        </w:tc>
        <w:tc>
          <w:tcPr>
            <w:tcW w:w="1080" w:type="dxa"/>
            <w:tcBorders>
              <w:top w:val="nil"/>
              <w:left w:val="nil"/>
              <w:bottom w:val="single" w:sz="8" w:space="0" w:color="auto"/>
              <w:right w:val="single" w:sz="8" w:space="0" w:color="auto"/>
            </w:tcBorders>
          </w:tcPr>
          <w:p w14:paraId="037600B8" w14:textId="77777777" w:rsidR="00D17A82" w:rsidRPr="00A00BF3" w:rsidRDefault="00D17A82" w:rsidP="00B277D1">
            <w:r>
              <w:t xml:space="preserve">CR0 </w:t>
            </w:r>
            <w:r w:rsidRPr="00C94367">
              <w:t>not</w:t>
            </w:r>
            <w:r>
              <w:t xml:space="preserve"> to be end state for a Non-PAR claim.</w:t>
            </w:r>
          </w:p>
        </w:tc>
      </w:tr>
      <w:tr w:rsidR="00D17A82" w:rsidRPr="00D9541D" w14:paraId="6100E530" w14:textId="77777777" w:rsidTr="00D568A9">
        <w:trPr>
          <w:trHeight w:val="1672"/>
          <w:tblHeader/>
        </w:trPr>
        <w:tc>
          <w:tcPr>
            <w:tcW w:w="759" w:type="dxa"/>
            <w:tcBorders>
              <w:top w:val="single" w:sz="4" w:space="0" w:color="auto"/>
              <w:left w:val="single" w:sz="8" w:space="0" w:color="auto"/>
              <w:bottom w:val="single" w:sz="4" w:space="0" w:color="auto"/>
              <w:right w:val="single" w:sz="8" w:space="0" w:color="auto"/>
            </w:tcBorders>
            <w:vAlign w:val="bottom"/>
          </w:tcPr>
          <w:p w14:paraId="49BBBE57" w14:textId="77777777" w:rsidR="00D17A82" w:rsidRPr="00B3036C" w:rsidRDefault="00D17A82" w:rsidP="006F362E">
            <w:pPr>
              <w:jc w:val="center"/>
            </w:pPr>
            <w:r>
              <w:t>Client_3</w:t>
            </w:r>
          </w:p>
        </w:tc>
        <w:tc>
          <w:tcPr>
            <w:tcW w:w="1872" w:type="dxa"/>
            <w:tcBorders>
              <w:top w:val="single" w:sz="4" w:space="0" w:color="auto"/>
              <w:left w:val="nil"/>
              <w:bottom w:val="single" w:sz="4" w:space="0" w:color="auto"/>
              <w:right w:val="single" w:sz="8" w:space="0" w:color="auto"/>
            </w:tcBorders>
            <w:noWrap/>
            <w:tcMar>
              <w:top w:w="0" w:type="dxa"/>
              <w:left w:w="108" w:type="dxa"/>
              <w:bottom w:w="0" w:type="dxa"/>
              <w:right w:w="108" w:type="dxa"/>
            </w:tcMar>
            <w:vAlign w:val="bottom"/>
          </w:tcPr>
          <w:p w14:paraId="4281DFDB" w14:textId="77777777" w:rsidR="00D17A82" w:rsidRPr="00C01B33" w:rsidRDefault="00E02261" w:rsidP="006F362E">
            <w:pPr>
              <w:rPr>
                <w:highlight w:val="yellow"/>
              </w:rPr>
            </w:pPr>
            <w:r w:rsidRPr="00E02261">
              <w:t>WSRHG00001</w:t>
            </w:r>
          </w:p>
        </w:tc>
        <w:tc>
          <w:tcPr>
            <w:tcW w:w="2165" w:type="dxa"/>
            <w:tcBorders>
              <w:top w:val="single" w:sz="4" w:space="0" w:color="auto"/>
              <w:left w:val="nil"/>
              <w:bottom w:val="single" w:sz="4" w:space="0" w:color="auto"/>
              <w:right w:val="single" w:sz="8" w:space="0" w:color="auto"/>
            </w:tcBorders>
            <w:noWrap/>
            <w:tcMar>
              <w:top w:w="0" w:type="dxa"/>
              <w:left w:w="108" w:type="dxa"/>
              <w:bottom w:w="0" w:type="dxa"/>
              <w:right w:w="108" w:type="dxa"/>
            </w:tcMar>
            <w:vAlign w:val="bottom"/>
          </w:tcPr>
          <w:p w14:paraId="0B759CA5" w14:textId="77777777" w:rsidR="00E02261" w:rsidRDefault="00E02261" w:rsidP="006F362E">
            <w:pPr>
              <w:rPr>
                <w:color w:val="1F497D"/>
                <w:sz w:val="22"/>
                <w:szCs w:val="22"/>
              </w:rPr>
            </w:pPr>
            <w:r>
              <w:rPr>
                <w:color w:val="1F497D"/>
                <w:sz w:val="22"/>
                <w:szCs w:val="22"/>
              </w:rPr>
              <w:t xml:space="preserve">5170010001 </w:t>
            </w:r>
          </w:p>
          <w:p w14:paraId="3A070F61" w14:textId="77777777" w:rsidR="00D17A82" w:rsidRDefault="00D17A82" w:rsidP="006F362E">
            <w:proofErr w:type="spellStart"/>
            <w:r>
              <w:t>CCode</w:t>
            </w:r>
            <w:proofErr w:type="spellEnd"/>
            <w:r>
              <w:t xml:space="preserve"> - </w:t>
            </w:r>
            <w:r w:rsidR="00E02261" w:rsidRPr="00E02261">
              <w:t>RPG MPIWC</w:t>
            </w:r>
          </w:p>
          <w:p w14:paraId="3BE5C0E0" w14:textId="77777777" w:rsidR="00D17A82" w:rsidRPr="00C01B33" w:rsidRDefault="00D17A82" w:rsidP="006F362E">
            <w:pPr>
              <w:rPr>
                <w:highlight w:val="yellow"/>
              </w:rPr>
            </w:pPr>
            <w:r>
              <w:t>(</w:t>
            </w:r>
            <w:proofErr w:type="spellStart"/>
            <w:r>
              <w:t>Immediate_Audit</w:t>
            </w:r>
            <w:proofErr w:type="spellEnd"/>
            <w:r>
              <w:t>=Y)</w:t>
            </w:r>
          </w:p>
        </w:tc>
        <w:tc>
          <w:tcPr>
            <w:tcW w:w="1864" w:type="dxa"/>
            <w:tcBorders>
              <w:top w:val="single" w:sz="4" w:space="0" w:color="auto"/>
              <w:left w:val="single" w:sz="4" w:space="0" w:color="auto"/>
              <w:bottom w:val="single" w:sz="4" w:space="0" w:color="auto"/>
              <w:right w:val="single" w:sz="4" w:space="0" w:color="auto"/>
            </w:tcBorders>
          </w:tcPr>
          <w:p w14:paraId="78251389" w14:textId="77777777" w:rsidR="00D17A82" w:rsidRPr="00BC1D54" w:rsidRDefault="00D17A82" w:rsidP="006F362E">
            <w:pPr>
              <w:rPr>
                <w:color w:val="FF0000"/>
              </w:rPr>
            </w:pPr>
          </w:p>
          <w:p w14:paraId="416B5785" w14:textId="77777777" w:rsidR="00D17A82" w:rsidRPr="00BC1D54" w:rsidRDefault="00D17A82" w:rsidP="006F362E">
            <w:pPr>
              <w:rPr>
                <w:color w:val="FF0000"/>
              </w:rPr>
            </w:pPr>
            <w:proofErr w:type="spellStart"/>
            <w:r w:rsidRPr="00BC1D54">
              <w:rPr>
                <w:color w:val="FF0000"/>
              </w:rPr>
              <w:t>MPFacWorkComp</w:t>
            </w:r>
            <w:proofErr w:type="spellEnd"/>
          </w:p>
          <w:p w14:paraId="4E0960C2" w14:textId="77777777" w:rsidR="00D17A82" w:rsidRPr="00BC1D54" w:rsidRDefault="00D17A82" w:rsidP="006F362E">
            <w:pPr>
              <w:rPr>
                <w:color w:val="FF0000"/>
              </w:rPr>
            </w:pPr>
            <w:proofErr w:type="spellStart"/>
            <w:r w:rsidRPr="00BC1D54">
              <w:rPr>
                <w:color w:val="FF0000"/>
              </w:rPr>
              <w:t>MPPractWorkComp</w:t>
            </w:r>
            <w:proofErr w:type="spellEnd"/>
          </w:p>
          <w:p w14:paraId="58D1CB57" w14:textId="77777777" w:rsidR="00D17A82" w:rsidRPr="00BC1D54" w:rsidRDefault="00D17A82" w:rsidP="006F362E">
            <w:pPr>
              <w:rPr>
                <w:color w:val="FF0000"/>
              </w:rPr>
            </w:pPr>
            <w:proofErr w:type="spellStart"/>
            <w:r w:rsidRPr="00BC1D54">
              <w:rPr>
                <w:color w:val="FF0000"/>
              </w:rPr>
              <w:t>xClinicalReview</w:t>
            </w:r>
            <w:proofErr w:type="spellEnd"/>
          </w:p>
          <w:p w14:paraId="0372B2C8" w14:textId="77777777" w:rsidR="00D17A82" w:rsidRPr="00BC1D54" w:rsidRDefault="00D17A82" w:rsidP="006F362E">
            <w:pPr>
              <w:rPr>
                <w:color w:val="FF0000"/>
              </w:rPr>
            </w:pPr>
            <w:proofErr w:type="spellStart"/>
            <w:r w:rsidRPr="00BC1D54">
              <w:rPr>
                <w:color w:val="FF0000"/>
              </w:rPr>
              <w:t>xClinicalPAR</w:t>
            </w:r>
            <w:proofErr w:type="spellEnd"/>
          </w:p>
          <w:p w14:paraId="624164E4" w14:textId="77777777" w:rsidR="00D17A82" w:rsidRPr="00BC1D54" w:rsidRDefault="00D17A82" w:rsidP="006F362E">
            <w:pPr>
              <w:rPr>
                <w:color w:val="FF0000"/>
              </w:rPr>
            </w:pPr>
            <w:proofErr w:type="spellStart"/>
            <w:r w:rsidRPr="00BC1D54">
              <w:rPr>
                <w:color w:val="FF0000"/>
              </w:rPr>
              <w:t>xClinicalFNX</w:t>
            </w:r>
            <w:proofErr w:type="spellEnd"/>
          </w:p>
        </w:tc>
        <w:tc>
          <w:tcPr>
            <w:tcW w:w="2520" w:type="dxa"/>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tcPr>
          <w:p w14:paraId="01C86E8D" w14:textId="77777777" w:rsidR="00D17A82" w:rsidRPr="00B3036C" w:rsidRDefault="00D17A82" w:rsidP="006F362E">
            <w:proofErr w:type="spellStart"/>
            <w:r w:rsidRPr="00B3036C">
              <w:t>MPFacWorkComp</w:t>
            </w:r>
            <w:proofErr w:type="spellEnd"/>
          </w:p>
          <w:p w14:paraId="0145C409" w14:textId="77777777" w:rsidR="00D17A82" w:rsidRDefault="00D17A82" w:rsidP="006F362E">
            <w:proofErr w:type="spellStart"/>
            <w:r w:rsidRPr="00B3036C">
              <w:t>MPPractWorkComp</w:t>
            </w:r>
            <w:proofErr w:type="spellEnd"/>
          </w:p>
          <w:p w14:paraId="6C7E3236" w14:textId="77777777" w:rsidR="00D17A82" w:rsidRPr="00B3036C" w:rsidRDefault="00D568A9" w:rsidP="006F362E">
            <w:proofErr w:type="spellStart"/>
            <w:r>
              <w:t>xIHPWorkersComp</w:t>
            </w:r>
            <w:proofErr w:type="spellEnd"/>
          </w:p>
          <w:p w14:paraId="40592125" w14:textId="77777777" w:rsidR="00D17A82" w:rsidRDefault="00D17A82" w:rsidP="006F362E">
            <w:proofErr w:type="spellStart"/>
            <w:r w:rsidRPr="00B3036C">
              <w:t>xClinicalReview</w:t>
            </w:r>
            <w:proofErr w:type="spellEnd"/>
            <w:r>
              <w:t>(RO=2)</w:t>
            </w:r>
          </w:p>
          <w:p w14:paraId="365965E1" w14:textId="77777777" w:rsidR="00D17A82" w:rsidRDefault="00D17A82" w:rsidP="006F362E">
            <w:proofErr w:type="spellStart"/>
            <w:r w:rsidRPr="00B3036C">
              <w:t>xClinicalReview</w:t>
            </w:r>
            <w:proofErr w:type="spellEnd"/>
            <w:r>
              <w:t>(RO=8)</w:t>
            </w:r>
          </w:p>
          <w:p w14:paraId="1EA62F9F" w14:textId="77777777" w:rsidR="00D17A82" w:rsidRPr="00C01B33" w:rsidRDefault="00D17A82" w:rsidP="00D568A9">
            <w:pPr>
              <w:rPr>
                <w:highlight w:val="yellow"/>
              </w:rPr>
            </w:pPr>
            <w:proofErr w:type="spellStart"/>
            <w:r w:rsidRPr="00B3036C">
              <w:t>xClinicalPAR</w:t>
            </w:r>
            <w:proofErr w:type="spellEnd"/>
            <w:r w:rsidRPr="00B3036C">
              <w:t>=NW</w:t>
            </w:r>
            <w:r>
              <w:t>(RO=8)</w:t>
            </w:r>
          </w:p>
        </w:tc>
        <w:tc>
          <w:tcPr>
            <w:tcW w:w="1080" w:type="dxa"/>
            <w:tcBorders>
              <w:top w:val="single" w:sz="4" w:space="0" w:color="auto"/>
              <w:left w:val="nil"/>
              <w:bottom w:val="single" w:sz="4" w:space="0" w:color="auto"/>
              <w:right w:val="single" w:sz="8" w:space="0" w:color="auto"/>
            </w:tcBorders>
          </w:tcPr>
          <w:p w14:paraId="687DBA28" w14:textId="77777777" w:rsidR="00D17A82" w:rsidRDefault="00D17A82" w:rsidP="006F362E"/>
          <w:p w14:paraId="3A5B70BD" w14:textId="77777777" w:rsidR="00D17A82" w:rsidRPr="00B3036C" w:rsidRDefault="00D17A82" w:rsidP="006F362E">
            <w:r>
              <w:t xml:space="preserve">CR0 </w:t>
            </w:r>
            <w:r w:rsidRPr="00DD53DA">
              <w:rPr>
                <w:u w:val="single"/>
              </w:rPr>
              <w:t>not</w:t>
            </w:r>
            <w:r>
              <w:t xml:space="preserve"> to be end state for a Non-PAR claim.</w:t>
            </w:r>
          </w:p>
        </w:tc>
      </w:tr>
      <w:tr w:rsidR="00D17A82" w:rsidRPr="00D9541D" w14:paraId="52942D94" w14:textId="77777777" w:rsidTr="00E02261">
        <w:trPr>
          <w:trHeight w:val="1403"/>
          <w:tblHeader/>
        </w:trPr>
        <w:tc>
          <w:tcPr>
            <w:tcW w:w="759" w:type="dxa"/>
            <w:tcBorders>
              <w:top w:val="single" w:sz="4" w:space="0" w:color="auto"/>
              <w:left w:val="single" w:sz="8" w:space="0" w:color="auto"/>
              <w:bottom w:val="single" w:sz="4" w:space="0" w:color="auto"/>
              <w:right w:val="single" w:sz="8" w:space="0" w:color="auto"/>
            </w:tcBorders>
            <w:vAlign w:val="bottom"/>
          </w:tcPr>
          <w:p w14:paraId="7A655D2B" w14:textId="77777777" w:rsidR="00D17A82" w:rsidRPr="0041475A" w:rsidRDefault="00D17A82" w:rsidP="006F362E">
            <w:pPr>
              <w:jc w:val="center"/>
            </w:pPr>
            <w:r>
              <w:t>Client_4</w:t>
            </w:r>
          </w:p>
        </w:tc>
        <w:tc>
          <w:tcPr>
            <w:tcW w:w="1872" w:type="dxa"/>
            <w:tcBorders>
              <w:top w:val="single" w:sz="4" w:space="0" w:color="auto"/>
              <w:left w:val="nil"/>
              <w:bottom w:val="single" w:sz="4" w:space="0" w:color="auto"/>
              <w:right w:val="single" w:sz="8" w:space="0" w:color="auto"/>
            </w:tcBorders>
            <w:noWrap/>
            <w:tcMar>
              <w:top w:w="0" w:type="dxa"/>
              <w:left w:w="108" w:type="dxa"/>
              <w:bottom w:w="0" w:type="dxa"/>
              <w:right w:w="108" w:type="dxa"/>
            </w:tcMar>
            <w:vAlign w:val="bottom"/>
          </w:tcPr>
          <w:p w14:paraId="1DB428B1" w14:textId="77777777" w:rsidR="00D17A82" w:rsidRPr="001E0E85" w:rsidRDefault="004B77ED" w:rsidP="006F362E">
            <w:r w:rsidRPr="004B77ED">
              <w:t>WSRHG00001</w:t>
            </w:r>
          </w:p>
        </w:tc>
        <w:tc>
          <w:tcPr>
            <w:tcW w:w="2165" w:type="dxa"/>
            <w:tcBorders>
              <w:top w:val="single" w:sz="4" w:space="0" w:color="auto"/>
              <w:left w:val="nil"/>
              <w:bottom w:val="single" w:sz="4" w:space="0" w:color="auto"/>
              <w:right w:val="single" w:sz="8" w:space="0" w:color="auto"/>
            </w:tcBorders>
            <w:noWrap/>
            <w:tcMar>
              <w:top w:w="0" w:type="dxa"/>
              <w:left w:w="108" w:type="dxa"/>
              <w:bottom w:w="0" w:type="dxa"/>
              <w:right w:w="108" w:type="dxa"/>
            </w:tcMar>
            <w:vAlign w:val="bottom"/>
          </w:tcPr>
          <w:p w14:paraId="2389E1B3" w14:textId="77777777" w:rsidR="004B77ED" w:rsidRDefault="004B77ED" w:rsidP="006F362E">
            <w:r w:rsidRPr="004B77ED">
              <w:t>1318010001</w:t>
            </w:r>
          </w:p>
          <w:p w14:paraId="7BA449DE" w14:textId="77777777" w:rsidR="00D17A82" w:rsidRDefault="00D17A82" w:rsidP="006F362E">
            <w:proofErr w:type="spellStart"/>
            <w:r>
              <w:t>CCode</w:t>
            </w:r>
            <w:proofErr w:type="spellEnd"/>
            <w:r>
              <w:t xml:space="preserve"> - </w:t>
            </w:r>
            <w:r w:rsidR="004B77ED" w:rsidRPr="004B77ED">
              <w:t>RHG AM</w:t>
            </w:r>
          </w:p>
          <w:p w14:paraId="68B2D28A" w14:textId="77777777" w:rsidR="00D17A82" w:rsidRPr="001E0E85" w:rsidRDefault="00E02261" w:rsidP="006F362E">
            <w:r>
              <w:t>(</w:t>
            </w:r>
            <w:proofErr w:type="spellStart"/>
            <w:r>
              <w:t>Immediate_Audit</w:t>
            </w:r>
            <w:proofErr w:type="spellEnd"/>
            <w:r>
              <w:t>=Y</w:t>
            </w:r>
            <w:r w:rsidR="00D17A82">
              <w:t>)</w:t>
            </w:r>
          </w:p>
        </w:tc>
        <w:tc>
          <w:tcPr>
            <w:tcW w:w="1864" w:type="dxa"/>
            <w:tcBorders>
              <w:top w:val="single" w:sz="4" w:space="0" w:color="auto"/>
              <w:left w:val="single" w:sz="4" w:space="0" w:color="auto"/>
              <w:bottom w:val="single" w:sz="4" w:space="0" w:color="auto"/>
              <w:right w:val="single" w:sz="4" w:space="0" w:color="auto"/>
            </w:tcBorders>
          </w:tcPr>
          <w:p w14:paraId="2F43F2F1" w14:textId="77777777" w:rsidR="00D17A82" w:rsidRPr="00BC1D54" w:rsidRDefault="00D17A82" w:rsidP="006F362E">
            <w:pPr>
              <w:rPr>
                <w:color w:val="FF0000"/>
              </w:rPr>
            </w:pPr>
            <w:proofErr w:type="spellStart"/>
            <w:r w:rsidRPr="00BC1D54">
              <w:rPr>
                <w:color w:val="FF0000"/>
              </w:rPr>
              <w:t>MPFacAuto</w:t>
            </w:r>
            <w:proofErr w:type="spellEnd"/>
          </w:p>
          <w:p w14:paraId="5CCBD639" w14:textId="77777777" w:rsidR="00D17A82" w:rsidRPr="00BC1D54" w:rsidRDefault="00D17A82" w:rsidP="006F362E">
            <w:pPr>
              <w:rPr>
                <w:color w:val="FF0000"/>
              </w:rPr>
            </w:pPr>
            <w:proofErr w:type="spellStart"/>
            <w:r w:rsidRPr="00BC1D54">
              <w:rPr>
                <w:color w:val="FF0000"/>
              </w:rPr>
              <w:t>MPPractAuto</w:t>
            </w:r>
            <w:proofErr w:type="spellEnd"/>
          </w:p>
          <w:p w14:paraId="12E63E46" w14:textId="77777777" w:rsidR="00D17A82" w:rsidRPr="00BC1D54" w:rsidRDefault="00D17A82" w:rsidP="006F362E">
            <w:pPr>
              <w:rPr>
                <w:color w:val="FF0000"/>
              </w:rPr>
            </w:pPr>
            <w:proofErr w:type="spellStart"/>
            <w:r w:rsidRPr="00BC1D54">
              <w:rPr>
                <w:color w:val="FF0000"/>
              </w:rPr>
              <w:t>xClinicalPAR</w:t>
            </w:r>
            <w:proofErr w:type="spellEnd"/>
          </w:p>
          <w:p w14:paraId="25EFB6AF" w14:textId="77777777" w:rsidR="00D17A82" w:rsidRPr="00BC1D54" w:rsidRDefault="00D17A82" w:rsidP="006F362E">
            <w:pPr>
              <w:rPr>
                <w:color w:val="FF0000"/>
              </w:rPr>
            </w:pPr>
            <w:proofErr w:type="spellStart"/>
            <w:r w:rsidRPr="00BC1D54">
              <w:rPr>
                <w:color w:val="FF0000"/>
              </w:rPr>
              <w:t>xClinicalFNX</w:t>
            </w:r>
            <w:proofErr w:type="spellEnd"/>
          </w:p>
          <w:p w14:paraId="78401457" w14:textId="77777777" w:rsidR="00D17A82" w:rsidRPr="00BC1D54" w:rsidRDefault="00D17A82" w:rsidP="006F362E">
            <w:pPr>
              <w:rPr>
                <w:color w:val="FF0000"/>
              </w:rPr>
            </w:pPr>
            <w:proofErr w:type="spellStart"/>
            <w:r w:rsidRPr="00BC1D54">
              <w:rPr>
                <w:color w:val="FF0000"/>
              </w:rPr>
              <w:t>xClinicalReview</w:t>
            </w:r>
            <w:proofErr w:type="spellEnd"/>
          </w:p>
        </w:tc>
        <w:tc>
          <w:tcPr>
            <w:tcW w:w="2520" w:type="dxa"/>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tcPr>
          <w:p w14:paraId="4D59335C" w14:textId="77777777" w:rsidR="00D17A82" w:rsidRPr="00D9541D" w:rsidRDefault="00D17A82" w:rsidP="006F362E">
            <w:proofErr w:type="spellStart"/>
            <w:r>
              <w:t>MPFacAuto</w:t>
            </w:r>
            <w:proofErr w:type="spellEnd"/>
          </w:p>
          <w:p w14:paraId="72141DAC" w14:textId="77777777" w:rsidR="00D17A82" w:rsidRDefault="00D17A82" w:rsidP="006F362E">
            <w:proofErr w:type="spellStart"/>
            <w:r>
              <w:t>MPPractAuto</w:t>
            </w:r>
            <w:proofErr w:type="spellEnd"/>
          </w:p>
          <w:p w14:paraId="08C333BE" w14:textId="77777777" w:rsidR="00D17A82" w:rsidRPr="00B3036C" w:rsidRDefault="00D17A82" w:rsidP="006F362E">
            <w:proofErr w:type="spellStart"/>
            <w:r w:rsidRPr="00B3036C">
              <w:t>xClinicalPAR</w:t>
            </w:r>
            <w:proofErr w:type="spellEnd"/>
            <w:r w:rsidRPr="00B3036C">
              <w:t>=</w:t>
            </w:r>
            <w:r>
              <w:t>PS(RO=8)</w:t>
            </w:r>
          </w:p>
          <w:p w14:paraId="43A4B4FF" w14:textId="77777777" w:rsidR="00D17A82" w:rsidRDefault="00D17A82" w:rsidP="006F362E">
            <w:proofErr w:type="spellStart"/>
            <w:r w:rsidRPr="00B3036C">
              <w:t>xClinicalReview</w:t>
            </w:r>
            <w:proofErr w:type="spellEnd"/>
            <w:r>
              <w:t>(RO=2)</w:t>
            </w:r>
          </w:p>
          <w:p w14:paraId="20C08496" w14:textId="77777777" w:rsidR="00D17A82" w:rsidRPr="00B3036C" w:rsidRDefault="00D17A82" w:rsidP="006F362E">
            <w:pPr>
              <w:rPr>
                <w:highlight w:val="yellow"/>
              </w:rPr>
            </w:pPr>
            <w:proofErr w:type="spellStart"/>
            <w:r w:rsidRPr="00B3036C">
              <w:t>xClinicalReview</w:t>
            </w:r>
            <w:proofErr w:type="spellEnd"/>
            <w:r>
              <w:t>(RO=8)</w:t>
            </w:r>
          </w:p>
        </w:tc>
        <w:tc>
          <w:tcPr>
            <w:tcW w:w="1080" w:type="dxa"/>
            <w:tcBorders>
              <w:top w:val="single" w:sz="4" w:space="0" w:color="auto"/>
              <w:left w:val="nil"/>
              <w:bottom w:val="single" w:sz="4" w:space="0" w:color="auto"/>
              <w:right w:val="single" w:sz="8" w:space="0" w:color="auto"/>
            </w:tcBorders>
          </w:tcPr>
          <w:p w14:paraId="14AB4231" w14:textId="77777777" w:rsidR="00D17A82" w:rsidRDefault="00D17A82" w:rsidP="006F362E"/>
          <w:p w14:paraId="09170129" w14:textId="77777777" w:rsidR="00D17A82" w:rsidRDefault="00D17A82" w:rsidP="006F362E">
            <w:r>
              <w:t>CR0 to be end state for a Non-PAR claim.</w:t>
            </w:r>
          </w:p>
        </w:tc>
      </w:tr>
      <w:tr w:rsidR="00D17A82" w:rsidRPr="00D9541D" w14:paraId="3D2785BD" w14:textId="77777777" w:rsidTr="006F362E">
        <w:trPr>
          <w:trHeight w:val="1457"/>
          <w:tblHeader/>
        </w:trPr>
        <w:tc>
          <w:tcPr>
            <w:tcW w:w="759" w:type="dxa"/>
            <w:tcBorders>
              <w:top w:val="single" w:sz="4" w:space="0" w:color="auto"/>
              <w:left w:val="single" w:sz="8" w:space="0" w:color="auto"/>
              <w:bottom w:val="single" w:sz="4" w:space="0" w:color="auto"/>
              <w:right w:val="single" w:sz="8" w:space="0" w:color="auto"/>
            </w:tcBorders>
            <w:vAlign w:val="bottom"/>
          </w:tcPr>
          <w:p w14:paraId="19A55CA3" w14:textId="77777777" w:rsidR="00D17A82" w:rsidRDefault="00D17A82" w:rsidP="00BF1475">
            <w:pPr>
              <w:jc w:val="center"/>
            </w:pPr>
            <w:r>
              <w:t>Client_5</w:t>
            </w:r>
          </w:p>
        </w:tc>
        <w:tc>
          <w:tcPr>
            <w:tcW w:w="1872" w:type="dxa"/>
            <w:tcBorders>
              <w:top w:val="single" w:sz="4" w:space="0" w:color="auto"/>
              <w:left w:val="nil"/>
              <w:bottom w:val="single" w:sz="4" w:space="0" w:color="auto"/>
              <w:right w:val="single" w:sz="8" w:space="0" w:color="auto"/>
            </w:tcBorders>
            <w:noWrap/>
            <w:tcMar>
              <w:top w:w="0" w:type="dxa"/>
              <w:left w:w="108" w:type="dxa"/>
              <w:bottom w:w="0" w:type="dxa"/>
              <w:right w:w="108" w:type="dxa"/>
            </w:tcMar>
            <w:vAlign w:val="bottom"/>
          </w:tcPr>
          <w:p w14:paraId="77DF92D5" w14:textId="77777777" w:rsidR="00D17A82" w:rsidRPr="00D9541D" w:rsidRDefault="00D17A82" w:rsidP="006F362E">
            <w:r w:rsidRPr="00727A74">
              <w:t>4772000000</w:t>
            </w:r>
          </w:p>
        </w:tc>
        <w:tc>
          <w:tcPr>
            <w:tcW w:w="2165" w:type="dxa"/>
            <w:tcBorders>
              <w:top w:val="single" w:sz="4" w:space="0" w:color="auto"/>
              <w:left w:val="nil"/>
              <w:bottom w:val="single" w:sz="4" w:space="0" w:color="auto"/>
              <w:right w:val="single" w:sz="8" w:space="0" w:color="auto"/>
            </w:tcBorders>
            <w:noWrap/>
            <w:tcMar>
              <w:top w:w="0" w:type="dxa"/>
              <w:left w:w="108" w:type="dxa"/>
              <w:bottom w:w="0" w:type="dxa"/>
              <w:right w:w="108" w:type="dxa"/>
            </w:tcMar>
            <w:vAlign w:val="bottom"/>
          </w:tcPr>
          <w:p w14:paraId="5710E95E" w14:textId="77777777" w:rsidR="00D17A82" w:rsidRDefault="00D17A82" w:rsidP="006F362E">
            <w:r>
              <w:t>4772110001</w:t>
            </w:r>
          </w:p>
          <w:p w14:paraId="3ED59BE2" w14:textId="77777777" w:rsidR="00D17A82" w:rsidRDefault="00D17A82" w:rsidP="006F362E">
            <w:proofErr w:type="spellStart"/>
            <w:r>
              <w:t>CCode</w:t>
            </w:r>
            <w:proofErr w:type="spellEnd"/>
            <w:r>
              <w:t>- PEH HDMF</w:t>
            </w:r>
          </w:p>
          <w:p w14:paraId="23C9F3B0" w14:textId="77777777" w:rsidR="00D17A82" w:rsidRPr="00D9541D" w:rsidRDefault="00D17A82" w:rsidP="006F362E">
            <w:r>
              <w:t>(</w:t>
            </w:r>
            <w:proofErr w:type="spellStart"/>
            <w:r>
              <w:t>Immediate_Audit</w:t>
            </w:r>
            <w:proofErr w:type="spellEnd"/>
            <w:r>
              <w:t>=Y)</w:t>
            </w:r>
          </w:p>
        </w:tc>
        <w:tc>
          <w:tcPr>
            <w:tcW w:w="1864" w:type="dxa"/>
            <w:tcBorders>
              <w:top w:val="single" w:sz="4" w:space="0" w:color="auto"/>
              <w:left w:val="single" w:sz="4" w:space="0" w:color="auto"/>
              <w:bottom w:val="single" w:sz="4" w:space="0" w:color="auto"/>
              <w:right w:val="single" w:sz="4" w:space="0" w:color="auto"/>
            </w:tcBorders>
          </w:tcPr>
          <w:p w14:paraId="15965E76" w14:textId="77777777" w:rsidR="00D17A82" w:rsidRPr="00BC1D54" w:rsidRDefault="00D17A82" w:rsidP="006F362E">
            <w:pPr>
              <w:rPr>
                <w:color w:val="FF0000"/>
              </w:rPr>
            </w:pPr>
          </w:p>
          <w:p w14:paraId="44B29F32" w14:textId="77777777" w:rsidR="00D17A82" w:rsidRPr="00BC1D54" w:rsidRDefault="00D17A82" w:rsidP="006F362E">
            <w:pPr>
              <w:rPr>
                <w:color w:val="FF0000"/>
              </w:rPr>
            </w:pPr>
            <w:proofErr w:type="spellStart"/>
            <w:r w:rsidRPr="00BC1D54">
              <w:rPr>
                <w:color w:val="FF0000"/>
              </w:rPr>
              <w:t>MPFac</w:t>
            </w:r>
            <w:proofErr w:type="spellEnd"/>
          </w:p>
          <w:p w14:paraId="13922233" w14:textId="77777777" w:rsidR="00D17A82" w:rsidRPr="00BC1D54" w:rsidRDefault="00D17A82" w:rsidP="006F362E">
            <w:pPr>
              <w:rPr>
                <w:color w:val="FF0000"/>
              </w:rPr>
            </w:pPr>
            <w:proofErr w:type="spellStart"/>
            <w:r w:rsidRPr="00BC1D54">
              <w:rPr>
                <w:color w:val="FF0000"/>
              </w:rPr>
              <w:t>MPPract</w:t>
            </w:r>
            <w:proofErr w:type="spellEnd"/>
          </w:p>
          <w:p w14:paraId="6836BA9E" w14:textId="77777777" w:rsidR="00D17A82" w:rsidRPr="00BC1D54" w:rsidRDefault="00D17A82" w:rsidP="006F362E">
            <w:pPr>
              <w:rPr>
                <w:color w:val="FF0000"/>
              </w:rPr>
            </w:pPr>
            <w:proofErr w:type="spellStart"/>
            <w:r w:rsidRPr="00BC1D54">
              <w:rPr>
                <w:color w:val="FF0000"/>
              </w:rPr>
              <w:t>xBeech</w:t>
            </w:r>
            <w:r>
              <w:rPr>
                <w:color w:val="FF0000"/>
              </w:rPr>
              <w:t>NonLogo</w:t>
            </w:r>
            <w:proofErr w:type="spellEnd"/>
          </w:p>
          <w:p w14:paraId="16A2332A" w14:textId="77777777" w:rsidR="00D17A82" w:rsidRPr="00BC1D54" w:rsidRDefault="00D17A82" w:rsidP="006F362E">
            <w:pPr>
              <w:rPr>
                <w:color w:val="FF0000"/>
              </w:rPr>
            </w:pPr>
            <w:proofErr w:type="spellStart"/>
            <w:r w:rsidRPr="00BC1D54">
              <w:rPr>
                <w:color w:val="FF0000"/>
              </w:rPr>
              <w:t>xClinicalPAR</w:t>
            </w:r>
            <w:proofErr w:type="spellEnd"/>
          </w:p>
          <w:p w14:paraId="67919E15" w14:textId="77777777" w:rsidR="00D17A82" w:rsidRPr="00BC1D54" w:rsidRDefault="00D17A82" w:rsidP="006F362E">
            <w:pPr>
              <w:rPr>
                <w:color w:val="FF0000"/>
              </w:rPr>
            </w:pPr>
            <w:proofErr w:type="spellStart"/>
            <w:r w:rsidRPr="00BC1D54">
              <w:rPr>
                <w:color w:val="FF0000"/>
              </w:rPr>
              <w:t>xClinicalFNX</w:t>
            </w:r>
            <w:proofErr w:type="spellEnd"/>
          </w:p>
          <w:p w14:paraId="586A84F0" w14:textId="77777777" w:rsidR="00D17A82" w:rsidRPr="00BC1D54" w:rsidRDefault="00D17A82" w:rsidP="006F362E">
            <w:pPr>
              <w:rPr>
                <w:color w:val="FF0000"/>
              </w:rPr>
            </w:pPr>
            <w:proofErr w:type="spellStart"/>
            <w:r w:rsidRPr="00BC1D54">
              <w:rPr>
                <w:color w:val="FF0000"/>
              </w:rPr>
              <w:t>xClinicalReview</w:t>
            </w:r>
            <w:proofErr w:type="spellEnd"/>
          </w:p>
        </w:tc>
        <w:tc>
          <w:tcPr>
            <w:tcW w:w="2520" w:type="dxa"/>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tcPr>
          <w:p w14:paraId="097AC7F4" w14:textId="77777777" w:rsidR="00D17A82" w:rsidRPr="00A00BF3" w:rsidRDefault="00D17A82" w:rsidP="006F362E">
            <w:proofErr w:type="spellStart"/>
            <w:r w:rsidRPr="00A00BF3">
              <w:t>MPFac</w:t>
            </w:r>
            <w:proofErr w:type="spellEnd"/>
          </w:p>
          <w:p w14:paraId="46558A2C" w14:textId="77777777" w:rsidR="00D17A82" w:rsidRDefault="00D17A82" w:rsidP="006F362E">
            <w:proofErr w:type="spellStart"/>
            <w:r w:rsidRPr="00A00BF3">
              <w:t>MPPract</w:t>
            </w:r>
            <w:proofErr w:type="spellEnd"/>
          </w:p>
          <w:p w14:paraId="5AA28C1B" w14:textId="77777777" w:rsidR="00D17A82" w:rsidRDefault="00D17A82" w:rsidP="006F362E">
            <w:proofErr w:type="spellStart"/>
            <w:r w:rsidRPr="00EE4C70">
              <w:rPr>
                <w:color w:val="000000"/>
              </w:rPr>
              <w:t>xBeechNonLogo</w:t>
            </w:r>
            <w:proofErr w:type="spellEnd"/>
            <w:r>
              <w:t xml:space="preserve"> (RO=2)</w:t>
            </w:r>
          </w:p>
          <w:p w14:paraId="28E5C4A5" w14:textId="77777777" w:rsidR="00D17A82" w:rsidRPr="00A00BF3" w:rsidRDefault="00D17A82" w:rsidP="006F362E">
            <w:proofErr w:type="spellStart"/>
            <w:r w:rsidRPr="00A00BF3">
              <w:t>xClinicalPAR</w:t>
            </w:r>
            <w:proofErr w:type="spellEnd"/>
            <w:r w:rsidRPr="00A00BF3">
              <w:t>=NW</w:t>
            </w:r>
            <w:r>
              <w:t>(RO=8)</w:t>
            </w:r>
          </w:p>
          <w:p w14:paraId="11B5C9CF" w14:textId="77777777" w:rsidR="00D17A82" w:rsidRDefault="00D17A82" w:rsidP="006F362E">
            <w:proofErr w:type="spellStart"/>
            <w:r w:rsidRPr="00A00BF3">
              <w:t>xClinicalFNX</w:t>
            </w:r>
            <w:proofErr w:type="spellEnd"/>
            <w:r>
              <w:t xml:space="preserve"> (RO=2)</w:t>
            </w:r>
          </w:p>
          <w:p w14:paraId="060BB1D7" w14:textId="77777777" w:rsidR="00D17A82" w:rsidRDefault="00D17A82" w:rsidP="006F362E">
            <w:proofErr w:type="spellStart"/>
            <w:r w:rsidRPr="00A00BF3">
              <w:t>xClinicalReview</w:t>
            </w:r>
            <w:proofErr w:type="spellEnd"/>
            <w:r>
              <w:t xml:space="preserve"> (RO=2)</w:t>
            </w:r>
          </w:p>
          <w:p w14:paraId="09B23BF5" w14:textId="77777777" w:rsidR="00D17A82" w:rsidRPr="00A00BF3" w:rsidRDefault="00D17A82" w:rsidP="006F362E">
            <w:proofErr w:type="spellStart"/>
            <w:r w:rsidRPr="00A00BF3">
              <w:t>xClinicalReview</w:t>
            </w:r>
            <w:proofErr w:type="spellEnd"/>
            <w:r>
              <w:t xml:space="preserve"> (RO=8)</w:t>
            </w:r>
          </w:p>
        </w:tc>
        <w:tc>
          <w:tcPr>
            <w:tcW w:w="1080" w:type="dxa"/>
            <w:tcBorders>
              <w:top w:val="single" w:sz="4" w:space="0" w:color="auto"/>
              <w:left w:val="nil"/>
              <w:bottom w:val="single" w:sz="4" w:space="0" w:color="auto"/>
              <w:right w:val="single" w:sz="8" w:space="0" w:color="auto"/>
            </w:tcBorders>
          </w:tcPr>
          <w:p w14:paraId="15B2D7FC" w14:textId="77777777" w:rsidR="00D17A82" w:rsidRDefault="00D17A82" w:rsidP="006F362E"/>
          <w:p w14:paraId="091497F2" w14:textId="77777777" w:rsidR="00D17A82" w:rsidRDefault="00D17A82" w:rsidP="006F362E"/>
          <w:p w14:paraId="7615D7A2" w14:textId="77777777" w:rsidR="00D17A82" w:rsidRDefault="00D17A82" w:rsidP="006F362E"/>
          <w:p w14:paraId="3EFE4EF3" w14:textId="77777777" w:rsidR="00D17A82" w:rsidRPr="00A00BF3" w:rsidRDefault="00D17A82" w:rsidP="006F362E">
            <w:r>
              <w:t>CR0 to be end state for a Non-PAR claim.</w:t>
            </w:r>
          </w:p>
        </w:tc>
      </w:tr>
      <w:tr w:rsidR="00D17A82" w14:paraId="73A5D47B" w14:textId="77777777" w:rsidTr="00BF1475">
        <w:trPr>
          <w:trHeight w:val="1457"/>
          <w:tblHeader/>
        </w:trPr>
        <w:tc>
          <w:tcPr>
            <w:tcW w:w="759" w:type="dxa"/>
            <w:tcBorders>
              <w:top w:val="single" w:sz="4" w:space="0" w:color="auto"/>
              <w:left w:val="single" w:sz="8" w:space="0" w:color="auto"/>
              <w:bottom w:val="single" w:sz="4" w:space="0" w:color="auto"/>
              <w:right w:val="single" w:sz="8" w:space="0" w:color="auto"/>
            </w:tcBorders>
            <w:vAlign w:val="bottom"/>
          </w:tcPr>
          <w:p w14:paraId="304265C0" w14:textId="77777777" w:rsidR="00D17A82" w:rsidRPr="00D568A9" w:rsidRDefault="00D17A82" w:rsidP="006F362E">
            <w:pPr>
              <w:jc w:val="center"/>
              <w:rPr>
                <w:highlight w:val="yellow"/>
              </w:rPr>
            </w:pPr>
            <w:r w:rsidRPr="00D568A9">
              <w:rPr>
                <w:highlight w:val="yellow"/>
              </w:rPr>
              <w:t>Client_6</w:t>
            </w:r>
          </w:p>
        </w:tc>
        <w:tc>
          <w:tcPr>
            <w:tcW w:w="1872" w:type="dxa"/>
            <w:tcBorders>
              <w:top w:val="single" w:sz="4" w:space="0" w:color="auto"/>
              <w:left w:val="nil"/>
              <w:bottom w:val="single" w:sz="4" w:space="0" w:color="auto"/>
              <w:right w:val="single" w:sz="8" w:space="0" w:color="auto"/>
            </w:tcBorders>
            <w:noWrap/>
            <w:tcMar>
              <w:top w:w="0" w:type="dxa"/>
              <w:left w:w="108" w:type="dxa"/>
              <w:bottom w:w="0" w:type="dxa"/>
              <w:right w:w="108" w:type="dxa"/>
            </w:tcMar>
            <w:vAlign w:val="bottom"/>
          </w:tcPr>
          <w:p w14:paraId="7E46322A" w14:textId="77777777" w:rsidR="00D17A82" w:rsidRPr="00D568A9" w:rsidRDefault="00D17A82" w:rsidP="006F362E">
            <w:pPr>
              <w:rPr>
                <w:highlight w:val="yellow"/>
              </w:rPr>
            </w:pPr>
            <w:r w:rsidRPr="00D568A9">
              <w:rPr>
                <w:highlight w:val="yellow"/>
              </w:rPr>
              <w:t>562403V501</w:t>
            </w:r>
          </w:p>
        </w:tc>
        <w:tc>
          <w:tcPr>
            <w:tcW w:w="2165" w:type="dxa"/>
            <w:tcBorders>
              <w:top w:val="single" w:sz="4" w:space="0" w:color="auto"/>
              <w:left w:val="nil"/>
              <w:bottom w:val="single" w:sz="4" w:space="0" w:color="auto"/>
              <w:right w:val="single" w:sz="8" w:space="0" w:color="auto"/>
            </w:tcBorders>
            <w:noWrap/>
            <w:tcMar>
              <w:top w:w="0" w:type="dxa"/>
              <w:left w:w="108" w:type="dxa"/>
              <w:bottom w:w="0" w:type="dxa"/>
              <w:right w:w="108" w:type="dxa"/>
            </w:tcMar>
            <w:vAlign w:val="bottom"/>
          </w:tcPr>
          <w:p w14:paraId="65FF7708" w14:textId="77777777" w:rsidR="00D17A82" w:rsidRPr="00D568A9" w:rsidRDefault="00D17A82" w:rsidP="006F362E">
            <w:pPr>
              <w:rPr>
                <w:highlight w:val="yellow"/>
              </w:rPr>
            </w:pPr>
          </w:p>
          <w:p w14:paraId="14865ED3" w14:textId="77777777" w:rsidR="00D17A82" w:rsidRPr="00D568A9" w:rsidRDefault="00D17A82" w:rsidP="006F362E">
            <w:pPr>
              <w:rPr>
                <w:highlight w:val="yellow"/>
              </w:rPr>
            </w:pPr>
          </w:p>
          <w:p w14:paraId="01F0943B" w14:textId="77777777" w:rsidR="00D17A82" w:rsidRPr="00D568A9" w:rsidRDefault="00D17A82" w:rsidP="006F362E">
            <w:pPr>
              <w:rPr>
                <w:highlight w:val="yellow"/>
              </w:rPr>
            </w:pPr>
          </w:p>
          <w:p w14:paraId="05734B2B" w14:textId="77777777" w:rsidR="00D17A82" w:rsidRPr="00D568A9" w:rsidRDefault="00D17A82" w:rsidP="006F362E">
            <w:pPr>
              <w:rPr>
                <w:highlight w:val="yellow"/>
              </w:rPr>
            </w:pPr>
            <w:r w:rsidRPr="00D568A9">
              <w:rPr>
                <w:highlight w:val="yellow"/>
              </w:rPr>
              <w:t>5624030001</w:t>
            </w:r>
          </w:p>
          <w:p w14:paraId="331758C9" w14:textId="77777777" w:rsidR="00D17A82" w:rsidRPr="00D568A9" w:rsidRDefault="00D17A82" w:rsidP="006F362E">
            <w:pPr>
              <w:rPr>
                <w:highlight w:val="yellow"/>
              </w:rPr>
            </w:pPr>
            <w:proofErr w:type="spellStart"/>
            <w:r w:rsidRPr="00D568A9">
              <w:rPr>
                <w:highlight w:val="yellow"/>
              </w:rPr>
              <w:t>CCode</w:t>
            </w:r>
            <w:proofErr w:type="spellEnd"/>
            <w:r w:rsidRPr="00D568A9">
              <w:rPr>
                <w:highlight w:val="yellow"/>
              </w:rPr>
              <w:t xml:space="preserve"> – RDS EMP</w:t>
            </w:r>
          </w:p>
          <w:p w14:paraId="21B5EF47" w14:textId="77777777" w:rsidR="00D17A82" w:rsidRPr="00D568A9" w:rsidRDefault="00D17A82" w:rsidP="006F362E">
            <w:pPr>
              <w:rPr>
                <w:highlight w:val="yellow"/>
              </w:rPr>
            </w:pPr>
            <w:r w:rsidRPr="00D568A9">
              <w:rPr>
                <w:highlight w:val="yellow"/>
              </w:rPr>
              <w:t>(</w:t>
            </w:r>
            <w:proofErr w:type="spellStart"/>
            <w:r w:rsidRPr="00D568A9">
              <w:rPr>
                <w:highlight w:val="yellow"/>
              </w:rPr>
              <w:t>Immediate_Audit</w:t>
            </w:r>
            <w:proofErr w:type="spellEnd"/>
            <w:r w:rsidRPr="00D568A9">
              <w:rPr>
                <w:highlight w:val="yellow"/>
              </w:rPr>
              <w:t>=Y)</w:t>
            </w:r>
          </w:p>
        </w:tc>
        <w:tc>
          <w:tcPr>
            <w:tcW w:w="1864" w:type="dxa"/>
            <w:tcBorders>
              <w:top w:val="single" w:sz="4" w:space="0" w:color="auto"/>
              <w:left w:val="single" w:sz="4" w:space="0" w:color="auto"/>
              <w:bottom w:val="single" w:sz="4" w:space="0" w:color="auto"/>
              <w:right w:val="single" w:sz="4" w:space="0" w:color="auto"/>
            </w:tcBorders>
          </w:tcPr>
          <w:p w14:paraId="5BA94055" w14:textId="77777777" w:rsidR="00D17A82" w:rsidRPr="00D568A9" w:rsidRDefault="00D17A82" w:rsidP="006F362E">
            <w:pPr>
              <w:rPr>
                <w:color w:val="FF0000"/>
                <w:highlight w:val="yellow"/>
              </w:rPr>
            </w:pPr>
          </w:p>
          <w:p w14:paraId="0715F4A8" w14:textId="77777777" w:rsidR="00D17A82" w:rsidRPr="00D568A9" w:rsidRDefault="00D17A82" w:rsidP="006F362E">
            <w:pPr>
              <w:rPr>
                <w:color w:val="FF0000"/>
                <w:highlight w:val="yellow"/>
              </w:rPr>
            </w:pPr>
            <w:proofErr w:type="spellStart"/>
            <w:r w:rsidRPr="00D568A9">
              <w:rPr>
                <w:color w:val="FF0000"/>
                <w:highlight w:val="yellow"/>
              </w:rPr>
              <w:t>xClinicalReview</w:t>
            </w:r>
            <w:proofErr w:type="spellEnd"/>
          </w:p>
          <w:p w14:paraId="70577EE2" w14:textId="77777777" w:rsidR="00D17A82" w:rsidRPr="00D568A9" w:rsidRDefault="00D17A82" w:rsidP="006F362E">
            <w:pPr>
              <w:rPr>
                <w:color w:val="FF0000"/>
                <w:highlight w:val="yellow"/>
              </w:rPr>
            </w:pPr>
            <w:proofErr w:type="spellStart"/>
            <w:r w:rsidRPr="00D568A9">
              <w:rPr>
                <w:color w:val="FF0000"/>
                <w:highlight w:val="yellow"/>
              </w:rPr>
              <w:t>MPPract</w:t>
            </w:r>
            <w:proofErr w:type="spellEnd"/>
          </w:p>
          <w:p w14:paraId="67ABAA99" w14:textId="77777777" w:rsidR="00D17A82" w:rsidRPr="00D568A9" w:rsidRDefault="00D17A82" w:rsidP="006F362E">
            <w:pPr>
              <w:rPr>
                <w:color w:val="FF0000"/>
                <w:highlight w:val="yellow"/>
              </w:rPr>
            </w:pPr>
            <w:proofErr w:type="spellStart"/>
            <w:r w:rsidRPr="00D568A9">
              <w:rPr>
                <w:color w:val="FF0000"/>
                <w:highlight w:val="yellow"/>
              </w:rPr>
              <w:t>MPFac</w:t>
            </w:r>
            <w:proofErr w:type="spellEnd"/>
          </w:p>
          <w:p w14:paraId="3FBC8B38" w14:textId="77777777" w:rsidR="00D17A82" w:rsidRPr="00D568A9" w:rsidRDefault="00D17A82" w:rsidP="006F362E">
            <w:pPr>
              <w:rPr>
                <w:color w:val="FF0000"/>
                <w:highlight w:val="yellow"/>
              </w:rPr>
            </w:pPr>
            <w:proofErr w:type="spellStart"/>
            <w:r w:rsidRPr="00D568A9">
              <w:rPr>
                <w:color w:val="FF0000"/>
                <w:highlight w:val="yellow"/>
              </w:rPr>
              <w:t>xClinicalPAR</w:t>
            </w:r>
            <w:proofErr w:type="spellEnd"/>
          </w:p>
          <w:p w14:paraId="3F35C2CE" w14:textId="77777777" w:rsidR="00D17A82" w:rsidRPr="00D568A9" w:rsidRDefault="00D17A82" w:rsidP="006F362E">
            <w:pPr>
              <w:rPr>
                <w:color w:val="FF0000"/>
                <w:highlight w:val="yellow"/>
              </w:rPr>
            </w:pPr>
            <w:proofErr w:type="spellStart"/>
            <w:r w:rsidRPr="00D568A9">
              <w:rPr>
                <w:color w:val="FF0000"/>
                <w:highlight w:val="yellow"/>
              </w:rPr>
              <w:t>xClinicalFNX</w:t>
            </w:r>
            <w:proofErr w:type="spellEnd"/>
          </w:p>
        </w:tc>
        <w:tc>
          <w:tcPr>
            <w:tcW w:w="2520" w:type="dxa"/>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tcPr>
          <w:p w14:paraId="0C7F1C0D" w14:textId="77777777" w:rsidR="00D17A82" w:rsidRPr="00D568A9" w:rsidRDefault="00D17A82" w:rsidP="006F362E">
            <w:pPr>
              <w:rPr>
                <w:highlight w:val="yellow"/>
              </w:rPr>
            </w:pPr>
            <w:proofErr w:type="spellStart"/>
            <w:r w:rsidRPr="00D568A9">
              <w:rPr>
                <w:highlight w:val="yellow"/>
              </w:rPr>
              <w:t>xClinicalReview</w:t>
            </w:r>
            <w:proofErr w:type="spellEnd"/>
            <w:r w:rsidRPr="00D568A9">
              <w:rPr>
                <w:highlight w:val="yellow"/>
              </w:rPr>
              <w:t>(RO=0)</w:t>
            </w:r>
          </w:p>
          <w:p w14:paraId="0363CF94" w14:textId="77777777" w:rsidR="00D17A82" w:rsidRPr="00D568A9" w:rsidRDefault="00D17A82" w:rsidP="006F362E">
            <w:pPr>
              <w:rPr>
                <w:highlight w:val="yellow"/>
              </w:rPr>
            </w:pPr>
            <w:proofErr w:type="spellStart"/>
            <w:r w:rsidRPr="00D568A9">
              <w:rPr>
                <w:highlight w:val="yellow"/>
              </w:rPr>
              <w:t>MPPract</w:t>
            </w:r>
            <w:proofErr w:type="spellEnd"/>
            <w:r w:rsidRPr="00D568A9">
              <w:rPr>
                <w:highlight w:val="yellow"/>
              </w:rPr>
              <w:t>/Fac (RO=1)</w:t>
            </w:r>
          </w:p>
          <w:p w14:paraId="271F24BA" w14:textId="77777777" w:rsidR="00D17A82" w:rsidRPr="00D568A9" w:rsidRDefault="00D17A82" w:rsidP="006F362E">
            <w:pPr>
              <w:rPr>
                <w:highlight w:val="yellow"/>
              </w:rPr>
            </w:pPr>
            <w:proofErr w:type="spellStart"/>
            <w:r w:rsidRPr="00D568A9">
              <w:rPr>
                <w:highlight w:val="yellow"/>
              </w:rPr>
              <w:t>xClinicalPAR</w:t>
            </w:r>
            <w:proofErr w:type="spellEnd"/>
            <w:r w:rsidRPr="00D568A9">
              <w:rPr>
                <w:highlight w:val="yellow"/>
              </w:rPr>
              <w:t xml:space="preserve"> (RO=8)</w:t>
            </w:r>
          </w:p>
          <w:p w14:paraId="70D0C3BE" w14:textId="77777777" w:rsidR="00D17A82" w:rsidRPr="00D568A9" w:rsidRDefault="00D17A82" w:rsidP="006F362E">
            <w:pPr>
              <w:rPr>
                <w:highlight w:val="yellow"/>
              </w:rPr>
            </w:pPr>
            <w:proofErr w:type="spellStart"/>
            <w:r w:rsidRPr="00D568A9">
              <w:rPr>
                <w:highlight w:val="yellow"/>
              </w:rPr>
              <w:t>xClinicalReview</w:t>
            </w:r>
            <w:proofErr w:type="spellEnd"/>
            <w:r w:rsidRPr="00D568A9">
              <w:rPr>
                <w:highlight w:val="yellow"/>
              </w:rPr>
              <w:t xml:space="preserve">(RO=8) </w:t>
            </w:r>
          </w:p>
          <w:p w14:paraId="13F23781" w14:textId="77777777" w:rsidR="00D17A82" w:rsidRPr="00D568A9" w:rsidRDefault="00D17A82" w:rsidP="006F362E">
            <w:pPr>
              <w:rPr>
                <w:highlight w:val="yellow"/>
              </w:rPr>
            </w:pPr>
            <w:proofErr w:type="spellStart"/>
            <w:r w:rsidRPr="00D568A9">
              <w:rPr>
                <w:highlight w:val="yellow"/>
              </w:rPr>
              <w:t>xClinicalReview</w:t>
            </w:r>
            <w:proofErr w:type="spellEnd"/>
            <w:r w:rsidRPr="00D568A9">
              <w:rPr>
                <w:highlight w:val="yellow"/>
              </w:rPr>
              <w:t xml:space="preserve">(RO=2) </w:t>
            </w:r>
          </w:p>
          <w:p w14:paraId="4E47FD7E" w14:textId="77777777" w:rsidR="00D17A82" w:rsidRPr="00D568A9" w:rsidRDefault="00D17A82" w:rsidP="006F362E">
            <w:pPr>
              <w:rPr>
                <w:highlight w:val="yellow"/>
              </w:rPr>
            </w:pPr>
            <w:proofErr w:type="spellStart"/>
            <w:r w:rsidRPr="00D568A9">
              <w:rPr>
                <w:highlight w:val="yellow"/>
              </w:rPr>
              <w:t>xClinicalFNX</w:t>
            </w:r>
            <w:proofErr w:type="spellEnd"/>
            <w:r w:rsidRPr="00D568A9">
              <w:rPr>
                <w:highlight w:val="yellow"/>
              </w:rPr>
              <w:t>(RO=2)</w:t>
            </w:r>
          </w:p>
        </w:tc>
        <w:tc>
          <w:tcPr>
            <w:tcW w:w="1080" w:type="dxa"/>
            <w:tcBorders>
              <w:top w:val="single" w:sz="4" w:space="0" w:color="auto"/>
              <w:left w:val="nil"/>
              <w:bottom w:val="single" w:sz="4" w:space="0" w:color="auto"/>
              <w:right w:val="single" w:sz="8" w:space="0" w:color="auto"/>
            </w:tcBorders>
          </w:tcPr>
          <w:p w14:paraId="3AD4BC5E" w14:textId="77777777" w:rsidR="00D17A82" w:rsidRPr="00D568A9" w:rsidRDefault="00D17A82" w:rsidP="006F362E">
            <w:pPr>
              <w:rPr>
                <w:highlight w:val="yellow"/>
              </w:rPr>
            </w:pPr>
          </w:p>
          <w:p w14:paraId="0E4B23B7" w14:textId="77777777" w:rsidR="00D17A82" w:rsidRPr="00D568A9" w:rsidRDefault="00D17A82" w:rsidP="006F362E">
            <w:pPr>
              <w:rPr>
                <w:highlight w:val="yellow"/>
              </w:rPr>
            </w:pPr>
            <w:r w:rsidRPr="00D568A9">
              <w:rPr>
                <w:highlight w:val="yellow"/>
              </w:rPr>
              <w:t>CR0 not to be end state for a Non-PAR/Non-Priced claim.</w:t>
            </w:r>
          </w:p>
        </w:tc>
      </w:tr>
      <w:tr w:rsidR="00D17A82" w14:paraId="2CF84489" w14:textId="77777777" w:rsidTr="00945ABC">
        <w:trPr>
          <w:trHeight w:val="998"/>
          <w:tblHeader/>
        </w:trPr>
        <w:tc>
          <w:tcPr>
            <w:tcW w:w="759" w:type="dxa"/>
            <w:tcBorders>
              <w:top w:val="single" w:sz="4" w:space="0" w:color="auto"/>
              <w:left w:val="single" w:sz="8" w:space="0" w:color="auto"/>
              <w:bottom w:val="single" w:sz="4" w:space="0" w:color="auto"/>
              <w:right w:val="single" w:sz="8" w:space="0" w:color="auto"/>
            </w:tcBorders>
            <w:vAlign w:val="bottom"/>
          </w:tcPr>
          <w:p w14:paraId="3BD56AF2" w14:textId="77777777" w:rsidR="00D17A82" w:rsidRPr="00BC0EAC" w:rsidRDefault="00D17A82" w:rsidP="00B277D1">
            <w:pPr>
              <w:jc w:val="center"/>
            </w:pPr>
            <w:r>
              <w:t>Client_7</w:t>
            </w:r>
          </w:p>
        </w:tc>
        <w:tc>
          <w:tcPr>
            <w:tcW w:w="1872" w:type="dxa"/>
            <w:tcBorders>
              <w:top w:val="single" w:sz="4" w:space="0" w:color="auto"/>
              <w:left w:val="nil"/>
              <w:bottom w:val="single" w:sz="4" w:space="0" w:color="auto"/>
              <w:right w:val="single" w:sz="8" w:space="0" w:color="auto"/>
            </w:tcBorders>
            <w:noWrap/>
            <w:tcMar>
              <w:top w:w="0" w:type="dxa"/>
              <w:left w:w="108" w:type="dxa"/>
              <w:bottom w:w="0" w:type="dxa"/>
              <w:right w:w="108" w:type="dxa"/>
            </w:tcMar>
            <w:vAlign w:val="bottom"/>
          </w:tcPr>
          <w:p w14:paraId="05748DED" w14:textId="77777777" w:rsidR="00D17A82" w:rsidRPr="00D9541D" w:rsidRDefault="00D17A82" w:rsidP="00B277D1">
            <w:r w:rsidRPr="00D17A82">
              <w:t>1129000000</w:t>
            </w:r>
          </w:p>
        </w:tc>
        <w:tc>
          <w:tcPr>
            <w:tcW w:w="2165" w:type="dxa"/>
            <w:tcBorders>
              <w:top w:val="single" w:sz="4" w:space="0" w:color="auto"/>
              <w:left w:val="nil"/>
              <w:bottom w:val="single" w:sz="4" w:space="0" w:color="auto"/>
              <w:right w:val="single" w:sz="8" w:space="0" w:color="auto"/>
            </w:tcBorders>
            <w:noWrap/>
            <w:tcMar>
              <w:top w:w="0" w:type="dxa"/>
              <w:left w:w="108" w:type="dxa"/>
              <w:bottom w:w="0" w:type="dxa"/>
              <w:right w:w="108" w:type="dxa"/>
            </w:tcMar>
            <w:vAlign w:val="bottom"/>
          </w:tcPr>
          <w:p w14:paraId="63755F90" w14:textId="77777777" w:rsidR="00D17A82" w:rsidRDefault="00D17A82" w:rsidP="00B277D1">
            <w:r w:rsidRPr="00BC0EAC">
              <w:t>1129010001</w:t>
            </w:r>
          </w:p>
          <w:p w14:paraId="28E0066F" w14:textId="77777777" w:rsidR="00D17A82" w:rsidRDefault="00D17A82" w:rsidP="00B277D1">
            <w:proofErr w:type="spellStart"/>
            <w:r>
              <w:t>CCode</w:t>
            </w:r>
            <w:proofErr w:type="spellEnd"/>
            <w:r>
              <w:t xml:space="preserve"> - </w:t>
            </w:r>
            <w:r w:rsidRPr="00BC0EAC">
              <w:t>MARSP3 R1</w:t>
            </w:r>
          </w:p>
          <w:p w14:paraId="3563921D" w14:textId="77777777" w:rsidR="00D17A82" w:rsidRPr="00D9541D" w:rsidRDefault="00D17A82" w:rsidP="00B277D1">
            <w:r>
              <w:t>(</w:t>
            </w:r>
            <w:proofErr w:type="spellStart"/>
            <w:r>
              <w:t>Immediate_Audit</w:t>
            </w:r>
            <w:proofErr w:type="spellEnd"/>
            <w:r>
              <w:t>=N)</w:t>
            </w:r>
          </w:p>
        </w:tc>
        <w:tc>
          <w:tcPr>
            <w:tcW w:w="1864" w:type="dxa"/>
            <w:tcBorders>
              <w:top w:val="single" w:sz="4" w:space="0" w:color="auto"/>
              <w:left w:val="single" w:sz="4" w:space="0" w:color="auto"/>
              <w:bottom w:val="single" w:sz="4" w:space="0" w:color="auto"/>
              <w:right w:val="single" w:sz="4" w:space="0" w:color="auto"/>
            </w:tcBorders>
            <w:vAlign w:val="bottom"/>
          </w:tcPr>
          <w:p w14:paraId="47E92871" w14:textId="77777777" w:rsidR="00D17A82" w:rsidRPr="00BC1D54" w:rsidRDefault="00D17A82" w:rsidP="00B277D1">
            <w:pPr>
              <w:rPr>
                <w:color w:val="FF0000"/>
              </w:rPr>
            </w:pPr>
            <w:proofErr w:type="spellStart"/>
            <w:r w:rsidRPr="00BC1D54">
              <w:rPr>
                <w:color w:val="FF0000"/>
              </w:rPr>
              <w:t>xClinicalReview</w:t>
            </w:r>
            <w:proofErr w:type="spellEnd"/>
          </w:p>
        </w:tc>
        <w:tc>
          <w:tcPr>
            <w:tcW w:w="2520" w:type="dxa"/>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vAlign w:val="bottom"/>
          </w:tcPr>
          <w:p w14:paraId="56C162F2" w14:textId="77777777" w:rsidR="00D17A82" w:rsidRDefault="00D17A82" w:rsidP="00B277D1"/>
          <w:p w14:paraId="53FDCD55" w14:textId="77777777" w:rsidR="00945ABC" w:rsidRDefault="00945ABC" w:rsidP="00B277D1"/>
          <w:p w14:paraId="4ABB138A" w14:textId="77777777" w:rsidR="00D17A82" w:rsidRDefault="00D17A82" w:rsidP="00B277D1">
            <w:proofErr w:type="spellStart"/>
            <w:r w:rsidRPr="00A00BF3">
              <w:t>xClinicalReview</w:t>
            </w:r>
            <w:proofErr w:type="spellEnd"/>
            <w:r>
              <w:t>(RO=0)</w:t>
            </w:r>
          </w:p>
          <w:p w14:paraId="05E970ED" w14:textId="77777777" w:rsidR="00D17A82" w:rsidRPr="00A00BF3" w:rsidRDefault="00D17A82" w:rsidP="00945ABC">
            <w:proofErr w:type="spellStart"/>
            <w:r w:rsidRPr="00A00BF3">
              <w:t>xClinicalReview</w:t>
            </w:r>
            <w:proofErr w:type="spellEnd"/>
            <w:r>
              <w:t>(RO=8)</w:t>
            </w:r>
          </w:p>
        </w:tc>
        <w:tc>
          <w:tcPr>
            <w:tcW w:w="1080" w:type="dxa"/>
            <w:tcBorders>
              <w:top w:val="single" w:sz="4" w:space="0" w:color="auto"/>
              <w:left w:val="nil"/>
              <w:bottom w:val="single" w:sz="4" w:space="0" w:color="auto"/>
              <w:right w:val="single" w:sz="8" w:space="0" w:color="auto"/>
            </w:tcBorders>
          </w:tcPr>
          <w:p w14:paraId="679DD4C4" w14:textId="77777777" w:rsidR="00D17A82" w:rsidRPr="00A00BF3" w:rsidRDefault="00D17A82" w:rsidP="00B277D1"/>
        </w:tc>
      </w:tr>
    </w:tbl>
    <w:p w14:paraId="4B6A13BC" w14:textId="77777777" w:rsidR="00CC58ED" w:rsidRPr="00BE406D" w:rsidRDefault="00CC58ED" w:rsidP="00CC58ED">
      <w:pPr>
        <w:pStyle w:val="StyleHeading11headingLatinBodyCalibriRight-131"/>
      </w:pPr>
      <w:bookmarkStart w:id="51" w:name="_Toc458525801"/>
      <w:bookmarkStart w:id="52" w:name="_Toc522876150"/>
      <w:bookmarkStart w:id="53" w:name="_Toc382173363"/>
      <w:bookmarkStart w:id="54" w:name="_Toc458525802"/>
      <w:r>
        <w:t>Approach</w:t>
      </w:r>
      <w:bookmarkEnd w:id="51"/>
      <w:r>
        <w:t xml:space="preserve"> – Testing Types</w:t>
      </w:r>
      <w:bookmarkEnd w:id="52"/>
    </w:p>
    <w:p w14:paraId="3F83F694" w14:textId="77777777" w:rsidR="00EC759B" w:rsidRDefault="00EC759B" w:rsidP="00EC759B">
      <w:pPr>
        <w:pStyle w:val="Heading2"/>
      </w:pPr>
      <w:bookmarkStart w:id="55" w:name="_Toc522876151"/>
      <w:r w:rsidRPr="00090340">
        <w:lastRenderedPageBreak/>
        <w:t>Unit/Component Testing</w:t>
      </w:r>
      <w:bookmarkEnd w:id="53"/>
      <w:bookmarkEnd w:id="54"/>
      <w:bookmarkEnd w:id="55"/>
    </w:p>
    <w:p w14:paraId="44975917" w14:textId="77777777" w:rsidR="00EC759B" w:rsidRDefault="00EC759B" w:rsidP="00575064">
      <w:pPr>
        <w:pStyle w:val="BodyText3"/>
        <w:ind w:left="0"/>
        <w:rPr>
          <w:lang w:eastAsia="ja-JP"/>
        </w:rPr>
      </w:pPr>
    </w:p>
    <w:p w14:paraId="7D41B293" w14:textId="77777777" w:rsidR="00A438CA" w:rsidRDefault="00A438CA" w:rsidP="00A438CA">
      <w:pPr>
        <w:pStyle w:val="BodyText3"/>
        <w:ind w:left="0"/>
        <w:rPr>
          <w:lang w:eastAsia="ja-JP"/>
        </w:rPr>
      </w:pPr>
      <w:r>
        <w:rPr>
          <w:lang w:eastAsia="ja-JP"/>
        </w:rPr>
        <w:t>RTA claims will be tested with the below setup:</w:t>
      </w:r>
    </w:p>
    <w:p w14:paraId="5C6CAED5" w14:textId="77777777" w:rsidR="00575064" w:rsidRDefault="00575064" w:rsidP="00575064">
      <w:pPr>
        <w:pStyle w:val="BodyText3"/>
        <w:ind w:left="0"/>
        <w:rPr>
          <w:lang w:eastAsia="ja-JP"/>
        </w:rPr>
      </w:pPr>
    </w:p>
    <w:p w14:paraId="507BFDEA" w14:textId="77777777" w:rsidR="00DC23DE" w:rsidRDefault="00DC23DE" w:rsidP="00DC23DE">
      <w:pPr>
        <w:pStyle w:val="BodyText3"/>
        <w:ind w:left="0"/>
        <w:rPr>
          <w:lang w:eastAsia="ja-JP"/>
        </w:rPr>
      </w:pPr>
      <w:proofErr w:type="gramStart"/>
      <w:r>
        <w:rPr>
          <w:lang w:eastAsia="ja-JP"/>
        </w:rPr>
        <w:t>S</w:t>
      </w:r>
      <w:r w:rsidRPr="009E0BEE">
        <w:rPr>
          <w:lang w:eastAsia="ja-JP"/>
        </w:rPr>
        <w:t xml:space="preserve">elect </w:t>
      </w:r>
      <w:r w:rsidR="00A438CA">
        <w:rPr>
          <w:lang w:eastAsia="ja-JP"/>
        </w:rPr>
        <w:t xml:space="preserve"> </w:t>
      </w:r>
      <w:r w:rsidRPr="009E0BEE">
        <w:rPr>
          <w:lang w:eastAsia="ja-JP"/>
        </w:rPr>
        <w:t>*</w:t>
      </w:r>
      <w:proofErr w:type="gramEnd"/>
      <w:r w:rsidRPr="009E0BEE">
        <w:rPr>
          <w:lang w:eastAsia="ja-JP"/>
        </w:rPr>
        <w:t xml:space="preserve"> from </w:t>
      </w:r>
      <w:r w:rsidRPr="00A438CA">
        <w:rPr>
          <w:b/>
          <w:lang w:eastAsia="ja-JP"/>
        </w:rPr>
        <w:t>MPIEFP.EDP_STANDARD_VALUES</w:t>
      </w:r>
      <w:r w:rsidRPr="009E0BEE">
        <w:rPr>
          <w:lang w:eastAsia="ja-JP"/>
        </w:rPr>
        <w:t xml:space="preserve"> where </w:t>
      </w:r>
      <w:proofErr w:type="spellStart"/>
      <w:r w:rsidRPr="009E0BEE">
        <w:rPr>
          <w:lang w:eastAsia="ja-JP"/>
        </w:rPr>
        <w:t>value_type</w:t>
      </w:r>
      <w:proofErr w:type="spellEnd"/>
      <w:r w:rsidRPr="009E0BEE">
        <w:rPr>
          <w:lang w:eastAsia="ja-JP"/>
        </w:rPr>
        <w:t xml:space="preserve"> = </w:t>
      </w:r>
      <w:r>
        <w:rPr>
          <w:lang w:eastAsia="ja-JP"/>
        </w:rPr>
        <w:t>‘REALTIME_ANALYTICS’</w:t>
      </w:r>
      <w:r w:rsidRPr="009E0BEE">
        <w:rPr>
          <w:lang w:eastAsia="ja-JP"/>
        </w:rPr>
        <w:t xml:space="preserve"> </w:t>
      </w:r>
    </w:p>
    <w:tbl>
      <w:tblPr>
        <w:tblStyle w:val="TableGrid"/>
        <w:tblW w:w="0" w:type="auto"/>
        <w:tblInd w:w="982" w:type="dxa"/>
        <w:tblLook w:val="04A0" w:firstRow="1" w:lastRow="0" w:firstColumn="1" w:lastColumn="0" w:noHBand="0" w:noVBand="1"/>
      </w:tblPr>
      <w:tblGrid>
        <w:gridCol w:w="1828"/>
        <w:gridCol w:w="2239"/>
        <w:gridCol w:w="1072"/>
        <w:gridCol w:w="1847"/>
        <w:gridCol w:w="1608"/>
      </w:tblGrid>
      <w:tr w:rsidR="00227AD0" w:rsidRPr="00A07C79" w14:paraId="370F1647" w14:textId="77777777" w:rsidTr="00227AD0">
        <w:tc>
          <w:tcPr>
            <w:tcW w:w="1828" w:type="dxa"/>
          </w:tcPr>
          <w:p w14:paraId="3FC8E05C" w14:textId="77777777" w:rsidR="00227AD0" w:rsidRDefault="00227AD0" w:rsidP="00E04D4E">
            <w:pPr>
              <w:pStyle w:val="BodyText3"/>
              <w:ind w:left="0"/>
              <w:rPr>
                <w:b/>
                <w:lang w:eastAsia="ja-JP"/>
              </w:rPr>
            </w:pPr>
            <w:proofErr w:type="spellStart"/>
            <w:r>
              <w:rPr>
                <w:b/>
                <w:lang w:eastAsia="ja-JP"/>
              </w:rPr>
              <w:t>Alternate_acct_id</w:t>
            </w:r>
            <w:proofErr w:type="spellEnd"/>
          </w:p>
        </w:tc>
        <w:tc>
          <w:tcPr>
            <w:tcW w:w="2239" w:type="dxa"/>
          </w:tcPr>
          <w:p w14:paraId="185407E9" w14:textId="77777777" w:rsidR="00227AD0" w:rsidRPr="00A07C79" w:rsidRDefault="00227AD0" w:rsidP="00E04D4E">
            <w:pPr>
              <w:pStyle w:val="BodyText3"/>
              <w:ind w:left="0"/>
              <w:rPr>
                <w:b/>
                <w:lang w:eastAsia="ja-JP"/>
              </w:rPr>
            </w:pPr>
            <w:r>
              <w:rPr>
                <w:b/>
                <w:lang w:eastAsia="ja-JP"/>
              </w:rPr>
              <w:t>VALUE_TYPE</w:t>
            </w:r>
          </w:p>
        </w:tc>
        <w:tc>
          <w:tcPr>
            <w:tcW w:w="1072" w:type="dxa"/>
          </w:tcPr>
          <w:p w14:paraId="6AC02AFE" w14:textId="77777777" w:rsidR="00227AD0" w:rsidRPr="00A07C79" w:rsidRDefault="00227AD0" w:rsidP="00E04D4E">
            <w:pPr>
              <w:pStyle w:val="BodyText3"/>
              <w:ind w:left="0"/>
              <w:rPr>
                <w:b/>
                <w:lang w:eastAsia="ja-JP"/>
              </w:rPr>
            </w:pPr>
            <w:r w:rsidRPr="00A07C79">
              <w:rPr>
                <w:b/>
                <w:lang w:eastAsia="ja-JP"/>
              </w:rPr>
              <w:t>HCFA_UB</w:t>
            </w:r>
          </w:p>
        </w:tc>
        <w:tc>
          <w:tcPr>
            <w:tcW w:w="1847" w:type="dxa"/>
          </w:tcPr>
          <w:p w14:paraId="693E38B3" w14:textId="77777777" w:rsidR="00227AD0" w:rsidRPr="00A07C79" w:rsidRDefault="00227AD0" w:rsidP="00E04D4E">
            <w:pPr>
              <w:pStyle w:val="BodyText3"/>
              <w:ind w:left="0"/>
              <w:rPr>
                <w:b/>
                <w:lang w:eastAsia="ja-JP"/>
              </w:rPr>
            </w:pPr>
            <w:r w:rsidRPr="00A07C79">
              <w:rPr>
                <w:b/>
                <w:lang w:eastAsia="ja-JP"/>
              </w:rPr>
              <w:t>STANDARD_VALUE</w:t>
            </w:r>
          </w:p>
        </w:tc>
        <w:tc>
          <w:tcPr>
            <w:tcW w:w="1608" w:type="dxa"/>
          </w:tcPr>
          <w:p w14:paraId="1312107C" w14:textId="77777777" w:rsidR="00227AD0" w:rsidRPr="00A07C79" w:rsidRDefault="00227AD0" w:rsidP="00E04D4E">
            <w:pPr>
              <w:pStyle w:val="BodyText3"/>
              <w:ind w:left="0"/>
              <w:rPr>
                <w:b/>
                <w:lang w:eastAsia="ja-JP"/>
              </w:rPr>
            </w:pPr>
            <w:r w:rsidRPr="00A07C79">
              <w:rPr>
                <w:b/>
                <w:lang w:eastAsia="ja-JP"/>
              </w:rPr>
              <w:t>RETURN_VALUE</w:t>
            </w:r>
          </w:p>
        </w:tc>
      </w:tr>
      <w:tr w:rsidR="00227AD0" w14:paraId="6968C8B2" w14:textId="77777777" w:rsidTr="00227AD0">
        <w:tc>
          <w:tcPr>
            <w:tcW w:w="1828" w:type="dxa"/>
          </w:tcPr>
          <w:p w14:paraId="58D6623B" w14:textId="77777777" w:rsidR="00227AD0" w:rsidRDefault="00227AD0" w:rsidP="00E04D4E">
            <w:pPr>
              <w:pStyle w:val="BodyText3"/>
              <w:ind w:left="0"/>
              <w:rPr>
                <w:lang w:eastAsia="ja-JP"/>
              </w:rPr>
            </w:pPr>
            <w:r>
              <w:rPr>
                <w:lang w:eastAsia="ja-JP"/>
              </w:rPr>
              <w:t>&lt;Client Sender Id&gt;</w:t>
            </w:r>
          </w:p>
        </w:tc>
        <w:tc>
          <w:tcPr>
            <w:tcW w:w="2239" w:type="dxa"/>
          </w:tcPr>
          <w:p w14:paraId="3383535E" w14:textId="77777777" w:rsidR="00227AD0" w:rsidRDefault="00227AD0" w:rsidP="00E04D4E">
            <w:pPr>
              <w:pStyle w:val="BodyText3"/>
              <w:ind w:left="0"/>
              <w:rPr>
                <w:lang w:eastAsia="ja-JP"/>
              </w:rPr>
            </w:pPr>
            <w:r>
              <w:rPr>
                <w:lang w:eastAsia="ja-JP"/>
              </w:rPr>
              <w:t>REALTIME_ANALYTICS</w:t>
            </w:r>
          </w:p>
        </w:tc>
        <w:tc>
          <w:tcPr>
            <w:tcW w:w="1072" w:type="dxa"/>
          </w:tcPr>
          <w:p w14:paraId="50220022" w14:textId="77777777" w:rsidR="00227AD0" w:rsidRDefault="00227AD0" w:rsidP="00E04D4E">
            <w:pPr>
              <w:pStyle w:val="BodyText3"/>
              <w:ind w:left="0"/>
              <w:rPr>
                <w:lang w:eastAsia="ja-JP"/>
              </w:rPr>
            </w:pPr>
            <w:r>
              <w:rPr>
                <w:lang w:eastAsia="ja-JP"/>
              </w:rPr>
              <w:t>B</w:t>
            </w:r>
          </w:p>
        </w:tc>
        <w:tc>
          <w:tcPr>
            <w:tcW w:w="1847" w:type="dxa"/>
          </w:tcPr>
          <w:p w14:paraId="436C0107" w14:textId="77777777" w:rsidR="00227AD0" w:rsidRDefault="00227AD0" w:rsidP="00E04D4E">
            <w:pPr>
              <w:pStyle w:val="BodyText3"/>
              <w:ind w:left="0"/>
              <w:rPr>
                <w:lang w:eastAsia="ja-JP"/>
              </w:rPr>
            </w:pPr>
            <w:r>
              <w:rPr>
                <w:lang w:eastAsia="ja-JP"/>
              </w:rPr>
              <w:t>Y</w:t>
            </w:r>
          </w:p>
        </w:tc>
        <w:tc>
          <w:tcPr>
            <w:tcW w:w="1608" w:type="dxa"/>
          </w:tcPr>
          <w:p w14:paraId="217039DE" w14:textId="77777777" w:rsidR="00227AD0" w:rsidRDefault="00227AD0" w:rsidP="00E04D4E">
            <w:pPr>
              <w:pStyle w:val="BodyText3"/>
              <w:ind w:left="0"/>
              <w:rPr>
                <w:lang w:eastAsia="ja-JP"/>
              </w:rPr>
            </w:pPr>
            <w:r>
              <w:rPr>
                <w:lang w:eastAsia="ja-JP"/>
              </w:rPr>
              <w:t>Y</w:t>
            </w:r>
          </w:p>
        </w:tc>
      </w:tr>
    </w:tbl>
    <w:p w14:paraId="73E846B4" w14:textId="77777777" w:rsidR="00A438CA" w:rsidRDefault="00A438CA" w:rsidP="00A438CA">
      <w:pPr>
        <w:pStyle w:val="BodyText3"/>
        <w:ind w:left="0"/>
        <w:rPr>
          <w:lang w:eastAsia="ja-JP"/>
        </w:rPr>
      </w:pPr>
    </w:p>
    <w:p w14:paraId="30ED52C4" w14:textId="77777777" w:rsidR="00A438CA" w:rsidRDefault="00A438CA" w:rsidP="00A438CA">
      <w:pPr>
        <w:pStyle w:val="BodyText3"/>
        <w:ind w:left="0"/>
        <w:rPr>
          <w:lang w:eastAsia="ja-JP"/>
        </w:rPr>
      </w:pPr>
      <w:r>
        <w:rPr>
          <w:lang w:eastAsia="ja-JP"/>
        </w:rPr>
        <w:t>S</w:t>
      </w:r>
      <w:r w:rsidRPr="009E0BEE">
        <w:rPr>
          <w:lang w:eastAsia="ja-JP"/>
        </w:rPr>
        <w:t xml:space="preserve">elect * from </w:t>
      </w:r>
      <w:r w:rsidRPr="00A438CA">
        <w:rPr>
          <w:b/>
          <w:lang w:eastAsia="ja-JP"/>
        </w:rPr>
        <w:t>CLAIMS_CONFIG.STANDARD_VALUES</w:t>
      </w:r>
      <w:r w:rsidRPr="009E0BEE">
        <w:rPr>
          <w:lang w:eastAsia="ja-JP"/>
        </w:rPr>
        <w:t xml:space="preserve"> where </w:t>
      </w:r>
      <w:proofErr w:type="spellStart"/>
      <w:r w:rsidRPr="009E0BEE">
        <w:rPr>
          <w:lang w:eastAsia="ja-JP"/>
        </w:rPr>
        <w:t>value_type</w:t>
      </w:r>
      <w:proofErr w:type="spellEnd"/>
      <w:r w:rsidRPr="009E0BEE">
        <w:rPr>
          <w:lang w:eastAsia="ja-JP"/>
        </w:rPr>
        <w:t xml:space="preserve"> = 'TRIAGE_TARGET_SYSTEM' and </w:t>
      </w:r>
      <w:proofErr w:type="spellStart"/>
      <w:r w:rsidRPr="009E0BEE">
        <w:rPr>
          <w:lang w:eastAsia="ja-JP"/>
        </w:rPr>
        <w:t>standard_value</w:t>
      </w:r>
      <w:proofErr w:type="spellEnd"/>
      <w:r w:rsidRPr="009E0BEE">
        <w:rPr>
          <w:lang w:eastAsia="ja-JP"/>
        </w:rPr>
        <w:t>='RTA'</w:t>
      </w:r>
    </w:p>
    <w:tbl>
      <w:tblPr>
        <w:tblStyle w:val="TableGrid"/>
        <w:tblW w:w="0" w:type="auto"/>
        <w:tblInd w:w="982" w:type="dxa"/>
        <w:tblLook w:val="04A0" w:firstRow="1" w:lastRow="0" w:firstColumn="1" w:lastColumn="0" w:noHBand="0" w:noVBand="1"/>
      </w:tblPr>
      <w:tblGrid>
        <w:gridCol w:w="2302"/>
        <w:gridCol w:w="1092"/>
        <w:gridCol w:w="1860"/>
        <w:gridCol w:w="1625"/>
      </w:tblGrid>
      <w:tr w:rsidR="00A438CA" w14:paraId="6A1CAC1A" w14:textId="77777777" w:rsidTr="00E04D4E">
        <w:tc>
          <w:tcPr>
            <w:tcW w:w="2302" w:type="dxa"/>
          </w:tcPr>
          <w:p w14:paraId="1B8CE7EC" w14:textId="77777777" w:rsidR="00A438CA" w:rsidRPr="00A07C79" w:rsidRDefault="00A438CA" w:rsidP="00E04D4E">
            <w:pPr>
              <w:pStyle w:val="BodyText3"/>
              <w:ind w:left="0"/>
              <w:rPr>
                <w:b/>
                <w:lang w:eastAsia="ja-JP"/>
              </w:rPr>
            </w:pPr>
            <w:r>
              <w:rPr>
                <w:b/>
                <w:lang w:eastAsia="ja-JP"/>
              </w:rPr>
              <w:t>VALUE_TYPE</w:t>
            </w:r>
          </w:p>
        </w:tc>
        <w:tc>
          <w:tcPr>
            <w:tcW w:w="1092" w:type="dxa"/>
          </w:tcPr>
          <w:p w14:paraId="07A9FD7D" w14:textId="77777777" w:rsidR="00A438CA" w:rsidRPr="00A07C79" w:rsidRDefault="00A438CA" w:rsidP="00E04D4E">
            <w:pPr>
              <w:pStyle w:val="BodyText3"/>
              <w:ind w:left="0"/>
              <w:rPr>
                <w:b/>
                <w:lang w:eastAsia="ja-JP"/>
              </w:rPr>
            </w:pPr>
            <w:r w:rsidRPr="00A07C79">
              <w:rPr>
                <w:b/>
                <w:lang w:eastAsia="ja-JP"/>
              </w:rPr>
              <w:t>HCFA_UB</w:t>
            </w:r>
          </w:p>
        </w:tc>
        <w:tc>
          <w:tcPr>
            <w:tcW w:w="1860" w:type="dxa"/>
          </w:tcPr>
          <w:p w14:paraId="1F6E5318" w14:textId="77777777" w:rsidR="00A438CA" w:rsidRPr="00A07C79" w:rsidRDefault="00A438CA" w:rsidP="00E04D4E">
            <w:pPr>
              <w:pStyle w:val="BodyText3"/>
              <w:ind w:left="0"/>
              <w:rPr>
                <w:b/>
                <w:lang w:eastAsia="ja-JP"/>
              </w:rPr>
            </w:pPr>
            <w:r w:rsidRPr="00A07C79">
              <w:rPr>
                <w:b/>
                <w:lang w:eastAsia="ja-JP"/>
              </w:rPr>
              <w:t>STANDARD_VALUE</w:t>
            </w:r>
          </w:p>
        </w:tc>
        <w:tc>
          <w:tcPr>
            <w:tcW w:w="1625" w:type="dxa"/>
          </w:tcPr>
          <w:p w14:paraId="66767969" w14:textId="77777777" w:rsidR="00A438CA" w:rsidRPr="00A07C79" w:rsidRDefault="00A438CA" w:rsidP="00E04D4E">
            <w:pPr>
              <w:pStyle w:val="BodyText3"/>
              <w:ind w:left="0"/>
              <w:rPr>
                <w:b/>
                <w:lang w:eastAsia="ja-JP"/>
              </w:rPr>
            </w:pPr>
            <w:r w:rsidRPr="00A07C79">
              <w:rPr>
                <w:b/>
                <w:lang w:eastAsia="ja-JP"/>
              </w:rPr>
              <w:t>RETURN_VALUE</w:t>
            </w:r>
          </w:p>
        </w:tc>
      </w:tr>
      <w:tr w:rsidR="00A438CA" w14:paraId="03B134F4" w14:textId="77777777" w:rsidTr="00E04D4E">
        <w:tc>
          <w:tcPr>
            <w:tcW w:w="2302" w:type="dxa"/>
          </w:tcPr>
          <w:p w14:paraId="69033E0E" w14:textId="77777777" w:rsidR="00A438CA" w:rsidRDefault="00A438CA" w:rsidP="00E04D4E">
            <w:pPr>
              <w:pStyle w:val="BodyText3"/>
              <w:ind w:left="0"/>
              <w:rPr>
                <w:lang w:eastAsia="ja-JP"/>
              </w:rPr>
            </w:pPr>
            <w:r w:rsidRPr="00A07C79">
              <w:rPr>
                <w:lang w:eastAsia="ja-JP"/>
              </w:rPr>
              <w:t>TRIAGE_TARGET_SYSTEM</w:t>
            </w:r>
          </w:p>
        </w:tc>
        <w:tc>
          <w:tcPr>
            <w:tcW w:w="1092" w:type="dxa"/>
          </w:tcPr>
          <w:p w14:paraId="3C708C68" w14:textId="77777777" w:rsidR="00A438CA" w:rsidRDefault="00A438CA" w:rsidP="00E04D4E">
            <w:pPr>
              <w:pStyle w:val="BodyText3"/>
              <w:ind w:left="0"/>
              <w:rPr>
                <w:lang w:eastAsia="ja-JP"/>
              </w:rPr>
            </w:pPr>
            <w:r>
              <w:rPr>
                <w:lang w:eastAsia="ja-JP"/>
              </w:rPr>
              <w:t>B</w:t>
            </w:r>
          </w:p>
        </w:tc>
        <w:tc>
          <w:tcPr>
            <w:tcW w:w="1860" w:type="dxa"/>
          </w:tcPr>
          <w:p w14:paraId="44C74C25" w14:textId="77777777" w:rsidR="00A438CA" w:rsidRDefault="00A438CA" w:rsidP="00E04D4E">
            <w:pPr>
              <w:pStyle w:val="BodyText3"/>
              <w:ind w:left="0"/>
              <w:rPr>
                <w:lang w:eastAsia="ja-JP"/>
              </w:rPr>
            </w:pPr>
            <w:r>
              <w:rPr>
                <w:lang w:eastAsia="ja-JP"/>
              </w:rPr>
              <w:t>RTA</w:t>
            </w:r>
          </w:p>
        </w:tc>
        <w:tc>
          <w:tcPr>
            <w:tcW w:w="1625" w:type="dxa"/>
          </w:tcPr>
          <w:p w14:paraId="2CC10388" w14:textId="77777777" w:rsidR="00A438CA" w:rsidRDefault="00A438CA" w:rsidP="00E04D4E">
            <w:pPr>
              <w:pStyle w:val="BodyText3"/>
              <w:ind w:left="0"/>
              <w:rPr>
                <w:lang w:eastAsia="ja-JP"/>
              </w:rPr>
            </w:pPr>
            <w:r>
              <w:rPr>
                <w:lang w:eastAsia="ja-JP"/>
              </w:rPr>
              <w:t>MCM</w:t>
            </w:r>
          </w:p>
        </w:tc>
      </w:tr>
    </w:tbl>
    <w:p w14:paraId="40491F20" w14:textId="77777777" w:rsidR="003B6E55" w:rsidRDefault="003B6E55" w:rsidP="00575064">
      <w:pPr>
        <w:pStyle w:val="BodyText3"/>
        <w:ind w:left="0"/>
        <w:rPr>
          <w:lang w:eastAsia="ja-JP"/>
        </w:rPr>
      </w:pPr>
    </w:p>
    <w:p w14:paraId="503BE817" w14:textId="77777777" w:rsidR="00575064" w:rsidRDefault="003B6E55" w:rsidP="00575064">
      <w:pPr>
        <w:pStyle w:val="BodyText3"/>
        <w:ind w:left="0"/>
        <w:rPr>
          <w:lang w:eastAsia="ja-JP"/>
        </w:rPr>
      </w:pPr>
      <w:r>
        <w:rPr>
          <w:lang w:eastAsia="ja-JP"/>
        </w:rPr>
        <w:t>All</w:t>
      </w:r>
      <w:r w:rsidR="00575064">
        <w:rPr>
          <w:lang w:eastAsia="ja-JP"/>
        </w:rPr>
        <w:t xml:space="preserve"> RTA components will be tested using the below client types and claim flows:</w:t>
      </w:r>
    </w:p>
    <w:p w14:paraId="25438F8D" w14:textId="77777777" w:rsidR="00575064" w:rsidRDefault="00575064" w:rsidP="00575064">
      <w:pPr>
        <w:pStyle w:val="BodyText3"/>
        <w:ind w:left="0"/>
        <w:rPr>
          <w:lang w:eastAsia="ja-JP"/>
        </w:rPr>
      </w:pPr>
    </w:p>
    <w:p w14:paraId="2BE6DBDB" w14:textId="77777777" w:rsidR="00575064" w:rsidRDefault="00575064" w:rsidP="00E550D0">
      <w:pPr>
        <w:pStyle w:val="BodyText3"/>
        <w:numPr>
          <w:ilvl w:val="0"/>
          <w:numId w:val="27"/>
        </w:numPr>
        <w:contextualSpacing/>
        <w:rPr>
          <w:lang w:eastAsia="ja-JP"/>
        </w:rPr>
      </w:pPr>
      <w:r>
        <w:rPr>
          <w:lang w:eastAsia="ja-JP"/>
        </w:rPr>
        <w:t xml:space="preserve">Using CEP/WS claims for clients having only </w:t>
      </w:r>
      <w:proofErr w:type="spellStart"/>
      <w:r>
        <w:rPr>
          <w:lang w:eastAsia="ja-JP"/>
        </w:rPr>
        <w:t>xClinicalReview</w:t>
      </w:r>
      <w:proofErr w:type="spellEnd"/>
      <w:r>
        <w:rPr>
          <w:lang w:eastAsia="ja-JP"/>
        </w:rPr>
        <w:t xml:space="preserve"> product.</w:t>
      </w:r>
    </w:p>
    <w:p w14:paraId="528D2CE9" w14:textId="77777777" w:rsidR="00575064" w:rsidRDefault="00575064" w:rsidP="00E550D0">
      <w:pPr>
        <w:pStyle w:val="BodyText3"/>
        <w:numPr>
          <w:ilvl w:val="0"/>
          <w:numId w:val="27"/>
        </w:numPr>
        <w:contextualSpacing/>
        <w:rPr>
          <w:lang w:eastAsia="ja-JP"/>
        </w:rPr>
      </w:pPr>
      <w:r>
        <w:rPr>
          <w:lang w:eastAsia="ja-JP"/>
        </w:rPr>
        <w:t xml:space="preserve">Using CEP/WS claims for clients having </w:t>
      </w:r>
      <w:proofErr w:type="spellStart"/>
      <w:r>
        <w:rPr>
          <w:lang w:eastAsia="ja-JP"/>
        </w:rPr>
        <w:t>xClinicalReview</w:t>
      </w:r>
      <w:proofErr w:type="spellEnd"/>
      <w:r>
        <w:rPr>
          <w:lang w:eastAsia="ja-JP"/>
        </w:rPr>
        <w:t xml:space="preserve">, </w:t>
      </w:r>
      <w:proofErr w:type="spellStart"/>
      <w:r>
        <w:rPr>
          <w:lang w:eastAsia="ja-JP"/>
        </w:rPr>
        <w:t>xClinicalPAR</w:t>
      </w:r>
      <w:proofErr w:type="spellEnd"/>
      <w:r>
        <w:rPr>
          <w:lang w:eastAsia="ja-JP"/>
        </w:rPr>
        <w:t xml:space="preserve">, </w:t>
      </w:r>
      <w:proofErr w:type="spellStart"/>
      <w:r>
        <w:rPr>
          <w:lang w:eastAsia="ja-JP"/>
        </w:rPr>
        <w:t>xClinicalFNX</w:t>
      </w:r>
      <w:proofErr w:type="spellEnd"/>
      <w:r>
        <w:rPr>
          <w:lang w:eastAsia="ja-JP"/>
        </w:rPr>
        <w:t xml:space="preserve"> product.</w:t>
      </w:r>
    </w:p>
    <w:p w14:paraId="0D00C402" w14:textId="77777777" w:rsidR="00575064" w:rsidRDefault="00575064" w:rsidP="00E550D0">
      <w:pPr>
        <w:pStyle w:val="BodyText3"/>
        <w:numPr>
          <w:ilvl w:val="0"/>
          <w:numId w:val="27"/>
        </w:numPr>
        <w:contextualSpacing/>
        <w:rPr>
          <w:lang w:eastAsia="ja-JP"/>
        </w:rPr>
      </w:pPr>
      <w:r>
        <w:rPr>
          <w:lang w:eastAsia="ja-JP"/>
        </w:rPr>
        <w:t xml:space="preserve">Using CEP/WS claims for clients having </w:t>
      </w:r>
      <w:proofErr w:type="spellStart"/>
      <w:r>
        <w:rPr>
          <w:lang w:eastAsia="ja-JP"/>
        </w:rPr>
        <w:t>xClinicalPAR</w:t>
      </w:r>
      <w:proofErr w:type="spellEnd"/>
      <w:r>
        <w:rPr>
          <w:lang w:eastAsia="ja-JP"/>
        </w:rPr>
        <w:t xml:space="preserve">, </w:t>
      </w:r>
      <w:proofErr w:type="spellStart"/>
      <w:r>
        <w:rPr>
          <w:lang w:eastAsia="ja-JP"/>
        </w:rPr>
        <w:t>xClinicalNX</w:t>
      </w:r>
      <w:proofErr w:type="spellEnd"/>
      <w:r>
        <w:rPr>
          <w:lang w:eastAsia="ja-JP"/>
        </w:rPr>
        <w:t xml:space="preserve"> product.</w:t>
      </w:r>
    </w:p>
    <w:p w14:paraId="716C40A3" w14:textId="77777777" w:rsidR="00575064" w:rsidRDefault="00575064" w:rsidP="00E550D0">
      <w:pPr>
        <w:pStyle w:val="BodyText3"/>
        <w:numPr>
          <w:ilvl w:val="0"/>
          <w:numId w:val="27"/>
        </w:numPr>
        <w:contextualSpacing/>
        <w:rPr>
          <w:lang w:eastAsia="ja-JP"/>
        </w:rPr>
      </w:pPr>
      <w:r>
        <w:rPr>
          <w:lang w:eastAsia="ja-JP"/>
        </w:rPr>
        <w:t xml:space="preserve">Using clients who submit both CEP and EDI claims, using same </w:t>
      </w:r>
      <w:proofErr w:type="spellStart"/>
      <w:r>
        <w:rPr>
          <w:lang w:eastAsia="ja-JP"/>
        </w:rPr>
        <w:t>CCode</w:t>
      </w:r>
      <w:proofErr w:type="spellEnd"/>
      <w:r>
        <w:rPr>
          <w:lang w:eastAsia="ja-JP"/>
        </w:rPr>
        <w:t>.</w:t>
      </w:r>
    </w:p>
    <w:p w14:paraId="60F8AB18" w14:textId="77777777" w:rsidR="00575064" w:rsidRDefault="00575064" w:rsidP="00E550D0">
      <w:pPr>
        <w:pStyle w:val="BodyText3"/>
        <w:numPr>
          <w:ilvl w:val="0"/>
          <w:numId w:val="27"/>
        </w:numPr>
        <w:contextualSpacing/>
        <w:rPr>
          <w:lang w:eastAsia="ja-JP"/>
        </w:rPr>
      </w:pPr>
      <w:r>
        <w:rPr>
          <w:lang w:eastAsia="ja-JP"/>
        </w:rPr>
        <w:t xml:space="preserve">Using clients who submit both CEP and WS claims, using same </w:t>
      </w:r>
      <w:proofErr w:type="spellStart"/>
      <w:r>
        <w:rPr>
          <w:lang w:eastAsia="ja-JP"/>
        </w:rPr>
        <w:t>CCode</w:t>
      </w:r>
      <w:proofErr w:type="spellEnd"/>
      <w:r>
        <w:rPr>
          <w:lang w:eastAsia="ja-JP"/>
        </w:rPr>
        <w:t>.</w:t>
      </w:r>
    </w:p>
    <w:p w14:paraId="3EC8978D" w14:textId="77777777" w:rsidR="00575064" w:rsidRDefault="00575064" w:rsidP="00E550D0">
      <w:pPr>
        <w:pStyle w:val="BodyText3"/>
        <w:numPr>
          <w:ilvl w:val="0"/>
          <w:numId w:val="27"/>
        </w:numPr>
        <w:contextualSpacing/>
        <w:rPr>
          <w:lang w:eastAsia="ja-JP"/>
        </w:rPr>
      </w:pPr>
      <w:r>
        <w:rPr>
          <w:lang w:eastAsia="ja-JP"/>
        </w:rPr>
        <w:t>Using clients who only submit CEP or WS claims.</w:t>
      </w:r>
    </w:p>
    <w:p w14:paraId="306AE247" w14:textId="77777777" w:rsidR="00575064" w:rsidRPr="00796FB6" w:rsidRDefault="00B93177" w:rsidP="00E550D0">
      <w:pPr>
        <w:pStyle w:val="BodyText3"/>
        <w:numPr>
          <w:ilvl w:val="0"/>
          <w:numId w:val="27"/>
        </w:numPr>
        <w:contextualSpacing/>
        <w:rPr>
          <w:lang w:eastAsia="ja-JP"/>
        </w:rPr>
      </w:pPr>
      <w:r>
        <w:rPr>
          <w:lang w:eastAsia="ja-JP"/>
        </w:rPr>
        <w:t>Using clients having IA=Y</w:t>
      </w:r>
      <w:r w:rsidR="000429AD">
        <w:rPr>
          <w:lang w:eastAsia="ja-JP"/>
        </w:rPr>
        <w:t xml:space="preserve"> O</w:t>
      </w:r>
      <w:r w:rsidR="00D70F06">
        <w:rPr>
          <w:lang w:eastAsia="ja-JP"/>
        </w:rPr>
        <w:t>R</w:t>
      </w:r>
      <w:r w:rsidR="000429AD">
        <w:rPr>
          <w:lang w:eastAsia="ja-JP"/>
        </w:rPr>
        <w:t xml:space="preserve"> IA=N.</w:t>
      </w:r>
    </w:p>
    <w:p w14:paraId="0F778068" w14:textId="77777777" w:rsidR="00165D73" w:rsidRDefault="00165D73" w:rsidP="00575064">
      <w:pPr>
        <w:pStyle w:val="Heading3"/>
        <w:rPr>
          <w:lang w:eastAsia="ja-JP"/>
        </w:rPr>
      </w:pPr>
      <w:bookmarkStart w:id="56" w:name="_Toc522876152"/>
      <w:proofErr w:type="spellStart"/>
      <w:r>
        <w:rPr>
          <w:lang w:eastAsia="ja-JP"/>
        </w:rPr>
        <w:t>PreNetworx</w:t>
      </w:r>
      <w:proofErr w:type="spellEnd"/>
      <w:r>
        <w:rPr>
          <w:lang w:eastAsia="ja-JP"/>
        </w:rPr>
        <w:t xml:space="preserve"> Changes</w:t>
      </w:r>
      <w:bookmarkEnd w:id="56"/>
    </w:p>
    <w:p w14:paraId="7685DB9D" w14:textId="77777777" w:rsidR="00165D73" w:rsidRDefault="00CA1E24" w:rsidP="00E550D0">
      <w:pPr>
        <w:pStyle w:val="BodyText3"/>
        <w:numPr>
          <w:ilvl w:val="0"/>
          <w:numId w:val="19"/>
        </w:numPr>
        <w:contextualSpacing/>
        <w:rPr>
          <w:lang w:eastAsia="ja-JP"/>
        </w:rPr>
      </w:pPr>
      <w:r>
        <w:rPr>
          <w:lang w:eastAsia="ja-JP"/>
        </w:rPr>
        <w:t>Verify PNX routes CEP/WS claims to RTA</w:t>
      </w:r>
      <w:r w:rsidR="00274504">
        <w:rPr>
          <w:lang w:eastAsia="ja-JP"/>
        </w:rPr>
        <w:t>,</w:t>
      </w:r>
      <w:r>
        <w:rPr>
          <w:lang w:eastAsia="ja-JP"/>
        </w:rPr>
        <w:t xml:space="preserve"> if the </w:t>
      </w:r>
      <w:proofErr w:type="spellStart"/>
      <w:r>
        <w:rPr>
          <w:lang w:eastAsia="ja-JP"/>
        </w:rPr>
        <w:t>value_type</w:t>
      </w:r>
      <w:proofErr w:type="spellEnd"/>
      <w:r>
        <w:rPr>
          <w:lang w:eastAsia="ja-JP"/>
        </w:rPr>
        <w:t xml:space="preserve"> =’</w:t>
      </w:r>
      <w:r w:rsidRPr="00CA1E24">
        <w:t xml:space="preserve"> </w:t>
      </w:r>
      <w:r w:rsidRPr="00CA1E24">
        <w:rPr>
          <w:lang w:eastAsia="ja-JP"/>
        </w:rPr>
        <w:t>REALTIME_ANALYTICS</w:t>
      </w:r>
      <w:r>
        <w:rPr>
          <w:lang w:eastAsia="ja-JP"/>
        </w:rPr>
        <w:t>’, for the client.</w:t>
      </w:r>
    </w:p>
    <w:p w14:paraId="0846FAF8" w14:textId="77777777" w:rsidR="00274504" w:rsidRDefault="00274504" w:rsidP="00E550D0">
      <w:pPr>
        <w:pStyle w:val="BodyText3"/>
        <w:numPr>
          <w:ilvl w:val="0"/>
          <w:numId w:val="19"/>
        </w:numPr>
        <w:contextualSpacing/>
        <w:rPr>
          <w:lang w:eastAsia="ja-JP"/>
        </w:rPr>
      </w:pPr>
      <w:r>
        <w:rPr>
          <w:lang w:eastAsia="ja-JP"/>
        </w:rPr>
        <w:t xml:space="preserve">Verify PNX does not impact the EDI claim routing, if the </w:t>
      </w:r>
      <w:proofErr w:type="spellStart"/>
      <w:r>
        <w:rPr>
          <w:lang w:eastAsia="ja-JP"/>
        </w:rPr>
        <w:t>value_type</w:t>
      </w:r>
      <w:proofErr w:type="spellEnd"/>
      <w:r>
        <w:rPr>
          <w:lang w:eastAsia="ja-JP"/>
        </w:rPr>
        <w:t xml:space="preserve"> =’</w:t>
      </w:r>
      <w:r w:rsidRPr="00CA1E24">
        <w:t xml:space="preserve"> </w:t>
      </w:r>
      <w:r w:rsidRPr="00CA1E24">
        <w:rPr>
          <w:lang w:eastAsia="ja-JP"/>
        </w:rPr>
        <w:t>REALTIME_ANALYTICS</w:t>
      </w:r>
      <w:r>
        <w:rPr>
          <w:lang w:eastAsia="ja-JP"/>
        </w:rPr>
        <w:t>’, for the client.</w:t>
      </w:r>
    </w:p>
    <w:p w14:paraId="2616A2FC" w14:textId="77777777" w:rsidR="00274504" w:rsidRDefault="00355375" w:rsidP="00E550D0">
      <w:pPr>
        <w:pStyle w:val="BodyText3"/>
        <w:numPr>
          <w:ilvl w:val="0"/>
          <w:numId w:val="19"/>
        </w:numPr>
        <w:contextualSpacing/>
        <w:rPr>
          <w:lang w:eastAsia="ja-JP"/>
        </w:rPr>
      </w:pPr>
      <w:r>
        <w:rPr>
          <w:lang w:eastAsia="ja-JP"/>
        </w:rPr>
        <w:t xml:space="preserve">Verify PNX invokes </w:t>
      </w:r>
      <w:proofErr w:type="spellStart"/>
      <w:r>
        <w:rPr>
          <w:lang w:eastAsia="ja-JP"/>
        </w:rPr>
        <w:t>MPIClaimDetailSvc</w:t>
      </w:r>
      <w:proofErr w:type="spellEnd"/>
      <w:r>
        <w:rPr>
          <w:lang w:eastAsia="ja-JP"/>
        </w:rPr>
        <w:t xml:space="preserve"> to </w:t>
      </w:r>
      <w:proofErr w:type="spellStart"/>
      <w:r>
        <w:rPr>
          <w:lang w:eastAsia="ja-JP"/>
        </w:rPr>
        <w:t>contruct</w:t>
      </w:r>
      <w:proofErr w:type="spellEnd"/>
      <w:r>
        <w:rPr>
          <w:lang w:eastAsia="ja-JP"/>
        </w:rPr>
        <w:t xml:space="preserve"> the request payload.</w:t>
      </w:r>
    </w:p>
    <w:p w14:paraId="4D775B70" w14:textId="77777777" w:rsidR="00355375" w:rsidRDefault="00A85FEC" w:rsidP="00E550D0">
      <w:pPr>
        <w:pStyle w:val="BodyText3"/>
        <w:numPr>
          <w:ilvl w:val="0"/>
          <w:numId w:val="19"/>
        </w:numPr>
        <w:contextualSpacing/>
        <w:rPr>
          <w:lang w:eastAsia="ja-JP"/>
        </w:rPr>
      </w:pPr>
      <w:r>
        <w:rPr>
          <w:lang w:eastAsia="ja-JP"/>
        </w:rPr>
        <w:t>Verify</w:t>
      </w:r>
      <w:r w:rsidR="00355375">
        <w:rPr>
          <w:lang w:eastAsia="ja-JP"/>
        </w:rPr>
        <w:t xml:space="preserve"> the below responses that PNX can receive back from </w:t>
      </w:r>
      <w:proofErr w:type="spellStart"/>
      <w:r w:rsidR="00355375">
        <w:rPr>
          <w:lang w:eastAsia="ja-JP"/>
        </w:rPr>
        <w:t>MarsAnalyticsSvc</w:t>
      </w:r>
      <w:proofErr w:type="spellEnd"/>
      <w:r w:rsidR="00355375">
        <w:rPr>
          <w:lang w:eastAsia="ja-JP"/>
        </w:rPr>
        <w:t>:</w:t>
      </w:r>
    </w:p>
    <w:p w14:paraId="76FBB2DF" w14:textId="77777777" w:rsidR="00355375" w:rsidRDefault="00355375" w:rsidP="00E550D0">
      <w:pPr>
        <w:pStyle w:val="BodyText3"/>
        <w:numPr>
          <w:ilvl w:val="1"/>
          <w:numId w:val="19"/>
        </w:numPr>
        <w:contextualSpacing/>
        <w:rPr>
          <w:lang w:eastAsia="ja-JP"/>
        </w:rPr>
      </w:pPr>
      <w:r>
        <w:rPr>
          <w:lang w:eastAsia="ja-JP"/>
        </w:rPr>
        <w:t>Success</w:t>
      </w:r>
    </w:p>
    <w:p w14:paraId="310A1763" w14:textId="77777777" w:rsidR="00355375" w:rsidRDefault="00355375" w:rsidP="00E550D0">
      <w:pPr>
        <w:pStyle w:val="BodyText3"/>
        <w:numPr>
          <w:ilvl w:val="1"/>
          <w:numId w:val="19"/>
        </w:numPr>
        <w:contextualSpacing/>
        <w:rPr>
          <w:lang w:eastAsia="ja-JP"/>
        </w:rPr>
      </w:pPr>
      <w:r>
        <w:rPr>
          <w:lang w:eastAsia="ja-JP"/>
        </w:rPr>
        <w:t>Failure</w:t>
      </w:r>
    </w:p>
    <w:p w14:paraId="6B300CE6" w14:textId="77777777" w:rsidR="00355375" w:rsidRDefault="00355375" w:rsidP="00E550D0">
      <w:pPr>
        <w:pStyle w:val="BodyText3"/>
        <w:numPr>
          <w:ilvl w:val="1"/>
          <w:numId w:val="19"/>
        </w:numPr>
        <w:contextualSpacing/>
        <w:rPr>
          <w:lang w:eastAsia="ja-JP"/>
        </w:rPr>
      </w:pPr>
      <w:r>
        <w:rPr>
          <w:lang w:eastAsia="ja-JP"/>
        </w:rPr>
        <w:t>Pended</w:t>
      </w:r>
    </w:p>
    <w:p w14:paraId="2D6BCEE3" w14:textId="77777777" w:rsidR="00CA1E24" w:rsidRPr="00A33531" w:rsidRDefault="00B277D1" w:rsidP="00E550D0">
      <w:pPr>
        <w:pStyle w:val="BodyText3"/>
        <w:numPr>
          <w:ilvl w:val="0"/>
          <w:numId w:val="19"/>
        </w:numPr>
        <w:contextualSpacing/>
        <w:rPr>
          <w:highlight w:val="yellow"/>
          <w:lang w:eastAsia="ja-JP"/>
        </w:rPr>
      </w:pPr>
      <w:r>
        <w:rPr>
          <w:lang w:eastAsia="ja-JP"/>
        </w:rPr>
        <w:t>R</w:t>
      </w:r>
      <w:r w:rsidR="00A85FEC">
        <w:rPr>
          <w:lang w:eastAsia="ja-JP"/>
        </w:rPr>
        <w:t>outing adjustment</w:t>
      </w:r>
      <w:r w:rsidR="00E02CB9">
        <w:rPr>
          <w:lang w:eastAsia="ja-JP"/>
        </w:rPr>
        <w:t xml:space="preserve">s </w:t>
      </w:r>
      <w:r>
        <w:rPr>
          <w:lang w:eastAsia="ja-JP"/>
        </w:rPr>
        <w:t xml:space="preserve">thru </w:t>
      </w:r>
      <w:r w:rsidR="00E02CB9">
        <w:rPr>
          <w:lang w:eastAsia="ja-JP"/>
        </w:rPr>
        <w:t>the old MARS route</w:t>
      </w:r>
      <w:r w:rsidR="00E02CB9" w:rsidRPr="00A33531">
        <w:rPr>
          <w:highlight w:val="yellow"/>
          <w:lang w:eastAsia="ja-JP"/>
        </w:rPr>
        <w:t>.</w:t>
      </w:r>
      <w:r w:rsidRPr="00A33531">
        <w:rPr>
          <w:highlight w:val="yellow"/>
          <w:lang w:eastAsia="ja-JP"/>
        </w:rPr>
        <w:t xml:space="preserve"> </w:t>
      </w:r>
      <w:r w:rsidR="00A33531" w:rsidRPr="00A33531">
        <w:rPr>
          <w:highlight w:val="yellow"/>
          <w:lang w:eastAsia="ja-JP"/>
        </w:rPr>
        <w:t>(Venkat said no code change for this)</w:t>
      </w:r>
    </w:p>
    <w:p w14:paraId="1BECB3B5" w14:textId="77777777" w:rsidR="00575064" w:rsidRPr="00D1429C" w:rsidRDefault="00575064" w:rsidP="00575064">
      <w:pPr>
        <w:pStyle w:val="Heading3"/>
        <w:rPr>
          <w:lang w:eastAsia="ja-JP"/>
        </w:rPr>
      </w:pPr>
      <w:bookmarkStart w:id="57" w:name="_Toc522876153"/>
      <w:r>
        <w:t>Operation ‘</w:t>
      </w:r>
      <w:proofErr w:type="spellStart"/>
      <w:r>
        <w:t>SubmitClaimForAnalytics</w:t>
      </w:r>
      <w:proofErr w:type="spellEnd"/>
      <w:r>
        <w:t xml:space="preserve">’ in </w:t>
      </w:r>
      <w:proofErr w:type="spellStart"/>
      <w:r>
        <w:t>MARSAnalyticsSvc</w:t>
      </w:r>
      <w:bookmarkEnd w:id="57"/>
      <w:proofErr w:type="spellEnd"/>
      <w:r w:rsidRPr="00796FB6">
        <w:rPr>
          <w:u w:val="single"/>
          <w:lang w:eastAsia="ja-JP"/>
        </w:rPr>
        <w:t xml:space="preserve"> </w:t>
      </w:r>
    </w:p>
    <w:p w14:paraId="62B6E70A" w14:textId="77777777" w:rsidR="00575064" w:rsidRPr="00AC00A6" w:rsidRDefault="00575064" w:rsidP="00575064">
      <w:pPr>
        <w:pStyle w:val="BodyText3"/>
        <w:ind w:left="0"/>
        <w:contextualSpacing/>
        <w:rPr>
          <w:u w:val="single"/>
          <w:lang w:eastAsia="ja-JP"/>
        </w:rPr>
      </w:pPr>
      <w:r>
        <w:rPr>
          <w:u w:val="single"/>
          <w:lang w:eastAsia="ja-JP"/>
        </w:rPr>
        <w:t>Pre-Analytics:</w:t>
      </w:r>
    </w:p>
    <w:p w14:paraId="1DCA64FE" w14:textId="77777777" w:rsidR="00575064" w:rsidRDefault="00575064" w:rsidP="00575064">
      <w:pPr>
        <w:pStyle w:val="BodyText3"/>
        <w:numPr>
          <w:ilvl w:val="0"/>
          <w:numId w:val="16"/>
        </w:numPr>
        <w:contextualSpacing/>
        <w:rPr>
          <w:lang w:eastAsia="ja-JP"/>
        </w:rPr>
      </w:pPr>
      <w:r>
        <w:rPr>
          <w:lang w:eastAsia="ja-JP"/>
        </w:rPr>
        <w:lastRenderedPageBreak/>
        <w:t>Verify data storage in Mongo DB</w:t>
      </w:r>
    </w:p>
    <w:p w14:paraId="78912F80" w14:textId="77777777" w:rsidR="00575064" w:rsidRDefault="00575064" w:rsidP="00575064">
      <w:pPr>
        <w:pStyle w:val="BodyText3"/>
        <w:numPr>
          <w:ilvl w:val="0"/>
          <w:numId w:val="16"/>
        </w:numPr>
        <w:contextualSpacing/>
        <w:rPr>
          <w:lang w:eastAsia="ja-JP"/>
        </w:rPr>
      </w:pPr>
      <w:r>
        <w:rPr>
          <w:lang w:eastAsia="ja-JP"/>
        </w:rPr>
        <w:t>Verify the below information is correct and available in MARS database (E_SHR /D_FNL):</w:t>
      </w:r>
    </w:p>
    <w:p w14:paraId="74D8296C" w14:textId="77777777" w:rsidR="00575064" w:rsidRDefault="00575064" w:rsidP="00E550D0">
      <w:pPr>
        <w:pStyle w:val="BodyText3"/>
        <w:numPr>
          <w:ilvl w:val="0"/>
          <w:numId w:val="24"/>
        </w:numPr>
        <w:contextualSpacing/>
        <w:rPr>
          <w:lang w:eastAsia="ja-JP"/>
        </w:rPr>
      </w:pPr>
      <w:r>
        <w:rPr>
          <w:lang w:eastAsia="ja-JP"/>
        </w:rPr>
        <w:t>Payer Information</w:t>
      </w:r>
    </w:p>
    <w:p w14:paraId="23BA120B" w14:textId="77777777" w:rsidR="00575064" w:rsidRDefault="00575064" w:rsidP="00E550D0">
      <w:pPr>
        <w:pStyle w:val="BodyText3"/>
        <w:numPr>
          <w:ilvl w:val="0"/>
          <w:numId w:val="24"/>
        </w:numPr>
        <w:contextualSpacing/>
        <w:rPr>
          <w:lang w:eastAsia="ja-JP"/>
        </w:rPr>
      </w:pPr>
      <w:r>
        <w:rPr>
          <w:lang w:eastAsia="ja-JP"/>
        </w:rPr>
        <w:t>Provider Information</w:t>
      </w:r>
    </w:p>
    <w:p w14:paraId="3452E293" w14:textId="77777777" w:rsidR="00575064" w:rsidRDefault="00575064" w:rsidP="00E550D0">
      <w:pPr>
        <w:pStyle w:val="BodyText3"/>
        <w:numPr>
          <w:ilvl w:val="0"/>
          <w:numId w:val="24"/>
        </w:numPr>
        <w:contextualSpacing/>
        <w:rPr>
          <w:lang w:eastAsia="ja-JP"/>
        </w:rPr>
      </w:pPr>
      <w:r>
        <w:rPr>
          <w:lang w:eastAsia="ja-JP"/>
        </w:rPr>
        <w:t>Bill Type</w:t>
      </w:r>
    </w:p>
    <w:p w14:paraId="6ACAEC2E" w14:textId="77777777" w:rsidR="00575064" w:rsidRDefault="00575064" w:rsidP="00E550D0">
      <w:pPr>
        <w:pStyle w:val="BodyText3"/>
        <w:numPr>
          <w:ilvl w:val="0"/>
          <w:numId w:val="24"/>
        </w:numPr>
        <w:contextualSpacing/>
        <w:rPr>
          <w:lang w:eastAsia="ja-JP"/>
        </w:rPr>
      </w:pPr>
      <w:r>
        <w:rPr>
          <w:lang w:eastAsia="ja-JP"/>
        </w:rPr>
        <w:t>Procedure Codes</w:t>
      </w:r>
    </w:p>
    <w:p w14:paraId="05D38532" w14:textId="77777777" w:rsidR="00575064" w:rsidRDefault="00575064" w:rsidP="00E550D0">
      <w:pPr>
        <w:pStyle w:val="BodyText3"/>
        <w:numPr>
          <w:ilvl w:val="0"/>
          <w:numId w:val="24"/>
        </w:numPr>
        <w:contextualSpacing/>
        <w:rPr>
          <w:lang w:eastAsia="ja-JP"/>
        </w:rPr>
      </w:pPr>
      <w:r>
        <w:rPr>
          <w:lang w:eastAsia="ja-JP"/>
        </w:rPr>
        <w:t>Revenue Codes</w:t>
      </w:r>
    </w:p>
    <w:p w14:paraId="1EA9729C" w14:textId="77777777" w:rsidR="00575064" w:rsidRPr="00CB14C0" w:rsidRDefault="0056292B" w:rsidP="0056292B">
      <w:pPr>
        <w:pStyle w:val="BodyText3"/>
        <w:numPr>
          <w:ilvl w:val="0"/>
          <w:numId w:val="16"/>
        </w:numPr>
        <w:contextualSpacing/>
        <w:rPr>
          <w:lang w:eastAsia="ja-JP"/>
        </w:rPr>
      </w:pPr>
      <w:r>
        <w:rPr>
          <w:lang w:eastAsia="ja-JP"/>
        </w:rPr>
        <w:t xml:space="preserve">Verify the claim data is copied/mapped to the D_FNL database as per the mapping provided by MARS team. </w:t>
      </w:r>
      <w:r w:rsidRPr="0056292B">
        <w:rPr>
          <w:highlight w:val="yellow"/>
          <w:lang w:eastAsia="ja-JP"/>
        </w:rPr>
        <w:t>(Pramod to give the mapping)</w:t>
      </w:r>
    </w:p>
    <w:p w14:paraId="659E7AEC" w14:textId="77777777" w:rsidR="00575064" w:rsidRPr="00874537" w:rsidRDefault="00575064" w:rsidP="00575064">
      <w:pPr>
        <w:pStyle w:val="BodyText3"/>
        <w:ind w:left="0"/>
        <w:rPr>
          <w:u w:val="single"/>
        </w:rPr>
      </w:pPr>
      <w:r w:rsidRPr="00874537">
        <w:rPr>
          <w:u w:val="single"/>
        </w:rPr>
        <w:t>Analytics:</w:t>
      </w:r>
    </w:p>
    <w:p w14:paraId="0BDEAF0B" w14:textId="77777777" w:rsidR="00575064" w:rsidRDefault="00575064" w:rsidP="00E550D0">
      <w:pPr>
        <w:pStyle w:val="BodyText3"/>
        <w:numPr>
          <w:ilvl w:val="0"/>
          <w:numId w:val="25"/>
        </w:numPr>
        <w:contextualSpacing/>
      </w:pPr>
      <w:r>
        <w:t>Analytics procedure executed successfully</w:t>
      </w:r>
    </w:p>
    <w:p w14:paraId="78EDDD68" w14:textId="77777777" w:rsidR="00575064" w:rsidRDefault="00575064" w:rsidP="00575064">
      <w:pPr>
        <w:pStyle w:val="BodyText3"/>
        <w:ind w:left="720"/>
        <w:contextualSpacing/>
      </w:pPr>
    </w:p>
    <w:p w14:paraId="5853E99F" w14:textId="77777777" w:rsidR="00575064" w:rsidRPr="00874537" w:rsidRDefault="00575064" w:rsidP="00575064">
      <w:pPr>
        <w:pStyle w:val="BodyText3"/>
        <w:ind w:left="0"/>
        <w:rPr>
          <w:u w:val="single"/>
        </w:rPr>
      </w:pPr>
      <w:r w:rsidRPr="00874537">
        <w:rPr>
          <w:u w:val="single"/>
        </w:rPr>
        <w:t>Post-Analytics:</w:t>
      </w:r>
    </w:p>
    <w:p w14:paraId="263668EE" w14:textId="77777777" w:rsidR="004F02BC" w:rsidRDefault="007B0091" w:rsidP="00E550D0">
      <w:pPr>
        <w:pStyle w:val="BodyText3"/>
        <w:numPr>
          <w:ilvl w:val="0"/>
          <w:numId w:val="26"/>
        </w:numPr>
        <w:contextualSpacing/>
      </w:pPr>
      <w:r>
        <w:t>Retrieving analytics</w:t>
      </w:r>
      <w:r w:rsidR="006264B3">
        <w:t xml:space="preserve"> from D_FNL</w:t>
      </w:r>
      <w:r w:rsidR="004F02BC">
        <w:t>.</w:t>
      </w:r>
    </w:p>
    <w:p w14:paraId="10644915" w14:textId="77777777" w:rsidR="00D50BF2" w:rsidRDefault="004F02BC" w:rsidP="00E550D0">
      <w:pPr>
        <w:pStyle w:val="BodyText3"/>
        <w:numPr>
          <w:ilvl w:val="0"/>
          <w:numId w:val="26"/>
        </w:numPr>
        <w:contextualSpacing/>
      </w:pPr>
      <w:r>
        <w:t>C</w:t>
      </w:r>
      <w:r w:rsidR="006264B3">
        <w:t xml:space="preserve">alling the </w:t>
      </w:r>
      <w:r>
        <w:t xml:space="preserve">service </w:t>
      </w:r>
      <w:proofErr w:type="spellStart"/>
      <w:r w:rsidR="006264B3">
        <w:t>UCWTriageSvc</w:t>
      </w:r>
      <w:proofErr w:type="spellEnd"/>
      <w:r>
        <w:t xml:space="preserve"> </w:t>
      </w:r>
      <w:r w:rsidR="00CF747F">
        <w:t>when</w:t>
      </w:r>
      <w:r w:rsidRPr="00CF747F">
        <w:t xml:space="preserve"> 290</w:t>
      </w:r>
      <w:r w:rsidR="00B0616B" w:rsidRPr="00CF747F">
        <w:t xml:space="preserve"> is</w:t>
      </w:r>
      <w:r w:rsidRPr="00CF747F">
        <w:t xml:space="preserve"> setup for the client </w:t>
      </w:r>
      <w:r w:rsidRPr="00555AAC">
        <w:t>and claim is not negotiated successfully in CNX.</w:t>
      </w:r>
    </w:p>
    <w:p w14:paraId="72545D34" w14:textId="77777777" w:rsidR="002E1E74" w:rsidRDefault="002E1E74" w:rsidP="00E550D0">
      <w:pPr>
        <w:pStyle w:val="BodyText3"/>
        <w:numPr>
          <w:ilvl w:val="0"/>
          <w:numId w:val="26"/>
        </w:numPr>
        <w:contextualSpacing/>
      </w:pPr>
      <w:r>
        <w:rPr>
          <w:lang w:eastAsia="ja-JP"/>
        </w:rPr>
        <w:t>Verify data storage in Mongo DB</w:t>
      </w:r>
    </w:p>
    <w:p w14:paraId="29888509" w14:textId="77777777" w:rsidR="00575064" w:rsidRDefault="00575064" w:rsidP="00575064">
      <w:pPr>
        <w:pStyle w:val="Heading3"/>
      </w:pPr>
      <w:bookmarkStart w:id="58" w:name="_Toc522876154"/>
      <w:r>
        <w:t>Operation ‘</w:t>
      </w:r>
      <w:proofErr w:type="spellStart"/>
      <w:r>
        <w:t>DetermineTriageWorthy</w:t>
      </w:r>
      <w:proofErr w:type="spellEnd"/>
      <w:r>
        <w:t xml:space="preserve">’ in </w:t>
      </w:r>
      <w:proofErr w:type="spellStart"/>
      <w:r>
        <w:t>UCWTriageSvc</w:t>
      </w:r>
      <w:bookmarkEnd w:id="58"/>
      <w:proofErr w:type="spellEnd"/>
    </w:p>
    <w:p w14:paraId="75646888" w14:textId="77777777" w:rsidR="00FD1AB0" w:rsidRDefault="00FD1AB0" w:rsidP="00E550D0">
      <w:pPr>
        <w:pStyle w:val="BodyText3"/>
        <w:numPr>
          <w:ilvl w:val="0"/>
          <w:numId w:val="26"/>
        </w:numPr>
        <w:contextualSpacing/>
      </w:pPr>
      <w:r>
        <w:t>Verify for INN/OON/CPC claims.</w:t>
      </w:r>
    </w:p>
    <w:p w14:paraId="280B2770" w14:textId="77777777" w:rsidR="00920CCD" w:rsidRPr="00853429" w:rsidRDefault="00920CCD" w:rsidP="00E550D0">
      <w:pPr>
        <w:pStyle w:val="BodyText3"/>
        <w:numPr>
          <w:ilvl w:val="0"/>
          <w:numId w:val="26"/>
        </w:numPr>
        <w:contextualSpacing/>
        <w:rPr>
          <w:lang w:eastAsia="ja-JP"/>
        </w:rPr>
      </w:pPr>
      <w:r>
        <w:rPr>
          <w:lang w:eastAsia="ja-JP"/>
        </w:rPr>
        <w:t>Verify for clients having ‘</w:t>
      </w:r>
      <w:proofErr w:type="spellStart"/>
      <w:r>
        <w:rPr>
          <w:lang w:eastAsia="ja-JP"/>
        </w:rPr>
        <w:t>TriageTrumpScoring</w:t>
      </w:r>
      <w:proofErr w:type="spellEnd"/>
      <w:proofErr w:type="gramStart"/>
      <w:r>
        <w:rPr>
          <w:lang w:eastAsia="ja-JP"/>
        </w:rPr>
        <w:t>’ ,</w:t>
      </w:r>
      <w:proofErr w:type="gramEnd"/>
      <w:r>
        <w:rPr>
          <w:lang w:eastAsia="ja-JP"/>
        </w:rPr>
        <w:t xml:space="preserve">  ‘</w:t>
      </w:r>
      <w:proofErr w:type="spellStart"/>
      <w:r>
        <w:rPr>
          <w:lang w:eastAsia="ja-JP"/>
        </w:rPr>
        <w:t>ScoringTrumpTriage</w:t>
      </w:r>
      <w:proofErr w:type="spellEnd"/>
      <w:r>
        <w:rPr>
          <w:lang w:eastAsia="ja-JP"/>
        </w:rPr>
        <w:t>’ or only having ‘</w:t>
      </w:r>
      <w:proofErr w:type="spellStart"/>
      <w:r>
        <w:rPr>
          <w:lang w:eastAsia="ja-JP"/>
        </w:rPr>
        <w:t>xClinicalReview</w:t>
      </w:r>
      <w:proofErr w:type="spellEnd"/>
      <w:r>
        <w:rPr>
          <w:lang w:eastAsia="ja-JP"/>
        </w:rPr>
        <w:t>’.</w:t>
      </w:r>
    </w:p>
    <w:p w14:paraId="4EF4BB3E" w14:textId="77777777" w:rsidR="00575064" w:rsidRDefault="00575064" w:rsidP="00E550D0">
      <w:pPr>
        <w:pStyle w:val="BodyText3"/>
        <w:numPr>
          <w:ilvl w:val="0"/>
          <w:numId w:val="26"/>
        </w:numPr>
        <w:contextualSpacing/>
      </w:pPr>
      <w:r>
        <w:t>Verify claims with line level factors defined eligible for clinical review.</w:t>
      </w:r>
    </w:p>
    <w:p w14:paraId="1DC02546" w14:textId="77777777" w:rsidR="00575064" w:rsidRDefault="00575064" w:rsidP="00E550D0">
      <w:pPr>
        <w:pStyle w:val="BodyText3"/>
        <w:numPr>
          <w:ilvl w:val="0"/>
          <w:numId w:val="26"/>
        </w:numPr>
        <w:contextualSpacing/>
      </w:pPr>
      <w:r>
        <w:t xml:space="preserve">Verify claims with line level factors </w:t>
      </w:r>
      <w:r w:rsidRPr="00853429">
        <w:rPr>
          <w:u w:val="single"/>
        </w:rPr>
        <w:t xml:space="preserve"> not</w:t>
      </w:r>
      <w:r>
        <w:t xml:space="preserve"> defined eligible for clinical review.</w:t>
      </w:r>
    </w:p>
    <w:p w14:paraId="6F62A98C" w14:textId="77777777" w:rsidR="00575064" w:rsidRDefault="007F21AA" w:rsidP="00E550D0">
      <w:pPr>
        <w:pStyle w:val="BodyText3"/>
        <w:numPr>
          <w:ilvl w:val="0"/>
          <w:numId w:val="26"/>
        </w:numPr>
        <w:contextualSpacing/>
      </w:pPr>
      <w:r>
        <w:t xml:space="preserve">Verify </w:t>
      </w:r>
      <w:r w:rsidR="00575064">
        <w:t>claims with claim level factors defined eligible for clinical review.</w:t>
      </w:r>
    </w:p>
    <w:p w14:paraId="370F45C3" w14:textId="77777777" w:rsidR="00575064" w:rsidRDefault="00575064" w:rsidP="00E550D0">
      <w:pPr>
        <w:pStyle w:val="BodyText3"/>
        <w:numPr>
          <w:ilvl w:val="0"/>
          <w:numId w:val="26"/>
        </w:numPr>
        <w:contextualSpacing/>
      </w:pPr>
      <w:r>
        <w:t>Verify claims for all defined CC levels.</w:t>
      </w:r>
    </w:p>
    <w:p w14:paraId="5FF424E0" w14:textId="77777777" w:rsidR="00575064" w:rsidRDefault="00575064" w:rsidP="00575064">
      <w:pPr>
        <w:pStyle w:val="Heading3"/>
        <w:rPr>
          <w:lang w:eastAsia="ja-JP"/>
        </w:rPr>
      </w:pPr>
      <w:bookmarkStart w:id="59" w:name="_Toc522876155"/>
      <w:r w:rsidRPr="007B2041">
        <w:rPr>
          <w:lang w:eastAsia="ja-JP"/>
        </w:rPr>
        <w:t xml:space="preserve">Operation </w:t>
      </w:r>
      <w:r>
        <w:rPr>
          <w:lang w:eastAsia="ja-JP"/>
        </w:rPr>
        <w:t>‘</w:t>
      </w:r>
      <w:proofErr w:type="spellStart"/>
      <w:r>
        <w:rPr>
          <w:lang w:eastAsia="ja-JP"/>
        </w:rPr>
        <w:t>PerformAutoClosure</w:t>
      </w:r>
      <w:proofErr w:type="spellEnd"/>
      <w:r>
        <w:rPr>
          <w:lang w:eastAsia="ja-JP"/>
        </w:rPr>
        <w:t xml:space="preserve">’ in </w:t>
      </w:r>
      <w:proofErr w:type="spellStart"/>
      <w:r>
        <w:rPr>
          <w:lang w:eastAsia="ja-JP"/>
        </w:rPr>
        <w:t>UCWTriageSvc</w:t>
      </w:r>
      <w:bookmarkEnd w:id="59"/>
      <w:proofErr w:type="spellEnd"/>
    </w:p>
    <w:p w14:paraId="343799D1" w14:textId="77777777" w:rsidR="00CF67DD" w:rsidRDefault="00CF67DD" w:rsidP="00E550D0">
      <w:pPr>
        <w:pStyle w:val="BodyText3"/>
        <w:numPr>
          <w:ilvl w:val="0"/>
          <w:numId w:val="36"/>
        </w:numPr>
        <w:ind w:left="806"/>
        <w:contextualSpacing/>
        <w:rPr>
          <w:lang w:eastAsia="ja-JP"/>
        </w:rPr>
      </w:pPr>
      <w:r>
        <w:rPr>
          <w:lang w:eastAsia="ja-JP"/>
        </w:rPr>
        <w:t>Verify for INN/OON/CPC claims.</w:t>
      </w:r>
    </w:p>
    <w:p w14:paraId="5414A4BE" w14:textId="77777777" w:rsidR="00920CCD" w:rsidRPr="00853429" w:rsidRDefault="00920CCD" w:rsidP="00E550D0">
      <w:pPr>
        <w:pStyle w:val="BodyText3"/>
        <w:numPr>
          <w:ilvl w:val="0"/>
          <w:numId w:val="36"/>
        </w:numPr>
        <w:ind w:left="806"/>
        <w:contextualSpacing/>
        <w:rPr>
          <w:lang w:eastAsia="ja-JP"/>
        </w:rPr>
      </w:pPr>
      <w:r>
        <w:rPr>
          <w:lang w:eastAsia="ja-JP"/>
        </w:rPr>
        <w:t>Verify for clients having ‘</w:t>
      </w:r>
      <w:proofErr w:type="spellStart"/>
      <w:r>
        <w:rPr>
          <w:lang w:eastAsia="ja-JP"/>
        </w:rPr>
        <w:t>TriageTrumpScoring</w:t>
      </w:r>
      <w:proofErr w:type="spellEnd"/>
      <w:proofErr w:type="gramStart"/>
      <w:r>
        <w:rPr>
          <w:lang w:eastAsia="ja-JP"/>
        </w:rPr>
        <w:t>’ ,</w:t>
      </w:r>
      <w:proofErr w:type="gramEnd"/>
      <w:r>
        <w:rPr>
          <w:lang w:eastAsia="ja-JP"/>
        </w:rPr>
        <w:t xml:space="preserve">  ‘</w:t>
      </w:r>
      <w:proofErr w:type="spellStart"/>
      <w:r>
        <w:rPr>
          <w:lang w:eastAsia="ja-JP"/>
        </w:rPr>
        <w:t>ScoringTrumpTriage</w:t>
      </w:r>
      <w:proofErr w:type="spellEnd"/>
      <w:r>
        <w:rPr>
          <w:lang w:eastAsia="ja-JP"/>
        </w:rPr>
        <w:t>’ or only having ‘</w:t>
      </w:r>
      <w:proofErr w:type="spellStart"/>
      <w:r>
        <w:rPr>
          <w:lang w:eastAsia="ja-JP"/>
        </w:rPr>
        <w:t>xClinicalReview</w:t>
      </w:r>
      <w:proofErr w:type="spellEnd"/>
      <w:r>
        <w:rPr>
          <w:lang w:eastAsia="ja-JP"/>
        </w:rPr>
        <w:t>’.</w:t>
      </w:r>
    </w:p>
    <w:p w14:paraId="3700E13E" w14:textId="77777777" w:rsidR="00E412BF" w:rsidRDefault="00E412BF" w:rsidP="00E550D0">
      <w:pPr>
        <w:pStyle w:val="BodyText3"/>
        <w:numPr>
          <w:ilvl w:val="0"/>
          <w:numId w:val="36"/>
        </w:numPr>
        <w:ind w:left="806"/>
        <w:contextualSpacing/>
        <w:rPr>
          <w:lang w:eastAsia="ja-JP"/>
        </w:rPr>
      </w:pPr>
      <w:r>
        <w:rPr>
          <w:lang w:eastAsia="ja-JP"/>
        </w:rPr>
        <w:t>Verify claims based on total billed vs Total billed Floor</w:t>
      </w:r>
      <w:r w:rsidR="008F0B07">
        <w:rPr>
          <w:lang w:eastAsia="ja-JP"/>
        </w:rPr>
        <w:t xml:space="preserve"> value</w:t>
      </w:r>
      <w:r>
        <w:rPr>
          <w:lang w:eastAsia="ja-JP"/>
        </w:rPr>
        <w:t>/Total Bi</w:t>
      </w:r>
      <w:r w:rsidR="008F0B07">
        <w:rPr>
          <w:lang w:eastAsia="ja-JP"/>
        </w:rPr>
        <w:t>lled Ceiling value.</w:t>
      </w:r>
    </w:p>
    <w:p w14:paraId="37CDE7A8" w14:textId="77777777" w:rsidR="00E412BF" w:rsidRDefault="00E412BF" w:rsidP="00E550D0">
      <w:pPr>
        <w:pStyle w:val="BodyText3"/>
        <w:numPr>
          <w:ilvl w:val="0"/>
          <w:numId w:val="36"/>
        </w:numPr>
        <w:ind w:left="806"/>
        <w:contextualSpacing/>
        <w:rPr>
          <w:lang w:eastAsia="ja-JP"/>
        </w:rPr>
      </w:pPr>
      <w:r>
        <w:rPr>
          <w:lang w:eastAsia="ja-JP"/>
        </w:rPr>
        <w:t>Verify claims based on total lines vs maximum number of lines.</w:t>
      </w:r>
    </w:p>
    <w:p w14:paraId="713CF397" w14:textId="77777777" w:rsidR="00E412BF" w:rsidRDefault="00E412BF" w:rsidP="00E550D0">
      <w:pPr>
        <w:pStyle w:val="BodyText3"/>
        <w:numPr>
          <w:ilvl w:val="0"/>
          <w:numId w:val="36"/>
        </w:numPr>
        <w:ind w:left="806"/>
        <w:contextualSpacing/>
        <w:rPr>
          <w:iCs/>
        </w:rPr>
      </w:pPr>
      <w:r>
        <w:rPr>
          <w:lang w:eastAsia="ja-JP"/>
        </w:rPr>
        <w:t xml:space="preserve">Verify claims having </w:t>
      </w:r>
      <w:proofErr w:type="spellStart"/>
      <w:r>
        <w:rPr>
          <w:iCs/>
        </w:rPr>
        <w:t>CCLevel</w:t>
      </w:r>
      <w:proofErr w:type="spellEnd"/>
      <w:r w:rsidRPr="007C7A52">
        <w:rPr>
          <w:iCs/>
        </w:rPr>
        <w:t xml:space="preserve"> =</w:t>
      </w:r>
      <w:r>
        <w:rPr>
          <w:iCs/>
        </w:rPr>
        <w:t xml:space="preserve"> 22 – 29, 33, or 34.</w:t>
      </w:r>
    </w:p>
    <w:p w14:paraId="4A59E6B5" w14:textId="77777777" w:rsidR="00E412BF" w:rsidRDefault="00E412BF" w:rsidP="00E550D0">
      <w:pPr>
        <w:pStyle w:val="BodyText3"/>
        <w:numPr>
          <w:ilvl w:val="0"/>
          <w:numId w:val="36"/>
        </w:numPr>
        <w:ind w:left="806"/>
        <w:contextualSpacing/>
        <w:rPr>
          <w:lang w:eastAsia="ja-JP"/>
        </w:rPr>
      </w:pPr>
      <w:r>
        <w:rPr>
          <w:lang w:eastAsia="ja-JP"/>
        </w:rPr>
        <w:t xml:space="preserve">Verify claims based on </w:t>
      </w:r>
      <w:r w:rsidR="00C71021" w:rsidRPr="007C7A52">
        <w:rPr>
          <w:iCs/>
        </w:rPr>
        <w:t xml:space="preserve">total allowed </w:t>
      </w:r>
      <w:r w:rsidR="00C71021">
        <w:rPr>
          <w:iCs/>
        </w:rPr>
        <w:t xml:space="preserve">combined </w:t>
      </w:r>
      <w:r>
        <w:rPr>
          <w:lang w:eastAsia="ja-JP"/>
        </w:rPr>
        <w:t xml:space="preserve">vs </w:t>
      </w:r>
      <w:r w:rsidR="008F0B07">
        <w:rPr>
          <w:lang w:eastAsia="ja-JP"/>
        </w:rPr>
        <w:t>manual edit potential floor value.</w:t>
      </w:r>
    </w:p>
    <w:p w14:paraId="75F49B85" w14:textId="77777777" w:rsidR="00825200" w:rsidRPr="006F362E" w:rsidRDefault="00825200" w:rsidP="00E550D0">
      <w:pPr>
        <w:pStyle w:val="BodyText3"/>
        <w:numPr>
          <w:ilvl w:val="0"/>
          <w:numId w:val="36"/>
        </w:numPr>
        <w:ind w:left="806"/>
        <w:contextualSpacing/>
        <w:rPr>
          <w:lang w:eastAsia="ja-JP"/>
        </w:rPr>
      </w:pPr>
      <w:r>
        <w:rPr>
          <w:lang w:eastAsia="ja-JP"/>
        </w:rPr>
        <w:t>Verify the return of all possible auto closure values.</w:t>
      </w:r>
    </w:p>
    <w:p w14:paraId="43FF417D" w14:textId="77777777" w:rsidR="00575064" w:rsidRDefault="007F21AA" w:rsidP="007F21AA">
      <w:pPr>
        <w:pStyle w:val="Heading3"/>
        <w:rPr>
          <w:lang w:eastAsia="ja-JP"/>
        </w:rPr>
      </w:pPr>
      <w:bookmarkStart w:id="60" w:name="_Toc522876156"/>
      <w:r w:rsidRPr="007B2041">
        <w:rPr>
          <w:lang w:eastAsia="ja-JP"/>
        </w:rPr>
        <w:t xml:space="preserve">Operation </w:t>
      </w:r>
      <w:r>
        <w:rPr>
          <w:lang w:eastAsia="ja-JP"/>
        </w:rPr>
        <w:t>‘</w:t>
      </w:r>
      <w:proofErr w:type="spellStart"/>
      <w:r>
        <w:t>SubmitClaimToTriage</w:t>
      </w:r>
      <w:proofErr w:type="spellEnd"/>
      <w:proofErr w:type="gramStart"/>
      <w:r>
        <w:t xml:space="preserve">’ </w:t>
      </w:r>
      <w:r>
        <w:rPr>
          <w:lang w:eastAsia="ja-JP"/>
        </w:rPr>
        <w:t xml:space="preserve"> in</w:t>
      </w:r>
      <w:proofErr w:type="gramEnd"/>
      <w:r>
        <w:rPr>
          <w:lang w:eastAsia="ja-JP"/>
        </w:rPr>
        <w:t xml:space="preserve"> </w:t>
      </w:r>
      <w:proofErr w:type="spellStart"/>
      <w:r>
        <w:rPr>
          <w:lang w:eastAsia="ja-JP"/>
        </w:rPr>
        <w:t>UCWTriageSvc</w:t>
      </w:r>
      <w:bookmarkEnd w:id="60"/>
      <w:proofErr w:type="spellEnd"/>
    </w:p>
    <w:p w14:paraId="32804223" w14:textId="77777777" w:rsidR="007F21AA" w:rsidRPr="007F21AA" w:rsidRDefault="007F21AA" w:rsidP="00E550D0">
      <w:pPr>
        <w:pStyle w:val="BodyText3"/>
        <w:numPr>
          <w:ilvl w:val="0"/>
          <w:numId w:val="30"/>
        </w:numPr>
        <w:rPr>
          <w:lang w:eastAsia="ja-JP"/>
        </w:rPr>
      </w:pPr>
      <w:r>
        <w:rPr>
          <w:lang w:eastAsia="ja-JP"/>
        </w:rPr>
        <w:t xml:space="preserve">Verify </w:t>
      </w:r>
      <w:r>
        <w:t xml:space="preserve">INN/OON/CPC RTA claims are routed to the target triage system based on </w:t>
      </w:r>
      <w:r w:rsidRPr="009E0BEE">
        <w:rPr>
          <w:lang w:eastAsia="ja-JP"/>
        </w:rPr>
        <w:t>CLAIMS_CONFIG.STANDARD_VALUES</w:t>
      </w:r>
      <w:r>
        <w:rPr>
          <w:lang w:eastAsia="ja-JP"/>
        </w:rPr>
        <w:t>.</w:t>
      </w:r>
    </w:p>
    <w:p w14:paraId="7D75F780" w14:textId="77777777" w:rsidR="00575064" w:rsidRDefault="00575064" w:rsidP="00575064">
      <w:pPr>
        <w:pStyle w:val="Heading3"/>
        <w:rPr>
          <w:lang w:eastAsia="ja-JP"/>
        </w:rPr>
      </w:pPr>
      <w:bookmarkStart w:id="61" w:name="_Toc522876157"/>
      <w:r>
        <w:rPr>
          <w:lang w:eastAsia="ja-JP"/>
        </w:rPr>
        <w:t>Routing claims to MCM (OLD Triage)</w:t>
      </w:r>
      <w:r w:rsidR="004F00C7">
        <w:rPr>
          <w:lang w:eastAsia="ja-JP"/>
        </w:rPr>
        <w:t xml:space="preserve"> – TRIAGE_OUTBOUND_PROCESS</w:t>
      </w:r>
      <w:bookmarkEnd w:id="61"/>
    </w:p>
    <w:p w14:paraId="31A4F1F2" w14:textId="77777777" w:rsidR="00575064" w:rsidRDefault="00575064" w:rsidP="00E550D0">
      <w:pPr>
        <w:pStyle w:val="BodyText3"/>
        <w:numPr>
          <w:ilvl w:val="0"/>
          <w:numId w:val="28"/>
        </w:numPr>
        <w:contextualSpacing/>
      </w:pPr>
      <w:r>
        <w:t xml:space="preserve">Verify the claims getting stored to MPICDP, if </w:t>
      </w:r>
      <w:proofErr w:type="spellStart"/>
      <w:r>
        <w:t>TriageWorthy</w:t>
      </w:r>
      <w:proofErr w:type="spellEnd"/>
      <w:r>
        <w:t>.</w:t>
      </w:r>
    </w:p>
    <w:p w14:paraId="1FE2A1EA" w14:textId="77777777" w:rsidR="00575064" w:rsidRDefault="00575064" w:rsidP="00E550D0">
      <w:pPr>
        <w:pStyle w:val="BodyText3"/>
        <w:numPr>
          <w:ilvl w:val="0"/>
          <w:numId w:val="28"/>
        </w:numPr>
        <w:contextualSpacing/>
      </w:pPr>
      <w:r>
        <w:t xml:space="preserve">Verify routing of </w:t>
      </w:r>
      <w:r w:rsidR="003D2014">
        <w:t xml:space="preserve">INN/OON/CPC </w:t>
      </w:r>
      <w:r>
        <w:t>claims to MCM (Old Triage), if auto closed.</w:t>
      </w:r>
    </w:p>
    <w:p w14:paraId="546A4F0B" w14:textId="77777777" w:rsidR="00575064" w:rsidRDefault="00575064" w:rsidP="00E550D0">
      <w:pPr>
        <w:pStyle w:val="BodyText3"/>
        <w:numPr>
          <w:ilvl w:val="0"/>
          <w:numId w:val="28"/>
        </w:numPr>
        <w:contextualSpacing/>
      </w:pPr>
      <w:r>
        <w:t xml:space="preserve">Verify routing of </w:t>
      </w:r>
      <w:r w:rsidR="003D2014">
        <w:t xml:space="preserve">INN/OON/CPC </w:t>
      </w:r>
      <w:r>
        <w:t>claims to MCM (Old Triage, if not auto closed.</w:t>
      </w:r>
    </w:p>
    <w:p w14:paraId="0D674C50" w14:textId="77777777" w:rsidR="00575064" w:rsidRDefault="00575064" w:rsidP="00E550D0">
      <w:pPr>
        <w:pStyle w:val="BodyText3"/>
        <w:numPr>
          <w:ilvl w:val="0"/>
          <w:numId w:val="28"/>
        </w:numPr>
        <w:contextualSpacing/>
      </w:pPr>
      <w:r>
        <w:lastRenderedPageBreak/>
        <w:t>Verify product code, status id, sub-status id being routed to MCM.</w:t>
      </w:r>
    </w:p>
    <w:p w14:paraId="4EE76171" w14:textId="77777777" w:rsidR="00BA75C8" w:rsidRDefault="00BA75C8" w:rsidP="00E550D0">
      <w:pPr>
        <w:pStyle w:val="BodyText3"/>
        <w:numPr>
          <w:ilvl w:val="0"/>
          <w:numId w:val="28"/>
        </w:numPr>
        <w:contextualSpacing/>
      </w:pPr>
      <w:r>
        <w:t>Verify claim routing using pervasive process TRIAGE_OUTBOUND_PROCESS, for the below flows:</w:t>
      </w:r>
    </w:p>
    <w:p w14:paraId="1D9217BA" w14:textId="77777777" w:rsidR="00575064" w:rsidRDefault="00575064" w:rsidP="00575064">
      <w:pPr>
        <w:pStyle w:val="BodyText3"/>
        <w:ind w:left="810"/>
        <w:contextualSpacing/>
      </w:pPr>
    </w:p>
    <w:tbl>
      <w:tblPr>
        <w:tblStyle w:val="TableGrid"/>
        <w:tblW w:w="9237" w:type="dxa"/>
        <w:tblLayout w:type="fixed"/>
        <w:tblLook w:val="04A0" w:firstRow="1" w:lastRow="0" w:firstColumn="1" w:lastColumn="0" w:noHBand="0" w:noVBand="1"/>
      </w:tblPr>
      <w:tblGrid>
        <w:gridCol w:w="1388"/>
        <w:gridCol w:w="1998"/>
        <w:gridCol w:w="810"/>
        <w:gridCol w:w="1469"/>
        <w:gridCol w:w="1356"/>
        <w:gridCol w:w="2216"/>
      </w:tblGrid>
      <w:tr w:rsidR="00575064" w14:paraId="154EC8CF" w14:textId="77777777" w:rsidTr="006874F4">
        <w:tc>
          <w:tcPr>
            <w:tcW w:w="1388" w:type="dxa"/>
          </w:tcPr>
          <w:p w14:paraId="08A4EEB9" w14:textId="77777777" w:rsidR="00575064" w:rsidRPr="004276D6" w:rsidRDefault="00575064" w:rsidP="006874F4">
            <w:pPr>
              <w:pStyle w:val="BodyText3"/>
              <w:ind w:left="0"/>
              <w:contextualSpacing/>
              <w:jc w:val="center"/>
              <w:rPr>
                <w:b/>
              </w:rPr>
            </w:pPr>
            <w:r>
              <w:rPr>
                <w:b/>
              </w:rPr>
              <w:t>Flow</w:t>
            </w:r>
          </w:p>
        </w:tc>
        <w:tc>
          <w:tcPr>
            <w:tcW w:w="1998" w:type="dxa"/>
          </w:tcPr>
          <w:p w14:paraId="3A66F2DE" w14:textId="77777777" w:rsidR="00575064" w:rsidRPr="004276D6" w:rsidRDefault="00575064" w:rsidP="006874F4">
            <w:pPr>
              <w:pStyle w:val="BodyText3"/>
              <w:ind w:left="0"/>
              <w:contextualSpacing/>
              <w:jc w:val="center"/>
              <w:rPr>
                <w:b/>
              </w:rPr>
            </w:pPr>
            <w:r w:rsidRPr="004276D6">
              <w:rPr>
                <w:b/>
              </w:rPr>
              <w:t>Product Code</w:t>
            </w:r>
          </w:p>
        </w:tc>
        <w:tc>
          <w:tcPr>
            <w:tcW w:w="810" w:type="dxa"/>
          </w:tcPr>
          <w:p w14:paraId="1A800950" w14:textId="77777777" w:rsidR="00575064" w:rsidRPr="004276D6" w:rsidRDefault="00575064" w:rsidP="006874F4">
            <w:pPr>
              <w:pStyle w:val="BodyText3"/>
              <w:ind w:left="0"/>
              <w:contextualSpacing/>
              <w:jc w:val="center"/>
              <w:rPr>
                <w:b/>
              </w:rPr>
            </w:pPr>
            <w:r w:rsidRPr="004276D6">
              <w:rPr>
                <w:b/>
              </w:rPr>
              <w:t>Status ID</w:t>
            </w:r>
          </w:p>
        </w:tc>
        <w:tc>
          <w:tcPr>
            <w:tcW w:w="1469" w:type="dxa"/>
          </w:tcPr>
          <w:p w14:paraId="3CF213A9" w14:textId="77777777" w:rsidR="00575064" w:rsidRPr="004276D6" w:rsidRDefault="00575064" w:rsidP="006874F4">
            <w:pPr>
              <w:pStyle w:val="BodyText3"/>
              <w:ind w:left="0"/>
              <w:contextualSpacing/>
              <w:jc w:val="center"/>
              <w:rPr>
                <w:b/>
              </w:rPr>
            </w:pPr>
            <w:proofErr w:type="spellStart"/>
            <w:r w:rsidRPr="004276D6">
              <w:rPr>
                <w:b/>
              </w:rPr>
              <w:t>Sub_Status</w:t>
            </w:r>
            <w:proofErr w:type="spellEnd"/>
            <w:r w:rsidRPr="004276D6">
              <w:rPr>
                <w:b/>
              </w:rPr>
              <w:t xml:space="preserve"> ID</w:t>
            </w:r>
          </w:p>
        </w:tc>
        <w:tc>
          <w:tcPr>
            <w:tcW w:w="1356" w:type="dxa"/>
          </w:tcPr>
          <w:p w14:paraId="2DE90CD1" w14:textId="77777777" w:rsidR="00575064" w:rsidRPr="004276D6" w:rsidRDefault="00575064" w:rsidP="006874F4">
            <w:pPr>
              <w:pStyle w:val="BodyText3"/>
              <w:ind w:left="0"/>
              <w:contextualSpacing/>
              <w:jc w:val="center"/>
              <w:rPr>
                <w:b/>
              </w:rPr>
            </w:pPr>
            <w:proofErr w:type="spellStart"/>
            <w:r>
              <w:rPr>
                <w:b/>
              </w:rPr>
              <w:t>Status_Code</w:t>
            </w:r>
            <w:proofErr w:type="spellEnd"/>
          </w:p>
        </w:tc>
        <w:tc>
          <w:tcPr>
            <w:tcW w:w="2216" w:type="dxa"/>
          </w:tcPr>
          <w:p w14:paraId="609D8045" w14:textId="77777777" w:rsidR="00575064" w:rsidRPr="004276D6" w:rsidRDefault="00575064" w:rsidP="006874F4">
            <w:pPr>
              <w:pStyle w:val="BodyText3"/>
              <w:ind w:left="0"/>
              <w:contextualSpacing/>
              <w:jc w:val="center"/>
              <w:rPr>
                <w:b/>
              </w:rPr>
            </w:pPr>
            <w:r>
              <w:rPr>
                <w:b/>
              </w:rPr>
              <w:t>Description</w:t>
            </w:r>
          </w:p>
        </w:tc>
      </w:tr>
      <w:tr w:rsidR="00575064" w14:paraId="0684C2E9" w14:textId="77777777" w:rsidTr="006874F4">
        <w:tc>
          <w:tcPr>
            <w:tcW w:w="1388" w:type="dxa"/>
            <w:vAlign w:val="bottom"/>
          </w:tcPr>
          <w:p w14:paraId="0A7A7CB4" w14:textId="77777777" w:rsidR="00575064" w:rsidRDefault="00575064" w:rsidP="006874F4">
            <w:pPr>
              <w:pStyle w:val="BodyText3"/>
              <w:ind w:left="0"/>
              <w:contextualSpacing/>
            </w:pPr>
            <w:proofErr w:type="spellStart"/>
            <w:r>
              <w:t>MCMTriage</w:t>
            </w:r>
            <w:proofErr w:type="spellEnd"/>
          </w:p>
        </w:tc>
        <w:tc>
          <w:tcPr>
            <w:tcW w:w="1998" w:type="dxa"/>
            <w:vAlign w:val="bottom"/>
          </w:tcPr>
          <w:p w14:paraId="180EAE28" w14:textId="77777777" w:rsidR="00575064" w:rsidRDefault="00575064" w:rsidP="006874F4">
            <w:pPr>
              <w:pStyle w:val="BodyText3"/>
              <w:ind w:left="0"/>
              <w:contextualSpacing/>
            </w:pPr>
            <w:r>
              <w:t>CLAIM CORRECTION</w:t>
            </w:r>
          </w:p>
        </w:tc>
        <w:tc>
          <w:tcPr>
            <w:tcW w:w="810" w:type="dxa"/>
            <w:vAlign w:val="bottom"/>
          </w:tcPr>
          <w:p w14:paraId="063BE0D1" w14:textId="77777777" w:rsidR="00575064" w:rsidRDefault="00575064" w:rsidP="006874F4">
            <w:pPr>
              <w:pStyle w:val="BodyText3"/>
              <w:ind w:left="0"/>
              <w:contextualSpacing/>
            </w:pPr>
            <w:r>
              <w:t>5</w:t>
            </w:r>
          </w:p>
        </w:tc>
        <w:tc>
          <w:tcPr>
            <w:tcW w:w="1469" w:type="dxa"/>
            <w:vAlign w:val="bottom"/>
          </w:tcPr>
          <w:p w14:paraId="422C72D0" w14:textId="77777777" w:rsidR="00575064" w:rsidRDefault="00575064" w:rsidP="006874F4">
            <w:pPr>
              <w:pStyle w:val="BodyText3"/>
              <w:ind w:left="0"/>
              <w:contextualSpacing/>
            </w:pPr>
            <w:r>
              <w:t>NULL</w:t>
            </w:r>
          </w:p>
        </w:tc>
        <w:tc>
          <w:tcPr>
            <w:tcW w:w="1356" w:type="dxa"/>
            <w:vAlign w:val="bottom"/>
          </w:tcPr>
          <w:p w14:paraId="3E3D7AF1" w14:textId="77777777" w:rsidR="00575064" w:rsidRDefault="00575064" w:rsidP="006874F4">
            <w:pPr>
              <w:pStyle w:val="BodyText3"/>
              <w:ind w:left="0"/>
              <w:contextualSpacing/>
            </w:pPr>
            <w:r>
              <w:t>430500000</w:t>
            </w:r>
          </w:p>
        </w:tc>
        <w:tc>
          <w:tcPr>
            <w:tcW w:w="2216" w:type="dxa"/>
            <w:vAlign w:val="bottom"/>
          </w:tcPr>
          <w:p w14:paraId="57A2402C" w14:textId="77777777" w:rsidR="00575064" w:rsidRDefault="00575064" w:rsidP="006874F4">
            <w:pPr>
              <w:pStyle w:val="BodyText3"/>
              <w:ind w:left="0"/>
              <w:contextualSpacing/>
            </w:pPr>
            <w:r>
              <w:t xml:space="preserve">Not </w:t>
            </w:r>
            <w:proofErr w:type="spellStart"/>
            <w:r>
              <w:t>Autoclosed</w:t>
            </w:r>
            <w:proofErr w:type="spellEnd"/>
          </w:p>
        </w:tc>
      </w:tr>
      <w:tr w:rsidR="00575064" w14:paraId="6428E32E" w14:textId="77777777" w:rsidTr="006874F4">
        <w:tc>
          <w:tcPr>
            <w:tcW w:w="1388" w:type="dxa"/>
            <w:vAlign w:val="bottom"/>
          </w:tcPr>
          <w:p w14:paraId="2E361FD7" w14:textId="77777777" w:rsidR="00575064" w:rsidRDefault="00575064" w:rsidP="006874F4">
            <w:pPr>
              <w:pStyle w:val="BodyText3"/>
              <w:ind w:left="0"/>
              <w:contextualSpacing/>
            </w:pPr>
            <w:proofErr w:type="spellStart"/>
            <w:r>
              <w:t>MCMStorage</w:t>
            </w:r>
            <w:proofErr w:type="spellEnd"/>
          </w:p>
        </w:tc>
        <w:tc>
          <w:tcPr>
            <w:tcW w:w="1998" w:type="dxa"/>
            <w:vAlign w:val="bottom"/>
          </w:tcPr>
          <w:p w14:paraId="6D70419C" w14:textId="77777777" w:rsidR="00575064" w:rsidRDefault="00575064" w:rsidP="006874F4">
            <w:pPr>
              <w:pStyle w:val="BodyText3"/>
              <w:ind w:left="0"/>
              <w:contextualSpacing/>
            </w:pPr>
            <w:r>
              <w:t>CLAIM CORRECTION</w:t>
            </w:r>
          </w:p>
        </w:tc>
        <w:tc>
          <w:tcPr>
            <w:tcW w:w="810" w:type="dxa"/>
            <w:vAlign w:val="bottom"/>
          </w:tcPr>
          <w:p w14:paraId="0691FAF5" w14:textId="77777777" w:rsidR="00575064" w:rsidRDefault="00575064" w:rsidP="006874F4">
            <w:pPr>
              <w:pStyle w:val="BodyText3"/>
              <w:ind w:left="0"/>
              <w:contextualSpacing/>
            </w:pPr>
            <w:r>
              <w:t xml:space="preserve">7 </w:t>
            </w:r>
          </w:p>
        </w:tc>
        <w:tc>
          <w:tcPr>
            <w:tcW w:w="1469" w:type="dxa"/>
            <w:vAlign w:val="bottom"/>
          </w:tcPr>
          <w:p w14:paraId="29553118" w14:textId="77777777" w:rsidR="00575064" w:rsidRDefault="00575064" w:rsidP="006874F4">
            <w:pPr>
              <w:pStyle w:val="BodyText3"/>
              <w:ind w:left="0"/>
              <w:contextualSpacing/>
            </w:pPr>
            <w:r>
              <w:t>AF0 -&gt; 10</w:t>
            </w:r>
          </w:p>
        </w:tc>
        <w:tc>
          <w:tcPr>
            <w:tcW w:w="1356" w:type="dxa"/>
            <w:vAlign w:val="bottom"/>
          </w:tcPr>
          <w:p w14:paraId="44492003" w14:textId="77777777" w:rsidR="00575064" w:rsidRDefault="00575064" w:rsidP="006874F4">
            <w:pPr>
              <w:pStyle w:val="BodyText3"/>
              <w:ind w:left="0"/>
              <w:contextualSpacing/>
            </w:pPr>
            <w:r>
              <w:t>43070000</w:t>
            </w:r>
            <w:r w:rsidR="003549B6">
              <w:t>0</w:t>
            </w:r>
          </w:p>
        </w:tc>
        <w:tc>
          <w:tcPr>
            <w:tcW w:w="2216" w:type="dxa"/>
            <w:vAlign w:val="bottom"/>
          </w:tcPr>
          <w:p w14:paraId="445DF911" w14:textId="77777777" w:rsidR="00575064" w:rsidRDefault="00575064" w:rsidP="006874F4">
            <w:pPr>
              <w:pStyle w:val="BodyText3"/>
              <w:ind w:left="0"/>
              <w:contextualSpacing/>
            </w:pPr>
            <w:r>
              <w:t>Auto Closed with no findings</w:t>
            </w:r>
          </w:p>
        </w:tc>
      </w:tr>
      <w:tr w:rsidR="00575064" w14:paraId="488FE139" w14:textId="77777777" w:rsidTr="006874F4">
        <w:tc>
          <w:tcPr>
            <w:tcW w:w="1388" w:type="dxa"/>
            <w:vAlign w:val="bottom"/>
          </w:tcPr>
          <w:p w14:paraId="0FA04C08" w14:textId="77777777" w:rsidR="00575064" w:rsidRDefault="00575064" w:rsidP="006874F4">
            <w:pPr>
              <w:pStyle w:val="BodyText3"/>
              <w:ind w:left="0"/>
              <w:contextualSpacing/>
            </w:pPr>
            <w:proofErr w:type="spellStart"/>
            <w:r>
              <w:t>MCMStorage</w:t>
            </w:r>
            <w:proofErr w:type="spellEnd"/>
          </w:p>
        </w:tc>
        <w:tc>
          <w:tcPr>
            <w:tcW w:w="1998" w:type="dxa"/>
            <w:vAlign w:val="bottom"/>
          </w:tcPr>
          <w:p w14:paraId="13918D1A" w14:textId="77777777" w:rsidR="00575064" w:rsidRDefault="00575064" w:rsidP="006874F4">
            <w:pPr>
              <w:pStyle w:val="BodyText3"/>
              <w:ind w:left="0"/>
              <w:contextualSpacing/>
            </w:pPr>
            <w:r>
              <w:t>CLAIM CORRECTION</w:t>
            </w:r>
          </w:p>
        </w:tc>
        <w:tc>
          <w:tcPr>
            <w:tcW w:w="810" w:type="dxa"/>
            <w:vAlign w:val="bottom"/>
          </w:tcPr>
          <w:p w14:paraId="51DEC8C7" w14:textId="77777777" w:rsidR="00575064" w:rsidRDefault="00575064" w:rsidP="006874F4">
            <w:pPr>
              <w:pStyle w:val="BodyText3"/>
              <w:ind w:left="0"/>
              <w:contextualSpacing/>
            </w:pPr>
            <w:r>
              <w:t>7</w:t>
            </w:r>
          </w:p>
        </w:tc>
        <w:tc>
          <w:tcPr>
            <w:tcW w:w="1469" w:type="dxa"/>
            <w:vAlign w:val="bottom"/>
          </w:tcPr>
          <w:p w14:paraId="6AC96C2F" w14:textId="77777777" w:rsidR="00575064" w:rsidRDefault="00575064" w:rsidP="006874F4">
            <w:pPr>
              <w:pStyle w:val="BodyText3"/>
              <w:ind w:left="0"/>
              <w:contextualSpacing/>
            </w:pPr>
            <w:r>
              <w:t>AF2 -&gt; 12</w:t>
            </w:r>
          </w:p>
        </w:tc>
        <w:tc>
          <w:tcPr>
            <w:tcW w:w="1356" w:type="dxa"/>
            <w:vAlign w:val="bottom"/>
          </w:tcPr>
          <w:p w14:paraId="4C482482" w14:textId="77777777" w:rsidR="00575064" w:rsidRDefault="00575064" w:rsidP="006874F4">
            <w:pPr>
              <w:pStyle w:val="BodyText3"/>
              <w:ind w:left="0"/>
              <w:contextualSpacing/>
            </w:pPr>
            <w:r>
              <w:t>43070000</w:t>
            </w:r>
            <w:r w:rsidR="003549B6">
              <w:t>0</w:t>
            </w:r>
          </w:p>
        </w:tc>
        <w:tc>
          <w:tcPr>
            <w:tcW w:w="2216" w:type="dxa"/>
            <w:vAlign w:val="bottom"/>
          </w:tcPr>
          <w:p w14:paraId="06AD7C8D" w14:textId="77777777" w:rsidR="00575064" w:rsidRDefault="00575064" w:rsidP="006874F4">
            <w:pPr>
              <w:pStyle w:val="BodyText3"/>
              <w:ind w:left="0"/>
              <w:contextualSpacing/>
            </w:pPr>
            <w:r>
              <w:t>Auto Closed with partial findings</w:t>
            </w:r>
          </w:p>
        </w:tc>
      </w:tr>
    </w:tbl>
    <w:p w14:paraId="52C023CB" w14:textId="77777777" w:rsidR="00575064" w:rsidRDefault="00575064" w:rsidP="00575064">
      <w:pPr>
        <w:pStyle w:val="BodyText3"/>
        <w:contextualSpacing/>
      </w:pPr>
    </w:p>
    <w:p w14:paraId="302A05A7" w14:textId="77777777" w:rsidR="00575064" w:rsidRDefault="00575064" w:rsidP="00575064">
      <w:pPr>
        <w:pStyle w:val="Heading3"/>
        <w:rPr>
          <w:lang w:eastAsia="ja-JP"/>
        </w:rPr>
      </w:pPr>
      <w:bookmarkStart w:id="62" w:name="_Toc522876158"/>
      <w:r>
        <w:rPr>
          <w:lang w:eastAsia="ja-JP"/>
        </w:rPr>
        <w:t>Processing claims in MCM (OLD Triage)</w:t>
      </w:r>
      <w:bookmarkEnd w:id="62"/>
    </w:p>
    <w:p w14:paraId="5727A884" w14:textId="77777777" w:rsidR="00575064" w:rsidRDefault="00575064" w:rsidP="00E550D0">
      <w:pPr>
        <w:pStyle w:val="BodyText3"/>
        <w:numPr>
          <w:ilvl w:val="0"/>
          <w:numId w:val="28"/>
        </w:numPr>
        <w:contextualSpacing/>
      </w:pPr>
      <w:r>
        <w:t>Verify routing of both RTA and UCW claims together to MCM (OLD Triage)</w:t>
      </w:r>
    </w:p>
    <w:p w14:paraId="2778A96B" w14:textId="77777777" w:rsidR="00575064" w:rsidRPr="0090763E" w:rsidRDefault="00575064" w:rsidP="00E550D0">
      <w:pPr>
        <w:pStyle w:val="BodyText3"/>
        <w:numPr>
          <w:ilvl w:val="0"/>
          <w:numId w:val="28"/>
        </w:numPr>
        <w:contextualSpacing/>
        <w:rPr>
          <w:highlight w:val="yellow"/>
        </w:rPr>
      </w:pPr>
      <w:r w:rsidRPr="0090763E">
        <w:rPr>
          <w:highlight w:val="yellow"/>
        </w:rPr>
        <w:t xml:space="preserve">Verify RTA/UCW </w:t>
      </w:r>
      <w:proofErr w:type="spellStart"/>
      <w:r w:rsidRPr="0090763E">
        <w:rPr>
          <w:highlight w:val="yellow"/>
        </w:rPr>
        <w:t>AutoClosed</w:t>
      </w:r>
      <w:proofErr w:type="spellEnd"/>
      <w:r w:rsidRPr="0090763E">
        <w:rPr>
          <w:highlight w:val="yellow"/>
        </w:rPr>
        <w:t xml:space="preserve"> claims copied to Sales Force, such that appeals can be handled.</w:t>
      </w:r>
    </w:p>
    <w:p w14:paraId="5B084310" w14:textId="77777777" w:rsidR="00575064" w:rsidRDefault="00575064" w:rsidP="00E550D0">
      <w:pPr>
        <w:pStyle w:val="BodyText3"/>
        <w:numPr>
          <w:ilvl w:val="0"/>
          <w:numId w:val="28"/>
        </w:numPr>
        <w:contextualSpacing/>
      </w:pPr>
      <w:r>
        <w:t xml:space="preserve">Verify triage is executed on the RTA claims which were not auto closed. </w:t>
      </w:r>
    </w:p>
    <w:p w14:paraId="6701AACE" w14:textId="77777777" w:rsidR="00575064" w:rsidRDefault="00575064" w:rsidP="00E550D0">
      <w:pPr>
        <w:pStyle w:val="BodyText3"/>
        <w:numPr>
          <w:ilvl w:val="0"/>
          <w:numId w:val="28"/>
        </w:numPr>
        <w:contextualSpacing/>
      </w:pPr>
      <w:r>
        <w:t xml:space="preserve">Verify ETL process </w:t>
      </w:r>
      <w:r w:rsidR="003549B6">
        <w:t xml:space="preserve">(TRIAGE_CLAIMS_TO_JMS) </w:t>
      </w:r>
      <w:r>
        <w:t>enqueues both RTA and UCW claims to the JM</w:t>
      </w:r>
      <w:r w:rsidR="00C81A9D">
        <w:t xml:space="preserve">S queue after Triage completion differentiating the RTA and UCW claims with </w:t>
      </w:r>
      <w:proofErr w:type="spellStart"/>
      <w:r w:rsidR="00C81A9D">
        <w:t>requestID</w:t>
      </w:r>
      <w:proofErr w:type="spellEnd"/>
      <w:r w:rsidR="00C81A9D">
        <w:t>.</w:t>
      </w:r>
    </w:p>
    <w:p w14:paraId="4602938D" w14:textId="77777777" w:rsidR="00D70F06" w:rsidRDefault="00C81A9D" w:rsidP="00D70F06">
      <w:pPr>
        <w:pStyle w:val="Heading3"/>
        <w:rPr>
          <w:lang w:eastAsia="ja-JP"/>
        </w:rPr>
      </w:pPr>
      <w:bookmarkStart w:id="63" w:name="_Toc522876159"/>
      <w:r>
        <w:rPr>
          <w:lang w:eastAsia="ja-JP"/>
        </w:rPr>
        <w:t>Claim return from MCM</w:t>
      </w:r>
      <w:bookmarkEnd w:id="63"/>
      <w:r w:rsidR="00B64E38">
        <w:rPr>
          <w:lang w:eastAsia="ja-JP"/>
        </w:rPr>
        <w:t xml:space="preserve"> (</w:t>
      </w:r>
      <w:proofErr w:type="spellStart"/>
      <w:r w:rsidR="00B64E38" w:rsidRPr="00B64E38">
        <w:rPr>
          <w:i/>
          <w:lang w:eastAsia="ja-JP"/>
        </w:rPr>
        <w:t>UCWTraigereturnSvc</w:t>
      </w:r>
      <w:proofErr w:type="spellEnd"/>
      <w:r w:rsidR="00B64E38">
        <w:rPr>
          <w:lang w:eastAsia="ja-JP"/>
        </w:rPr>
        <w:t>)</w:t>
      </w:r>
    </w:p>
    <w:p w14:paraId="6BE36595" w14:textId="77777777" w:rsidR="00C81A9D" w:rsidRDefault="003C0886" w:rsidP="00E550D0">
      <w:pPr>
        <w:pStyle w:val="BodyText3"/>
        <w:numPr>
          <w:ilvl w:val="0"/>
          <w:numId w:val="46"/>
        </w:numPr>
        <w:contextualSpacing/>
      </w:pPr>
      <w:r>
        <w:t>Verify the claims with Flow=</w:t>
      </w:r>
      <w:proofErr w:type="spellStart"/>
      <w:r>
        <w:t>MCMTriage</w:t>
      </w:r>
      <w:proofErr w:type="spellEnd"/>
      <w:r>
        <w:t xml:space="preserve"> are dequeued to MPICDP database.</w:t>
      </w:r>
    </w:p>
    <w:p w14:paraId="0DBCEB69" w14:textId="77777777" w:rsidR="003C0886" w:rsidRDefault="003C0886" w:rsidP="00E550D0">
      <w:pPr>
        <w:pStyle w:val="BodyText3"/>
        <w:numPr>
          <w:ilvl w:val="0"/>
          <w:numId w:val="46"/>
        </w:numPr>
        <w:contextualSpacing/>
      </w:pPr>
      <w:r>
        <w:t>Verify ‘</w:t>
      </w:r>
      <w:proofErr w:type="spellStart"/>
      <w:r>
        <w:t>GetClaimDetailsFromCDP’and</w:t>
      </w:r>
      <w:proofErr w:type="spellEnd"/>
      <w:r>
        <w:t xml:space="preserve"> ‘</w:t>
      </w:r>
      <w:proofErr w:type="spellStart"/>
      <w:r>
        <w:t>UpdateClaimAnalytics’are</w:t>
      </w:r>
      <w:proofErr w:type="spellEnd"/>
      <w:r>
        <w:t xml:space="preserve"> invoked to update the claim details in MPIEFP database.</w:t>
      </w:r>
    </w:p>
    <w:p w14:paraId="239FCC60" w14:textId="77777777" w:rsidR="00C81A9D" w:rsidRPr="0090763E" w:rsidRDefault="00C81A9D" w:rsidP="00E550D0">
      <w:pPr>
        <w:pStyle w:val="BodyText3"/>
        <w:numPr>
          <w:ilvl w:val="0"/>
          <w:numId w:val="46"/>
        </w:numPr>
        <w:contextualSpacing/>
        <w:rPr>
          <w:highlight w:val="yellow"/>
        </w:rPr>
      </w:pPr>
      <w:r w:rsidRPr="0090763E">
        <w:rPr>
          <w:highlight w:val="yellow"/>
        </w:rPr>
        <w:t xml:space="preserve">Verify </w:t>
      </w:r>
      <w:r w:rsidR="003C0886" w:rsidRPr="0090763E">
        <w:rPr>
          <w:highlight w:val="yellow"/>
        </w:rPr>
        <w:t>the claims with Flow=</w:t>
      </w:r>
      <w:proofErr w:type="spellStart"/>
      <w:r w:rsidR="003C0886" w:rsidRPr="0090763E">
        <w:rPr>
          <w:highlight w:val="yellow"/>
        </w:rPr>
        <w:t>MCMTriage</w:t>
      </w:r>
      <w:proofErr w:type="spellEnd"/>
      <w:r w:rsidR="003C0886" w:rsidRPr="0090763E">
        <w:rPr>
          <w:highlight w:val="yellow"/>
        </w:rPr>
        <w:t>, are handed over to ENAT for further processing.</w:t>
      </w:r>
    </w:p>
    <w:p w14:paraId="44703F50" w14:textId="77777777" w:rsidR="00575064" w:rsidRDefault="00575064" w:rsidP="00575064">
      <w:pPr>
        <w:pStyle w:val="Heading3"/>
        <w:rPr>
          <w:lang w:eastAsia="ja-JP"/>
        </w:rPr>
      </w:pPr>
      <w:bookmarkStart w:id="64" w:name="_Toc522876160"/>
      <w:r>
        <w:rPr>
          <w:lang w:eastAsia="ja-JP"/>
        </w:rPr>
        <w:t xml:space="preserve">Claim </w:t>
      </w:r>
      <w:r w:rsidR="00872C26">
        <w:rPr>
          <w:lang w:eastAsia="ja-JP"/>
        </w:rPr>
        <w:t>updates to MPIEFP schema</w:t>
      </w:r>
      <w:bookmarkEnd w:id="64"/>
    </w:p>
    <w:p w14:paraId="2139C1FF" w14:textId="77777777" w:rsidR="00575064" w:rsidRDefault="00575064" w:rsidP="00E550D0">
      <w:pPr>
        <w:pStyle w:val="BodyText3"/>
        <w:numPr>
          <w:ilvl w:val="0"/>
          <w:numId w:val="40"/>
        </w:numPr>
        <w:contextualSpacing/>
        <w:rPr>
          <w:lang w:eastAsia="ja-JP"/>
        </w:rPr>
      </w:pPr>
      <w:r>
        <w:rPr>
          <w:lang w:eastAsia="ja-JP"/>
        </w:rPr>
        <w:t xml:space="preserve">Verify </w:t>
      </w:r>
      <w:proofErr w:type="spellStart"/>
      <w:r>
        <w:rPr>
          <w:lang w:eastAsia="ja-JP"/>
        </w:rPr>
        <w:t>claim_edits</w:t>
      </w:r>
      <w:proofErr w:type="spellEnd"/>
      <w:r>
        <w:rPr>
          <w:lang w:eastAsia="ja-JP"/>
        </w:rPr>
        <w:t xml:space="preserve"> for claims returning via the RTA flow.</w:t>
      </w:r>
    </w:p>
    <w:p w14:paraId="3FD4169F" w14:textId="77777777" w:rsidR="00F90492" w:rsidRDefault="00F90492" w:rsidP="00E550D0">
      <w:pPr>
        <w:pStyle w:val="BodyText3"/>
        <w:numPr>
          <w:ilvl w:val="0"/>
          <w:numId w:val="40"/>
        </w:numPr>
        <w:contextualSpacing/>
        <w:rPr>
          <w:lang w:eastAsia="ja-JP"/>
        </w:rPr>
      </w:pPr>
      <w:r>
        <w:rPr>
          <w:lang w:eastAsia="ja-JP"/>
        </w:rPr>
        <w:t xml:space="preserve">Verify the below for claims </w:t>
      </w:r>
      <w:r w:rsidR="001C23E6">
        <w:rPr>
          <w:lang w:eastAsia="ja-JP"/>
        </w:rPr>
        <w:t xml:space="preserve">routing to </w:t>
      </w:r>
      <w:proofErr w:type="spellStart"/>
      <w:r>
        <w:rPr>
          <w:lang w:eastAsia="ja-JP"/>
        </w:rPr>
        <w:t>xClinicalNegotiation</w:t>
      </w:r>
      <w:proofErr w:type="spellEnd"/>
      <w:r>
        <w:rPr>
          <w:lang w:eastAsia="ja-JP"/>
        </w:rPr>
        <w:t xml:space="preserve"> </w:t>
      </w:r>
      <w:r w:rsidR="00807F6B">
        <w:rPr>
          <w:lang w:eastAsia="ja-JP"/>
        </w:rPr>
        <w:t xml:space="preserve"> only</w:t>
      </w:r>
      <w:r>
        <w:rPr>
          <w:lang w:eastAsia="ja-JP"/>
        </w:rPr>
        <w:t>(294)</w:t>
      </w:r>
    </w:p>
    <w:p w14:paraId="4674BA70" w14:textId="77777777" w:rsidR="00F90492" w:rsidRDefault="00F90492" w:rsidP="00E550D0">
      <w:pPr>
        <w:pStyle w:val="BodyText3"/>
        <w:numPr>
          <w:ilvl w:val="0"/>
          <w:numId w:val="44"/>
        </w:numPr>
        <w:contextualSpacing/>
        <w:rPr>
          <w:lang w:eastAsia="ja-JP"/>
        </w:rPr>
      </w:pPr>
      <w:r>
        <w:rPr>
          <w:lang w:eastAsia="ja-JP"/>
        </w:rPr>
        <w:t>Insert analytics into Temp tables</w:t>
      </w:r>
    </w:p>
    <w:p w14:paraId="07212B04" w14:textId="77777777" w:rsidR="00F90492" w:rsidRDefault="00F90492" w:rsidP="00E550D0">
      <w:pPr>
        <w:pStyle w:val="BodyText3"/>
        <w:numPr>
          <w:ilvl w:val="0"/>
          <w:numId w:val="44"/>
        </w:numPr>
        <w:contextualSpacing/>
        <w:rPr>
          <w:lang w:eastAsia="ja-JP"/>
        </w:rPr>
      </w:pPr>
      <w:r>
        <w:rPr>
          <w:lang w:eastAsia="ja-JP"/>
        </w:rPr>
        <w:t>Copy analytics to PAR tables</w:t>
      </w:r>
    </w:p>
    <w:p w14:paraId="1E7BE124" w14:textId="77777777" w:rsidR="00F90492" w:rsidRDefault="00F90492" w:rsidP="00E550D0">
      <w:pPr>
        <w:pStyle w:val="BodyText3"/>
        <w:numPr>
          <w:ilvl w:val="0"/>
          <w:numId w:val="44"/>
        </w:numPr>
        <w:contextualSpacing/>
        <w:rPr>
          <w:lang w:eastAsia="ja-JP"/>
        </w:rPr>
      </w:pPr>
      <w:r>
        <w:rPr>
          <w:lang w:eastAsia="ja-JP"/>
        </w:rPr>
        <w:t>Delete analytics from Temp tables</w:t>
      </w:r>
    </w:p>
    <w:p w14:paraId="1178EDC2" w14:textId="77777777" w:rsidR="00F90492" w:rsidRDefault="00F90492" w:rsidP="00E550D0">
      <w:pPr>
        <w:pStyle w:val="BodyText3"/>
        <w:numPr>
          <w:ilvl w:val="0"/>
          <w:numId w:val="44"/>
        </w:numPr>
        <w:contextualSpacing/>
        <w:rPr>
          <w:lang w:eastAsia="ja-JP"/>
        </w:rPr>
      </w:pPr>
      <w:r>
        <w:rPr>
          <w:lang w:eastAsia="ja-JP"/>
        </w:rPr>
        <w:t xml:space="preserve">Handover claim to traffic cop </w:t>
      </w:r>
      <w:r w:rsidR="001C23E6">
        <w:rPr>
          <w:lang w:eastAsia="ja-JP"/>
        </w:rPr>
        <w:t xml:space="preserve">(call </w:t>
      </w:r>
      <w:proofErr w:type="spellStart"/>
      <w:r w:rsidR="001C23E6">
        <w:rPr>
          <w:lang w:eastAsia="ja-JP"/>
        </w:rPr>
        <w:t>spReceiveAnalytics</w:t>
      </w:r>
      <w:proofErr w:type="spellEnd"/>
      <w:r w:rsidR="001C23E6">
        <w:rPr>
          <w:lang w:eastAsia="ja-JP"/>
        </w:rPr>
        <w:t>)</w:t>
      </w:r>
    </w:p>
    <w:p w14:paraId="6745F07C" w14:textId="77777777" w:rsidR="00807F6B" w:rsidRDefault="00807F6B" w:rsidP="00807F6B">
      <w:pPr>
        <w:pStyle w:val="BodyText3"/>
        <w:ind w:left="1080"/>
        <w:contextualSpacing/>
        <w:rPr>
          <w:lang w:eastAsia="ja-JP"/>
        </w:rPr>
      </w:pPr>
    </w:p>
    <w:p w14:paraId="0127AA0E" w14:textId="77777777" w:rsidR="00F90492" w:rsidRDefault="00F90492" w:rsidP="00E550D0">
      <w:pPr>
        <w:pStyle w:val="BodyText3"/>
        <w:numPr>
          <w:ilvl w:val="0"/>
          <w:numId w:val="40"/>
        </w:numPr>
        <w:contextualSpacing/>
        <w:rPr>
          <w:lang w:eastAsia="ja-JP"/>
        </w:rPr>
      </w:pPr>
      <w:r>
        <w:rPr>
          <w:lang w:eastAsia="ja-JP"/>
        </w:rPr>
        <w:t xml:space="preserve">Verify the below for claims that are Not Triage Worthy </w:t>
      </w:r>
    </w:p>
    <w:p w14:paraId="69B388DD" w14:textId="77777777" w:rsidR="00F90492" w:rsidRDefault="00F90492" w:rsidP="00E550D0">
      <w:pPr>
        <w:pStyle w:val="BodyText3"/>
        <w:numPr>
          <w:ilvl w:val="0"/>
          <w:numId w:val="43"/>
        </w:numPr>
        <w:contextualSpacing/>
        <w:rPr>
          <w:lang w:eastAsia="ja-JP"/>
        </w:rPr>
      </w:pPr>
      <w:r>
        <w:rPr>
          <w:lang w:eastAsia="ja-JP"/>
        </w:rPr>
        <w:t>Insert analytics into Temp tables</w:t>
      </w:r>
    </w:p>
    <w:p w14:paraId="279685D1" w14:textId="77777777" w:rsidR="00F90492" w:rsidRDefault="00F90492" w:rsidP="00E550D0">
      <w:pPr>
        <w:pStyle w:val="BodyText3"/>
        <w:numPr>
          <w:ilvl w:val="0"/>
          <w:numId w:val="43"/>
        </w:numPr>
        <w:contextualSpacing/>
        <w:rPr>
          <w:lang w:eastAsia="ja-JP"/>
        </w:rPr>
      </w:pPr>
      <w:r>
        <w:rPr>
          <w:lang w:eastAsia="ja-JP"/>
        </w:rPr>
        <w:t>Copy analytics to PAR tables</w:t>
      </w:r>
    </w:p>
    <w:p w14:paraId="549867B6" w14:textId="77777777" w:rsidR="00F90492" w:rsidRDefault="00F90492" w:rsidP="00E550D0">
      <w:pPr>
        <w:pStyle w:val="BodyText3"/>
        <w:numPr>
          <w:ilvl w:val="0"/>
          <w:numId w:val="43"/>
        </w:numPr>
        <w:contextualSpacing/>
        <w:rPr>
          <w:lang w:eastAsia="ja-JP"/>
        </w:rPr>
      </w:pPr>
      <w:r>
        <w:rPr>
          <w:lang w:eastAsia="ja-JP"/>
        </w:rPr>
        <w:t>Delete analytics from Temp tables</w:t>
      </w:r>
    </w:p>
    <w:p w14:paraId="75CF8136" w14:textId="77777777" w:rsidR="00F90492" w:rsidRDefault="00F90492" w:rsidP="00E550D0">
      <w:pPr>
        <w:pStyle w:val="BodyText3"/>
        <w:numPr>
          <w:ilvl w:val="0"/>
          <w:numId w:val="43"/>
        </w:numPr>
        <w:contextualSpacing/>
        <w:rPr>
          <w:lang w:eastAsia="ja-JP"/>
        </w:rPr>
      </w:pPr>
      <w:r>
        <w:rPr>
          <w:lang w:eastAsia="ja-JP"/>
        </w:rPr>
        <w:t xml:space="preserve">Handover claim to traffic cop </w:t>
      </w:r>
      <w:r w:rsidR="001C23E6">
        <w:rPr>
          <w:lang w:eastAsia="ja-JP"/>
        </w:rPr>
        <w:t xml:space="preserve">(call </w:t>
      </w:r>
      <w:proofErr w:type="spellStart"/>
      <w:r w:rsidR="001C23E6">
        <w:rPr>
          <w:lang w:eastAsia="ja-JP"/>
        </w:rPr>
        <w:t>spReceiveAnalyticsUCW</w:t>
      </w:r>
      <w:proofErr w:type="spellEnd"/>
      <w:r w:rsidR="001C23E6">
        <w:rPr>
          <w:lang w:eastAsia="ja-JP"/>
        </w:rPr>
        <w:t>)</w:t>
      </w:r>
    </w:p>
    <w:p w14:paraId="349CFB7D" w14:textId="77777777" w:rsidR="00807F6B" w:rsidRDefault="00807F6B" w:rsidP="00807F6B">
      <w:pPr>
        <w:pStyle w:val="BodyText3"/>
        <w:ind w:left="1080"/>
        <w:contextualSpacing/>
        <w:rPr>
          <w:lang w:eastAsia="ja-JP"/>
        </w:rPr>
      </w:pPr>
    </w:p>
    <w:p w14:paraId="0568C274" w14:textId="77777777" w:rsidR="00F90492" w:rsidRDefault="001C23E6" w:rsidP="00E550D0">
      <w:pPr>
        <w:pStyle w:val="BodyText3"/>
        <w:numPr>
          <w:ilvl w:val="0"/>
          <w:numId w:val="40"/>
        </w:numPr>
        <w:contextualSpacing/>
        <w:rPr>
          <w:lang w:eastAsia="ja-JP"/>
        </w:rPr>
      </w:pPr>
      <w:r>
        <w:rPr>
          <w:lang w:eastAsia="ja-JP"/>
        </w:rPr>
        <w:t xml:space="preserve">Verify the below for claims that are </w:t>
      </w:r>
      <w:r w:rsidR="00F90492">
        <w:rPr>
          <w:lang w:eastAsia="ja-JP"/>
        </w:rPr>
        <w:t>Triage Worthy and Auto Closed</w:t>
      </w:r>
    </w:p>
    <w:p w14:paraId="1EF8A007" w14:textId="77777777" w:rsidR="00F90492" w:rsidRDefault="00F90492" w:rsidP="00E550D0">
      <w:pPr>
        <w:pStyle w:val="BodyText3"/>
        <w:numPr>
          <w:ilvl w:val="0"/>
          <w:numId w:val="42"/>
        </w:numPr>
        <w:contextualSpacing/>
        <w:rPr>
          <w:lang w:eastAsia="ja-JP"/>
        </w:rPr>
      </w:pPr>
      <w:r>
        <w:rPr>
          <w:lang w:eastAsia="ja-JP"/>
        </w:rPr>
        <w:t>Inserts analytics into Temp tables</w:t>
      </w:r>
    </w:p>
    <w:p w14:paraId="431FF5C0" w14:textId="77777777" w:rsidR="00F90492" w:rsidRDefault="00F90492" w:rsidP="00E550D0">
      <w:pPr>
        <w:pStyle w:val="BodyText3"/>
        <w:numPr>
          <w:ilvl w:val="0"/>
          <w:numId w:val="42"/>
        </w:numPr>
        <w:contextualSpacing/>
        <w:rPr>
          <w:lang w:eastAsia="ja-JP"/>
        </w:rPr>
      </w:pPr>
      <w:r>
        <w:rPr>
          <w:lang w:eastAsia="ja-JP"/>
        </w:rPr>
        <w:t>Copy analytics to PAR tables</w:t>
      </w:r>
    </w:p>
    <w:p w14:paraId="3C238BFC" w14:textId="77777777" w:rsidR="00F90492" w:rsidRDefault="00F90492" w:rsidP="00E550D0">
      <w:pPr>
        <w:pStyle w:val="BodyText3"/>
        <w:numPr>
          <w:ilvl w:val="0"/>
          <w:numId w:val="42"/>
        </w:numPr>
        <w:contextualSpacing/>
        <w:rPr>
          <w:lang w:eastAsia="ja-JP"/>
        </w:rPr>
      </w:pPr>
      <w:r>
        <w:rPr>
          <w:lang w:eastAsia="ja-JP"/>
        </w:rPr>
        <w:t>Delete analytics from Temp tables</w:t>
      </w:r>
    </w:p>
    <w:p w14:paraId="3ABE1618" w14:textId="77777777" w:rsidR="00F90492" w:rsidRDefault="00F90492" w:rsidP="00E550D0">
      <w:pPr>
        <w:pStyle w:val="BodyText3"/>
        <w:numPr>
          <w:ilvl w:val="0"/>
          <w:numId w:val="42"/>
        </w:numPr>
        <w:contextualSpacing/>
        <w:rPr>
          <w:lang w:eastAsia="ja-JP"/>
        </w:rPr>
      </w:pPr>
      <w:r>
        <w:rPr>
          <w:lang w:eastAsia="ja-JP"/>
        </w:rPr>
        <w:lastRenderedPageBreak/>
        <w:t xml:space="preserve">Handover claim to traffic cop (call </w:t>
      </w:r>
      <w:proofErr w:type="spellStart"/>
      <w:r>
        <w:rPr>
          <w:lang w:eastAsia="ja-JP"/>
        </w:rPr>
        <w:t>spReceiveAnalyticsUCW</w:t>
      </w:r>
      <w:proofErr w:type="spellEnd"/>
      <w:r>
        <w:rPr>
          <w:lang w:eastAsia="ja-JP"/>
        </w:rPr>
        <w:t>)</w:t>
      </w:r>
    </w:p>
    <w:p w14:paraId="29625E80" w14:textId="77777777" w:rsidR="00807F6B" w:rsidRDefault="00807F6B" w:rsidP="00807F6B">
      <w:pPr>
        <w:pStyle w:val="BodyText3"/>
        <w:ind w:left="1080"/>
        <w:contextualSpacing/>
        <w:rPr>
          <w:lang w:eastAsia="ja-JP"/>
        </w:rPr>
      </w:pPr>
    </w:p>
    <w:p w14:paraId="3DD02ECA" w14:textId="77777777" w:rsidR="00807F6B" w:rsidRDefault="001C23E6" w:rsidP="00E550D0">
      <w:pPr>
        <w:pStyle w:val="BodyText3"/>
        <w:numPr>
          <w:ilvl w:val="0"/>
          <w:numId w:val="40"/>
        </w:numPr>
        <w:contextualSpacing/>
        <w:rPr>
          <w:lang w:eastAsia="ja-JP"/>
        </w:rPr>
      </w:pPr>
      <w:r>
        <w:rPr>
          <w:lang w:eastAsia="ja-JP"/>
        </w:rPr>
        <w:t xml:space="preserve">Verify the below for claims that are </w:t>
      </w:r>
      <w:r w:rsidR="00F90492">
        <w:rPr>
          <w:lang w:eastAsia="ja-JP"/>
        </w:rPr>
        <w:t>Triage Worthy and Not Auto Closed</w:t>
      </w:r>
    </w:p>
    <w:p w14:paraId="769FD080" w14:textId="77777777" w:rsidR="00807F6B" w:rsidRDefault="00F90492" w:rsidP="00E550D0">
      <w:pPr>
        <w:pStyle w:val="BodyText3"/>
        <w:numPr>
          <w:ilvl w:val="0"/>
          <w:numId w:val="39"/>
        </w:numPr>
        <w:spacing w:line="240" w:lineRule="auto"/>
        <w:contextualSpacing/>
      </w:pPr>
      <w:r>
        <w:t>Inserts analytics into Temp tables</w:t>
      </w:r>
    </w:p>
    <w:p w14:paraId="6C0EA586" w14:textId="77777777" w:rsidR="00807F6B" w:rsidRDefault="00807F6B" w:rsidP="00E550D0">
      <w:pPr>
        <w:pStyle w:val="BodyText3"/>
        <w:numPr>
          <w:ilvl w:val="0"/>
          <w:numId w:val="39"/>
        </w:numPr>
        <w:spacing w:line="240" w:lineRule="auto"/>
        <w:contextualSpacing/>
      </w:pPr>
      <w:r>
        <w:t>C</w:t>
      </w:r>
      <w:r w:rsidR="00F90492">
        <w:t>opy analytics to PAR tables</w:t>
      </w:r>
    </w:p>
    <w:p w14:paraId="08F0FC98" w14:textId="77777777" w:rsidR="00F90492" w:rsidRDefault="00F90492" w:rsidP="00E550D0">
      <w:pPr>
        <w:pStyle w:val="BodyText3"/>
        <w:numPr>
          <w:ilvl w:val="0"/>
          <w:numId w:val="39"/>
        </w:numPr>
        <w:spacing w:line="240" w:lineRule="auto"/>
        <w:contextualSpacing/>
      </w:pPr>
      <w:r>
        <w:t>Leave analytics in Temp tables</w:t>
      </w:r>
    </w:p>
    <w:p w14:paraId="201710E3" w14:textId="77777777" w:rsidR="00F90492" w:rsidRPr="00F70001" w:rsidRDefault="008F1B03" w:rsidP="00E550D0">
      <w:pPr>
        <w:pStyle w:val="ListParagraph"/>
        <w:numPr>
          <w:ilvl w:val="0"/>
          <w:numId w:val="41"/>
        </w:numPr>
        <w:spacing w:line="240" w:lineRule="auto"/>
        <w:rPr>
          <w:i/>
        </w:rPr>
      </w:pPr>
      <w:r w:rsidRPr="00F70001">
        <w:rPr>
          <w:b/>
          <w:i/>
        </w:rPr>
        <w:t xml:space="preserve"> </w:t>
      </w:r>
      <w:r w:rsidRPr="00F70001">
        <w:rPr>
          <w:i/>
        </w:rPr>
        <w:t>Verify after claim returns from manual review  (</w:t>
      </w:r>
      <w:proofErr w:type="spellStart"/>
      <w:r w:rsidR="00F90492" w:rsidRPr="00F70001">
        <w:rPr>
          <w:i/>
        </w:rPr>
        <w:t>UpdateClaimAnalytics</w:t>
      </w:r>
      <w:proofErr w:type="spellEnd"/>
      <w:r w:rsidRPr="00F70001">
        <w:rPr>
          <w:i/>
        </w:rPr>
        <w:t>)</w:t>
      </w:r>
    </w:p>
    <w:p w14:paraId="2FEF9AC0" w14:textId="77777777" w:rsidR="00F90492" w:rsidRPr="001C23E6" w:rsidRDefault="00F90492" w:rsidP="00E550D0">
      <w:pPr>
        <w:pStyle w:val="ListParagraph"/>
        <w:numPr>
          <w:ilvl w:val="0"/>
          <w:numId w:val="39"/>
        </w:numPr>
        <w:spacing w:line="240" w:lineRule="auto"/>
        <w:contextualSpacing w:val="0"/>
      </w:pPr>
      <w:r w:rsidRPr="001C23E6">
        <w:t>Update analytics in Temp tables</w:t>
      </w:r>
    </w:p>
    <w:p w14:paraId="161079C4" w14:textId="77777777" w:rsidR="00F90492" w:rsidRPr="001C23E6" w:rsidRDefault="00F90492" w:rsidP="00E550D0">
      <w:pPr>
        <w:pStyle w:val="ListParagraph"/>
        <w:numPr>
          <w:ilvl w:val="0"/>
          <w:numId w:val="39"/>
        </w:numPr>
        <w:spacing w:line="240" w:lineRule="auto"/>
        <w:contextualSpacing w:val="0"/>
      </w:pPr>
      <w:r w:rsidRPr="001C23E6">
        <w:t>Delete analytics from PAR tables</w:t>
      </w:r>
    </w:p>
    <w:p w14:paraId="111C08A8" w14:textId="77777777" w:rsidR="00F90492" w:rsidRPr="001C23E6" w:rsidRDefault="00F90492" w:rsidP="00E550D0">
      <w:pPr>
        <w:pStyle w:val="ListParagraph"/>
        <w:numPr>
          <w:ilvl w:val="0"/>
          <w:numId w:val="39"/>
        </w:numPr>
        <w:spacing w:line="240" w:lineRule="auto"/>
        <w:contextualSpacing w:val="0"/>
      </w:pPr>
      <w:r w:rsidRPr="001C23E6">
        <w:t>Copy analytics to PAR tables</w:t>
      </w:r>
    </w:p>
    <w:p w14:paraId="7B84CE33" w14:textId="77777777" w:rsidR="00F90492" w:rsidRPr="001C23E6" w:rsidRDefault="00F90492" w:rsidP="00E550D0">
      <w:pPr>
        <w:pStyle w:val="ListParagraph"/>
        <w:numPr>
          <w:ilvl w:val="0"/>
          <w:numId w:val="39"/>
        </w:numPr>
        <w:spacing w:line="240" w:lineRule="auto"/>
        <w:contextualSpacing w:val="0"/>
      </w:pPr>
      <w:r w:rsidRPr="001C23E6">
        <w:t xml:space="preserve">Handover claim to traffic cop </w:t>
      </w:r>
      <w:r>
        <w:t xml:space="preserve">(call </w:t>
      </w:r>
      <w:proofErr w:type="spellStart"/>
      <w:r>
        <w:t>spReceiveAnalyticsUCW</w:t>
      </w:r>
      <w:proofErr w:type="spellEnd"/>
      <w:r>
        <w:t>)</w:t>
      </w:r>
    </w:p>
    <w:p w14:paraId="30E76B12" w14:textId="77777777" w:rsidR="00E048D6" w:rsidRDefault="00E048D6" w:rsidP="00575064">
      <w:pPr>
        <w:pStyle w:val="Heading3"/>
        <w:rPr>
          <w:lang w:eastAsia="ja-JP"/>
        </w:rPr>
      </w:pPr>
      <w:bookmarkStart w:id="65" w:name="_Toc522876161"/>
      <w:r>
        <w:rPr>
          <w:lang w:eastAsia="ja-JP"/>
        </w:rPr>
        <w:t>Inflight Claims</w:t>
      </w:r>
      <w:bookmarkEnd w:id="65"/>
    </w:p>
    <w:p w14:paraId="390364C9" w14:textId="77777777" w:rsidR="00E048D6" w:rsidRDefault="00E048D6" w:rsidP="00E550D0">
      <w:pPr>
        <w:numPr>
          <w:ilvl w:val="0"/>
          <w:numId w:val="37"/>
        </w:numPr>
        <w:spacing w:line="240" w:lineRule="auto"/>
        <w:rPr>
          <w:sz w:val="22"/>
          <w:szCs w:val="22"/>
        </w:rPr>
      </w:pPr>
      <w:r>
        <w:rPr>
          <w:sz w:val="22"/>
          <w:szCs w:val="22"/>
        </w:rPr>
        <w:t>Verify if claims already at MCM for manual review, the same claim can still successfully return if the client is migrated to the RTA flow.</w:t>
      </w:r>
    </w:p>
    <w:p w14:paraId="523E454A" w14:textId="77777777" w:rsidR="00E80688" w:rsidRDefault="00E80688" w:rsidP="009F4848">
      <w:pPr>
        <w:pStyle w:val="BodyText3"/>
        <w:ind w:left="450"/>
        <w:rPr>
          <w:lang w:eastAsia="ja-JP"/>
        </w:rPr>
      </w:pPr>
    </w:p>
    <w:p w14:paraId="39F512A8" w14:textId="77777777" w:rsidR="00D627CC" w:rsidRDefault="00D627CC" w:rsidP="00B963CB">
      <w:pPr>
        <w:pStyle w:val="Heading3"/>
        <w:rPr>
          <w:lang w:eastAsia="ja-JP"/>
        </w:rPr>
      </w:pPr>
      <w:bookmarkStart w:id="66" w:name="_Toc522876162"/>
      <w:r>
        <w:rPr>
          <w:lang w:eastAsia="ja-JP"/>
        </w:rPr>
        <w:t>Error Handling</w:t>
      </w:r>
      <w:bookmarkEnd w:id="66"/>
    </w:p>
    <w:p w14:paraId="09D98AA8" w14:textId="77777777" w:rsidR="00D627CC" w:rsidRDefault="00D627CC" w:rsidP="00D627CC">
      <w:pPr>
        <w:pStyle w:val="BodyText3"/>
        <w:ind w:left="450"/>
        <w:rPr>
          <w:lang w:eastAsia="ja-JP"/>
        </w:rPr>
      </w:pPr>
      <w:r>
        <w:rPr>
          <w:lang w:eastAsia="ja-JP"/>
        </w:rPr>
        <w:t>Failures in all of the below services and processes will be checked as part of error handling.</w:t>
      </w:r>
    </w:p>
    <w:p w14:paraId="79A8F76A" w14:textId="77777777" w:rsidR="00E80688" w:rsidRDefault="00E80688" w:rsidP="009F4848">
      <w:pPr>
        <w:pStyle w:val="BodyText3"/>
        <w:ind w:left="450"/>
        <w:rPr>
          <w:lang w:eastAsia="ja-JP"/>
        </w:rPr>
        <w:sectPr w:rsidR="00E80688" w:rsidSect="00C1133F">
          <w:pgSz w:w="12240" w:h="15840"/>
          <w:pgMar w:top="1440" w:right="1440" w:bottom="1440" w:left="1440" w:header="720" w:footer="720" w:gutter="0"/>
          <w:cols w:space="720"/>
          <w:docGrid w:linePitch="360"/>
        </w:sectPr>
      </w:pPr>
    </w:p>
    <w:tbl>
      <w:tblPr>
        <w:tblpPr w:leftFromText="180" w:rightFromText="180" w:vertAnchor="text" w:horzAnchor="margin" w:tblpY="265"/>
        <w:tblW w:w="13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
        <w:gridCol w:w="1865"/>
        <w:gridCol w:w="2320"/>
        <w:gridCol w:w="2250"/>
        <w:gridCol w:w="2070"/>
        <w:gridCol w:w="1890"/>
        <w:gridCol w:w="1260"/>
        <w:gridCol w:w="1620"/>
      </w:tblGrid>
      <w:tr w:rsidR="00D061AF" w:rsidRPr="00D503E8" w14:paraId="60052D66" w14:textId="77777777" w:rsidTr="00B963CB">
        <w:trPr>
          <w:cantSplit/>
          <w:trHeight w:val="713"/>
          <w:tblHeader/>
        </w:trPr>
        <w:tc>
          <w:tcPr>
            <w:tcW w:w="693" w:type="dxa"/>
            <w:shd w:val="clear" w:color="auto" w:fill="auto"/>
          </w:tcPr>
          <w:p w14:paraId="62289A09" w14:textId="77777777" w:rsidR="00D061AF" w:rsidRPr="00D503E8" w:rsidRDefault="00D061AF" w:rsidP="00B963CB">
            <w:pPr>
              <w:jc w:val="center"/>
              <w:rPr>
                <w:b/>
                <w:sz w:val="22"/>
                <w:szCs w:val="22"/>
              </w:rPr>
            </w:pPr>
            <w:proofErr w:type="spellStart"/>
            <w:r w:rsidRPr="00D503E8">
              <w:rPr>
                <w:b/>
                <w:sz w:val="22"/>
                <w:szCs w:val="22"/>
              </w:rPr>
              <w:lastRenderedPageBreak/>
              <w:t>SNo</w:t>
            </w:r>
            <w:proofErr w:type="spellEnd"/>
          </w:p>
        </w:tc>
        <w:tc>
          <w:tcPr>
            <w:tcW w:w="1865" w:type="dxa"/>
            <w:shd w:val="clear" w:color="auto" w:fill="auto"/>
          </w:tcPr>
          <w:p w14:paraId="4AAA4747" w14:textId="77777777" w:rsidR="00D061AF" w:rsidRPr="00D503E8" w:rsidRDefault="00D061AF" w:rsidP="00B963CB">
            <w:pPr>
              <w:jc w:val="center"/>
              <w:rPr>
                <w:b/>
                <w:sz w:val="22"/>
                <w:szCs w:val="22"/>
              </w:rPr>
            </w:pPr>
            <w:proofErr w:type="spellStart"/>
            <w:r>
              <w:rPr>
                <w:b/>
                <w:sz w:val="22"/>
                <w:szCs w:val="22"/>
              </w:rPr>
              <w:t>MarsAnalytics</w:t>
            </w:r>
            <w:r w:rsidRPr="00D503E8">
              <w:rPr>
                <w:b/>
                <w:sz w:val="22"/>
                <w:szCs w:val="22"/>
              </w:rPr>
              <w:t>Svc</w:t>
            </w:r>
            <w:proofErr w:type="spellEnd"/>
          </w:p>
          <w:p w14:paraId="017D39E0" w14:textId="77777777" w:rsidR="00D061AF" w:rsidRDefault="006A6649" w:rsidP="00B963CB">
            <w:pPr>
              <w:jc w:val="center"/>
              <w:rPr>
                <w:b/>
                <w:sz w:val="22"/>
                <w:szCs w:val="22"/>
              </w:rPr>
            </w:pPr>
            <w:r>
              <w:rPr>
                <w:b/>
                <w:sz w:val="22"/>
                <w:szCs w:val="22"/>
              </w:rPr>
              <w:t>(1)</w:t>
            </w:r>
          </w:p>
          <w:p w14:paraId="3C21FA00" w14:textId="77777777" w:rsidR="00E80688" w:rsidRPr="00D503E8" w:rsidRDefault="00E80688" w:rsidP="00B963CB">
            <w:pPr>
              <w:jc w:val="center"/>
              <w:rPr>
                <w:b/>
                <w:sz w:val="22"/>
                <w:szCs w:val="22"/>
              </w:rPr>
            </w:pPr>
          </w:p>
        </w:tc>
        <w:tc>
          <w:tcPr>
            <w:tcW w:w="2320" w:type="dxa"/>
            <w:shd w:val="clear" w:color="auto" w:fill="auto"/>
          </w:tcPr>
          <w:p w14:paraId="7E80B19B" w14:textId="77777777" w:rsidR="00D061AF" w:rsidRDefault="00D061AF" w:rsidP="00B963CB">
            <w:pPr>
              <w:jc w:val="center"/>
              <w:rPr>
                <w:b/>
                <w:sz w:val="22"/>
                <w:szCs w:val="22"/>
              </w:rPr>
            </w:pPr>
            <w:proofErr w:type="spellStart"/>
            <w:r>
              <w:rPr>
                <w:b/>
                <w:sz w:val="22"/>
                <w:szCs w:val="22"/>
              </w:rPr>
              <w:t>UCWTriage</w:t>
            </w:r>
            <w:r w:rsidRPr="00D503E8">
              <w:rPr>
                <w:b/>
                <w:sz w:val="22"/>
                <w:szCs w:val="22"/>
              </w:rPr>
              <w:t>Svc</w:t>
            </w:r>
            <w:proofErr w:type="spellEnd"/>
          </w:p>
          <w:p w14:paraId="2A2A8A49" w14:textId="77777777" w:rsidR="006A6649" w:rsidRPr="00D503E8" w:rsidRDefault="006A6649" w:rsidP="00B963CB">
            <w:pPr>
              <w:jc w:val="center"/>
              <w:rPr>
                <w:b/>
                <w:sz w:val="22"/>
                <w:szCs w:val="22"/>
              </w:rPr>
            </w:pPr>
            <w:r>
              <w:rPr>
                <w:b/>
                <w:sz w:val="22"/>
                <w:szCs w:val="22"/>
              </w:rPr>
              <w:t>(2)</w:t>
            </w:r>
          </w:p>
        </w:tc>
        <w:tc>
          <w:tcPr>
            <w:tcW w:w="2250" w:type="dxa"/>
          </w:tcPr>
          <w:p w14:paraId="3D07D97A" w14:textId="77777777" w:rsidR="00D061AF" w:rsidRDefault="00D061AF" w:rsidP="00B963CB">
            <w:pPr>
              <w:jc w:val="center"/>
              <w:rPr>
                <w:b/>
                <w:sz w:val="22"/>
                <w:szCs w:val="22"/>
              </w:rPr>
            </w:pPr>
            <w:proofErr w:type="spellStart"/>
            <w:r>
              <w:rPr>
                <w:b/>
                <w:sz w:val="22"/>
                <w:szCs w:val="22"/>
              </w:rPr>
              <w:t>MPIClaimIntakeSvc</w:t>
            </w:r>
            <w:proofErr w:type="spellEnd"/>
          </w:p>
          <w:p w14:paraId="712EF7AE" w14:textId="77777777" w:rsidR="006A6649" w:rsidRPr="00D503E8" w:rsidRDefault="006A6649" w:rsidP="00B963CB">
            <w:pPr>
              <w:jc w:val="center"/>
              <w:rPr>
                <w:b/>
                <w:sz w:val="22"/>
                <w:szCs w:val="22"/>
              </w:rPr>
            </w:pPr>
            <w:r>
              <w:rPr>
                <w:b/>
                <w:sz w:val="22"/>
                <w:szCs w:val="22"/>
              </w:rPr>
              <w:t>(3)</w:t>
            </w:r>
          </w:p>
        </w:tc>
        <w:tc>
          <w:tcPr>
            <w:tcW w:w="2070" w:type="dxa"/>
          </w:tcPr>
          <w:p w14:paraId="31E0D0AA" w14:textId="77777777" w:rsidR="00D061AF" w:rsidRDefault="00D061AF" w:rsidP="00B963CB">
            <w:pPr>
              <w:jc w:val="center"/>
              <w:rPr>
                <w:b/>
                <w:sz w:val="22"/>
                <w:szCs w:val="22"/>
              </w:rPr>
            </w:pPr>
            <w:proofErr w:type="spellStart"/>
            <w:r>
              <w:rPr>
                <w:b/>
                <w:sz w:val="22"/>
                <w:szCs w:val="22"/>
              </w:rPr>
              <w:t>Triage_Outbound</w:t>
            </w:r>
            <w:proofErr w:type="spellEnd"/>
          </w:p>
          <w:p w14:paraId="18B1C661" w14:textId="77777777" w:rsidR="00D061AF" w:rsidRDefault="00D061AF" w:rsidP="00B963CB">
            <w:pPr>
              <w:jc w:val="center"/>
              <w:rPr>
                <w:b/>
                <w:sz w:val="22"/>
                <w:szCs w:val="22"/>
              </w:rPr>
            </w:pPr>
            <w:r>
              <w:rPr>
                <w:b/>
                <w:sz w:val="22"/>
                <w:szCs w:val="22"/>
              </w:rPr>
              <w:t>(ETL Process)</w:t>
            </w:r>
          </w:p>
          <w:p w14:paraId="771428B0" w14:textId="77777777" w:rsidR="006A6649" w:rsidRDefault="006A6649" w:rsidP="00B963CB">
            <w:pPr>
              <w:jc w:val="center"/>
              <w:rPr>
                <w:b/>
                <w:sz w:val="22"/>
                <w:szCs w:val="22"/>
              </w:rPr>
            </w:pPr>
            <w:r>
              <w:rPr>
                <w:b/>
                <w:sz w:val="22"/>
                <w:szCs w:val="22"/>
              </w:rPr>
              <w:t>(4)</w:t>
            </w:r>
          </w:p>
        </w:tc>
        <w:tc>
          <w:tcPr>
            <w:tcW w:w="1890" w:type="dxa"/>
          </w:tcPr>
          <w:p w14:paraId="5B69E3A5" w14:textId="77777777" w:rsidR="00D061AF" w:rsidRDefault="00D061AF" w:rsidP="00B963CB">
            <w:pPr>
              <w:jc w:val="center"/>
              <w:rPr>
                <w:b/>
                <w:sz w:val="22"/>
                <w:szCs w:val="22"/>
              </w:rPr>
            </w:pPr>
            <w:proofErr w:type="spellStart"/>
            <w:r>
              <w:rPr>
                <w:b/>
                <w:sz w:val="22"/>
                <w:szCs w:val="22"/>
              </w:rPr>
              <w:t>MCM_to_JMS</w:t>
            </w:r>
            <w:proofErr w:type="spellEnd"/>
            <w:r>
              <w:rPr>
                <w:b/>
                <w:sz w:val="22"/>
                <w:szCs w:val="22"/>
              </w:rPr>
              <w:t xml:space="preserve"> (ETL Process)</w:t>
            </w:r>
          </w:p>
          <w:p w14:paraId="084F0697" w14:textId="77777777" w:rsidR="006A6649" w:rsidRDefault="006A6649" w:rsidP="00B963CB">
            <w:pPr>
              <w:jc w:val="center"/>
              <w:rPr>
                <w:b/>
                <w:sz w:val="22"/>
                <w:szCs w:val="22"/>
              </w:rPr>
            </w:pPr>
            <w:r>
              <w:rPr>
                <w:b/>
                <w:sz w:val="22"/>
                <w:szCs w:val="22"/>
              </w:rPr>
              <w:t>(5)</w:t>
            </w:r>
          </w:p>
        </w:tc>
        <w:tc>
          <w:tcPr>
            <w:tcW w:w="1260" w:type="dxa"/>
            <w:shd w:val="clear" w:color="auto" w:fill="auto"/>
          </w:tcPr>
          <w:p w14:paraId="5ABC7392" w14:textId="77777777" w:rsidR="00D061AF" w:rsidRDefault="00D061AF" w:rsidP="00B963CB">
            <w:pPr>
              <w:jc w:val="center"/>
              <w:rPr>
                <w:b/>
                <w:sz w:val="22"/>
                <w:szCs w:val="22"/>
              </w:rPr>
            </w:pPr>
            <w:proofErr w:type="spellStart"/>
            <w:r>
              <w:rPr>
                <w:b/>
                <w:sz w:val="22"/>
                <w:szCs w:val="22"/>
              </w:rPr>
              <w:t>UCWTriageReturn</w:t>
            </w:r>
            <w:r w:rsidRPr="00D503E8">
              <w:rPr>
                <w:b/>
                <w:sz w:val="22"/>
                <w:szCs w:val="22"/>
              </w:rPr>
              <w:t>Svc</w:t>
            </w:r>
            <w:proofErr w:type="spellEnd"/>
          </w:p>
          <w:p w14:paraId="0AAA8208" w14:textId="77777777" w:rsidR="006A6649" w:rsidRPr="00D503E8" w:rsidRDefault="006A6649" w:rsidP="00B963CB">
            <w:pPr>
              <w:jc w:val="center"/>
              <w:rPr>
                <w:b/>
                <w:sz w:val="22"/>
                <w:szCs w:val="22"/>
              </w:rPr>
            </w:pPr>
            <w:r>
              <w:rPr>
                <w:b/>
                <w:sz w:val="22"/>
                <w:szCs w:val="22"/>
              </w:rPr>
              <w:t>(6)</w:t>
            </w:r>
          </w:p>
        </w:tc>
        <w:tc>
          <w:tcPr>
            <w:tcW w:w="1620" w:type="dxa"/>
          </w:tcPr>
          <w:p w14:paraId="4A4B2627" w14:textId="77777777" w:rsidR="00D061AF" w:rsidRDefault="006A6649" w:rsidP="00B963CB">
            <w:pPr>
              <w:jc w:val="center"/>
              <w:rPr>
                <w:b/>
                <w:sz w:val="22"/>
                <w:szCs w:val="22"/>
              </w:rPr>
            </w:pPr>
            <w:proofErr w:type="spellStart"/>
            <w:r>
              <w:rPr>
                <w:b/>
                <w:sz w:val="22"/>
                <w:szCs w:val="22"/>
              </w:rPr>
              <w:t>MPICl</w:t>
            </w:r>
            <w:r w:rsidR="00D061AF">
              <w:rPr>
                <w:b/>
                <w:sz w:val="22"/>
                <w:szCs w:val="22"/>
              </w:rPr>
              <w:t>mDtlSvc</w:t>
            </w:r>
            <w:proofErr w:type="spellEnd"/>
          </w:p>
          <w:p w14:paraId="40037751" w14:textId="77777777" w:rsidR="006A6649" w:rsidRPr="00D503E8" w:rsidRDefault="006A6649" w:rsidP="00B963CB">
            <w:pPr>
              <w:jc w:val="center"/>
              <w:rPr>
                <w:b/>
                <w:sz w:val="22"/>
                <w:szCs w:val="22"/>
              </w:rPr>
            </w:pPr>
            <w:r>
              <w:rPr>
                <w:b/>
                <w:sz w:val="22"/>
                <w:szCs w:val="22"/>
              </w:rPr>
              <w:t>(7)</w:t>
            </w:r>
          </w:p>
        </w:tc>
      </w:tr>
      <w:tr w:rsidR="002209A3" w:rsidRPr="00D503E8" w14:paraId="6B8A5717" w14:textId="77777777" w:rsidTr="00B963CB">
        <w:trPr>
          <w:trHeight w:val="247"/>
        </w:trPr>
        <w:tc>
          <w:tcPr>
            <w:tcW w:w="693" w:type="dxa"/>
            <w:shd w:val="clear" w:color="auto" w:fill="auto"/>
          </w:tcPr>
          <w:p w14:paraId="41AB8D21" w14:textId="77777777" w:rsidR="002209A3" w:rsidRPr="00D503E8" w:rsidRDefault="002209A3" w:rsidP="00B963CB">
            <w:pPr>
              <w:rPr>
                <w:sz w:val="22"/>
                <w:szCs w:val="22"/>
              </w:rPr>
            </w:pPr>
            <w:r w:rsidRPr="00D503E8">
              <w:rPr>
                <w:sz w:val="22"/>
                <w:szCs w:val="22"/>
              </w:rPr>
              <w:t>1.</w:t>
            </w:r>
            <w:r>
              <w:rPr>
                <w:sz w:val="22"/>
                <w:szCs w:val="22"/>
              </w:rPr>
              <w:t>1</w:t>
            </w:r>
          </w:p>
        </w:tc>
        <w:tc>
          <w:tcPr>
            <w:tcW w:w="1865" w:type="dxa"/>
            <w:shd w:val="clear" w:color="auto" w:fill="auto"/>
          </w:tcPr>
          <w:p w14:paraId="6D51F41E" w14:textId="77777777" w:rsidR="002209A3" w:rsidRPr="00D503E8" w:rsidRDefault="005759EB" w:rsidP="00B963CB">
            <w:pPr>
              <w:rPr>
                <w:sz w:val="22"/>
                <w:szCs w:val="22"/>
              </w:rPr>
            </w:pPr>
            <w:r>
              <w:rPr>
                <w:sz w:val="22"/>
                <w:szCs w:val="22"/>
              </w:rPr>
              <w:t xml:space="preserve">Failure– Svc </w:t>
            </w:r>
            <w:r w:rsidR="002209A3">
              <w:rPr>
                <w:sz w:val="22"/>
                <w:szCs w:val="22"/>
              </w:rPr>
              <w:t>down</w:t>
            </w:r>
          </w:p>
        </w:tc>
        <w:tc>
          <w:tcPr>
            <w:tcW w:w="2320" w:type="dxa"/>
            <w:shd w:val="clear" w:color="auto" w:fill="auto"/>
          </w:tcPr>
          <w:p w14:paraId="7C0F0786" w14:textId="77777777" w:rsidR="002209A3" w:rsidRPr="00D503E8" w:rsidRDefault="002209A3" w:rsidP="00B963CB">
            <w:pPr>
              <w:rPr>
                <w:sz w:val="22"/>
                <w:szCs w:val="22"/>
              </w:rPr>
            </w:pPr>
            <w:r>
              <w:rPr>
                <w:sz w:val="22"/>
                <w:szCs w:val="22"/>
              </w:rPr>
              <w:t>-</w:t>
            </w:r>
          </w:p>
        </w:tc>
        <w:tc>
          <w:tcPr>
            <w:tcW w:w="2250" w:type="dxa"/>
          </w:tcPr>
          <w:p w14:paraId="67A09DC8" w14:textId="77777777" w:rsidR="002209A3" w:rsidRPr="00D503E8" w:rsidRDefault="002209A3" w:rsidP="00B963CB">
            <w:pPr>
              <w:rPr>
                <w:sz w:val="22"/>
                <w:szCs w:val="22"/>
              </w:rPr>
            </w:pPr>
            <w:r>
              <w:rPr>
                <w:sz w:val="22"/>
                <w:szCs w:val="22"/>
              </w:rPr>
              <w:t>-</w:t>
            </w:r>
          </w:p>
        </w:tc>
        <w:tc>
          <w:tcPr>
            <w:tcW w:w="2070" w:type="dxa"/>
          </w:tcPr>
          <w:p w14:paraId="17D1F679" w14:textId="77777777" w:rsidR="002209A3" w:rsidRPr="00D503E8" w:rsidRDefault="002209A3" w:rsidP="00B963CB">
            <w:pPr>
              <w:rPr>
                <w:sz w:val="22"/>
                <w:szCs w:val="22"/>
              </w:rPr>
            </w:pPr>
            <w:r>
              <w:rPr>
                <w:sz w:val="22"/>
                <w:szCs w:val="22"/>
              </w:rPr>
              <w:t>-</w:t>
            </w:r>
          </w:p>
        </w:tc>
        <w:tc>
          <w:tcPr>
            <w:tcW w:w="1890" w:type="dxa"/>
          </w:tcPr>
          <w:p w14:paraId="6CE93A40" w14:textId="77777777" w:rsidR="002209A3" w:rsidRPr="00D503E8" w:rsidRDefault="002209A3" w:rsidP="00B963CB">
            <w:pPr>
              <w:rPr>
                <w:sz w:val="22"/>
                <w:szCs w:val="22"/>
              </w:rPr>
            </w:pPr>
            <w:r>
              <w:rPr>
                <w:sz w:val="22"/>
                <w:szCs w:val="22"/>
              </w:rPr>
              <w:t>-</w:t>
            </w:r>
          </w:p>
        </w:tc>
        <w:tc>
          <w:tcPr>
            <w:tcW w:w="1260" w:type="dxa"/>
            <w:shd w:val="clear" w:color="auto" w:fill="auto"/>
          </w:tcPr>
          <w:p w14:paraId="4A6C8F3A" w14:textId="77777777" w:rsidR="002209A3" w:rsidRPr="00D503E8" w:rsidRDefault="002209A3" w:rsidP="00B963CB">
            <w:pPr>
              <w:rPr>
                <w:sz w:val="22"/>
                <w:szCs w:val="22"/>
              </w:rPr>
            </w:pPr>
            <w:r>
              <w:rPr>
                <w:sz w:val="22"/>
                <w:szCs w:val="22"/>
              </w:rPr>
              <w:t>-</w:t>
            </w:r>
          </w:p>
        </w:tc>
        <w:tc>
          <w:tcPr>
            <w:tcW w:w="1620" w:type="dxa"/>
          </w:tcPr>
          <w:p w14:paraId="41BF8627" w14:textId="77777777" w:rsidR="002209A3" w:rsidRPr="00D503E8" w:rsidRDefault="002209A3" w:rsidP="00B963CB">
            <w:pPr>
              <w:rPr>
                <w:sz w:val="22"/>
                <w:szCs w:val="22"/>
              </w:rPr>
            </w:pPr>
            <w:r>
              <w:rPr>
                <w:sz w:val="22"/>
                <w:szCs w:val="22"/>
              </w:rPr>
              <w:t>-</w:t>
            </w:r>
          </w:p>
        </w:tc>
      </w:tr>
      <w:tr w:rsidR="002209A3" w:rsidRPr="00D503E8" w14:paraId="0D2A0601" w14:textId="77777777" w:rsidTr="00B963CB">
        <w:trPr>
          <w:trHeight w:val="247"/>
        </w:trPr>
        <w:tc>
          <w:tcPr>
            <w:tcW w:w="693" w:type="dxa"/>
            <w:shd w:val="clear" w:color="auto" w:fill="auto"/>
          </w:tcPr>
          <w:p w14:paraId="353BEDCA" w14:textId="77777777" w:rsidR="002209A3" w:rsidRPr="00D503E8" w:rsidRDefault="002209A3" w:rsidP="00B963CB">
            <w:pPr>
              <w:rPr>
                <w:sz w:val="22"/>
                <w:szCs w:val="22"/>
              </w:rPr>
            </w:pPr>
            <w:r>
              <w:rPr>
                <w:sz w:val="22"/>
                <w:szCs w:val="22"/>
              </w:rPr>
              <w:t>1.2</w:t>
            </w:r>
          </w:p>
        </w:tc>
        <w:tc>
          <w:tcPr>
            <w:tcW w:w="1865" w:type="dxa"/>
            <w:shd w:val="clear" w:color="auto" w:fill="auto"/>
          </w:tcPr>
          <w:p w14:paraId="571E2F87" w14:textId="77777777" w:rsidR="002209A3" w:rsidRPr="00D503E8" w:rsidRDefault="002209A3" w:rsidP="00B963CB">
            <w:pPr>
              <w:rPr>
                <w:sz w:val="22"/>
                <w:szCs w:val="22"/>
              </w:rPr>
            </w:pPr>
            <w:r>
              <w:rPr>
                <w:sz w:val="22"/>
                <w:szCs w:val="22"/>
              </w:rPr>
              <w:t>Failure – E_SHR Lookup fails</w:t>
            </w:r>
          </w:p>
        </w:tc>
        <w:tc>
          <w:tcPr>
            <w:tcW w:w="2320" w:type="dxa"/>
            <w:shd w:val="clear" w:color="auto" w:fill="auto"/>
          </w:tcPr>
          <w:p w14:paraId="3C124362" w14:textId="77777777" w:rsidR="002209A3" w:rsidRPr="00D503E8" w:rsidRDefault="002209A3" w:rsidP="00B963CB">
            <w:pPr>
              <w:rPr>
                <w:sz w:val="22"/>
                <w:szCs w:val="22"/>
              </w:rPr>
            </w:pPr>
            <w:r>
              <w:rPr>
                <w:sz w:val="22"/>
                <w:szCs w:val="22"/>
              </w:rPr>
              <w:t>-</w:t>
            </w:r>
          </w:p>
        </w:tc>
        <w:tc>
          <w:tcPr>
            <w:tcW w:w="2250" w:type="dxa"/>
          </w:tcPr>
          <w:p w14:paraId="23AFCB50" w14:textId="77777777" w:rsidR="002209A3" w:rsidRPr="00D503E8" w:rsidRDefault="002209A3" w:rsidP="00B963CB">
            <w:pPr>
              <w:rPr>
                <w:sz w:val="22"/>
                <w:szCs w:val="22"/>
              </w:rPr>
            </w:pPr>
            <w:r>
              <w:rPr>
                <w:sz w:val="22"/>
                <w:szCs w:val="22"/>
              </w:rPr>
              <w:t>-</w:t>
            </w:r>
          </w:p>
        </w:tc>
        <w:tc>
          <w:tcPr>
            <w:tcW w:w="2070" w:type="dxa"/>
          </w:tcPr>
          <w:p w14:paraId="2A178532" w14:textId="77777777" w:rsidR="002209A3" w:rsidRPr="00D503E8" w:rsidRDefault="002209A3" w:rsidP="00B963CB">
            <w:pPr>
              <w:rPr>
                <w:sz w:val="22"/>
                <w:szCs w:val="22"/>
              </w:rPr>
            </w:pPr>
            <w:r>
              <w:rPr>
                <w:sz w:val="22"/>
                <w:szCs w:val="22"/>
              </w:rPr>
              <w:t>-</w:t>
            </w:r>
          </w:p>
        </w:tc>
        <w:tc>
          <w:tcPr>
            <w:tcW w:w="1890" w:type="dxa"/>
          </w:tcPr>
          <w:p w14:paraId="635D8D6D" w14:textId="77777777" w:rsidR="002209A3" w:rsidRPr="00D503E8" w:rsidRDefault="002209A3" w:rsidP="00B963CB">
            <w:pPr>
              <w:rPr>
                <w:sz w:val="22"/>
                <w:szCs w:val="22"/>
              </w:rPr>
            </w:pPr>
            <w:r>
              <w:rPr>
                <w:sz w:val="22"/>
                <w:szCs w:val="22"/>
              </w:rPr>
              <w:t>-</w:t>
            </w:r>
          </w:p>
        </w:tc>
        <w:tc>
          <w:tcPr>
            <w:tcW w:w="1260" w:type="dxa"/>
            <w:shd w:val="clear" w:color="auto" w:fill="auto"/>
          </w:tcPr>
          <w:p w14:paraId="17078CA1" w14:textId="77777777" w:rsidR="002209A3" w:rsidRPr="00D503E8" w:rsidRDefault="002209A3" w:rsidP="00B963CB">
            <w:pPr>
              <w:rPr>
                <w:sz w:val="22"/>
                <w:szCs w:val="22"/>
              </w:rPr>
            </w:pPr>
            <w:r>
              <w:rPr>
                <w:sz w:val="22"/>
                <w:szCs w:val="22"/>
              </w:rPr>
              <w:t>-</w:t>
            </w:r>
          </w:p>
        </w:tc>
        <w:tc>
          <w:tcPr>
            <w:tcW w:w="1620" w:type="dxa"/>
          </w:tcPr>
          <w:p w14:paraId="17AAC3E6" w14:textId="77777777" w:rsidR="002209A3" w:rsidRPr="00D503E8" w:rsidRDefault="002209A3" w:rsidP="00B963CB">
            <w:pPr>
              <w:rPr>
                <w:sz w:val="22"/>
                <w:szCs w:val="22"/>
              </w:rPr>
            </w:pPr>
            <w:r>
              <w:rPr>
                <w:sz w:val="22"/>
                <w:szCs w:val="22"/>
              </w:rPr>
              <w:t>-</w:t>
            </w:r>
          </w:p>
        </w:tc>
      </w:tr>
      <w:tr w:rsidR="002209A3" w:rsidRPr="00D503E8" w14:paraId="5DAF756A" w14:textId="77777777" w:rsidTr="00B963CB">
        <w:trPr>
          <w:trHeight w:val="247"/>
        </w:trPr>
        <w:tc>
          <w:tcPr>
            <w:tcW w:w="693" w:type="dxa"/>
            <w:shd w:val="clear" w:color="auto" w:fill="auto"/>
          </w:tcPr>
          <w:p w14:paraId="203517BA" w14:textId="77777777" w:rsidR="002209A3" w:rsidRPr="00D503E8" w:rsidRDefault="002209A3" w:rsidP="00B963CB">
            <w:pPr>
              <w:rPr>
                <w:sz w:val="22"/>
                <w:szCs w:val="22"/>
              </w:rPr>
            </w:pPr>
            <w:r>
              <w:rPr>
                <w:sz w:val="22"/>
                <w:szCs w:val="22"/>
              </w:rPr>
              <w:t>1.3</w:t>
            </w:r>
          </w:p>
        </w:tc>
        <w:tc>
          <w:tcPr>
            <w:tcW w:w="1865" w:type="dxa"/>
            <w:shd w:val="clear" w:color="auto" w:fill="auto"/>
          </w:tcPr>
          <w:p w14:paraId="2FDBF95D" w14:textId="77777777" w:rsidR="002209A3" w:rsidRPr="00D503E8" w:rsidRDefault="002209A3" w:rsidP="00B963CB">
            <w:pPr>
              <w:rPr>
                <w:sz w:val="22"/>
                <w:szCs w:val="22"/>
              </w:rPr>
            </w:pPr>
            <w:r>
              <w:rPr>
                <w:sz w:val="22"/>
                <w:szCs w:val="22"/>
              </w:rPr>
              <w:t>Failure – D_FNL Load fails</w:t>
            </w:r>
          </w:p>
        </w:tc>
        <w:tc>
          <w:tcPr>
            <w:tcW w:w="2320" w:type="dxa"/>
            <w:shd w:val="clear" w:color="auto" w:fill="auto"/>
          </w:tcPr>
          <w:p w14:paraId="24FA2081" w14:textId="77777777" w:rsidR="002209A3" w:rsidRPr="00D503E8" w:rsidRDefault="002209A3" w:rsidP="00B963CB">
            <w:pPr>
              <w:rPr>
                <w:sz w:val="22"/>
                <w:szCs w:val="22"/>
              </w:rPr>
            </w:pPr>
            <w:r>
              <w:rPr>
                <w:sz w:val="22"/>
                <w:szCs w:val="22"/>
              </w:rPr>
              <w:t>-</w:t>
            </w:r>
          </w:p>
        </w:tc>
        <w:tc>
          <w:tcPr>
            <w:tcW w:w="2250" w:type="dxa"/>
          </w:tcPr>
          <w:p w14:paraId="2ABDC5CA" w14:textId="77777777" w:rsidR="002209A3" w:rsidRPr="00D503E8" w:rsidRDefault="002209A3" w:rsidP="00B963CB">
            <w:pPr>
              <w:rPr>
                <w:sz w:val="22"/>
                <w:szCs w:val="22"/>
              </w:rPr>
            </w:pPr>
            <w:r>
              <w:rPr>
                <w:sz w:val="22"/>
                <w:szCs w:val="22"/>
              </w:rPr>
              <w:t>-</w:t>
            </w:r>
          </w:p>
        </w:tc>
        <w:tc>
          <w:tcPr>
            <w:tcW w:w="2070" w:type="dxa"/>
          </w:tcPr>
          <w:p w14:paraId="4D599074" w14:textId="77777777" w:rsidR="002209A3" w:rsidRPr="00D503E8" w:rsidRDefault="002209A3" w:rsidP="00B963CB">
            <w:pPr>
              <w:rPr>
                <w:sz w:val="22"/>
                <w:szCs w:val="22"/>
              </w:rPr>
            </w:pPr>
            <w:r>
              <w:rPr>
                <w:sz w:val="22"/>
                <w:szCs w:val="22"/>
              </w:rPr>
              <w:t>-</w:t>
            </w:r>
          </w:p>
        </w:tc>
        <w:tc>
          <w:tcPr>
            <w:tcW w:w="1890" w:type="dxa"/>
          </w:tcPr>
          <w:p w14:paraId="00078338" w14:textId="77777777" w:rsidR="002209A3" w:rsidRPr="00D503E8" w:rsidRDefault="002209A3" w:rsidP="00B963CB">
            <w:pPr>
              <w:rPr>
                <w:sz w:val="22"/>
                <w:szCs w:val="22"/>
              </w:rPr>
            </w:pPr>
            <w:r>
              <w:rPr>
                <w:sz w:val="22"/>
                <w:szCs w:val="22"/>
              </w:rPr>
              <w:t>-</w:t>
            </w:r>
          </w:p>
        </w:tc>
        <w:tc>
          <w:tcPr>
            <w:tcW w:w="1260" w:type="dxa"/>
            <w:shd w:val="clear" w:color="auto" w:fill="auto"/>
          </w:tcPr>
          <w:p w14:paraId="3B419CFD" w14:textId="77777777" w:rsidR="002209A3" w:rsidRPr="00D503E8" w:rsidRDefault="002209A3" w:rsidP="00B963CB">
            <w:pPr>
              <w:rPr>
                <w:sz w:val="22"/>
                <w:szCs w:val="22"/>
              </w:rPr>
            </w:pPr>
            <w:r>
              <w:rPr>
                <w:sz w:val="22"/>
                <w:szCs w:val="22"/>
              </w:rPr>
              <w:t>-</w:t>
            </w:r>
          </w:p>
        </w:tc>
        <w:tc>
          <w:tcPr>
            <w:tcW w:w="1620" w:type="dxa"/>
          </w:tcPr>
          <w:p w14:paraId="5F305EBE" w14:textId="77777777" w:rsidR="002209A3" w:rsidRPr="00D503E8" w:rsidRDefault="002209A3" w:rsidP="00B963CB">
            <w:pPr>
              <w:rPr>
                <w:sz w:val="22"/>
                <w:szCs w:val="22"/>
              </w:rPr>
            </w:pPr>
            <w:r>
              <w:rPr>
                <w:sz w:val="22"/>
                <w:szCs w:val="22"/>
              </w:rPr>
              <w:t>-</w:t>
            </w:r>
          </w:p>
        </w:tc>
      </w:tr>
      <w:tr w:rsidR="002209A3" w:rsidRPr="00D503E8" w14:paraId="374FD2B8" w14:textId="77777777" w:rsidTr="00B963CB">
        <w:trPr>
          <w:trHeight w:val="247"/>
        </w:trPr>
        <w:tc>
          <w:tcPr>
            <w:tcW w:w="693" w:type="dxa"/>
            <w:shd w:val="clear" w:color="auto" w:fill="auto"/>
          </w:tcPr>
          <w:p w14:paraId="2F384DE8" w14:textId="77777777" w:rsidR="002209A3" w:rsidRPr="00D503E8" w:rsidRDefault="002209A3" w:rsidP="00B963CB">
            <w:pPr>
              <w:rPr>
                <w:sz w:val="22"/>
                <w:szCs w:val="22"/>
              </w:rPr>
            </w:pPr>
            <w:r>
              <w:rPr>
                <w:sz w:val="22"/>
                <w:szCs w:val="22"/>
              </w:rPr>
              <w:t>1.4</w:t>
            </w:r>
          </w:p>
        </w:tc>
        <w:tc>
          <w:tcPr>
            <w:tcW w:w="1865" w:type="dxa"/>
            <w:shd w:val="clear" w:color="auto" w:fill="auto"/>
          </w:tcPr>
          <w:p w14:paraId="1E11946D" w14:textId="77777777" w:rsidR="002209A3" w:rsidRPr="00D503E8" w:rsidRDefault="002209A3" w:rsidP="00B963CB">
            <w:pPr>
              <w:rPr>
                <w:sz w:val="22"/>
                <w:szCs w:val="22"/>
              </w:rPr>
            </w:pPr>
            <w:r>
              <w:rPr>
                <w:sz w:val="22"/>
                <w:szCs w:val="22"/>
              </w:rPr>
              <w:t>Failure – D_FNL data retrieval fails</w:t>
            </w:r>
          </w:p>
        </w:tc>
        <w:tc>
          <w:tcPr>
            <w:tcW w:w="2320" w:type="dxa"/>
            <w:shd w:val="clear" w:color="auto" w:fill="auto"/>
          </w:tcPr>
          <w:p w14:paraId="2377D697" w14:textId="77777777" w:rsidR="002209A3" w:rsidRPr="00D503E8" w:rsidRDefault="002209A3" w:rsidP="00B963CB">
            <w:pPr>
              <w:rPr>
                <w:sz w:val="22"/>
                <w:szCs w:val="22"/>
              </w:rPr>
            </w:pPr>
            <w:r>
              <w:rPr>
                <w:sz w:val="22"/>
                <w:szCs w:val="22"/>
              </w:rPr>
              <w:t>-</w:t>
            </w:r>
          </w:p>
        </w:tc>
        <w:tc>
          <w:tcPr>
            <w:tcW w:w="2250" w:type="dxa"/>
          </w:tcPr>
          <w:p w14:paraId="47703326" w14:textId="77777777" w:rsidR="002209A3" w:rsidRPr="00D503E8" w:rsidRDefault="002209A3" w:rsidP="00B963CB">
            <w:pPr>
              <w:rPr>
                <w:sz w:val="22"/>
                <w:szCs w:val="22"/>
              </w:rPr>
            </w:pPr>
            <w:r>
              <w:rPr>
                <w:sz w:val="22"/>
                <w:szCs w:val="22"/>
              </w:rPr>
              <w:t>-</w:t>
            </w:r>
          </w:p>
        </w:tc>
        <w:tc>
          <w:tcPr>
            <w:tcW w:w="2070" w:type="dxa"/>
          </w:tcPr>
          <w:p w14:paraId="36671FE8" w14:textId="77777777" w:rsidR="002209A3" w:rsidRPr="00D503E8" w:rsidRDefault="002209A3" w:rsidP="00B963CB">
            <w:pPr>
              <w:rPr>
                <w:sz w:val="22"/>
                <w:szCs w:val="22"/>
              </w:rPr>
            </w:pPr>
            <w:r>
              <w:rPr>
                <w:sz w:val="22"/>
                <w:szCs w:val="22"/>
              </w:rPr>
              <w:t>-</w:t>
            </w:r>
          </w:p>
        </w:tc>
        <w:tc>
          <w:tcPr>
            <w:tcW w:w="1890" w:type="dxa"/>
          </w:tcPr>
          <w:p w14:paraId="2D3FDEB9" w14:textId="77777777" w:rsidR="002209A3" w:rsidRPr="00D503E8" w:rsidRDefault="002209A3" w:rsidP="00B963CB">
            <w:pPr>
              <w:rPr>
                <w:sz w:val="22"/>
                <w:szCs w:val="22"/>
              </w:rPr>
            </w:pPr>
            <w:r>
              <w:rPr>
                <w:sz w:val="22"/>
                <w:szCs w:val="22"/>
              </w:rPr>
              <w:t>-</w:t>
            </w:r>
          </w:p>
        </w:tc>
        <w:tc>
          <w:tcPr>
            <w:tcW w:w="1260" w:type="dxa"/>
            <w:shd w:val="clear" w:color="auto" w:fill="auto"/>
          </w:tcPr>
          <w:p w14:paraId="06503813" w14:textId="77777777" w:rsidR="002209A3" w:rsidRPr="00D503E8" w:rsidRDefault="002209A3" w:rsidP="00B963CB">
            <w:pPr>
              <w:rPr>
                <w:sz w:val="22"/>
                <w:szCs w:val="22"/>
              </w:rPr>
            </w:pPr>
            <w:r>
              <w:rPr>
                <w:sz w:val="22"/>
                <w:szCs w:val="22"/>
              </w:rPr>
              <w:t>-</w:t>
            </w:r>
          </w:p>
        </w:tc>
        <w:tc>
          <w:tcPr>
            <w:tcW w:w="1620" w:type="dxa"/>
          </w:tcPr>
          <w:p w14:paraId="4E83F4B6" w14:textId="77777777" w:rsidR="002209A3" w:rsidRPr="00D503E8" w:rsidRDefault="002209A3" w:rsidP="00B963CB">
            <w:pPr>
              <w:rPr>
                <w:sz w:val="22"/>
                <w:szCs w:val="22"/>
              </w:rPr>
            </w:pPr>
            <w:r>
              <w:rPr>
                <w:sz w:val="22"/>
                <w:szCs w:val="22"/>
              </w:rPr>
              <w:t>-</w:t>
            </w:r>
          </w:p>
        </w:tc>
      </w:tr>
      <w:tr w:rsidR="002209A3" w:rsidRPr="00D503E8" w14:paraId="10C3AC04" w14:textId="77777777" w:rsidTr="00B963CB">
        <w:trPr>
          <w:trHeight w:val="247"/>
        </w:trPr>
        <w:tc>
          <w:tcPr>
            <w:tcW w:w="693" w:type="dxa"/>
            <w:shd w:val="clear" w:color="auto" w:fill="auto"/>
          </w:tcPr>
          <w:p w14:paraId="0C53A634" w14:textId="77777777" w:rsidR="002209A3" w:rsidRPr="00D503E8" w:rsidRDefault="002209A3" w:rsidP="00B963CB">
            <w:pPr>
              <w:rPr>
                <w:sz w:val="22"/>
                <w:szCs w:val="22"/>
              </w:rPr>
            </w:pPr>
            <w:r w:rsidRPr="00D503E8">
              <w:rPr>
                <w:sz w:val="22"/>
                <w:szCs w:val="22"/>
              </w:rPr>
              <w:t>2</w:t>
            </w:r>
            <w:r>
              <w:rPr>
                <w:sz w:val="22"/>
                <w:szCs w:val="22"/>
              </w:rPr>
              <w:t>.1</w:t>
            </w:r>
          </w:p>
        </w:tc>
        <w:tc>
          <w:tcPr>
            <w:tcW w:w="1865" w:type="dxa"/>
            <w:shd w:val="clear" w:color="auto" w:fill="auto"/>
          </w:tcPr>
          <w:p w14:paraId="001BC5B4" w14:textId="77777777" w:rsidR="002209A3" w:rsidRPr="00D503E8" w:rsidRDefault="002209A3" w:rsidP="00B963CB">
            <w:pPr>
              <w:rPr>
                <w:sz w:val="22"/>
                <w:szCs w:val="22"/>
              </w:rPr>
            </w:pPr>
            <w:r w:rsidRPr="00D503E8">
              <w:rPr>
                <w:sz w:val="22"/>
                <w:szCs w:val="22"/>
              </w:rPr>
              <w:t>Success</w:t>
            </w:r>
          </w:p>
        </w:tc>
        <w:tc>
          <w:tcPr>
            <w:tcW w:w="2320" w:type="dxa"/>
            <w:shd w:val="clear" w:color="auto" w:fill="auto"/>
          </w:tcPr>
          <w:p w14:paraId="447C2F55" w14:textId="77777777" w:rsidR="002209A3" w:rsidRPr="00D503E8" w:rsidRDefault="002209A3" w:rsidP="00B963CB">
            <w:pPr>
              <w:rPr>
                <w:sz w:val="22"/>
                <w:szCs w:val="22"/>
              </w:rPr>
            </w:pPr>
            <w:r w:rsidRPr="00D503E8">
              <w:rPr>
                <w:sz w:val="22"/>
                <w:szCs w:val="22"/>
              </w:rPr>
              <w:t>Failure</w:t>
            </w:r>
            <w:r>
              <w:rPr>
                <w:sz w:val="22"/>
                <w:szCs w:val="22"/>
              </w:rPr>
              <w:t xml:space="preserve"> – </w:t>
            </w:r>
            <w:proofErr w:type="spellStart"/>
            <w:r>
              <w:rPr>
                <w:lang w:eastAsia="ja-JP"/>
              </w:rPr>
              <w:t>DetermineTriageWorthy</w:t>
            </w:r>
            <w:proofErr w:type="spellEnd"/>
            <w:r>
              <w:rPr>
                <w:lang w:eastAsia="ja-JP"/>
              </w:rPr>
              <w:t xml:space="preserve"> fails.</w:t>
            </w:r>
          </w:p>
        </w:tc>
        <w:tc>
          <w:tcPr>
            <w:tcW w:w="2250" w:type="dxa"/>
          </w:tcPr>
          <w:p w14:paraId="6B309869" w14:textId="77777777" w:rsidR="002209A3" w:rsidRPr="00D503E8" w:rsidRDefault="002209A3" w:rsidP="00B963CB">
            <w:pPr>
              <w:rPr>
                <w:sz w:val="22"/>
                <w:szCs w:val="22"/>
              </w:rPr>
            </w:pPr>
            <w:r>
              <w:rPr>
                <w:sz w:val="22"/>
                <w:szCs w:val="22"/>
              </w:rPr>
              <w:t>-</w:t>
            </w:r>
          </w:p>
        </w:tc>
        <w:tc>
          <w:tcPr>
            <w:tcW w:w="2070" w:type="dxa"/>
          </w:tcPr>
          <w:p w14:paraId="4253D5C7" w14:textId="77777777" w:rsidR="002209A3" w:rsidRPr="00D503E8" w:rsidRDefault="002209A3" w:rsidP="00B963CB">
            <w:pPr>
              <w:rPr>
                <w:sz w:val="22"/>
                <w:szCs w:val="22"/>
              </w:rPr>
            </w:pPr>
            <w:r>
              <w:rPr>
                <w:sz w:val="22"/>
                <w:szCs w:val="22"/>
              </w:rPr>
              <w:t>-</w:t>
            </w:r>
          </w:p>
        </w:tc>
        <w:tc>
          <w:tcPr>
            <w:tcW w:w="1890" w:type="dxa"/>
          </w:tcPr>
          <w:p w14:paraId="253D00D9" w14:textId="77777777" w:rsidR="002209A3" w:rsidRPr="00D503E8" w:rsidRDefault="002209A3" w:rsidP="00B963CB">
            <w:pPr>
              <w:rPr>
                <w:sz w:val="22"/>
                <w:szCs w:val="22"/>
              </w:rPr>
            </w:pPr>
            <w:r>
              <w:rPr>
                <w:sz w:val="22"/>
                <w:szCs w:val="22"/>
              </w:rPr>
              <w:t>-</w:t>
            </w:r>
          </w:p>
        </w:tc>
        <w:tc>
          <w:tcPr>
            <w:tcW w:w="1260" w:type="dxa"/>
            <w:shd w:val="clear" w:color="auto" w:fill="auto"/>
          </w:tcPr>
          <w:p w14:paraId="3056383C" w14:textId="77777777" w:rsidR="002209A3" w:rsidRPr="00D503E8" w:rsidRDefault="002209A3" w:rsidP="00B963CB">
            <w:pPr>
              <w:rPr>
                <w:sz w:val="22"/>
                <w:szCs w:val="22"/>
              </w:rPr>
            </w:pPr>
            <w:r>
              <w:rPr>
                <w:sz w:val="22"/>
                <w:szCs w:val="22"/>
              </w:rPr>
              <w:t>-</w:t>
            </w:r>
          </w:p>
        </w:tc>
        <w:tc>
          <w:tcPr>
            <w:tcW w:w="1620" w:type="dxa"/>
          </w:tcPr>
          <w:p w14:paraId="76B8207F" w14:textId="77777777" w:rsidR="002209A3" w:rsidRPr="00D503E8" w:rsidRDefault="002209A3" w:rsidP="00B963CB">
            <w:pPr>
              <w:rPr>
                <w:sz w:val="22"/>
                <w:szCs w:val="22"/>
              </w:rPr>
            </w:pPr>
            <w:r>
              <w:rPr>
                <w:sz w:val="22"/>
                <w:szCs w:val="22"/>
              </w:rPr>
              <w:t>-</w:t>
            </w:r>
          </w:p>
        </w:tc>
      </w:tr>
      <w:tr w:rsidR="002209A3" w:rsidRPr="00D503E8" w14:paraId="1F37263C" w14:textId="77777777" w:rsidTr="00B963CB">
        <w:trPr>
          <w:trHeight w:val="247"/>
        </w:trPr>
        <w:tc>
          <w:tcPr>
            <w:tcW w:w="693" w:type="dxa"/>
            <w:shd w:val="clear" w:color="auto" w:fill="auto"/>
          </w:tcPr>
          <w:p w14:paraId="3DAABCF1" w14:textId="77777777" w:rsidR="002209A3" w:rsidRPr="00D503E8" w:rsidRDefault="002209A3" w:rsidP="00B963CB">
            <w:pPr>
              <w:rPr>
                <w:sz w:val="22"/>
                <w:szCs w:val="22"/>
              </w:rPr>
            </w:pPr>
            <w:r w:rsidRPr="00D503E8">
              <w:rPr>
                <w:sz w:val="22"/>
                <w:szCs w:val="22"/>
              </w:rPr>
              <w:t>2</w:t>
            </w:r>
            <w:r>
              <w:rPr>
                <w:sz w:val="22"/>
                <w:szCs w:val="22"/>
              </w:rPr>
              <w:t>.2</w:t>
            </w:r>
          </w:p>
        </w:tc>
        <w:tc>
          <w:tcPr>
            <w:tcW w:w="1865" w:type="dxa"/>
            <w:shd w:val="clear" w:color="auto" w:fill="auto"/>
          </w:tcPr>
          <w:p w14:paraId="5A1F38D3" w14:textId="77777777" w:rsidR="002209A3" w:rsidRPr="00D503E8" w:rsidRDefault="002209A3" w:rsidP="00B963CB">
            <w:pPr>
              <w:rPr>
                <w:sz w:val="22"/>
                <w:szCs w:val="22"/>
              </w:rPr>
            </w:pPr>
            <w:r w:rsidRPr="00D503E8">
              <w:rPr>
                <w:sz w:val="22"/>
                <w:szCs w:val="22"/>
              </w:rPr>
              <w:t>Success</w:t>
            </w:r>
          </w:p>
        </w:tc>
        <w:tc>
          <w:tcPr>
            <w:tcW w:w="2320" w:type="dxa"/>
            <w:shd w:val="clear" w:color="auto" w:fill="auto"/>
          </w:tcPr>
          <w:p w14:paraId="7AD3D73B" w14:textId="77777777" w:rsidR="002209A3" w:rsidRPr="00D503E8" w:rsidRDefault="002209A3" w:rsidP="00B963CB">
            <w:pPr>
              <w:rPr>
                <w:sz w:val="22"/>
                <w:szCs w:val="22"/>
              </w:rPr>
            </w:pPr>
            <w:r w:rsidRPr="00D503E8">
              <w:rPr>
                <w:sz w:val="22"/>
                <w:szCs w:val="22"/>
              </w:rPr>
              <w:t>Failure</w:t>
            </w:r>
            <w:r>
              <w:rPr>
                <w:sz w:val="22"/>
                <w:szCs w:val="22"/>
              </w:rPr>
              <w:t xml:space="preserve"> – </w:t>
            </w:r>
            <w:proofErr w:type="spellStart"/>
            <w:r>
              <w:rPr>
                <w:lang w:eastAsia="ja-JP"/>
              </w:rPr>
              <w:t>PerformAutoClosure</w:t>
            </w:r>
            <w:proofErr w:type="spellEnd"/>
            <w:r>
              <w:rPr>
                <w:lang w:eastAsia="ja-JP"/>
              </w:rPr>
              <w:t xml:space="preserve"> fails.</w:t>
            </w:r>
          </w:p>
        </w:tc>
        <w:tc>
          <w:tcPr>
            <w:tcW w:w="2250" w:type="dxa"/>
          </w:tcPr>
          <w:p w14:paraId="2BF4F7CF" w14:textId="77777777" w:rsidR="002209A3" w:rsidRPr="00D503E8" w:rsidRDefault="002209A3" w:rsidP="00B963CB">
            <w:pPr>
              <w:rPr>
                <w:sz w:val="22"/>
                <w:szCs w:val="22"/>
              </w:rPr>
            </w:pPr>
            <w:r>
              <w:rPr>
                <w:sz w:val="22"/>
                <w:szCs w:val="22"/>
              </w:rPr>
              <w:t>-</w:t>
            </w:r>
          </w:p>
        </w:tc>
        <w:tc>
          <w:tcPr>
            <w:tcW w:w="2070" w:type="dxa"/>
          </w:tcPr>
          <w:p w14:paraId="6FD37FF6" w14:textId="77777777" w:rsidR="002209A3" w:rsidRPr="00D503E8" w:rsidRDefault="002209A3" w:rsidP="00B963CB">
            <w:pPr>
              <w:rPr>
                <w:sz w:val="22"/>
                <w:szCs w:val="22"/>
              </w:rPr>
            </w:pPr>
            <w:r>
              <w:rPr>
                <w:sz w:val="22"/>
                <w:szCs w:val="22"/>
              </w:rPr>
              <w:t>-</w:t>
            </w:r>
          </w:p>
        </w:tc>
        <w:tc>
          <w:tcPr>
            <w:tcW w:w="1890" w:type="dxa"/>
          </w:tcPr>
          <w:p w14:paraId="1FE0F050" w14:textId="77777777" w:rsidR="002209A3" w:rsidRPr="00D503E8" w:rsidRDefault="002209A3" w:rsidP="00B963CB">
            <w:pPr>
              <w:rPr>
                <w:sz w:val="22"/>
                <w:szCs w:val="22"/>
              </w:rPr>
            </w:pPr>
            <w:r>
              <w:rPr>
                <w:sz w:val="22"/>
                <w:szCs w:val="22"/>
              </w:rPr>
              <w:t>-</w:t>
            </w:r>
          </w:p>
        </w:tc>
        <w:tc>
          <w:tcPr>
            <w:tcW w:w="1260" w:type="dxa"/>
            <w:shd w:val="clear" w:color="auto" w:fill="auto"/>
          </w:tcPr>
          <w:p w14:paraId="136FEEED" w14:textId="77777777" w:rsidR="002209A3" w:rsidRPr="00D503E8" w:rsidRDefault="002209A3" w:rsidP="00B963CB">
            <w:pPr>
              <w:rPr>
                <w:sz w:val="22"/>
                <w:szCs w:val="22"/>
              </w:rPr>
            </w:pPr>
            <w:r>
              <w:rPr>
                <w:sz w:val="22"/>
                <w:szCs w:val="22"/>
              </w:rPr>
              <w:t>-</w:t>
            </w:r>
          </w:p>
        </w:tc>
        <w:tc>
          <w:tcPr>
            <w:tcW w:w="1620" w:type="dxa"/>
          </w:tcPr>
          <w:p w14:paraId="482DC6F9" w14:textId="77777777" w:rsidR="002209A3" w:rsidRPr="00D503E8" w:rsidRDefault="002209A3" w:rsidP="00B963CB">
            <w:pPr>
              <w:rPr>
                <w:sz w:val="22"/>
                <w:szCs w:val="22"/>
              </w:rPr>
            </w:pPr>
            <w:r>
              <w:rPr>
                <w:sz w:val="22"/>
                <w:szCs w:val="22"/>
              </w:rPr>
              <w:t>-</w:t>
            </w:r>
          </w:p>
        </w:tc>
      </w:tr>
      <w:tr w:rsidR="002209A3" w:rsidRPr="00D503E8" w14:paraId="7B21540E" w14:textId="77777777" w:rsidTr="00B963CB">
        <w:trPr>
          <w:trHeight w:val="247"/>
        </w:trPr>
        <w:tc>
          <w:tcPr>
            <w:tcW w:w="693" w:type="dxa"/>
            <w:shd w:val="clear" w:color="auto" w:fill="auto"/>
          </w:tcPr>
          <w:p w14:paraId="21C2953B" w14:textId="77777777" w:rsidR="002209A3" w:rsidRPr="00D503E8" w:rsidRDefault="002209A3" w:rsidP="00B963CB">
            <w:pPr>
              <w:rPr>
                <w:sz w:val="22"/>
                <w:szCs w:val="22"/>
              </w:rPr>
            </w:pPr>
            <w:r>
              <w:rPr>
                <w:sz w:val="22"/>
                <w:szCs w:val="22"/>
              </w:rPr>
              <w:t>3.1</w:t>
            </w:r>
          </w:p>
        </w:tc>
        <w:tc>
          <w:tcPr>
            <w:tcW w:w="1865" w:type="dxa"/>
            <w:shd w:val="clear" w:color="auto" w:fill="auto"/>
          </w:tcPr>
          <w:p w14:paraId="40E3AC36" w14:textId="77777777" w:rsidR="002209A3" w:rsidRPr="00D503E8" w:rsidRDefault="002209A3" w:rsidP="00B963CB">
            <w:pPr>
              <w:rPr>
                <w:sz w:val="22"/>
                <w:szCs w:val="22"/>
              </w:rPr>
            </w:pPr>
            <w:r w:rsidRPr="00D503E8">
              <w:rPr>
                <w:sz w:val="22"/>
                <w:szCs w:val="22"/>
              </w:rPr>
              <w:t>Success</w:t>
            </w:r>
          </w:p>
        </w:tc>
        <w:tc>
          <w:tcPr>
            <w:tcW w:w="2320" w:type="dxa"/>
            <w:shd w:val="clear" w:color="auto" w:fill="auto"/>
          </w:tcPr>
          <w:p w14:paraId="79525ACC" w14:textId="77777777" w:rsidR="002209A3" w:rsidRPr="00D503E8" w:rsidRDefault="002209A3" w:rsidP="00B963CB">
            <w:pPr>
              <w:rPr>
                <w:sz w:val="22"/>
                <w:szCs w:val="22"/>
              </w:rPr>
            </w:pPr>
            <w:r>
              <w:rPr>
                <w:sz w:val="22"/>
                <w:szCs w:val="22"/>
              </w:rPr>
              <w:t>Success</w:t>
            </w:r>
          </w:p>
        </w:tc>
        <w:tc>
          <w:tcPr>
            <w:tcW w:w="2250" w:type="dxa"/>
          </w:tcPr>
          <w:p w14:paraId="67723360" w14:textId="77777777" w:rsidR="002209A3" w:rsidRDefault="002209A3" w:rsidP="00B963CB">
            <w:pPr>
              <w:rPr>
                <w:lang w:eastAsia="ja-JP"/>
              </w:rPr>
            </w:pPr>
            <w:r>
              <w:rPr>
                <w:sz w:val="22"/>
                <w:szCs w:val="22"/>
              </w:rPr>
              <w:t xml:space="preserve">Failure - </w:t>
            </w:r>
            <w:r>
              <w:rPr>
                <w:lang w:eastAsia="ja-JP"/>
              </w:rPr>
              <w:t xml:space="preserve"> </w:t>
            </w:r>
            <w:proofErr w:type="spellStart"/>
            <w:r>
              <w:rPr>
                <w:lang w:eastAsia="ja-JP"/>
              </w:rPr>
              <w:t>LoadClaimAnalytics</w:t>
            </w:r>
            <w:proofErr w:type="spellEnd"/>
            <w:r>
              <w:rPr>
                <w:lang w:eastAsia="ja-JP"/>
              </w:rPr>
              <w:t xml:space="preserve"> fails</w:t>
            </w:r>
          </w:p>
          <w:p w14:paraId="2329E00A" w14:textId="77777777" w:rsidR="002209A3" w:rsidRPr="00D503E8" w:rsidRDefault="002209A3" w:rsidP="00B963CB">
            <w:pPr>
              <w:rPr>
                <w:sz w:val="22"/>
                <w:szCs w:val="22"/>
              </w:rPr>
            </w:pPr>
            <w:r>
              <w:rPr>
                <w:lang w:eastAsia="ja-JP"/>
              </w:rPr>
              <w:t>(</w:t>
            </w:r>
            <w:proofErr w:type="spellStart"/>
            <w:r>
              <w:rPr>
                <w:lang w:eastAsia="ja-JP"/>
              </w:rPr>
              <w:t>TriageWorthy</w:t>
            </w:r>
            <w:proofErr w:type="spellEnd"/>
            <w:r>
              <w:rPr>
                <w:lang w:eastAsia="ja-JP"/>
              </w:rPr>
              <w:t xml:space="preserve"> </w:t>
            </w:r>
            <w:proofErr w:type="spellStart"/>
            <w:r>
              <w:rPr>
                <w:lang w:eastAsia="ja-JP"/>
              </w:rPr>
              <w:t>AutoClosed</w:t>
            </w:r>
            <w:proofErr w:type="spellEnd"/>
            <w:r>
              <w:rPr>
                <w:lang w:eastAsia="ja-JP"/>
              </w:rPr>
              <w:t xml:space="preserve"> </w:t>
            </w:r>
            <w:proofErr w:type="spellStart"/>
            <w:r>
              <w:rPr>
                <w:lang w:eastAsia="ja-JP"/>
              </w:rPr>
              <w:t>clms</w:t>
            </w:r>
            <w:proofErr w:type="spellEnd"/>
            <w:r>
              <w:rPr>
                <w:lang w:eastAsia="ja-JP"/>
              </w:rPr>
              <w:t>)</w:t>
            </w:r>
          </w:p>
        </w:tc>
        <w:tc>
          <w:tcPr>
            <w:tcW w:w="2070" w:type="dxa"/>
          </w:tcPr>
          <w:p w14:paraId="1884A445" w14:textId="77777777" w:rsidR="002209A3" w:rsidRPr="00D503E8" w:rsidRDefault="002209A3" w:rsidP="00B963CB">
            <w:pPr>
              <w:rPr>
                <w:sz w:val="22"/>
                <w:szCs w:val="22"/>
              </w:rPr>
            </w:pPr>
          </w:p>
        </w:tc>
        <w:tc>
          <w:tcPr>
            <w:tcW w:w="1890" w:type="dxa"/>
          </w:tcPr>
          <w:p w14:paraId="339EAD3B" w14:textId="77777777" w:rsidR="002209A3" w:rsidRPr="00D503E8" w:rsidRDefault="002209A3" w:rsidP="00B963CB">
            <w:pPr>
              <w:rPr>
                <w:sz w:val="22"/>
                <w:szCs w:val="22"/>
              </w:rPr>
            </w:pPr>
          </w:p>
        </w:tc>
        <w:tc>
          <w:tcPr>
            <w:tcW w:w="1260" w:type="dxa"/>
            <w:shd w:val="clear" w:color="auto" w:fill="auto"/>
          </w:tcPr>
          <w:p w14:paraId="696872D1" w14:textId="77777777" w:rsidR="002209A3" w:rsidRDefault="002209A3" w:rsidP="00B963CB">
            <w:pPr>
              <w:rPr>
                <w:sz w:val="22"/>
                <w:szCs w:val="22"/>
              </w:rPr>
            </w:pPr>
          </w:p>
        </w:tc>
        <w:tc>
          <w:tcPr>
            <w:tcW w:w="1620" w:type="dxa"/>
          </w:tcPr>
          <w:p w14:paraId="6709B994" w14:textId="77777777" w:rsidR="002209A3" w:rsidRPr="00D503E8" w:rsidRDefault="002209A3" w:rsidP="00B963CB">
            <w:pPr>
              <w:rPr>
                <w:sz w:val="22"/>
                <w:szCs w:val="22"/>
              </w:rPr>
            </w:pPr>
          </w:p>
        </w:tc>
      </w:tr>
      <w:tr w:rsidR="002209A3" w:rsidRPr="00D503E8" w14:paraId="08001A8F" w14:textId="77777777" w:rsidTr="00B963CB">
        <w:trPr>
          <w:trHeight w:val="247"/>
        </w:trPr>
        <w:tc>
          <w:tcPr>
            <w:tcW w:w="693" w:type="dxa"/>
            <w:shd w:val="clear" w:color="auto" w:fill="auto"/>
          </w:tcPr>
          <w:p w14:paraId="48A28F80" w14:textId="77777777" w:rsidR="002209A3" w:rsidRPr="00D503E8" w:rsidRDefault="002209A3" w:rsidP="00B963CB">
            <w:pPr>
              <w:rPr>
                <w:sz w:val="22"/>
                <w:szCs w:val="22"/>
              </w:rPr>
            </w:pPr>
            <w:r>
              <w:rPr>
                <w:sz w:val="22"/>
                <w:szCs w:val="22"/>
              </w:rPr>
              <w:t>3.2</w:t>
            </w:r>
          </w:p>
        </w:tc>
        <w:tc>
          <w:tcPr>
            <w:tcW w:w="1865" w:type="dxa"/>
            <w:shd w:val="clear" w:color="auto" w:fill="auto"/>
          </w:tcPr>
          <w:p w14:paraId="1F68096E" w14:textId="77777777" w:rsidR="002209A3" w:rsidRPr="00D503E8" w:rsidRDefault="002209A3" w:rsidP="00B963CB">
            <w:pPr>
              <w:rPr>
                <w:sz w:val="22"/>
                <w:szCs w:val="22"/>
              </w:rPr>
            </w:pPr>
            <w:r w:rsidRPr="00D503E8">
              <w:rPr>
                <w:sz w:val="22"/>
                <w:szCs w:val="22"/>
              </w:rPr>
              <w:t>Success</w:t>
            </w:r>
          </w:p>
        </w:tc>
        <w:tc>
          <w:tcPr>
            <w:tcW w:w="2320" w:type="dxa"/>
            <w:shd w:val="clear" w:color="auto" w:fill="auto"/>
          </w:tcPr>
          <w:p w14:paraId="753E71F6" w14:textId="77777777" w:rsidR="002209A3" w:rsidRPr="00D503E8" w:rsidRDefault="002209A3" w:rsidP="00B963CB">
            <w:pPr>
              <w:rPr>
                <w:sz w:val="22"/>
                <w:szCs w:val="22"/>
              </w:rPr>
            </w:pPr>
            <w:r>
              <w:rPr>
                <w:sz w:val="22"/>
                <w:szCs w:val="22"/>
              </w:rPr>
              <w:t>Success</w:t>
            </w:r>
          </w:p>
        </w:tc>
        <w:tc>
          <w:tcPr>
            <w:tcW w:w="2250" w:type="dxa"/>
          </w:tcPr>
          <w:p w14:paraId="77A6E2A0" w14:textId="77777777" w:rsidR="002209A3" w:rsidRDefault="002209A3" w:rsidP="00B963CB">
            <w:pPr>
              <w:rPr>
                <w:lang w:eastAsia="ja-JP"/>
              </w:rPr>
            </w:pPr>
            <w:r>
              <w:rPr>
                <w:sz w:val="22"/>
                <w:szCs w:val="22"/>
              </w:rPr>
              <w:t xml:space="preserve">Failure - </w:t>
            </w:r>
            <w:r>
              <w:rPr>
                <w:lang w:eastAsia="ja-JP"/>
              </w:rPr>
              <w:t xml:space="preserve"> </w:t>
            </w:r>
            <w:proofErr w:type="spellStart"/>
            <w:r>
              <w:rPr>
                <w:lang w:eastAsia="ja-JP"/>
              </w:rPr>
              <w:t>LoadClaimAnalytics</w:t>
            </w:r>
            <w:proofErr w:type="spellEnd"/>
            <w:r>
              <w:rPr>
                <w:lang w:eastAsia="ja-JP"/>
              </w:rPr>
              <w:t xml:space="preserve"> fails</w:t>
            </w:r>
          </w:p>
          <w:p w14:paraId="5851027E" w14:textId="77777777" w:rsidR="002209A3" w:rsidRPr="00D503E8" w:rsidRDefault="002209A3" w:rsidP="00B963CB">
            <w:pPr>
              <w:rPr>
                <w:sz w:val="22"/>
                <w:szCs w:val="22"/>
              </w:rPr>
            </w:pPr>
            <w:r>
              <w:rPr>
                <w:lang w:eastAsia="ja-JP"/>
              </w:rPr>
              <w:t>(</w:t>
            </w:r>
            <w:proofErr w:type="spellStart"/>
            <w:r>
              <w:rPr>
                <w:lang w:eastAsia="ja-JP"/>
              </w:rPr>
              <w:t>NotTriageWorthy</w:t>
            </w:r>
            <w:proofErr w:type="spellEnd"/>
            <w:r>
              <w:rPr>
                <w:lang w:eastAsia="ja-JP"/>
              </w:rPr>
              <w:t xml:space="preserve"> </w:t>
            </w:r>
            <w:proofErr w:type="spellStart"/>
            <w:r>
              <w:rPr>
                <w:lang w:eastAsia="ja-JP"/>
              </w:rPr>
              <w:t>clms</w:t>
            </w:r>
            <w:proofErr w:type="spellEnd"/>
            <w:r>
              <w:rPr>
                <w:lang w:eastAsia="ja-JP"/>
              </w:rPr>
              <w:t>)</w:t>
            </w:r>
          </w:p>
        </w:tc>
        <w:tc>
          <w:tcPr>
            <w:tcW w:w="2070" w:type="dxa"/>
          </w:tcPr>
          <w:p w14:paraId="36D98B0B" w14:textId="77777777" w:rsidR="002209A3" w:rsidRPr="00D503E8" w:rsidRDefault="002209A3" w:rsidP="00B963CB">
            <w:pPr>
              <w:rPr>
                <w:sz w:val="22"/>
                <w:szCs w:val="22"/>
              </w:rPr>
            </w:pPr>
          </w:p>
        </w:tc>
        <w:tc>
          <w:tcPr>
            <w:tcW w:w="1890" w:type="dxa"/>
          </w:tcPr>
          <w:p w14:paraId="52B7F4B8" w14:textId="77777777" w:rsidR="002209A3" w:rsidRPr="00D503E8" w:rsidRDefault="002209A3" w:rsidP="00B963CB">
            <w:pPr>
              <w:rPr>
                <w:sz w:val="22"/>
                <w:szCs w:val="22"/>
              </w:rPr>
            </w:pPr>
          </w:p>
        </w:tc>
        <w:tc>
          <w:tcPr>
            <w:tcW w:w="1260" w:type="dxa"/>
            <w:shd w:val="clear" w:color="auto" w:fill="auto"/>
          </w:tcPr>
          <w:p w14:paraId="76341ADF" w14:textId="77777777" w:rsidR="002209A3" w:rsidRDefault="002209A3" w:rsidP="00B963CB">
            <w:pPr>
              <w:rPr>
                <w:sz w:val="22"/>
                <w:szCs w:val="22"/>
              </w:rPr>
            </w:pPr>
          </w:p>
        </w:tc>
        <w:tc>
          <w:tcPr>
            <w:tcW w:w="1620" w:type="dxa"/>
          </w:tcPr>
          <w:p w14:paraId="47F7C9A8" w14:textId="77777777" w:rsidR="002209A3" w:rsidRPr="00D503E8" w:rsidRDefault="002209A3" w:rsidP="00B963CB">
            <w:pPr>
              <w:rPr>
                <w:sz w:val="22"/>
                <w:szCs w:val="22"/>
              </w:rPr>
            </w:pPr>
          </w:p>
        </w:tc>
      </w:tr>
      <w:tr w:rsidR="002209A3" w:rsidRPr="00D503E8" w14:paraId="62F24122" w14:textId="77777777" w:rsidTr="00B963CB">
        <w:trPr>
          <w:trHeight w:val="247"/>
        </w:trPr>
        <w:tc>
          <w:tcPr>
            <w:tcW w:w="693" w:type="dxa"/>
            <w:shd w:val="clear" w:color="auto" w:fill="auto"/>
          </w:tcPr>
          <w:p w14:paraId="0707A257" w14:textId="77777777" w:rsidR="002209A3" w:rsidRPr="00D503E8" w:rsidRDefault="002209A3" w:rsidP="00B963CB">
            <w:pPr>
              <w:rPr>
                <w:sz w:val="22"/>
                <w:szCs w:val="22"/>
              </w:rPr>
            </w:pPr>
            <w:r>
              <w:rPr>
                <w:sz w:val="22"/>
                <w:szCs w:val="22"/>
              </w:rPr>
              <w:t>3.3</w:t>
            </w:r>
          </w:p>
        </w:tc>
        <w:tc>
          <w:tcPr>
            <w:tcW w:w="1865" w:type="dxa"/>
            <w:shd w:val="clear" w:color="auto" w:fill="auto"/>
          </w:tcPr>
          <w:p w14:paraId="4AEB9489" w14:textId="77777777" w:rsidR="002209A3" w:rsidRPr="00D503E8" w:rsidRDefault="002209A3" w:rsidP="00B963CB">
            <w:pPr>
              <w:rPr>
                <w:sz w:val="22"/>
                <w:szCs w:val="22"/>
              </w:rPr>
            </w:pPr>
            <w:r w:rsidRPr="00D503E8">
              <w:rPr>
                <w:sz w:val="22"/>
                <w:szCs w:val="22"/>
              </w:rPr>
              <w:t>Success</w:t>
            </w:r>
          </w:p>
        </w:tc>
        <w:tc>
          <w:tcPr>
            <w:tcW w:w="2320" w:type="dxa"/>
            <w:shd w:val="clear" w:color="auto" w:fill="auto"/>
          </w:tcPr>
          <w:p w14:paraId="4AAE16B3" w14:textId="77777777" w:rsidR="002209A3" w:rsidRPr="00D503E8" w:rsidRDefault="002209A3" w:rsidP="00B963CB">
            <w:pPr>
              <w:rPr>
                <w:sz w:val="22"/>
                <w:szCs w:val="22"/>
              </w:rPr>
            </w:pPr>
            <w:r>
              <w:rPr>
                <w:sz w:val="22"/>
                <w:szCs w:val="22"/>
              </w:rPr>
              <w:t>Success</w:t>
            </w:r>
          </w:p>
        </w:tc>
        <w:tc>
          <w:tcPr>
            <w:tcW w:w="2250" w:type="dxa"/>
          </w:tcPr>
          <w:p w14:paraId="13A99D15" w14:textId="77777777" w:rsidR="002209A3" w:rsidRDefault="002209A3" w:rsidP="00B963CB">
            <w:pPr>
              <w:rPr>
                <w:sz w:val="22"/>
                <w:szCs w:val="22"/>
              </w:rPr>
            </w:pPr>
            <w:r>
              <w:rPr>
                <w:sz w:val="22"/>
                <w:szCs w:val="22"/>
              </w:rPr>
              <w:t xml:space="preserve">Failure – </w:t>
            </w:r>
          </w:p>
          <w:p w14:paraId="6CFBF01D" w14:textId="77777777" w:rsidR="002209A3" w:rsidRDefault="002209A3" w:rsidP="00B963CB">
            <w:pPr>
              <w:rPr>
                <w:sz w:val="22"/>
                <w:szCs w:val="22"/>
              </w:rPr>
            </w:pPr>
            <w:proofErr w:type="spellStart"/>
            <w:r>
              <w:rPr>
                <w:sz w:val="22"/>
                <w:szCs w:val="22"/>
              </w:rPr>
              <w:t>SaveClaimToCDP</w:t>
            </w:r>
            <w:proofErr w:type="spellEnd"/>
            <w:r>
              <w:rPr>
                <w:sz w:val="22"/>
                <w:szCs w:val="22"/>
              </w:rPr>
              <w:t xml:space="preserve"> fails</w:t>
            </w:r>
          </w:p>
          <w:p w14:paraId="18377F4D" w14:textId="77777777" w:rsidR="002209A3" w:rsidRPr="00D503E8" w:rsidRDefault="002209A3" w:rsidP="00B963CB">
            <w:pPr>
              <w:rPr>
                <w:sz w:val="22"/>
                <w:szCs w:val="22"/>
              </w:rPr>
            </w:pPr>
            <w:r>
              <w:rPr>
                <w:lang w:eastAsia="ja-JP"/>
              </w:rPr>
              <w:t>(</w:t>
            </w:r>
            <w:proofErr w:type="spellStart"/>
            <w:r>
              <w:rPr>
                <w:lang w:eastAsia="ja-JP"/>
              </w:rPr>
              <w:t>TriageWorthy</w:t>
            </w:r>
            <w:proofErr w:type="spellEnd"/>
            <w:r>
              <w:rPr>
                <w:lang w:eastAsia="ja-JP"/>
              </w:rPr>
              <w:t xml:space="preserve"> </w:t>
            </w:r>
            <w:proofErr w:type="spellStart"/>
            <w:r>
              <w:rPr>
                <w:lang w:eastAsia="ja-JP"/>
              </w:rPr>
              <w:t>NotAutoClosed</w:t>
            </w:r>
            <w:proofErr w:type="spellEnd"/>
            <w:r>
              <w:rPr>
                <w:lang w:eastAsia="ja-JP"/>
              </w:rPr>
              <w:t xml:space="preserve"> </w:t>
            </w:r>
            <w:proofErr w:type="spellStart"/>
            <w:r>
              <w:rPr>
                <w:lang w:eastAsia="ja-JP"/>
              </w:rPr>
              <w:t>clms</w:t>
            </w:r>
            <w:proofErr w:type="spellEnd"/>
            <w:r>
              <w:rPr>
                <w:lang w:eastAsia="ja-JP"/>
              </w:rPr>
              <w:t>)</w:t>
            </w:r>
          </w:p>
        </w:tc>
        <w:tc>
          <w:tcPr>
            <w:tcW w:w="2070" w:type="dxa"/>
          </w:tcPr>
          <w:p w14:paraId="241B5CB4" w14:textId="77777777" w:rsidR="002209A3" w:rsidRPr="00D503E8" w:rsidRDefault="002209A3" w:rsidP="00B963CB">
            <w:pPr>
              <w:rPr>
                <w:sz w:val="22"/>
                <w:szCs w:val="22"/>
              </w:rPr>
            </w:pPr>
          </w:p>
        </w:tc>
        <w:tc>
          <w:tcPr>
            <w:tcW w:w="1890" w:type="dxa"/>
          </w:tcPr>
          <w:p w14:paraId="48C033EA" w14:textId="77777777" w:rsidR="002209A3" w:rsidRPr="00D503E8" w:rsidRDefault="002209A3" w:rsidP="00B963CB">
            <w:pPr>
              <w:rPr>
                <w:sz w:val="22"/>
                <w:szCs w:val="22"/>
              </w:rPr>
            </w:pPr>
          </w:p>
        </w:tc>
        <w:tc>
          <w:tcPr>
            <w:tcW w:w="1260" w:type="dxa"/>
            <w:shd w:val="clear" w:color="auto" w:fill="auto"/>
          </w:tcPr>
          <w:p w14:paraId="10947FA3" w14:textId="77777777" w:rsidR="002209A3" w:rsidRDefault="002209A3" w:rsidP="00B963CB">
            <w:pPr>
              <w:rPr>
                <w:sz w:val="22"/>
                <w:szCs w:val="22"/>
              </w:rPr>
            </w:pPr>
          </w:p>
        </w:tc>
        <w:tc>
          <w:tcPr>
            <w:tcW w:w="1620" w:type="dxa"/>
          </w:tcPr>
          <w:p w14:paraId="2BF14BB6" w14:textId="77777777" w:rsidR="002209A3" w:rsidRPr="00D503E8" w:rsidRDefault="002209A3" w:rsidP="00B963CB">
            <w:pPr>
              <w:rPr>
                <w:sz w:val="22"/>
                <w:szCs w:val="22"/>
              </w:rPr>
            </w:pPr>
          </w:p>
        </w:tc>
      </w:tr>
      <w:tr w:rsidR="002209A3" w:rsidRPr="00D503E8" w14:paraId="33B421CA" w14:textId="77777777" w:rsidTr="00B963CB">
        <w:trPr>
          <w:trHeight w:val="247"/>
        </w:trPr>
        <w:tc>
          <w:tcPr>
            <w:tcW w:w="693" w:type="dxa"/>
            <w:shd w:val="clear" w:color="auto" w:fill="auto"/>
          </w:tcPr>
          <w:p w14:paraId="02B9A227" w14:textId="77777777" w:rsidR="002209A3" w:rsidRPr="00D503E8" w:rsidRDefault="002209A3" w:rsidP="00B963CB">
            <w:pPr>
              <w:rPr>
                <w:sz w:val="22"/>
                <w:szCs w:val="22"/>
              </w:rPr>
            </w:pPr>
            <w:r>
              <w:rPr>
                <w:sz w:val="22"/>
                <w:szCs w:val="22"/>
              </w:rPr>
              <w:t>4</w:t>
            </w:r>
            <w:r w:rsidR="003B7988">
              <w:rPr>
                <w:sz w:val="22"/>
                <w:szCs w:val="22"/>
              </w:rPr>
              <w:t>.1</w:t>
            </w:r>
          </w:p>
        </w:tc>
        <w:tc>
          <w:tcPr>
            <w:tcW w:w="1865" w:type="dxa"/>
            <w:shd w:val="clear" w:color="auto" w:fill="auto"/>
          </w:tcPr>
          <w:p w14:paraId="268E5BC1" w14:textId="77777777" w:rsidR="002209A3" w:rsidRPr="00D503E8" w:rsidRDefault="002209A3" w:rsidP="00B963CB">
            <w:pPr>
              <w:rPr>
                <w:sz w:val="22"/>
                <w:szCs w:val="22"/>
              </w:rPr>
            </w:pPr>
            <w:r w:rsidRPr="00D503E8">
              <w:rPr>
                <w:sz w:val="22"/>
                <w:szCs w:val="22"/>
              </w:rPr>
              <w:t>Success</w:t>
            </w:r>
          </w:p>
        </w:tc>
        <w:tc>
          <w:tcPr>
            <w:tcW w:w="2320" w:type="dxa"/>
            <w:shd w:val="clear" w:color="auto" w:fill="auto"/>
          </w:tcPr>
          <w:p w14:paraId="3E62CDB0" w14:textId="77777777" w:rsidR="002209A3" w:rsidRPr="00D503E8" w:rsidRDefault="002209A3" w:rsidP="00B963CB">
            <w:pPr>
              <w:rPr>
                <w:sz w:val="22"/>
                <w:szCs w:val="22"/>
              </w:rPr>
            </w:pPr>
            <w:r w:rsidRPr="00D503E8">
              <w:rPr>
                <w:sz w:val="22"/>
                <w:szCs w:val="22"/>
              </w:rPr>
              <w:t>Success</w:t>
            </w:r>
          </w:p>
        </w:tc>
        <w:tc>
          <w:tcPr>
            <w:tcW w:w="2250" w:type="dxa"/>
          </w:tcPr>
          <w:p w14:paraId="6F79A9DC" w14:textId="77777777" w:rsidR="002209A3" w:rsidRDefault="002209A3" w:rsidP="00B963CB">
            <w:pPr>
              <w:rPr>
                <w:sz w:val="22"/>
                <w:szCs w:val="22"/>
              </w:rPr>
            </w:pPr>
            <w:r w:rsidRPr="00D503E8">
              <w:rPr>
                <w:sz w:val="22"/>
                <w:szCs w:val="22"/>
              </w:rPr>
              <w:t>Success</w:t>
            </w:r>
            <w:r>
              <w:rPr>
                <w:sz w:val="22"/>
                <w:szCs w:val="22"/>
              </w:rPr>
              <w:t xml:space="preserve"> –</w:t>
            </w:r>
          </w:p>
          <w:p w14:paraId="29763D5B" w14:textId="77777777" w:rsidR="002209A3" w:rsidRDefault="002209A3" w:rsidP="00B963CB">
            <w:pPr>
              <w:rPr>
                <w:sz w:val="22"/>
                <w:szCs w:val="22"/>
              </w:rPr>
            </w:pPr>
            <w:proofErr w:type="spellStart"/>
            <w:r>
              <w:rPr>
                <w:sz w:val="22"/>
                <w:szCs w:val="22"/>
              </w:rPr>
              <w:t>SaveClaimToCDP</w:t>
            </w:r>
            <w:proofErr w:type="spellEnd"/>
            <w:r>
              <w:rPr>
                <w:sz w:val="22"/>
                <w:szCs w:val="22"/>
              </w:rPr>
              <w:t xml:space="preserve"> </w:t>
            </w:r>
          </w:p>
          <w:p w14:paraId="381C9D35" w14:textId="77777777" w:rsidR="002209A3" w:rsidRPr="00D503E8" w:rsidRDefault="002209A3" w:rsidP="00B963CB">
            <w:pPr>
              <w:rPr>
                <w:sz w:val="22"/>
                <w:szCs w:val="22"/>
              </w:rPr>
            </w:pPr>
            <w:r>
              <w:rPr>
                <w:lang w:eastAsia="ja-JP"/>
              </w:rPr>
              <w:t>(</w:t>
            </w:r>
            <w:proofErr w:type="spellStart"/>
            <w:r>
              <w:rPr>
                <w:lang w:eastAsia="ja-JP"/>
              </w:rPr>
              <w:t>TriageWorthy</w:t>
            </w:r>
            <w:proofErr w:type="spellEnd"/>
            <w:r>
              <w:rPr>
                <w:lang w:eastAsia="ja-JP"/>
              </w:rPr>
              <w:t xml:space="preserve"> </w:t>
            </w:r>
            <w:proofErr w:type="spellStart"/>
            <w:r>
              <w:rPr>
                <w:lang w:eastAsia="ja-JP"/>
              </w:rPr>
              <w:t>NotAutoClosed</w:t>
            </w:r>
            <w:proofErr w:type="spellEnd"/>
            <w:r>
              <w:rPr>
                <w:lang w:eastAsia="ja-JP"/>
              </w:rPr>
              <w:t xml:space="preserve"> </w:t>
            </w:r>
            <w:proofErr w:type="spellStart"/>
            <w:r>
              <w:rPr>
                <w:lang w:eastAsia="ja-JP"/>
              </w:rPr>
              <w:t>clms</w:t>
            </w:r>
            <w:proofErr w:type="spellEnd"/>
            <w:r>
              <w:rPr>
                <w:lang w:eastAsia="ja-JP"/>
              </w:rPr>
              <w:t>)</w:t>
            </w:r>
          </w:p>
        </w:tc>
        <w:tc>
          <w:tcPr>
            <w:tcW w:w="2070" w:type="dxa"/>
          </w:tcPr>
          <w:p w14:paraId="3CC7C93B" w14:textId="77777777" w:rsidR="002209A3" w:rsidRPr="00D503E8" w:rsidRDefault="003B7988" w:rsidP="00B963CB">
            <w:pPr>
              <w:rPr>
                <w:sz w:val="22"/>
                <w:szCs w:val="22"/>
              </w:rPr>
            </w:pPr>
            <w:r>
              <w:rPr>
                <w:sz w:val="22"/>
                <w:szCs w:val="22"/>
              </w:rPr>
              <w:t>Failure</w:t>
            </w:r>
          </w:p>
        </w:tc>
        <w:tc>
          <w:tcPr>
            <w:tcW w:w="1890" w:type="dxa"/>
          </w:tcPr>
          <w:p w14:paraId="577FA124" w14:textId="77777777" w:rsidR="002209A3" w:rsidRPr="00D503E8" w:rsidRDefault="003B7988" w:rsidP="00B963CB">
            <w:pPr>
              <w:rPr>
                <w:sz w:val="22"/>
                <w:szCs w:val="22"/>
              </w:rPr>
            </w:pPr>
            <w:r>
              <w:rPr>
                <w:sz w:val="22"/>
                <w:szCs w:val="22"/>
              </w:rPr>
              <w:t>-</w:t>
            </w:r>
          </w:p>
        </w:tc>
        <w:tc>
          <w:tcPr>
            <w:tcW w:w="1260" w:type="dxa"/>
            <w:shd w:val="clear" w:color="auto" w:fill="auto"/>
          </w:tcPr>
          <w:p w14:paraId="5655D192" w14:textId="77777777" w:rsidR="002209A3" w:rsidRPr="00D503E8" w:rsidRDefault="003B7988" w:rsidP="00B963CB">
            <w:pPr>
              <w:rPr>
                <w:sz w:val="22"/>
                <w:szCs w:val="22"/>
              </w:rPr>
            </w:pPr>
            <w:r>
              <w:rPr>
                <w:sz w:val="22"/>
                <w:szCs w:val="22"/>
              </w:rPr>
              <w:t>-</w:t>
            </w:r>
          </w:p>
        </w:tc>
        <w:tc>
          <w:tcPr>
            <w:tcW w:w="1620" w:type="dxa"/>
          </w:tcPr>
          <w:p w14:paraId="3555B2AB" w14:textId="77777777" w:rsidR="002209A3" w:rsidRPr="00D503E8" w:rsidRDefault="003B7988" w:rsidP="00B963CB">
            <w:pPr>
              <w:rPr>
                <w:sz w:val="22"/>
                <w:szCs w:val="22"/>
              </w:rPr>
            </w:pPr>
            <w:r>
              <w:rPr>
                <w:sz w:val="22"/>
                <w:szCs w:val="22"/>
              </w:rPr>
              <w:t>-</w:t>
            </w:r>
          </w:p>
        </w:tc>
      </w:tr>
      <w:tr w:rsidR="006A6649" w:rsidRPr="00D503E8" w14:paraId="57BC77AE" w14:textId="77777777" w:rsidTr="00B963CB">
        <w:trPr>
          <w:trHeight w:val="226"/>
        </w:trPr>
        <w:tc>
          <w:tcPr>
            <w:tcW w:w="693" w:type="dxa"/>
            <w:shd w:val="clear" w:color="auto" w:fill="auto"/>
          </w:tcPr>
          <w:p w14:paraId="208109CB" w14:textId="77777777" w:rsidR="006A6649" w:rsidRPr="00D503E8" w:rsidRDefault="006A6649" w:rsidP="00B963CB">
            <w:pPr>
              <w:jc w:val="center"/>
              <w:rPr>
                <w:b/>
                <w:sz w:val="22"/>
                <w:szCs w:val="22"/>
              </w:rPr>
            </w:pPr>
            <w:proofErr w:type="spellStart"/>
            <w:r w:rsidRPr="00D503E8">
              <w:rPr>
                <w:b/>
                <w:sz w:val="22"/>
                <w:szCs w:val="22"/>
              </w:rPr>
              <w:lastRenderedPageBreak/>
              <w:t>SNo</w:t>
            </w:r>
            <w:proofErr w:type="spellEnd"/>
          </w:p>
        </w:tc>
        <w:tc>
          <w:tcPr>
            <w:tcW w:w="1865" w:type="dxa"/>
            <w:shd w:val="clear" w:color="auto" w:fill="auto"/>
          </w:tcPr>
          <w:p w14:paraId="11616832" w14:textId="77777777" w:rsidR="006A6649" w:rsidRPr="00D503E8" w:rsidRDefault="006A6649" w:rsidP="00B963CB">
            <w:pPr>
              <w:jc w:val="center"/>
              <w:rPr>
                <w:b/>
                <w:sz w:val="22"/>
                <w:szCs w:val="22"/>
              </w:rPr>
            </w:pPr>
            <w:proofErr w:type="spellStart"/>
            <w:r>
              <w:rPr>
                <w:b/>
                <w:sz w:val="22"/>
                <w:szCs w:val="22"/>
              </w:rPr>
              <w:t>MarsAnalytics</w:t>
            </w:r>
            <w:r w:rsidRPr="00D503E8">
              <w:rPr>
                <w:b/>
                <w:sz w:val="22"/>
                <w:szCs w:val="22"/>
              </w:rPr>
              <w:t>Svc</w:t>
            </w:r>
            <w:proofErr w:type="spellEnd"/>
          </w:p>
          <w:p w14:paraId="60E70986" w14:textId="77777777" w:rsidR="006A6649" w:rsidRPr="00D503E8" w:rsidRDefault="006A6649" w:rsidP="00B963CB">
            <w:pPr>
              <w:jc w:val="center"/>
              <w:rPr>
                <w:b/>
                <w:sz w:val="22"/>
                <w:szCs w:val="22"/>
              </w:rPr>
            </w:pPr>
            <w:r>
              <w:rPr>
                <w:b/>
                <w:sz w:val="22"/>
                <w:szCs w:val="22"/>
              </w:rPr>
              <w:t>(1)</w:t>
            </w:r>
          </w:p>
        </w:tc>
        <w:tc>
          <w:tcPr>
            <w:tcW w:w="2320" w:type="dxa"/>
            <w:shd w:val="clear" w:color="auto" w:fill="auto"/>
          </w:tcPr>
          <w:p w14:paraId="1A653ED6" w14:textId="77777777" w:rsidR="006A6649" w:rsidRDefault="006A6649" w:rsidP="00B963CB">
            <w:pPr>
              <w:jc w:val="center"/>
              <w:rPr>
                <w:b/>
                <w:sz w:val="22"/>
                <w:szCs w:val="22"/>
              </w:rPr>
            </w:pPr>
            <w:proofErr w:type="spellStart"/>
            <w:r>
              <w:rPr>
                <w:b/>
                <w:sz w:val="22"/>
                <w:szCs w:val="22"/>
              </w:rPr>
              <w:t>UCWTriage</w:t>
            </w:r>
            <w:r w:rsidRPr="00D503E8">
              <w:rPr>
                <w:b/>
                <w:sz w:val="22"/>
                <w:szCs w:val="22"/>
              </w:rPr>
              <w:t>Svc</w:t>
            </w:r>
            <w:proofErr w:type="spellEnd"/>
          </w:p>
          <w:p w14:paraId="39285376" w14:textId="77777777" w:rsidR="006A6649" w:rsidRPr="00D503E8" w:rsidRDefault="006A6649" w:rsidP="00B963CB">
            <w:pPr>
              <w:jc w:val="center"/>
              <w:rPr>
                <w:b/>
                <w:sz w:val="22"/>
                <w:szCs w:val="22"/>
              </w:rPr>
            </w:pPr>
            <w:r>
              <w:rPr>
                <w:b/>
                <w:sz w:val="22"/>
                <w:szCs w:val="22"/>
              </w:rPr>
              <w:t>(2)</w:t>
            </w:r>
          </w:p>
        </w:tc>
        <w:tc>
          <w:tcPr>
            <w:tcW w:w="2250" w:type="dxa"/>
          </w:tcPr>
          <w:p w14:paraId="5B16A6CA" w14:textId="77777777" w:rsidR="006A6649" w:rsidRDefault="006A6649" w:rsidP="00B963CB">
            <w:pPr>
              <w:jc w:val="center"/>
              <w:rPr>
                <w:b/>
                <w:sz w:val="22"/>
                <w:szCs w:val="22"/>
              </w:rPr>
            </w:pPr>
            <w:proofErr w:type="spellStart"/>
            <w:r>
              <w:rPr>
                <w:b/>
                <w:sz w:val="22"/>
                <w:szCs w:val="22"/>
              </w:rPr>
              <w:t>MPIClaimIntakeSvc</w:t>
            </w:r>
            <w:proofErr w:type="spellEnd"/>
          </w:p>
          <w:p w14:paraId="0F0973D2" w14:textId="77777777" w:rsidR="006A6649" w:rsidRPr="00D503E8" w:rsidRDefault="006A6649" w:rsidP="00B963CB">
            <w:pPr>
              <w:jc w:val="center"/>
              <w:rPr>
                <w:b/>
                <w:sz w:val="22"/>
                <w:szCs w:val="22"/>
              </w:rPr>
            </w:pPr>
            <w:r>
              <w:rPr>
                <w:b/>
                <w:sz w:val="22"/>
                <w:szCs w:val="22"/>
              </w:rPr>
              <w:t>(3)</w:t>
            </w:r>
          </w:p>
        </w:tc>
        <w:tc>
          <w:tcPr>
            <w:tcW w:w="2070" w:type="dxa"/>
          </w:tcPr>
          <w:p w14:paraId="78ACE9FF" w14:textId="77777777" w:rsidR="006A6649" w:rsidRDefault="006A6649" w:rsidP="00B963CB">
            <w:pPr>
              <w:jc w:val="center"/>
              <w:rPr>
                <w:b/>
                <w:sz w:val="22"/>
                <w:szCs w:val="22"/>
              </w:rPr>
            </w:pPr>
            <w:proofErr w:type="spellStart"/>
            <w:r>
              <w:rPr>
                <w:b/>
                <w:sz w:val="22"/>
                <w:szCs w:val="22"/>
              </w:rPr>
              <w:t>Triage_Outbound</w:t>
            </w:r>
            <w:proofErr w:type="spellEnd"/>
          </w:p>
          <w:p w14:paraId="1C99CA02" w14:textId="77777777" w:rsidR="006A6649" w:rsidRDefault="006A6649" w:rsidP="00B963CB">
            <w:pPr>
              <w:jc w:val="center"/>
              <w:rPr>
                <w:b/>
                <w:sz w:val="22"/>
                <w:szCs w:val="22"/>
              </w:rPr>
            </w:pPr>
            <w:r>
              <w:rPr>
                <w:b/>
                <w:sz w:val="22"/>
                <w:szCs w:val="22"/>
              </w:rPr>
              <w:t>(ETL Process)</w:t>
            </w:r>
          </w:p>
          <w:p w14:paraId="52E777A2" w14:textId="77777777" w:rsidR="006A6649" w:rsidRDefault="006A6649" w:rsidP="00B963CB">
            <w:pPr>
              <w:jc w:val="center"/>
              <w:rPr>
                <w:b/>
                <w:sz w:val="22"/>
                <w:szCs w:val="22"/>
              </w:rPr>
            </w:pPr>
            <w:r>
              <w:rPr>
                <w:b/>
                <w:sz w:val="22"/>
                <w:szCs w:val="22"/>
              </w:rPr>
              <w:t>(4)</w:t>
            </w:r>
          </w:p>
        </w:tc>
        <w:tc>
          <w:tcPr>
            <w:tcW w:w="1890" w:type="dxa"/>
          </w:tcPr>
          <w:p w14:paraId="14E55194" w14:textId="77777777" w:rsidR="006A6649" w:rsidRDefault="006A6649" w:rsidP="00B963CB">
            <w:pPr>
              <w:jc w:val="center"/>
              <w:rPr>
                <w:b/>
                <w:sz w:val="22"/>
                <w:szCs w:val="22"/>
              </w:rPr>
            </w:pPr>
            <w:proofErr w:type="spellStart"/>
            <w:r>
              <w:rPr>
                <w:b/>
                <w:sz w:val="22"/>
                <w:szCs w:val="22"/>
              </w:rPr>
              <w:t>MCM_to_JMS</w:t>
            </w:r>
            <w:proofErr w:type="spellEnd"/>
            <w:r>
              <w:rPr>
                <w:b/>
                <w:sz w:val="22"/>
                <w:szCs w:val="22"/>
              </w:rPr>
              <w:t xml:space="preserve"> (ETL Process)</w:t>
            </w:r>
          </w:p>
          <w:p w14:paraId="3C77586F" w14:textId="77777777" w:rsidR="006A6649" w:rsidRDefault="006A6649" w:rsidP="00B963CB">
            <w:pPr>
              <w:jc w:val="center"/>
              <w:rPr>
                <w:b/>
                <w:sz w:val="22"/>
                <w:szCs w:val="22"/>
              </w:rPr>
            </w:pPr>
            <w:r>
              <w:rPr>
                <w:b/>
                <w:sz w:val="22"/>
                <w:szCs w:val="22"/>
              </w:rPr>
              <w:t>(5)</w:t>
            </w:r>
          </w:p>
        </w:tc>
        <w:tc>
          <w:tcPr>
            <w:tcW w:w="1260" w:type="dxa"/>
            <w:shd w:val="clear" w:color="auto" w:fill="auto"/>
          </w:tcPr>
          <w:p w14:paraId="4988609B" w14:textId="77777777" w:rsidR="006A6649" w:rsidRDefault="006A6649" w:rsidP="00B963CB">
            <w:pPr>
              <w:jc w:val="center"/>
              <w:rPr>
                <w:b/>
                <w:sz w:val="22"/>
                <w:szCs w:val="22"/>
              </w:rPr>
            </w:pPr>
            <w:proofErr w:type="spellStart"/>
            <w:r>
              <w:rPr>
                <w:b/>
                <w:sz w:val="22"/>
                <w:szCs w:val="22"/>
              </w:rPr>
              <w:t>UCWTriageReturn</w:t>
            </w:r>
            <w:r w:rsidRPr="00D503E8">
              <w:rPr>
                <w:b/>
                <w:sz w:val="22"/>
                <w:szCs w:val="22"/>
              </w:rPr>
              <w:t>Svc</w:t>
            </w:r>
            <w:proofErr w:type="spellEnd"/>
          </w:p>
          <w:p w14:paraId="0FEF02B0" w14:textId="77777777" w:rsidR="006A6649" w:rsidRPr="00D503E8" w:rsidRDefault="006A6649" w:rsidP="00B963CB">
            <w:pPr>
              <w:jc w:val="center"/>
              <w:rPr>
                <w:b/>
                <w:sz w:val="22"/>
                <w:szCs w:val="22"/>
              </w:rPr>
            </w:pPr>
            <w:r>
              <w:rPr>
                <w:b/>
                <w:sz w:val="22"/>
                <w:szCs w:val="22"/>
              </w:rPr>
              <w:t>(6)</w:t>
            </w:r>
          </w:p>
        </w:tc>
        <w:tc>
          <w:tcPr>
            <w:tcW w:w="1620" w:type="dxa"/>
          </w:tcPr>
          <w:p w14:paraId="5F46CE63" w14:textId="77777777" w:rsidR="006A6649" w:rsidRDefault="006A6649" w:rsidP="00B963CB">
            <w:pPr>
              <w:jc w:val="center"/>
              <w:rPr>
                <w:b/>
                <w:sz w:val="22"/>
                <w:szCs w:val="22"/>
              </w:rPr>
            </w:pPr>
            <w:proofErr w:type="spellStart"/>
            <w:r>
              <w:rPr>
                <w:b/>
                <w:sz w:val="22"/>
                <w:szCs w:val="22"/>
              </w:rPr>
              <w:t>MPIClmDtlSvc</w:t>
            </w:r>
            <w:proofErr w:type="spellEnd"/>
          </w:p>
          <w:p w14:paraId="3A688B80" w14:textId="77777777" w:rsidR="006A6649" w:rsidRPr="00D503E8" w:rsidRDefault="006A6649" w:rsidP="00B963CB">
            <w:pPr>
              <w:jc w:val="center"/>
              <w:rPr>
                <w:b/>
                <w:sz w:val="22"/>
                <w:szCs w:val="22"/>
              </w:rPr>
            </w:pPr>
            <w:r>
              <w:rPr>
                <w:b/>
                <w:sz w:val="22"/>
                <w:szCs w:val="22"/>
              </w:rPr>
              <w:t>(7)</w:t>
            </w:r>
          </w:p>
        </w:tc>
      </w:tr>
      <w:tr w:rsidR="00354FCE" w:rsidRPr="00D503E8" w14:paraId="13D535C6" w14:textId="77777777" w:rsidTr="00B963CB">
        <w:trPr>
          <w:trHeight w:val="226"/>
        </w:trPr>
        <w:tc>
          <w:tcPr>
            <w:tcW w:w="693" w:type="dxa"/>
            <w:shd w:val="clear" w:color="auto" w:fill="auto"/>
          </w:tcPr>
          <w:p w14:paraId="7448214E" w14:textId="77777777" w:rsidR="00354FCE" w:rsidRPr="00D503E8" w:rsidRDefault="00354FCE" w:rsidP="00B963CB">
            <w:pPr>
              <w:rPr>
                <w:sz w:val="22"/>
                <w:szCs w:val="22"/>
              </w:rPr>
            </w:pPr>
            <w:r>
              <w:rPr>
                <w:sz w:val="22"/>
                <w:szCs w:val="22"/>
              </w:rPr>
              <w:t>4.2</w:t>
            </w:r>
          </w:p>
        </w:tc>
        <w:tc>
          <w:tcPr>
            <w:tcW w:w="1865" w:type="dxa"/>
            <w:shd w:val="clear" w:color="auto" w:fill="auto"/>
          </w:tcPr>
          <w:p w14:paraId="0E32980A" w14:textId="77777777" w:rsidR="00354FCE" w:rsidRPr="00D503E8" w:rsidRDefault="00354FCE" w:rsidP="00B963CB">
            <w:pPr>
              <w:rPr>
                <w:sz w:val="22"/>
                <w:szCs w:val="22"/>
              </w:rPr>
            </w:pPr>
            <w:r w:rsidRPr="00D503E8">
              <w:rPr>
                <w:sz w:val="22"/>
                <w:szCs w:val="22"/>
              </w:rPr>
              <w:t>Success</w:t>
            </w:r>
          </w:p>
        </w:tc>
        <w:tc>
          <w:tcPr>
            <w:tcW w:w="2320" w:type="dxa"/>
            <w:shd w:val="clear" w:color="auto" w:fill="auto"/>
          </w:tcPr>
          <w:p w14:paraId="45FF5DEC" w14:textId="77777777" w:rsidR="00354FCE" w:rsidRPr="00D503E8" w:rsidRDefault="00354FCE" w:rsidP="00B963CB">
            <w:pPr>
              <w:rPr>
                <w:sz w:val="22"/>
                <w:szCs w:val="22"/>
              </w:rPr>
            </w:pPr>
            <w:r w:rsidRPr="00D503E8">
              <w:rPr>
                <w:sz w:val="22"/>
                <w:szCs w:val="22"/>
              </w:rPr>
              <w:t>Success</w:t>
            </w:r>
          </w:p>
        </w:tc>
        <w:tc>
          <w:tcPr>
            <w:tcW w:w="2250" w:type="dxa"/>
          </w:tcPr>
          <w:p w14:paraId="70C2F99A" w14:textId="77777777" w:rsidR="00354FCE" w:rsidRDefault="00354FCE" w:rsidP="00B963CB">
            <w:pPr>
              <w:rPr>
                <w:sz w:val="22"/>
                <w:szCs w:val="22"/>
              </w:rPr>
            </w:pPr>
            <w:r w:rsidRPr="00D503E8">
              <w:rPr>
                <w:sz w:val="22"/>
                <w:szCs w:val="22"/>
              </w:rPr>
              <w:t>Success</w:t>
            </w:r>
            <w:r>
              <w:rPr>
                <w:sz w:val="22"/>
                <w:szCs w:val="22"/>
              </w:rPr>
              <w:t xml:space="preserve"> –</w:t>
            </w:r>
          </w:p>
          <w:p w14:paraId="02EE851B" w14:textId="77777777" w:rsidR="00354FCE" w:rsidRDefault="00354FCE" w:rsidP="00B963CB">
            <w:pPr>
              <w:rPr>
                <w:sz w:val="22"/>
                <w:szCs w:val="22"/>
              </w:rPr>
            </w:pPr>
            <w:proofErr w:type="spellStart"/>
            <w:r>
              <w:rPr>
                <w:sz w:val="22"/>
                <w:szCs w:val="22"/>
              </w:rPr>
              <w:t>SaveClaimToCDP</w:t>
            </w:r>
            <w:proofErr w:type="spellEnd"/>
            <w:r>
              <w:rPr>
                <w:sz w:val="22"/>
                <w:szCs w:val="22"/>
              </w:rPr>
              <w:t xml:space="preserve"> </w:t>
            </w:r>
          </w:p>
          <w:p w14:paraId="13750F8A" w14:textId="77777777" w:rsidR="00354FCE" w:rsidRPr="00D503E8" w:rsidRDefault="00354FCE" w:rsidP="00B963CB">
            <w:pPr>
              <w:rPr>
                <w:sz w:val="22"/>
                <w:szCs w:val="22"/>
              </w:rPr>
            </w:pPr>
            <w:r>
              <w:rPr>
                <w:lang w:eastAsia="ja-JP"/>
              </w:rPr>
              <w:t>(</w:t>
            </w:r>
            <w:proofErr w:type="spellStart"/>
            <w:r>
              <w:rPr>
                <w:lang w:eastAsia="ja-JP"/>
              </w:rPr>
              <w:t>TriageWorthy</w:t>
            </w:r>
            <w:proofErr w:type="spellEnd"/>
            <w:r>
              <w:rPr>
                <w:lang w:eastAsia="ja-JP"/>
              </w:rPr>
              <w:t xml:space="preserve"> </w:t>
            </w:r>
            <w:proofErr w:type="spellStart"/>
            <w:r>
              <w:rPr>
                <w:lang w:eastAsia="ja-JP"/>
              </w:rPr>
              <w:t>AutoClosed</w:t>
            </w:r>
            <w:proofErr w:type="spellEnd"/>
            <w:r>
              <w:rPr>
                <w:lang w:eastAsia="ja-JP"/>
              </w:rPr>
              <w:t xml:space="preserve"> </w:t>
            </w:r>
            <w:proofErr w:type="spellStart"/>
            <w:r>
              <w:rPr>
                <w:lang w:eastAsia="ja-JP"/>
              </w:rPr>
              <w:t>clms</w:t>
            </w:r>
            <w:proofErr w:type="spellEnd"/>
            <w:r>
              <w:rPr>
                <w:lang w:eastAsia="ja-JP"/>
              </w:rPr>
              <w:t>)</w:t>
            </w:r>
          </w:p>
        </w:tc>
        <w:tc>
          <w:tcPr>
            <w:tcW w:w="2070" w:type="dxa"/>
          </w:tcPr>
          <w:p w14:paraId="0CE1D37E" w14:textId="77777777" w:rsidR="00354FCE" w:rsidRPr="00D503E8" w:rsidRDefault="00354FCE" w:rsidP="00B963CB">
            <w:pPr>
              <w:rPr>
                <w:sz w:val="22"/>
                <w:szCs w:val="22"/>
              </w:rPr>
            </w:pPr>
            <w:r>
              <w:rPr>
                <w:sz w:val="22"/>
                <w:szCs w:val="22"/>
              </w:rPr>
              <w:t>Failure</w:t>
            </w:r>
          </w:p>
        </w:tc>
        <w:tc>
          <w:tcPr>
            <w:tcW w:w="1890" w:type="dxa"/>
          </w:tcPr>
          <w:p w14:paraId="4E7B2F49" w14:textId="77777777" w:rsidR="00354FCE" w:rsidRPr="00D503E8" w:rsidRDefault="00354FCE" w:rsidP="00B963CB">
            <w:pPr>
              <w:rPr>
                <w:sz w:val="22"/>
                <w:szCs w:val="22"/>
              </w:rPr>
            </w:pPr>
            <w:r>
              <w:rPr>
                <w:sz w:val="22"/>
                <w:szCs w:val="22"/>
              </w:rPr>
              <w:t>-</w:t>
            </w:r>
          </w:p>
        </w:tc>
        <w:tc>
          <w:tcPr>
            <w:tcW w:w="1260" w:type="dxa"/>
            <w:shd w:val="clear" w:color="auto" w:fill="auto"/>
          </w:tcPr>
          <w:p w14:paraId="66D1EB4B" w14:textId="77777777" w:rsidR="00354FCE" w:rsidRPr="00D503E8" w:rsidRDefault="00354FCE" w:rsidP="00B963CB">
            <w:pPr>
              <w:rPr>
                <w:sz w:val="22"/>
                <w:szCs w:val="22"/>
              </w:rPr>
            </w:pPr>
            <w:r>
              <w:rPr>
                <w:sz w:val="22"/>
                <w:szCs w:val="22"/>
              </w:rPr>
              <w:t>-</w:t>
            </w:r>
          </w:p>
        </w:tc>
        <w:tc>
          <w:tcPr>
            <w:tcW w:w="1620" w:type="dxa"/>
          </w:tcPr>
          <w:p w14:paraId="1E3C8C0B" w14:textId="77777777" w:rsidR="00354FCE" w:rsidRPr="00D503E8" w:rsidRDefault="00354FCE" w:rsidP="00B963CB">
            <w:pPr>
              <w:rPr>
                <w:sz w:val="22"/>
                <w:szCs w:val="22"/>
              </w:rPr>
            </w:pPr>
            <w:r>
              <w:rPr>
                <w:sz w:val="22"/>
                <w:szCs w:val="22"/>
              </w:rPr>
              <w:t>-</w:t>
            </w:r>
          </w:p>
        </w:tc>
      </w:tr>
      <w:tr w:rsidR="00C93337" w:rsidRPr="00D503E8" w14:paraId="1F348E63" w14:textId="77777777" w:rsidTr="00B963CB">
        <w:trPr>
          <w:trHeight w:val="247"/>
        </w:trPr>
        <w:tc>
          <w:tcPr>
            <w:tcW w:w="693" w:type="dxa"/>
            <w:shd w:val="clear" w:color="auto" w:fill="auto"/>
          </w:tcPr>
          <w:p w14:paraId="757CB41C" w14:textId="77777777" w:rsidR="00C93337" w:rsidRPr="00D503E8" w:rsidRDefault="00C93337" w:rsidP="00B963CB">
            <w:pPr>
              <w:rPr>
                <w:sz w:val="22"/>
                <w:szCs w:val="22"/>
              </w:rPr>
            </w:pPr>
            <w:r>
              <w:rPr>
                <w:sz w:val="22"/>
                <w:szCs w:val="22"/>
              </w:rPr>
              <w:t>5.1</w:t>
            </w:r>
          </w:p>
        </w:tc>
        <w:tc>
          <w:tcPr>
            <w:tcW w:w="1865" w:type="dxa"/>
            <w:shd w:val="clear" w:color="auto" w:fill="auto"/>
          </w:tcPr>
          <w:p w14:paraId="4C168571" w14:textId="77777777" w:rsidR="00C93337" w:rsidRPr="00D503E8" w:rsidRDefault="00C93337" w:rsidP="00B963CB">
            <w:pPr>
              <w:rPr>
                <w:sz w:val="22"/>
                <w:szCs w:val="22"/>
              </w:rPr>
            </w:pPr>
            <w:r w:rsidRPr="00D503E8">
              <w:rPr>
                <w:sz w:val="22"/>
                <w:szCs w:val="22"/>
              </w:rPr>
              <w:t>Success</w:t>
            </w:r>
          </w:p>
        </w:tc>
        <w:tc>
          <w:tcPr>
            <w:tcW w:w="2320" w:type="dxa"/>
            <w:shd w:val="clear" w:color="auto" w:fill="auto"/>
          </w:tcPr>
          <w:p w14:paraId="170A0FDA" w14:textId="77777777" w:rsidR="00C93337" w:rsidRPr="00D503E8" w:rsidRDefault="00C93337" w:rsidP="00B963CB">
            <w:pPr>
              <w:rPr>
                <w:sz w:val="22"/>
                <w:szCs w:val="22"/>
              </w:rPr>
            </w:pPr>
            <w:r w:rsidRPr="00D503E8">
              <w:rPr>
                <w:sz w:val="22"/>
                <w:szCs w:val="22"/>
              </w:rPr>
              <w:t>Success</w:t>
            </w:r>
          </w:p>
        </w:tc>
        <w:tc>
          <w:tcPr>
            <w:tcW w:w="2250" w:type="dxa"/>
          </w:tcPr>
          <w:p w14:paraId="780EE2D4" w14:textId="77777777" w:rsidR="00C93337" w:rsidRDefault="00C93337" w:rsidP="00B963CB">
            <w:pPr>
              <w:rPr>
                <w:sz w:val="22"/>
                <w:szCs w:val="22"/>
              </w:rPr>
            </w:pPr>
            <w:r>
              <w:rPr>
                <w:sz w:val="22"/>
                <w:szCs w:val="22"/>
              </w:rPr>
              <w:t>Success</w:t>
            </w:r>
          </w:p>
          <w:p w14:paraId="6E20C78A" w14:textId="77777777" w:rsidR="00C93337" w:rsidRDefault="00C93337" w:rsidP="00B963CB">
            <w:pPr>
              <w:rPr>
                <w:sz w:val="22"/>
                <w:szCs w:val="22"/>
              </w:rPr>
            </w:pPr>
            <w:proofErr w:type="spellStart"/>
            <w:r>
              <w:rPr>
                <w:sz w:val="22"/>
                <w:szCs w:val="22"/>
              </w:rPr>
              <w:t>SaveClaimToCDP</w:t>
            </w:r>
            <w:proofErr w:type="spellEnd"/>
            <w:r>
              <w:rPr>
                <w:sz w:val="22"/>
                <w:szCs w:val="22"/>
              </w:rPr>
              <w:t xml:space="preserve"> </w:t>
            </w:r>
          </w:p>
          <w:p w14:paraId="7A93E1F4" w14:textId="77777777" w:rsidR="00C93337" w:rsidRPr="00D503E8" w:rsidRDefault="00C93337" w:rsidP="00B963CB">
            <w:pPr>
              <w:rPr>
                <w:sz w:val="22"/>
                <w:szCs w:val="22"/>
              </w:rPr>
            </w:pPr>
            <w:r>
              <w:rPr>
                <w:lang w:eastAsia="ja-JP"/>
              </w:rPr>
              <w:t>(</w:t>
            </w:r>
            <w:proofErr w:type="spellStart"/>
            <w:r>
              <w:rPr>
                <w:lang w:eastAsia="ja-JP"/>
              </w:rPr>
              <w:t>TriageWorthy</w:t>
            </w:r>
            <w:proofErr w:type="spellEnd"/>
            <w:r>
              <w:rPr>
                <w:lang w:eastAsia="ja-JP"/>
              </w:rPr>
              <w:t xml:space="preserve"> </w:t>
            </w:r>
            <w:proofErr w:type="spellStart"/>
            <w:r>
              <w:rPr>
                <w:lang w:eastAsia="ja-JP"/>
              </w:rPr>
              <w:t>NotAutoClosed</w:t>
            </w:r>
            <w:proofErr w:type="spellEnd"/>
            <w:r>
              <w:rPr>
                <w:lang w:eastAsia="ja-JP"/>
              </w:rPr>
              <w:t xml:space="preserve"> </w:t>
            </w:r>
            <w:proofErr w:type="spellStart"/>
            <w:r>
              <w:rPr>
                <w:lang w:eastAsia="ja-JP"/>
              </w:rPr>
              <w:t>clms</w:t>
            </w:r>
            <w:proofErr w:type="spellEnd"/>
            <w:r>
              <w:rPr>
                <w:lang w:eastAsia="ja-JP"/>
              </w:rPr>
              <w:t>)</w:t>
            </w:r>
          </w:p>
        </w:tc>
        <w:tc>
          <w:tcPr>
            <w:tcW w:w="2070" w:type="dxa"/>
          </w:tcPr>
          <w:p w14:paraId="16505257" w14:textId="77777777" w:rsidR="00C93337" w:rsidRPr="00D503E8" w:rsidRDefault="00C93337" w:rsidP="00B963CB">
            <w:pPr>
              <w:rPr>
                <w:sz w:val="22"/>
                <w:szCs w:val="22"/>
              </w:rPr>
            </w:pPr>
            <w:r>
              <w:rPr>
                <w:sz w:val="22"/>
                <w:szCs w:val="22"/>
              </w:rPr>
              <w:t>Success</w:t>
            </w:r>
          </w:p>
        </w:tc>
        <w:tc>
          <w:tcPr>
            <w:tcW w:w="1890" w:type="dxa"/>
          </w:tcPr>
          <w:p w14:paraId="2273A175" w14:textId="77777777" w:rsidR="00C93337" w:rsidRPr="00D503E8" w:rsidRDefault="00C93337" w:rsidP="00B963CB">
            <w:pPr>
              <w:rPr>
                <w:sz w:val="22"/>
                <w:szCs w:val="22"/>
              </w:rPr>
            </w:pPr>
            <w:r>
              <w:rPr>
                <w:sz w:val="22"/>
                <w:szCs w:val="22"/>
              </w:rPr>
              <w:t>Failure</w:t>
            </w:r>
          </w:p>
        </w:tc>
        <w:tc>
          <w:tcPr>
            <w:tcW w:w="1260" w:type="dxa"/>
            <w:shd w:val="clear" w:color="auto" w:fill="auto"/>
          </w:tcPr>
          <w:p w14:paraId="4905D4C7" w14:textId="77777777" w:rsidR="00C93337" w:rsidRPr="00D503E8" w:rsidRDefault="00C93337" w:rsidP="00B963CB">
            <w:pPr>
              <w:rPr>
                <w:sz w:val="22"/>
                <w:szCs w:val="22"/>
              </w:rPr>
            </w:pPr>
            <w:r>
              <w:rPr>
                <w:sz w:val="22"/>
                <w:szCs w:val="22"/>
              </w:rPr>
              <w:t>-</w:t>
            </w:r>
          </w:p>
        </w:tc>
        <w:tc>
          <w:tcPr>
            <w:tcW w:w="1620" w:type="dxa"/>
          </w:tcPr>
          <w:p w14:paraId="7FC0B6DF" w14:textId="77777777" w:rsidR="00C93337" w:rsidRPr="00D503E8" w:rsidRDefault="00C93337" w:rsidP="00B963CB">
            <w:pPr>
              <w:rPr>
                <w:sz w:val="22"/>
                <w:szCs w:val="22"/>
              </w:rPr>
            </w:pPr>
            <w:r w:rsidRPr="00D503E8">
              <w:rPr>
                <w:sz w:val="22"/>
                <w:szCs w:val="22"/>
              </w:rPr>
              <w:t>-</w:t>
            </w:r>
          </w:p>
        </w:tc>
      </w:tr>
      <w:tr w:rsidR="00D051F2" w:rsidRPr="00D503E8" w14:paraId="420ABB19" w14:textId="77777777" w:rsidTr="00B963CB">
        <w:trPr>
          <w:trHeight w:val="247"/>
        </w:trPr>
        <w:tc>
          <w:tcPr>
            <w:tcW w:w="693" w:type="dxa"/>
            <w:shd w:val="clear" w:color="auto" w:fill="auto"/>
          </w:tcPr>
          <w:p w14:paraId="3E472BBB" w14:textId="77777777" w:rsidR="00D051F2" w:rsidRPr="00D503E8" w:rsidRDefault="00D051F2" w:rsidP="00B963CB">
            <w:pPr>
              <w:rPr>
                <w:sz w:val="22"/>
                <w:szCs w:val="22"/>
              </w:rPr>
            </w:pPr>
            <w:r>
              <w:rPr>
                <w:sz w:val="22"/>
                <w:szCs w:val="22"/>
              </w:rPr>
              <w:t>6.1</w:t>
            </w:r>
          </w:p>
        </w:tc>
        <w:tc>
          <w:tcPr>
            <w:tcW w:w="1865" w:type="dxa"/>
            <w:shd w:val="clear" w:color="auto" w:fill="auto"/>
          </w:tcPr>
          <w:p w14:paraId="4B656E83" w14:textId="77777777" w:rsidR="00D051F2" w:rsidRPr="00D503E8" w:rsidRDefault="00D051F2" w:rsidP="00B963CB">
            <w:pPr>
              <w:rPr>
                <w:sz w:val="22"/>
                <w:szCs w:val="22"/>
              </w:rPr>
            </w:pPr>
            <w:r w:rsidRPr="00D503E8">
              <w:rPr>
                <w:sz w:val="22"/>
                <w:szCs w:val="22"/>
              </w:rPr>
              <w:t>Success</w:t>
            </w:r>
          </w:p>
        </w:tc>
        <w:tc>
          <w:tcPr>
            <w:tcW w:w="2320" w:type="dxa"/>
            <w:shd w:val="clear" w:color="auto" w:fill="auto"/>
          </w:tcPr>
          <w:p w14:paraId="0D4D7FAB" w14:textId="77777777" w:rsidR="00D051F2" w:rsidRPr="00D503E8" w:rsidRDefault="00D051F2" w:rsidP="00B963CB">
            <w:pPr>
              <w:rPr>
                <w:sz w:val="22"/>
                <w:szCs w:val="22"/>
              </w:rPr>
            </w:pPr>
            <w:r w:rsidRPr="00D503E8">
              <w:rPr>
                <w:sz w:val="22"/>
                <w:szCs w:val="22"/>
              </w:rPr>
              <w:t>Success</w:t>
            </w:r>
          </w:p>
        </w:tc>
        <w:tc>
          <w:tcPr>
            <w:tcW w:w="2250" w:type="dxa"/>
          </w:tcPr>
          <w:p w14:paraId="7127820F" w14:textId="77777777" w:rsidR="00D051F2" w:rsidRDefault="00D051F2" w:rsidP="00B963CB">
            <w:pPr>
              <w:rPr>
                <w:sz w:val="22"/>
                <w:szCs w:val="22"/>
              </w:rPr>
            </w:pPr>
            <w:r>
              <w:rPr>
                <w:sz w:val="22"/>
                <w:szCs w:val="22"/>
              </w:rPr>
              <w:t>Success</w:t>
            </w:r>
          </w:p>
          <w:p w14:paraId="13B56978" w14:textId="77777777" w:rsidR="00D051F2" w:rsidRDefault="00D051F2" w:rsidP="00B963CB">
            <w:pPr>
              <w:rPr>
                <w:sz w:val="22"/>
                <w:szCs w:val="22"/>
              </w:rPr>
            </w:pPr>
            <w:proofErr w:type="spellStart"/>
            <w:r>
              <w:rPr>
                <w:sz w:val="22"/>
                <w:szCs w:val="22"/>
              </w:rPr>
              <w:t>SaveClaimToCDP</w:t>
            </w:r>
            <w:proofErr w:type="spellEnd"/>
            <w:r>
              <w:rPr>
                <w:sz w:val="22"/>
                <w:szCs w:val="22"/>
              </w:rPr>
              <w:t xml:space="preserve"> </w:t>
            </w:r>
          </w:p>
          <w:p w14:paraId="319BE95A" w14:textId="77777777" w:rsidR="00D051F2" w:rsidRPr="00D503E8" w:rsidRDefault="00D051F2" w:rsidP="00B963CB">
            <w:pPr>
              <w:rPr>
                <w:sz w:val="22"/>
                <w:szCs w:val="22"/>
              </w:rPr>
            </w:pPr>
            <w:r>
              <w:rPr>
                <w:lang w:eastAsia="ja-JP"/>
              </w:rPr>
              <w:t>(</w:t>
            </w:r>
            <w:proofErr w:type="spellStart"/>
            <w:r>
              <w:rPr>
                <w:lang w:eastAsia="ja-JP"/>
              </w:rPr>
              <w:t>TriageWorthy</w:t>
            </w:r>
            <w:proofErr w:type="spellEnd"/>
            <w:r>
              <w:rPr>
                <w:lang w:eastAsia="ja-JP"/>
              </w:rPr>
              <w:t xml:space="preserve"> </w:t>
            </w:r>
            <w:proofErr w:type="spellStart"/>
            <w:r>
              <w:rPr>
                <w:lang w:eastAsia="ja-JP"/>
              </w:rPr>
              <w:t>NotAutoClosed</w:t>
            </w:r>
            <w:proofErr w:type="spellEnd"/>
            <w:r>
              <w:rPr>
                <w:lang w:eastAsia="ja-JP"/>
              </w:rPr>
              <w:t xml:space="preserve"> </w:t>
            </w:r>
            <w:proofErr w:type="spellStart"/>
            <w:r>
              <w:rPr>
                <w:lang w:eastAsia="ja-JP"/>
              </w:rPr>
              <w:t>clms</w:t>
            </w:r>
            <w:proofErr w:type="spellEnd"/>
            <w:r>
              <w:rPr>
                <w:lang w:eastAsia="ja-JP"/>
              </w:rPr>
              <w:t>)</w:t>
            </w:r>
          </w:p>
        </w:tc>
        <w:tc>
          <w:tcPr>
            <w:tcW w:w="2070" w:type="dxa"/>
          </w:tcPr>
          <w:p w14:paraId="4553E37B" w14:textId="77777777" w:rsidR="00D051F2" w:rsidRPr="00D503E8" w:rsidRDefault="00D051F2" w:rsidP="00B963CB">
            <w:pPr>
              <w:rPr>
                <w:sz w:val="22"/>
                <w:szCs w:val="22"/>
              </w:rPr>
            </w:pPr>
            <w:r>
              <w:rPr>
                <w:sz w:val="22"/>
                <w:szCs w:val="22"/>
              </w:rPr>
              <w:t>Success</w:t>
            </w:r>
          </w:p>
        </w:tc>
        <w:tc>
          <w:tcPr>
            <w:tcW w:w="1890" w:type="dxa"/>
          </w:tcPr>
          <w:p w14:paraId="3E4AD1F5" w14:textId="77777777" w:rsidR="00D051F2" w:rsidRPr="00D503E8" w:rsidRDefault="00D051F2" w:rsidP="00B963CB">
            <w:pPr>
              <w:rPr>
                <w:sz w:val="22"/>
                <w:szCs w:val="22"/>
              </w:rPr>
            </w:pPr>
            <w:r>
              <w:rPr>
                <w:sz w:val="22"/>
                <w:szCs w:val="22"/>
              </w:rPr>
              <w:t>Success</w:t>
            </w:r>
          </w:p>
        </w:tc>
        <w:tc>
          <w:tcPr>
            <w:tcW w:w="1260" w:type="dxa"/>
            <w:shd w:val="clear" w:color="auto" w:fill="auto"/>
          </w:tcPr>
          <w:p w14:paraId="57656989" w14:textId="77777777" w:rsidR="00D051F2" w:rsidRPr="00D503E8" w:rsidRDefault="003F51DF" w:rsidP="00B963CB">
            <w:pPr>
              <w:rPr>
                <w:sz w:val="22"/>
                <w:szCs w:val="22"/>
              </w:rPr>
            </w:pPr>
            <w:r>
              <w:rPr>
                <w:sz w:val="22"/>
                <w:szCs w:val="22"/>
              </w:rPr>
              <w:t>Failure</w:t>
            </w:r>
          </w:p>
        </w:tc>
        <w:tc>
          <w:tcPr>
            <w:tcW w:w="1620" w:type="dxa"/>
          </w:tcPr>
          <w:p w14:paraId="688E9C30" w14:textId="77777777" w:rsidR="00D051F2" w:rsidRPr="00D503E8" w:rsidRDefault="00D051F2" w:rsidP="00B963CB">
            <w:pPr>
              <w:rPr>
                <w:sz w:val="22"/>
                <w:szCs w:val="22"/>
              </w:rPr>
            </w:pPr>
            <w:r w:rsidRPr="00D503E8">
              <w:rPr>
                <w:sz w:val="22"/>
                <w:szCs w:val="22"/>
              </w:rPr>
              <w:t>-</w:t>
            </w:r>
          </w:p>
        </w:tc>
      </w:tr>
      <w:tr w:rsidR="003F51DF" w:rsidRPr="00D503E8" w14:paraId="64AF18CB" w14:textId="77777777" w:rsidTr="00B963CB">
        <w:trPr>
          <w:trHeight w:val="247"/>
        </w:trPr>
        <w:tc>
          <w:tcPr>
            <w:tcW w:w="693" w:type="dxa"/>
            <w:shd w:val="clear" w:color="auto" w:fill="auto"/>
          </w:tcPr>
          <w:p w14:paraId="30B889DF" w14:textId="77777777" w:rsidR="003F51DF" w:rsidRPr="00D503E8" w:rsidRDefault="003F51DF" w:rsidP="00B963CB">
            <w:pPr>
              <w:rPr>
                <w:sz w:val="22"/>
                <w:szCs w:val="22"/>
              </w:rPr>
            </w:pPr>
            <w:r>
              <w:rPr>
                <w:sz w:val="22"/>
                <w:szCs w:val="22"/>
              </w:rPr>
              <w:t>7.1</w:t>
            </w:r>
          </w:p>
        </w:tc>
        <w:tc>
          <w:tcPr>
            <w:tcW w:w="1865" w:type="dxa"/>
            <w:shd w:val="clear" w:color="auto" w:fill="auto"/>
          </w:tcPr>
          <w:p w14:paraId="328DF70B" w14:textId="77777777" w:rsidR="003F51DF" w:rsidRPr="00D503E8" w:rsidRDefault="003F51DF" w:rsidP="00B963CB">
            <w:pPr>
              <w:rPr>
                <w:sz w:val="22"/>
                <w:szCs w:val="22"/>
              </w:rPr>
            </w:pPr>
            <w:r w:rsidRPr="00D503E8">
              <w:rPr>
                <w:sz w:val="22"/>
                <w:szCs w:val="22"/>
              </w:rPr>
              <w:t>Success</w:t>
            </w:r>
          </w:p>
        </w:tc>
        <w:tc>
          <w:tcPr>
            <w:tcW w:w="2320" w:type="dxa"/>
            <w:shd w:val="clear" w:color="auto" w:fill="auto"/>
          </w:tcPr>
          <w:p w14:paraId="0B4B4255" w14:textId="77777777" w:rsidR="003F51DF" w:rsidRPr="00D503E8" w:rsidRDefault="003F51DF" w:rsidP="00B963CB">
            <w:pPr>
              <w:rPr>
                <w:sz w:val="22"/>
                <w:szCs w:val="22"/>
              </w:rPr>
            </w:pPr>
            <w:r w:rsidRPr="00D503E8">
              <w:rPr>
                <w:sz w:val="22"/>
                <w:szCs w:val="22"/>
              </w:rPr>
              <w:t>Success</w:t>
            </w:r>
          </w:p>
        </w:tc>
        <w:tc>
          <w:tcPr>
            <w:tcW w:w="2250" w:type="dxa"/>
          </w:tcPr>
          <w:p w14:paraId="613C687B" w14:textId="77777777" w:rsidR="003F51DF" w:rsidRDefault="003F51DF" w:rsidP="00B963CB">
            <w:pPr>
              <w:rPr>
                <w:sz w:val="22"/>
                <w:szCs w:val="22"/>
              </w:rPr>
            </w:pPr>
            <w:r>
              <w:rPr>
                <w:sz w:val="22"/>
                <w:szCs w:val="22"/>
              </w:rPr>
              <w:t>Success</w:t>
            </w:r>
          </w:p>
          <w:p w14:paraId="658119F6" w14:textId="77777777" w:rsidR="003F51DF" w:rsidRDefault="003F51DF" w:rsidP="00B963CB">
            <w:pPr>
              <w:rPr>
                <w:sz w:val="22"/>
                <w:szCs w:val="22"/>
              </w:rPr>
            </w:pPr>
            <w:proofErr w:type="spellStart"/>
            <w:r>
              <w:rPr>
                <w:sz w:val="22"/>
                <w:szCs w:val="22"/>
              </w:rPr>
              <w:t>SaveClaimToCDP</w:t>
            </w:r>
            <w:proofErr w:type="spellEnd"/>
            <w:r>
              <w:rPr>
                <w:sz w:val="22"/>
                <w:szCs w:val="22"/>
              </w:rPr>
              <w:t xml:space="preserve"> </w:t>
            </w:r>
          </w:p>
          <w:p w14:paraId="24CDE60F" w14:textId="77777777" w:rsidR="003F51DF" w:rsidRPr="00D503E8" w:rsidRDefault="003F51DF" w:rsidP="00B963CB">
            <w:pPr>
              <w:rPr>
                <w:sz w:val="22"/>
                <w:szCs w:val="22"/>
              </w:rPr>
            </w:pPr>
            <w:r>
              <w:rPr>
                <w:lang w:eastAsia="ja-JP"/>
              </w:rPr>
              <w:t>(</w:t>
            </w:r>
            <w:proofErr w:type="spellStart"/>
            <w:r>
              <w:rPr>
                <w:lang w:eastAsia="ja-JP"/>
              </w:rPr>
              <w:t>TriageWorthy</w:t>
            </w:r>
            <w:proofErr w:type="spellEnd"/>
            <w:r>
              <w:rPr>
                <w:lang w:eastAsia="ja-JP"/>
              </w:rPr>
              <w:t xml:space="preserve"> </w:t>
            </w:r>
            <w:proofErr w:type="spellStart"/>
            <w:r>
              <w:rPr>
                <w:lang w:eastAsia="ja-JP"/>
              </w:rPr>
              <w:t>NotAutoClosed</w:t>
            </w:r>
            <w:proofErr w:type="spellEnd"/>
            <w:r>
              <w:rPr>
                <w:lang w:eastAsia="ja-JP"/>
              </w:rPr>
              <w:t xml:space="preserve"> </w:t>
            </w:r>
            <w:proofErr w:type="spellStart"/>
            <w:r>
              <w:rPr>
                <w:lang w:eastAsia="ja-JP"/>
              </w:rPr>
              <w:t>clms</w:t>
            </w:r>
            <w:proofErr w:type="spellEnd"/>
            <w:r>
              <w:rPr>
                <w:lang w:eastAsia="ja-JP"/>
              </w:rPr>
              <w:t>)</w:t>
            </w:r>
          </w:p>
        </w:tc>
        <w:tc>
          <w:tcPr>
            <w:tcW w:w="2070" w:type="dxa"/>
          </w:tcPr>
          <w:p w14:paraId="09FF9250" w14:textId="77777777" w:rsidR="003F51DF" w:rsidRPr="00D503E8" w:rsidRDefault="003F51DF" w:rsidP="00B963CB">
            <w:pPr>
              <w:rPr>
                <w:sz w:val="22"/>
                <w:szCs w:val="22"/>
              </w:rPr>
            </w:pPr>
            <w:r>
              <w:rPr>
                <w:sz w:val="22"/>
                <w:szCs w:val="22"/>
              </w:rPr>
              <w:t>Success</w:t>
            </w:r>
          </w:p>
        </w:tc>
        <w:tc>
          <w:tcPr>
            <w:tcW w:w="1890" w:type="dxa"/>
          </w:tcPr>
          <w:p w14:paraId="2C9CB7C4" w14:textId="77777777" w:rsidR="003F51DF" w:rsidRPr="00D503E8" w:rsidRDefault="003F51DF" w:rsidP="00B963CB">
            <w:pPr>
              <w:rPr>
                <w:sz w:val="22"/>
                <w:szCs w:val="22"/>
              </w:rPr>
            </w:pPr>
            <w:r>
              <w:rPr>
                <w:sz w:val="22"/>
                <w:szCs w:val="22"/>
              </w:rPr>
              <w:t>Success</w:t>
            </w:r>
          </w:p>
        </w:tc>
        <w:tc>
          <w:tcPr>
            <w:tcW w:w="1260" w:type="dxa"/>
            <w:shd w:val="clear" w:color="auto" w:fill="auto"/>
          </w:tcPr>
          <w:p w14:paraId="1342B698" w14:textId="77777777" w:rsidR="003F51DF" w:rsidRPr="00D503E8" w:rsidRDefault="00101CF3" w:rsidP="00B963CB">
            <w:pPr>
              <w:rPr>
                <w:sz w:val="22"/>
                <w:szCs w:val="22"/>
              </w:rPr>
            </w:pPr>
            <w:r>
              <w:rPr>
                <w:sz w:val="22"/>
                <w:szCs w:val="22"/>
              </w:rPr>
              <w:t>Success</w:t>
            </w:r>
          </w:p>
        </w:tc>
        <w:tc>
          <w:tcPr>
            <w:tcW w:w="1620" w:type="dxa"/>
          </w:tcPr>
          <w:p w14:paraId="01639746" w14:textId="77777777" w:rsidR="003F51DF" w:rsidRPr="00D503E8" w:rsidRDefault="00101CF3" w:rsidP="00B963CB">
            <w:pPr>
              <w:rPr>
                <w:sz w:val="22"/>
                <w:szCs w:val="22"/>
              </w:rPr>
            </w:pPr>
            <w:r>
              <w:rPr>
                <w:sz w:val="22"/>
                <w:szCs w:val="22"/>
              </w:rPr>
              <w:t>Failure</w:t>
            </w:r>
          </w:p>
        </w:tc>
      </w:tr>
    </w:tbl>
    <w:p w14:paraId="2C56FEB6" w14:textId="77777777" w:rsidR="00415D9F" w:rsidRDefault="00415D9F" w:rsidP="009F4848">
      <w:pPr>
        <w:pStyle w:val="BodyText3"/>
        <w:ind w:left="450"/>
        <w:rPr>
          <w:lang w:eastAsia="ja-JP"/>
        </w:rPr>
      </w:pPr>
    </w:p>
    <w:p w14:paraId="20765EB1" w14:textId="77777777" w:rsidR="00F958B4" w:rsidRDefault="00F958B4" w:rsidP="009F4848">
      <w:pPr>
        <w:pStyle w:val="BodyText3"/>
        <w:ind w:left="450"/>
        <w:rPr>
          <w:lang w:eastAsia="ja-JP"/>
        </w:rPr>
      </w:pPr>
    </w:p>
    <w:p w14:paraId="781B6638" w14:textId="77777777" w:rsidR="00F958B4" w:rsidRDefault="00F958B4" w:rsidP="009F4848">
      <w:pPr>
        <w:pStyle w:val="BodyText3"/>
        <w:ind w:left="450"/>
        <w:rPr>
          <w:lang w:eastAsia="ja-JP"/>
        </w:rPr>
        <w:sectPr w:rsidR="00F958B4" w:rsidSect="00F958B4">
          <w:pgSz w:w="15840" w:h="12240" w:orient="landscape"/>
          <w:pgMar w:top="1440" w:right="1440" w:bottom="1440" w:left="1440" w:header="720" w:footer="720" w:gutter="0"/>
          <w:cols w:space="720"/>
          <w:docGrid w:linePitch="360"/>
        </w:sectPr>
      </w:pPr>
    </w:p>
    <w:p w14:paraId="4E2D5BD8" w14:textId="77777777" w:rsidR="00575064" w:rsidRDefault="00575064" w:rsidP="00575064">
      <w:pPr>
        <w:pStyle w:val="Heading3"/>
        <w:rPr>
          <w:lang w:eastAsia="ja-JP"/>
        </w:rPr>
      </w:pPr>
      <w:bookmarkStart w:id="67" w:name="_Toc522876163"/>
      <w:r>
        <w:rPr>
          <w:lang w:eastAsia="ja-JP"/>
        </w:rPr>
        <w:lastRenderedPageBreak/>
        <w:t>Adjustments</w:t>
      </w:r>
      <w:bookmarkEnd w:id="67"/>
    </w:p>
    <w:p w14:paraId="3D293DB8" w14:textId="77777777" w:rsidR="00575064" w:rsidRDefault="00575064" w:rsidP="00E550D0">
      <w:pPr>
        <w:pStyle w:val="Heading2BodyText"/>
        <w:numPr>
          <w:ilvl w:val="0"/>
          <w:numId w:val="29"/>
        </w:numPr>
        <w:spacing w:before="60" w:after="60"/>
        <w:rPr>
          <w:lang w:eastAsia="ja-JP"/>
        </w:rPr>
      </w:pPr>
      <w:r>
        <w:rPr>
          <w:lang w:eastAsia="ja-JP"/>
        </w:rPr>
        <w:t xml:space="preserve">Adjustments on </w:t>
      </w:r>
      <w:r w:rsidR="00E04D4E">
        <w:rPr>
          <w:lang w:eastAsia="ja-JP"/>
        </w:rPr>
        <w:t xml:space="preserve">RTA </w:t>
      </w:r>
      <w:r>
        <w:rPr>
          <w:lang w:eastAsia="ja-JP"/>
        </w:rPr>
        <w:t>CEP claims that earlier qualified/not qualified for claim correction.</w:t>
      </w:r>
    </w:p>
    <w:p w14:paraId="723183EC" w14:textId="77777777" w:rsidR="00575064" w:rsidRDefault="00575064" w:rsidP="00E550D0">
      <w:pPr>
        <w:pStyle w:val="Heading2BodyText"/>
        <w:numPr>
          <w:ilvl w:val="0"/>
          <w:numId w:val="29"/>
        </w:numPr>
        <w:spacing w:before="60" w:after="60"/>
        <w:rPr>
          <w:lang w:eastAsia="ja-JP"/>
        </w:rPr>
      </w:pPr>
      <w:r>
        <w:rPr>
          <w:lang w:eastAsia="ja-JP"/>
        </w:rPr>
        <w:t xml:space="preserve">Adjustments on </w:t>
      </w:r>
      <w:r w:rsidR="00E04D4E">
        <w:rPr>
          <w:lang w:eastAsia="ja-JP"/>
        </w:rPr>
        <w:t xml:space="preserve">RTA </w:t>
      </w:r>
      <w:r>
        <w:rPr>
          <w:lang w:eastAsia="ja-JP"/>
        </w:rPr>
        <w:t>WS claims that earlier qualified/not qualified for claim correction.</w:t>
      </w:r>
    </w:p>
    <w:p w14:paraId="709EEAE5" w14:textId="77777777" w:rsidR="004E5307" w:rsidRDefault="004E5307" w:rsidP="00E550D0">
      <w:pPr>
        <w:pStyle w:val="BodyText3"/>
        <w:numPr>
          <w:ilvl w:val="0"/>
          <w:numId w:val="29"/>
        </w:numPr>
        <w:spacing w:before="60" w:after="60"/>
        <w:rPr>
          <w:lang w:eastAsia="ja-JP"/>
        </w:rPr>
      </w:pPr>
      <w:r>
        <w:rPr>
          <w:lang w:eastAsia="ja-JP"/>
        </w:rPr>
        <w:t>Multiple adjustments on the same claim</w:t>
      </w:r>
    </w:p>
    <w:p w14:paraId="1BA63E44" w14:textId="77777777" w:rsidR="004272E1" w:rsidRDefault="004272E1" w:rsidP="00E550D0">
      <w:pPr>
        <w:pStyle w:val="BodyText3"/>
        <w:numPr>
          <w:ilvl w:val="0"/>
          <w:numId w:val="29"/>
        </w:numPr>
        <w:spacing w:before="60" w:after="60"/>
        <w:rPr>
          <w:lang w:eastAsia="ja-JP"/>
        </w:rPr>
      </w:pPr>
      <w:r>
        <w:rPr>
          <w:lang w:eastAsia="ja-JP"/>
        </w:rPr>
        <w:t xml:space="preserve">Verify adjustments of RTA claims follow the </w:t>
      </w:r>
      <w:r w:rsidR="00F4515E">
        <w:rPr>
          <w:lang w:eastAsia="ja-JP"/>
        </w:rPr>
        <w:t>Non-RTA</w:t>
      </w:r>
      <w:r>
        <w:rPr>
          <w:lang w:eastAsia="ja-JP"/>
        </w:rPr>
        <w:t xml:space="preserve"> MARS claims adjustment route.</w:t>
      </w:r>
    </w:p>
    <w:p w14:paraId="53AF7FE8" w14:textId="77777777" w:rsidR="00E04D4E" w:rsidRDefault="00E04D4E" w:rsidP="00E550D0">
      <w:pPr>
        <w:pStyle w:val="BodyText3"/>
        <w:numPr>
          <w:ilvl w:val="0"/>
          <w:numId w:val="29"/>
        </w:numPr>
        <w:spacing w:before="60" w:after="60"/>
        <w:rPr>
          <w:lang w:eastAsia="ja-JP"/>
        </w:rPr>
      </w:pPr>
      <w:r>
        <w:rPr>
          <w:lang w:eastAsia="ja-JP"/>
        </w:rPr>
        <w:t>Adjustment of RTA claims will be performed using the below CEP user selections:</w:t>
      </w:r>
    </w:p>
    <w:p w14:paraId="0ECAD2E2" w14:textId="77777777" w:rsidR="00E04D4E" w:rsidRDefault="00E04D4E" w:rsidP="00E550D0">
      <w:pPr>
        <w:pStyle w:val="BodyText3"/>
        <w:numPr>
          <w:ilvl w:val="0"/>
          <w:numId w:val="38"/>
        </w:numPr>
        <w:spacing w:before="60" w:after="60"/>
        <w:rPr>
          <w:lang w:eastAsia="ja-JP"/>
        </w:rPr>
      </w:pPr>
      <w:r>
        <w:rPr>
          <w:lang w:eastAsia="ja-JP"/>
        </w:rPr>
        <w:t>Apply Original Analytics</w:t>
      </w:r>
    </w:p>
    <w:p w14:paraId="1608D549" w14:textId="77777777" w:rsidR="00E04D4E" w:rsidRDefault="00E04D4E" w:rsidP="00E550D0">
      <w:pPr>
        <w:pStyle w:val="BodyText3"/>
        <w:numPr>
          <w:ilvl w:val="0"/>
          <w:numId w:val="38"/>
        </w:numPr>
        <w:spacing w:before="60" w:after="60"/>
        <w:rPr>
          <w:lang w:eastAsia="ja-JP"/>
        </w:rPr>
      </w:pPr>
      <w:r>
        <w:rPr>
          <w:lang w:eastAsia="ja-JP"/>
        </w:rPr>
        <w:t>Apply New Analytics</w:t>
      </w:r>
    </w:p>
    <w:p w14:paraId="6BEB194C" w14:textId="77777777" w:rsidR="00E04D4E" w:rsidRDefault="00E04D4E" w:rsidP="00E550D0">
      <w:pPr>
        <w:pStyle w:val="BodyText3"/>
        <w:numPr>
          <w:ilvl w:val="0"/>
          <w:numId w:val="38"/>
        </w:numPr>
        <w:spacing w:before="60" w:after="60"/>
        <w:rPr>
          <w:lang w:eastAsia="ja-JP"/>
        </w:rPr>
      </w:pPr>
      <w:r>
        <w:rPr>
          <w:lang w:eastAsia="ja-JP"/>
        </w:rPr>
        <w:t>No Analytics</w:t>
      </w:r>
    </w:p>
    <w:p w14:paraId="35367943" w14:textId="77777777" w:rsidR="00E04D4E" w:rsidRDefault="00E04D4E" w:rsidP="00E550D0">
      <w:pPr>
        <w:pStyle w:val="BodyText3"/>
        <w:numPr>
          <w:ilvl w:val="0"/>
          <w:numId w:val="38"/>
        </w:numPr>
        <w:spacing w:before="60" w:after="60"/>
        <w:rPr>
          <w:lang w:eastAsia="ja-JP"/>
        </w:rPr>
      </w:pPr>
      <w:r>
        <w:rPr>
          <w:lang w:eastAsia="ja-JP"/>
        </w:rPr>
        <w:t>Remote User – No Toggle available.</w:t>
      </w:r>
    </w:p>
    <w:p w14:paraId="05D6D48A" w14:textId="77777777" w:rsidR="00F4515E" w:rsidRPr="008B75EB" w:rsidRDefault="008B75EB" w:rsidP="00E550D0">
      <w:pPr>
        <w:pStyle w:val="BodyText3"/>
        <w:numPr>
          <w:ilvl w:val="0"/>
          <w:numId w:val="29"/>
        </w:numPr>
        <w:spacing w:before="60" w:after="60"/>
        <w:rPr>
          <w:highlight w:val="yellow"/>
          <w:lang w:eastAsia="ja-JP"/>
        </w:rPr>
      </w:pPr>
      <w:r w:rsidRPr="008B75EB">
        <w:rPr>
          <w:highlight w:val="yellow"/>
          <w:lang w:eastAsia="ja-JP"/>
        </w:rPr>
        <w:t>Adjusting claims that did not earlier route to TRIAGE and were sent to client after SCORING. Since such claims will not be present in MCM, how will the adjustment flow get the analytics data for these claims in the OLD MARS DB Instance.</w:t>
      </w:r>
    </w:p>
    <w:p w14:paraId="1DA45367" w14:textId="77777777" w:rsidR="006415E6" w:rsidRDefault="006415E6" w:rsidP="00575064">
      <w:pPr>
        <w:spacing w:line="240" w:lineRule="auto"/>
        <w:rPr>
          <w:lang w:eastAsia="ja-JP"/>
        </w:rPr>
      </w:pPr>
    </w:p>
    <w:p w14:paraId="442062C5" w14:textId="77777777" w:rsidR="00575064" w:rsidRDefault="00575064" w:rsidP="00575064">
      <w:pPr>
        <w:pStyle w:val="Heading2"/>
      </w:pPr>
      <w:bookmarkStart w:id="68" w:name="_Toc522876164"/>
      <w:r>
        <w:t>Regression Testing</w:t>
      </w:r>
      <w:bookmarkEnd w:id="68"/>
    </w:p>
    <w:p w14:paraId="2979FCEE" w14:textId="77777777" w:rsidR="00571B25" w:rsidRPr="00D503E8" w:rsidRDefault="00571B25" w:rsidP="00571B25">
      <w:pPr>
        <w:spacing w:before="100" w:beforeAutospacing="1" w:after="100" w:afterAutospacing="1"/>
        <w:rPr>
          <w:sz w:val="22"/>
          <w:szCs w:val="22"/>
        </w:rPr>
      </w:pPr>
      <w:r>
        <w:rPr>
          <w:sz w:val="22"/>
          <w:szCs w:val="22"/>
        </w:rPr>
        <w:t>T</w:t>
      </w:r>
      <w:r w:rsidRPr="00D503E8">
        <w:rPr>
          <w:sz w:val="22"/>
          <w:szCs w:val="22"/>
        </w:rPr>
        <w:t>he following regressions will be executed:</w:t>
      </w:r>
    </w:p>
    <w:p w14:paraId="47E8F660" w14:textId="77777777" w:rsidR="00571B25" w:rsidRPr="00D503E8" w:rsidRDefault="00571B25" w:rsidP="00E550D0">
      <w:pPr>
        <w:numPr>
          <w:ilvl w:val="0"/>
          <w:numId w:val="35"/>
        </w:numPr>
        <w:spacing w:before="100" w:beforeAutospacing="1" w:after="100" w:afterAutospacing="1" w:line="240" w:lineRule="auto"/>
        <w:rPr>
          <w:sz w:val="22"/>
          <w:szCs w:val="22"/>
        </w:rPr>
      </w:pPr>
      <w:r w:rsidRPr="00D503E8">
        <w:rPr>
          <w:sz w:val="22"/>
          <w:szCs w:val="22"/>
        </w:rPr>
        <w:t>SUBMIT regression</w:t>
      </w:r>
    </w:p>
    <w:p w14:paraId="4F409864" w14:textId="77777777" w:rsidR="003A0F11" w:rsidRDefault="003A0F11" w:rsidP="00E550D0">
      <w:pPr>
        <w:numPr>
          <w:ilvl w:val="0"/>
          <w:numId w:val="35"/>
        </w:numPr>
        <w:spacing w:before="100" w:beforeAutospacing="1" w:after="100" w:afterAutospacing="1" w:line="240" w:lineRule="auto"/>
        <w:rPr>
          <w:lang w:eastAsia="ja-JP"/>
        </w:rPr>
      </w:pPr>
      <w:proofErr w:type="spellStart"/>
      <w:r>
        <w:rPr>
          <w:lang w:eastAsia="ja-JP"/>
        </w:rPr>
        <w:t>EDIExtract</w:t>
      </w:r>
      <w:proofErr w:type="spellEnd"/>
      <w:r>
        <w:rPr>
          <w:lang w:eastAsia="ja-JP"/>
        </w:rPr>
        <w:t xml:space="preserve"> regression (For current MARS flow)</w:t>
      </w:r>
    </w:p>
    <w:p w14:paraId="7C231428" w14:textId="77777777" w:rsidR="007B0091" w:rsidRPr="003A0F11" w:rsidRDefault="007B0091" w:rsidP="00E550D0">
      <w:pPr>
        <w:numPr>
          <w:ilvl w:val="0"/>
          <w:numId w:val="35"/>
        </w:numPr>
        <w:spacing w:before="100" w:beforeAutospacing="1" w:after="100" w:afterAutospacing="1" w:line="240" w:lineRule="auto"/>
        <w:rPr>
          <w:lang w:eastAsia="ja-JP"/>
        </w:rPr>
      </w:pPr>
      <w:proofErr w:type="spellStart"/>
      <w:r>
        <w:rPr>
          <w:lang w:eastAsia="ja-JP"/>
        </w:rPr>
        <w:t>External_Network</w:t>
      </w:r>
      <w:proofErr w:type="spellEnd"/>
      <w:r>
        <w:rPr>
          <w:lang w:eastAsia="ja-JP"/>
        </w:rPr>
        <w:t xml:space="preserve"> Inbound  </w:t>
      </w:r>
      <w:r w:rsidRPr="007B0091">
        <w:rPr>
          <w:highlight w:val="yellow"/>
          <w:lang w:eastAsia="ja-JP"/>
        </w:rPr>
        <w:t>(Not sure)</w:t>
      </w:r>
    </w:p>
    <w:p w14:paraId="68C94EF2" w14:textId="77777777" w:rsidR="00575064" w:rsidRPr="0014574B" w:rsidRDefault="00575064" w:rsidP="00575064">
      <w:pPr>
        <w:rPr>
          <w:color w:val="0000FF"/>
          <w:lang w:eastAsia="ja-JP"/>
        </w:rPr>
      </w:pPr>
    </w:p>
    <w:p w14:paraId="0DE6830B" w14:textId="77777777" w:rsidR="00575064" w:rsidRDefault="00575064" w:rsidP="00575064">
      <w:pPr>
        <w:pStyle w:val="Heading2"/>
      </w:pPr>
      <w:bookmarkStart w:id="69" w:name="_Toc522876165"/>
      <w:r>
        <w:t>Performance/Volume Testing</w:t>
      </w:r>
      <w:bookmarkEnd w:id="69"/>
    </w:p>
    <w:p w14:paraId="5F3DEA67" w14:textId="77777777" w:rsidR="00575064" w:rsidRDefault="00575064" w:rsidP="00575064">
      <w:pPr>
        <w:rPr>
          <w:lang w:eastAsia="ja-JP"/>
        </w:rPr>
      </w:pPr>
    </w:p>
    <w:p w14:paraId="65564E1A" w14:textId="77777777" w:rsidR="00575064" w:rsidRDefault="00575064" w:rsidP="00575064">
      <w:pPr>
        <w:pStyle w:val="Heading2"/>
      </w:pPr>
      <w:bookmarkStart w:id="70" w:name="_Toc522876166"/>
      <w:r>
        <w:t xml:space="preserve">End to End Testing of </w:t>
      </w:r>
      <w:r w:rsidR="00F4515E">
        <w:t>RTA claim flow</w:t>
      </w:r>
      <w:bookmarkEnd w:id="70"/>
    </w:p>
    <w:p w14:paraId="3AFF2FBC" w14:textId="77777777" w:rsidR="009E7734" w:rsidRPr="009E7734" w:rsidRDefault="009E7734" w:rsidP="009E7734">
      <w:pPr>
        <w:pStyle w:val="BodyText2"/>
        <w:ind w:left="0"/>
        <w:rPr>
          <w:lang w:eastAsia="ja-JP"/>
        </w:rPr>
      </w:pPr>
      <w:r>
        <w:rPr>
          <w:lang w:eastAsia="ja-JP"/>
        </w:rPr>
        <w:t>During the E2E testing the below MARS claim flows will be emphasized upon.</w:t>
      </w:r>
    </w:p>
    <w:p w14:paraId="6AD71589" w14:textId="77777777" w:rsidR="00575064" w:rsidRDefault="00343B8E" w:rsidP="00575064">
      <w:pPr>
        <w:pStyle w:val="Heading3"/>
      </w:pPr>
      <w:bookmarkStart w:id="71" w:name="_Toc522876167"/>
      <w:r>
        <w:t>WS</w:t>
      </w:r>
      <w:r w:rsidR="00575064">
        <w:t xml:space="preserve"> </w:t>
      </w:r>
      <w:r w:rsidR="00724A10">
        <w:t xml:space="preserve">and CEP </w:t>
      </w:r>
      <w:r w:rsidR="00575064">
        <w:t>Claim processing</w:t>
      </w:r>
      <w:bookmarkEnd w:id="71"/>
      <w:r w:rsidR="00575064">
        <w:t xml:space="preserve"> </w:t>
      </w:r>
    </w:p>
    <w:p w14:paraId="58622B98" w14:textId="77777777" w:rsidR="003A0F11" w:rsidRDefault="003A0F11" w:rsidP="00E550D0">
      <w:pPr>
        <w:pStyle w:val="BodyText3"/>
        <w:numPr>
          <w:ilvl w:val="0"/>
          <w:numId w:val="45"/>
        </w:numPr>
        <w:contextualSpacing/>
      </w:pPr>
      <w:r>
        <w:t xml:space="preserve">Claims stopped for manual triage. </w:t>
      </w:r>
    </w:p>
    <w:p w14:paraId="492F45C1" w14:textId="77777777" w:rsidR="00724A10" w:rsidRDefault="00724A10" w:rsidP="00943B61">
      <w:pPr>
        <w:pStyle w:val="BlueNormal"/>
      </w:pPr>
      <w:r>
        <w:t>Claims with MSR_MPPR pricing.</w:t>
      </w:r>
    </w:p>
    <w:p w14:paraId="3593C74B" w14:textId="77777777" w:rsidR="00724A10" w:rsidRDefault="00724A10" w:rsidP="00E550D0">
      <w:pPr>
        <w:pStyle w:val="BodyText3"/>
        <w:numPr>
          <w:ilvl w:val="0"/>
          <w:numId w:val="45"/>
        </w:numPr>
        <w:contextualSpacing/>
      </w:pPr>
      <w:r>
        <w:t>Reconciliations</w:t>
      </w:r>
    </w:p>
    <w:p w14:paraId="01515B59" w14:textId="77777777" w:rsidR="00724A10" w:rsidRDefault="00724A10" w:rsidP="00E550D0">
      <w:pPr>
        <w:pStyle w:val="BodyText3"/>
        <w:numPr>
          <w:ilvl w:val="0"/>
          <w:numId w:val="45"/>
        </w:numPr>
        <w:contextualSpacing/>
      </w:pPr>
      <w:r>
        <w:t>Adjustments</w:t>
      </w:r>
    </w:p>
    <w:p w14:paraId="292A034E" w14:textId="77777777" w:rsidR="00724A10" w:rsidRDefault="00724A10" w:rsidP="00E550D0">
      <w:pPr>
        <w:pStyle w:val="BodyText3"/>
        <w:numPr>
          <w:ilvl w:val="0"/>
          <w:numId w:val="45"/>
        </w:numPr>
        <w:contextualSpacing/>
      </w:pPr>
      <w:r>
        <w:t>Savings Calculation for WC and GH claims</w:t>
      </w:r>
    </w:p>
    <w:p w14:paraId="4BCD93FD" w14:textId="77777777" w:rsidR="00B769E6" w:rsidRPr="00724A10" w:rsidRDefault="00B769E6" w:rsidP="00E550D0">
      <w:pPr>
        <w:pStyle w:val="BodyText3"/>
        <w:numPr>
          <w:ilvl w:val="0"/>
          <w:numId w:val="45"/>
        </w:numPr>
        <w:contextualSpacing/>
      </w:pPr>
      <w:r>
        <w:t>Supplemental File Creation</w:t>
      </w:r>
    </w:p>
    <w:p w14:paraId="28B32F49" w14:textId="77777777" w:rsidR="00575064" w:rsidRPr="00F90579" w:rsidRDefault="00575064" w:rsidP="00575064">
      <w:pPr>
        <w:contextualSpacing/>
      </w:pPr>
    </w:p>
    <w:p w14:paraId="7D29C18F" w14:textId="77777777" w:rsidR="009C6E2A" w:rsidRDefault="009C6E2A" w:rsidP="009C6E2A">
      <w:pPr>
        <w:pStyle w:val="StyleHeading11headingLatinBodyCalibriRight-131"/>
      </w:pPr>
      <w:bookmarkStart w:id="72" w:name="_Toc522876168"/>
      <w:r>
        <w:lastRenderedPageBreak/>
        <w:t>RTA PHASE 2</w:t>
      </w:r>
    </w:p>
    <w:p w14:paraId="45F37413" w14:textId="77777777" w:rsidR="009C6E2A" w:rsidRDefault="009C6E2A" w:rsidP="009C6E2A">
      <w:pPr>
        <w:pStyle w:val="Heading2"/>
      </w:pPr>
      <w:r w:rsidRPr="00090340">
        <w:t>Unit/Component Testing</w:t>
      </w:r>
    </w:p>
    <w:p w14:paraId="27B8D0C0" w14:textId="77777777" w:rsidR="009C6E2A" w:rsidRDefault="009C6E2A" w:rsidP="009C6E2A">
      <w:pPr>
        <w:pStyle w:val="BodyText3"/>
        <w:ind w:left="0"/>
        <w:rPr>
          <w:lang w:eastAsia="ja-JP"/>
        </w:rPr>
      </w:pPr>
      <w:r>
        <w:rPr>
          <w:lang w:eastAsia="ja-JP"/>
        </w:rPr>
        <w:t>RTA Phase 2 testing will involve claims</w:t>
      </w:r>
      <w:r w:rsidR="00F3137F">
        <w:rPr>
          <w:lang w:eastAsia="ja-JP"/>
        </w:rPr>
        <w:t xml:space="preserve"> </w:t>
      </w:r>
      <w:r>
        <w:rPr>
          <w:lang w:eastAsia="ja-JP"/>
        </w:rPr>
        <w:t>being routed to New Triage with the below setup:</w:t>
      </w:r>
    </w:p>
    <w:p w14:paraId="782D130A" w14:textId="77777777" w:rsidR="009C6E2A" w:rsidRDefault="009C6E2A" w:rsidP="009C6E2A">
      <w:pPr>
        <w:pStyle w:val="BodyText3"/>
        <w:ind w:left="0"/>
        <w:rPr>
          <w:lang w:eastAsia="ja-JP"/>
        </w:rPr>
      </w:pPr>
    </w:p>
    <w:p w14:paraId="744056CC" w14:textId="77777777" w:rsidR="009C6E2A" w:rsidRDefault="009C6E2A" w:rsidP="009C6E2A">
      <w:pPr>
        <w:pStyle w:val="BodyText3"/>
        <w:ind w:left="0"/>
        <w:rPr>
          <w:lang w:eastAsia="ja-JP"/>
        </w:rPr>
      </w:pPr>
      <w:proofErr w:type="gramStart"/>
      <w:r>
        <w:rPr>
          <w:lang w:eastAsia="ja-JP"/>
        </w:rPr>
        <w:t>S</w:t>
      </w:r>
      <w:r w:rsidRPr="009E0BEE">
        <w:rPr>
          <w:lang w:eastAsia="ja-JP"/>
        </w:rPr>
        <w:t xml:space="preserve">elect </w:t>
      </w:r>
      <w:r>
        <w:rPr>
          <w:lang w:eastAsia="ja-JP"/>
        </w:rPr>
        <w:t xml:space="preserve"> </w:t>
      </w:r>
      <w:r w:rsidRPr="009E0BEE">
        <w:rPr>
          <w:lang w:eastAsia="ja-JP"/>
        </w:rPr>
        <w:t>*</w:t>
      </w:r>
      <w:proofErr w:type="gramEnd"/>
      <w:r w:rsidRPr="009E0BEE">
        <w:rPr>
          <w:lang w:eastAsia="ja-JP"/>
        </w:rPr>
        <w:t xml:space="preserve"> from </w:t>
      </w:r>
      <w:r w:rsidRPr="00A438CA">
        <w:rPr>
          <w:b/>
          <w:lang w:eastAsia="ja-JP"/>
        </w:rPr>
        <w:t>MPIEFP.EDP_STANDARD_VALUES</w:t>
      </w:r>
      <w:r w:rsidRPr="009E0BEE">
        <w:rPr>
          <w:lang w:eastAsia="ja-JP"/>
        </w:rPr>
        <w:t xml:space="preserve"> where </w:t>
      </w:r>
      <w:proofErr w:type="spellStart"/>
      <w:r w:rsidRPr="009E0BEE">
        <w:rPr>
          <w:lang w:eastAsia="ja-JP"/>
        </w:rPr>
        <w:t>value_type</w:t>
      </w:r>
      <w:proofErr w:type="spellEnd"/>
      <w:r w:rsidRPr="009E0BEE">
        <w:rPr>
          <w:lang w:eastAsia="ja-JP"/>
        </w:rPr>
        <w:t xml:space="preserve"> = </w:t>
      </w:r>
      <w:r>
        <w:rPr>
          <w:lang w:eastAsia="ja-JP"/>
        </w:rPr>
        <w:t>‘REALTIME_ANALYTICS’</w:t>
      </w:r>
      <w:r w:rsidRPr="009E0BEE">
        <w:rPr>
          <w:lang w:eastAsia="ja-JP"/>
        </w:rPr>
        <w:t xml:space="preserve"> </w:t>
      </w:r>
    </w:p>
    <w:tbl>
      <w:tblPr>
        <w:tblStyle w:val="TableGrid"/>
        <w:tblW w:w="0" w:type="auto"/>
        <w:tblInd w:w="982" w:type="dxa"/>
        <w:tblLook w:val="04A0" w:firstRow="1" w:lastRow="0" w:firstColumn="1" w:lastColumn="0" w:noHBand="0" w:noVBand="1"/>
      </w:tblPr>
      <w:tblGrid>
        <w:gridCol w:w="1828"/>
        <w:gridCol w:w="2239"/>
        <w:gridCol w:w="1072"/>
        <w:gridCol w:w="1847"/>
        <w:gridCol w:w="1608"/>
      </w:tblGrid>
      <w:tr w:rsidR="009C6E2A" w:rsidRPr="00A07C79" w14:paraId="3A876C5E" w14:textId="77777777" w:rsidTr="009C6E2A">
        <w:tc>
          <w:tcPr>
            <w:tcW w:w="1828" w:type="dxa"/>
          </w:tcPr>
          <w:p w14:paraId="634ECD2A" w14:textId="77777777" w:rsidR="009C6E2A" w:rsidRDefault="009C6E2A" w:rsidP="009C6E2A">
            <w:pPr>
              <w:pStyle w:val="BodyText3"/>
              <w:ind w:left="0"/>
              <w:rPr>
                <w:b/>
                <w:lang w:eastAsia="ja-JP"/>
              </w:rPr>
            </w:pPr>
            <w:proofErr w:type="spellStart"/>
            <w:r>
              <w:rPr>
                <w:b/>
                <w:lang w:eastAsia="ja-JP"/>
              </w:rPr>
              <w:t>Alternate_acct_id</w:t>
            </w:r>
            <w:proofErr w:type="spellEnd"/>
          </w:p>
        </w:tc>
        <w:tc>
          <w:tcPr>
            <w:tcW w:w="2239" w:type="dxa"/>
          </w:tcPr>
          <w:p w14:paraId="6121A43D" w14:textId="77777777" w:rsidR="009C6E2A" w:rsidRPr="00A07C79" w:rsidRDefault="009C6E2A" w:rsidP="009C6E2A">
            <w:pPr>
              <w:pStyle w:val="BodyText3"/>
              <w:ind w:left="0"/>
              <w:rPr>
                <w:b/>
                <w:lang w:eastAsia="ja-JP"/>
              </w:rPr>
            </w:pPr>
            <w:r>
              <w:rPr>
                <w:b/>
                <w:lang w:eastAsia="ja-JP"/>
              </w:rPr>
              <w:t>VALUE_TYPE</w:t>
            </w:r>
          </w:p>
        </w:tc>
        <w:tc>
          <w:tcPr>
            <w:tcW w:w="1072" w:type="dxa"/>
          </w:tcPr>
          <w:p w14:paraId="62A6AC26" w14:textId="77777777" w:rsidR="009C6E2A" w:rsidRPr="00A07C79" w:rsidRDefault="009C6E2A" w:rsidP="009C6E2A">
            <w:pPr>
              <w:pStyle w:val="BodyText3"/>
              <w:ind w:left="0"/>
              <w:rPr>
                <w:b/>
                <w:lang w:eastAsia="ja-JP"/>
              </w:rPr>
            </w:pPr>
            <w:r w:rsidRPr="00A07C79">
              <w:rPr>
                <w:b/>
                <w:lang w:eastAsia="ja-JP"/>
              </w:rPr>
              <w:t>HCFA_UB</w:t>
            </w:r>
          </w:p>
        </w:tc>
        <w:tc>
          <w:tcPr>
            <w:tcW w:w="1847" w:type="dxa"/>
          </w:tcPr>
          <w:p w14:paraId="2F270E8A" w14:textId="77777777" w:rsidR="009C6E2A" w:rsidRPr="00A07C79" w:rsidRDefault="009C6E2A" w:rsidP="009C6E2A">
            <w:pPr>
              <w:pStyle w:val="BodyText3"/>
              <w:ind w:left="0"/>
              <w:rPr>
                <w:b/>
                <w:lang w:eastAsia="ja-JP"/>
              </w:rPr>
            </w:pPr>
            <w:r w:rsidRPr="00A07C79">
              <w:rPr>
                <w:b/>
                <w:lang w:eastAsia="ja-JP"/>
              </w:rPr>
              <w:t>STANDARD_VALUE</w:t>
            </w:r>
          </w:p>
        </w:tc>
        <w:tc>
          <w:tcPr>
            <w:tcW w:w="1608" w:type="dxa"/>
          </w:tcPr>
          <w:p w14:paraId="08658AB8" w14:textId="77777777" w:rsidR="009C6E2A" w:rsidRPr="00A07C79" w:rsidRDefault="009C6E2A" w:rsidP="009C6E2A">
            <w:pPr>
              <w:pStyle w:val="BodyText3"/>
              <w:ind w:left="0"/>
              <w:rPr>
                <w:b/>
                <w:lang w:eastAsia="ja-JP"/>
              </w:rPr>
            </w:pPr>
            <w:r w:rsidRPr="00A07C79">
              <w:rPr>
                <w:b/>
                <w:lang w:eastAsia="ja-JP"/>
              </w:rPr>
              <w:t>RETURN_VALUE</w:t>
            </w:r>
          </w:p>
        </w:tc>
      </w:tr>
      <w:tr w:rsidR="009C6E2A" w14:paraId="5A5C1AB0" w14:textId="77777777" w:rsidTr="009C6E2A">
        <w:tc>
          <w:tcPr>
            <w:tcW w:w="1828" w:type="dxa"/>
          </w:tcPr>
          <w:p w14:paraId="78551C79" w14:textId="77777777" w:rsidR="009C6E2A" w:rsidRDefault="009C6E2A" w:rsidP="009C6E2A">
            <w:pPr>
              <w:pStyle w:val="BodyText3"/>
              <w:ind w:left="0"/>
              <w:rPr>
                <w:lang w:eastAsia="ja-JP"/>
              </w:rPr>
            </w:pPr>
            <w:r>
              <w:rPr>
                <w:lang w:eastAsia="ja-JP"/>
              </w:rPr>
              <w:t>&lt;Client Sender Id&gt;</w:t>
            </w:r>
          </w:p>
        </w:tc>
        <w:tc>
          <w:tcPr>
            <w:tcW w:w="2239" w:type="dxa"/>
          </w:tcPr>
          <w:p w14:paraId="74325559" w14:textId="77777777" w:rsidR="009C6E2A" w:rsidRDefault="009C6E2A" w:rsidP="009C6E2A">
            <w:pPr>
              <w:pStyle w:val="BodyText3"/>
              <w:ind w:left="0"/>
              <w:rPr>
                <w:lang w:eastAsia="ja-JP"/>
              </w:rPr>
            </w:pPr>
            <w:r>
              <w:rPr>
                <w:lang w:eastAsia="ja-JP"/>
              </w:rPr>
              <w:t>REALTIME_ANALYTICS</w:t>
            </w:r>
          </w:p>
        </w:tc>
        <w:tc>
          <w:tcPr>
            <w:tcW w:w="1072" w:type="dxa"/>
          </w:tcPr>
          <w:p w14:paraId="4A01403A" w14:textId="77777777" w:rsidR="009C6E2A" w:rsidRDefault="009C6E2A" w:rsidP="009C6E2A">
            <w:pPr>
              <w:pStyle w:val="BodyText3"/>
              <w:ind w:left="0"/>
              <w:rPr>
                <w:lang w:eastAsia="ja-JP"/>
              </w:rPr>
            </w:pPr>
            <w:r>
              <w:rPr>
                <w:lang w:eastAsia="ja-JP"/>
              </w:rPr>
              <w:t>B</w:t>
            </w:r>
          </w:p>
        </w:tc>
        <w:tc>
          <w:tcPr>
            <w:tcW w:w="1847" w:type="dxa"/>
          </w:tcPr>
          <w:p w14:paraId="2D09C584" w14:textId="77777777" w:rsidR="009C6E2A" w:rsidRDefault="009C6E2A" w:rsidP="009C6E2A">
            <w:pPr>
              <w:pStyle w:val="BodyText3"/>
              <w:ind w:left="0"/>
              <w:rPr>
                <w:lang w:eastAsia="ja-JP"/>
              </w:rPr>
            </w:pPr>
            <w:r>
              <w:rPr>
                <w:lang w:eastAsia="ja-JP"/>
              </w:rPr>
              <w:t>Y</w:t>
            </w:r>
          </w:p>
        </w:tc>
        <w:tc>
          <w:tcPr>
            <w:tcW w:w="1608" w:type="dxa"/>
          </w:tcPr>
          <w:p w14:paraId="6AEB27A0" w14:textId="77777777" w:rsidR="009C6E2A" w:rsidRDefault="009C6E2A" w:rsidP="009C6E2A">
            <w:pPr>
              <w:pStyle w:val="BodyText3"/>
              <w:ind w:left="0"/>
              <w:rPr>
                <w:lang w:eastAsia="ja-JP"/>
              </w:rPr>
            </w:pPr>
            <w:r>
              <w:rPr>
                <w:lang w:eastAsia="ja-JP"/>
              </w:rPr>
              <w:t>Y</w:t>
            </w:r>
          </w:p>
        </w:tc>
      </w:tr>
    </w:tbl>
    <w:p w14:paraId="1A78ABA1" w14:textId="77777777" w:rsidR="009C6E2A" w:rsidRDefault="009C6E2A" w:rsidP="009C6E2A">
      <w:pPr>
        <w:pStyle w:val="BodyText3"/>
        <w:ind w:left="0"/>
        <w:rPr>
          <w:lang w:eastAsia="ja-JP"/>
        </w:rPr>
      </w:pPr>
    </w:p>
    <w:p w14:paraId="225D033A" w14:textId="77777777" w:rsidR="009C6E2A" w:rsidRDefault="009C6E2A" w:rsidP="009C6E2A">
      <w:pPr>
        <w:pStyle w:val="BodyText3"/>
        <w:ind w:left="0"/>
        <w:rPr>
          <w:lang w:eastAsia="ja-JP"/>
        </w:rPr>
      </w:pPr>
      <w:r>
        <w:rPr>
          <w:lang w:eastAsia="ja-JP"/>
        </w:rPr>
        <w:t>S</w:t>
      </w:r>
      <w:r w:rsidRPr="009E0BEE">
        <w:rPr>
          <w:lang w:eastAsia="ja-JP"/>
        </w:rPr>
        <w:t xml:space="preserve">elect * from </w:t>
      </w:r>
      <w:r w:rsidRPr="00A438CA">
        <w:rPr>
          <w:b/>
          <w:lang w:eastAsia="ja-JP"/>
        </w:rPr>
        <w:t>CLAIMS_CONFIG.STANDARD_VALUES</w:t>
      </w:r>
      <w:r w:rsidRPr="009E0BEE">
        <w:rPr>
          <w:lang w:eastAsia="ja-JP"/>
        </w:rPr>
        <w:t xml:space="preserve"> where </w:t>
      </w:r>
      <w:proofErr w:type="spellStart"/>
      <w:r w:rsidRPr="009E0BEE">
        <w:rPr>
          <w:lang w:eastAsia="ja-JP"/>
        </w:rPr>
        <w:t>value_type</w:t>
      </w:r>
      <w:proofErr w:type="spellEnd"/>
      <w:r w:rsidRPr="009E0BEE">
        <w:rPr>
          <w:lang w:eastAsia="ja-JP"/>
        </w:rPr>
        <w:t xml:space="preserve"> = 'TRIAGE_TARGET_SYSTEM' and </w:t>
      </w:r>
      <w:proofErr w:type="spellStart"/>
      <w:r w:rsidRPr="009E0BEE">
        <w:rPr>
          <w:lang w:eastAsia="ja-JP"/>
        </w:rPr>
        <w:t>standard_value</w:t>
      </w:r>
      <w:proofErr w:type="spellEnd"/>
      <w:r w:rsidRPr="009E0BEE">
        <w:rPr>
          <w:lang w:eastAsia="ja-JP"/>
        </w:rPr>
        <w:t>='RTA'</w:t>
      </w:r>
    </w:p>
    <w:tbl>
      <w:tblPr>
        <w:tblStyle w:val="TableGrid"/>
        <w:tblW w:w="8594" w:type="dxa"/>
        <w:tblInd w:w="982" w:type="dxa"/>
        <w:tblLook w:val="04A0" w:firstRow="1" w:lastRow="0" w:firstColumn="1" w:lastColumn="0" w:noHBand="0" w:noVBand="1"/>
      </w:tblPr>
      <w:tblGrid>
        <w:gridCol w:w="1771"/>
        <w:gridCol w:w="2302"/>
        <w:gridCol w:w="1070"/>
        <w:gridCol w:w="1845"/>
        <w:gridCol w:w="1606"/>
      </w:tblGrid>
      <w:tr w:rsidR="00F3137F" w14:paraId="72ABCC2E" w14:textId="77777777" w:rsidTr="00F3137F">
        <w:tc>
          <w:tcPr>
            <w:tcW w:w="1771" w:type="dxa"/>
          </w:tcPr>
          <w:p w14:paraId="65518356" w14:textId="77777777" w:rsidR="00F3137F" w:rsidRDefault="00F3137F" w:rsidP="000C12A7">
            <w:pPr>
              <w:pStyle w:val="BodyText3"/>
              <w:ind w:left="0"/>
              <w:rPr>
                <w:b/>
                <w:lang w:eastAsia="ja-JP"/>
              </w:rPr>
            </w:pPr>
            <w:proofErr w:type="spellStart"/>
            <w:r>
              <w:rPr>
                <w:b/>
                <w:lang w:eastAsia="ja-JP"/>
              </w:rPr>
              <w:t>Alternate_acct_id</w:t>
            </w:r>
            <w:proofErr w:type="spellEnd"/>
          </w:p>
        </w:tc>
        <w:tc>
          <w:tcPr>
            <w:tcW w:w="2302" w:type="dxa"/>
          </w:tcPr>
          <w:p w14:paraId="03286E16" w14:textId="77777777" w:rsidR="00F3137F" w:rsidRPr="00A07C79" w:rsidRDefault="00F3137F" w:rsidP="009C6E2A">
            <w:pPr>
              <w:pStyle w:val="BodyText3"/>
              <w:ind w:left="0"/>
              <w:rPr>
                <w:b/>
                <w:lang w:eastAsia="ja-JP"/>
              </w:rPr>
            </w:pPr>
            <w:r>
              <w:rPr>
                <w:b/>
                <w:lang w:eastAsia="ja-JP"/>
              </w:rPr>
              <w:t>VALUE_TYPE</w:t>
            </w:r>
          </w:p>
        </w:tc>
        <w:tc>
          <w:tcPr>
            <w:tcW w:w="1070" w:type="dxa"/>
          </w:tcPr>
          <w:p w14:paraId="4113EE6D" w14:textId="77777777" w:rsidR="00F3137F" w:rsidRPr="00A07C79" w:rsidRDefault="00F3137F" w:rsidP="009C6E2A">
            <w:pPr>
              <w:pStyle w:val="BodyText3"/>
              <w:ind w:left="0"/>
              <w:rPr>
                <w:b/>
                <w:lang w:eastAsia="ja-JP"/>
              </w:rPr>
            </w:pPr>
            <w:r w:rsidRPr="00A07C79">
              <w:rPr>
                <w:b/>
                <w:lang w:eastAsia="ja-JP"/>
              </w:rPr>
              <w:t>HCFA_UB</w:t>
            </w:r>
          </w:p>
        </w:tc>
        <w:tc>
          <w:tcPr>
            <w:tcW w:w="1845" w:type="dxa"/>
          </w:tcPr>
          <w:p w14:paraId="34AE9A6D" w14:textId="77777777" w:rsidR="00F3137F" w:rsidRPr="00A07C79" w:rsidRDefault="00F3137F" w:rsidP="009C6E2A">
            <w:pPr>
              <w:pStyle w:val="BodyText3"/>
              <w:ind w:left="0"/>
              <w:rPr>
                <w:b/>
                <w:lang w:eastAsia="ja-JP"/>
              </w:rPr>
            </w:pPr>
            <w:r w:rsidRPr="00A07C79">
              <w:rPr>
                <w:b/>
                <w:lang w:eastAsia="ja-JP"/>
              </w:rPr>
              <w:t>STANDARD_VALUE</w:t>
            </w:r>
          </w:p>
        </w:tc>
        <w:tc>
          <w:tcPr>
            <w:tcW w:w="1606" w:type="dxa"/>
          </w:tcPr>
          <w:p w14:paraId="29671560" w14:textId="77777777" w:rsidR="00F3137F" w:rsidRPr="00A07C79" w:rsidRDefault="00F3137F" w:rsidP="009C6E2A">
            <w:pPr>
              <w:pStyle w:val="BodyText3"/>
              <w:ind w:left="0"/>
              <w:rPr>
                <w:b/>
                <w:lang w:eastAsia="ja-JP"/>
              </w:rPr>
            </w:pPr>
            <w:r w:rsidRPr="00A07C79">
              <w:rPr>
                <w:b/>
                <w:lang w:eastAsia="ja-JP"/>
              </w:rPr>
              <w:t>RETURN_VALUE</w:t>
            </w:r>
          </w:p>
        </w:tc>
      </w:tr>
      <w:tr w:rsidR="00F3137F" w14:paraId="62688EC1" w14:textId="77777777" w:rsidTr="00F3137F">
        <w:tc>
          <w:tcPr>
            <w:tcW w:w="1771" w:type="dxa"/>
          </w:tcPr>
          <w:p w14:paraId="43C4E56A" w14:textId="77777777" w:rsidR="00F3137F" w:rsidRDefault="00F3137F" w:rsidP="000C12A7">
            <w:pPr>
              <w:pStyle w:val="BodyText3"/>
              <w:ind w:left="0"/>
              <w:rPr>
                <w:lang w:eastAsia="ja-JP"/>
              </w:rPr>
            </w:pPr>
            <w:r>
              <w:rPr>
                <w:lang w:eastAsia="ja-JP"/>
              </w:rPr>
              <w:t>&lt;Client Sender Id&gt;</w:t>
            </w:r>
          </w:p>
        </w:tc>
        <w:tc>
          <w:tcPr>
            <w:tcW w:w="2302" w:type="dxa"/>
          </w:tcPr>
          <w:p w14:paraId="73A1F224" w14:textId="77777777" w:rsidR="00F3137F" w:rsidRDefault="00F3137F" w:rsidP="009C6E2A">
            <w:pPr>
              <w:pStyle w:val="BodyText3"/>
              <w:ind w:left="0"/>
              <w:rPr>
                <w:lang w:eastAsia="ja-JP"/>
              </w:rPr>
            </w:pPr>
            <w:r w:rsidRPr="00A07C79">
              <w:rPr>
                <w:lang w:eastAsia="ja-JP"/>
              </w:rPr>
              <w:t>TRIAGE_TARGET_SYSTEM</w:t>
            </w:r>
          </w:p>
        </w:tc>
        <w:tc>
          <w:tcPr>
            <w:tcW w:w="1070" w:type="dxa"/>
          </w:tcPr>
          <w:p w14:paraId="26D338BB" w14:textId="77777777" w:rsidR="00F3137F" w:rsidRDefault="00F3137F" w:rsidP="009C6E2A">
            <w:pPr>
              <w:pStyle w:val="BodyText3"/>
              <w:ind w:left="0"/>
              <w:rPr>
                <w:lang w:eastAsia="ja-JP"/>
              </w:rPr>
            </w:pPr>
            <w:r>
              <w:rPr>
                <w:lang w:eastAsia="ja-JP"/>
              </w:rPr>
              <w:t>B</w:t>
            </w:r>
          </w:p>
        </w:tc>
        <w:tc>
          <w:tcPr>
            <w:tcW w:w="1845" w:type="dxa"/>
          </w:tcPr>
          <w:p w14:paraId="103415E9" w14:textId="77777777" w:rsidR="00F3137F" w:rsidRDefault="00F3137F" w:rsidP="009C6E2A">
            <w:pPr>
              <w:pStyle w:val="BodyText3"/>
              <w:ind w:left="0"/>
              <w:rPr>
                <w:lang w:eastAsia="ja-JP"/>
              </w:rPr>
            </w:pPr>
            <w:r>
              <w:rPr>
                <w:lang w:eastAsia="ja-JP"/>
              </w:rPr>
              <w:t>RTA</w:t>
            </w:r>
          </w:p>
        </w:tc>
        <w:tc>
          <w:tcPr>
            <w:tcW w:w="1606" w:type="dxa"/>
          </w:tcPr>
          <w:p w14:paraId="3939330F" w14:textId="77777777" w:rsidR="00F3137F" w:rsidRDefault="00F3137F" w:rsidP="009C6E2A">
            <w:pPr>
              <w:pStyle w:val="BodyText3"/>
              <w:ind w:left="0"/>
              <w:rPr>
                <w:lang w:eastAsia="ja-JP"/>
              </w:rPr>
            </w:pPr>
            <w:r>
              <w:rPr>
                <w:lang w:eastAsia="ja-JP"/>
              </w:rPr>
              <w:t>TRIAGE</w:t>
            </w:r>
          </w:p>
        </w:tc>
      </w:tr>
    </w:tbl>
    <w:p w14:paraId="603966D1" w14:textId="77777777" w:rsidR="009C6E2A" w:rsidRDefault="009C6E2A" w:rsidP="009C6E2A">
      <w:pPr>
        <w:pStyle w:val="BodyText3"/>
        <w:ind w:left="0"/>
        <w:rPr>
          <w:lang w:eastAsia="ja-JP"/>
        </w:rPr>
      </w:pPr>
    </w:p>
    <w:p w14:paraId="152A3E90" w14:textId="77777777" w:rsidR="009C6E2A" w:rsidRDefault="009C6E2A" w:rsidP="009C6E2A">
      <w:pPr>
        <w:pStyle w:val="BodyText3"/>
        <w:ind w:left="0"/>
        <w:rPr>
          <w:lang w:eastAsia="ja-JP"/>
        </w:rPr>
      </w:pPr>
      <w:r>
        <w:rPr>
          <w:lang w:eastAsia="ja-JP"/>
        </w:rPr>
        <w:t xml:space="preserve">RTA </w:t>
      </w:r>
      <w:r w:rsidR="00F3137F">
        <w:rPr>
          <w:lang w:eastAsia="ja-JP"/>
        </w:rPr>
        <w:t>claim flow to New Triage</w:t>
      </w:r>
      <w:r>
        <w:rPr>
          <w:lang w:eastAsia="ja-JP"/>
        </w:rPr>
        <w:t xml:space="preserve"> will be tested using the below client types and claim flows:</w:t>
      </w:r>
    </w:p>
    <w:p w14:paraId="10AEDD9A" w14:textId="77777777" w:rsidR="009C6E2A" w:rsidRDefault="009C6E2A" w:rsidP="009C6E2A">
      <w:pPr>
        <w:pStyle w:val="BodyText3"/>
        <w:ind w:left="0"/>
        <w:rPr>
          <w:lang w:eastAsia="ja-JP"/>
        </w:rPr>
      </w:pPr>
    </w:p>
    <w:p w14:paraId="1F7814C5" w14:textId="77777777" w:rsidR="009C6E2A" w:rsidRDefault="009C6E2A" w:rsidP="00F3137F">
      <w:pPr>
        <w:pStyle w:val="BodyText3"/>
        <w:numPr>
          <w:ilvl w:val="0"/>
          <w:numId w:val="47"/>
        </w:numPr>
        <w:contextualSpacing/>
        <w:rPr>
          <w:lang w:eastAsia="ja-JP"/>
        </w:rPr>
      </w:pPr>
      <w:r>
        <w:rPr>
          <w:lang w:eastAsia="ja-JP"/>
        </w:rPr>
        <w:t xml:space="preserve">Using CEP/WS claims for clients having only </w:t>
      </w:r>
      <w:proofErr w:type="spellStart"/>
      <w:r>
        <w:rPr>
          <w:lang w:eastAsia="ja-JP"/>
        </w:rPr>
        <w:t>xClinicalReview</w:t>
      </w:r>
      <w:proofErr w:type="spellEnd"/>
      <w:r>
        <w:rPr>
          <w:lang w:eastAsia="ja-JP"/>
        </w:rPr>
        <w:t xml:space="preserve"> product.</w:t>
      </w:r>
    </w:p>
    <w:p w14:paraId="5CC18967" w14:textId="77777777" w:rsidR="009C6E2A" w:rsidRDefault="009C6E2A" w:rsidP="00F3137F">
      <w:pPr>
        <w:pStyle w:val="BodyText3"/>
        <w:numPr>
          <w:ilvl w:val="0"/>
          <w:numId w:val="47"/>
        </w:numPr>
        <w:contextualSpacing/>
        <w:rPr>
          <w:lang w:eastAsia="ja-JP"/>
        </w:rPr>
      </w:pPr>
      <w:r>
        <w:rPr>
          <w:lang w:eastAsia="ja-JP"/>
        </w:rPr>
        <w:t xml:space="preserve">Using CEP/WS claims for clients having </w:t>
      </w:r>
      <w:proofErr w:type="spellStart"/>
      <w:r>
        <w:rPr>
          <w:lang w:eastAsia="ja-JP"/>
        </w:rPr>
        <w:t>xClinicalReview</w:t>
      </w:r>
      <w:proofErr w:type="spellEnd"/>
      <w:r>
        <w:rPr>
          <w:lang w:eastAsia="ja-JP"/>
        </w:rPr>
        <w:t xml:space="preserve">, </w:t>
      </w:r>
      <w:proofErr w:type="spellStart"/>
      <w:r>
        <w:rPr>
          <w:lang w:eastAsia="ja-JP"/>
        </w:rPr>
        <w:t>xClinicalPAR</w:t>
      </w:r>
      <w:proofErr w:type="spellEnd"/>
      <w:r>
        <w:rPr>
          <w:lang w:eastAsia="ja-JP"/>
        </w:rPr>
        <w:t xml:space="preserve">, </w:t>
      </w:r>
      <w:proofErr w:type="spellStart"/>
      <w:r>
        <w:rPr>
          <w:lang w:eastAsia="ja-JP"/>
        </w:rPr>
        <w:t>xClinicalFNX</w:t>
      </w:r>
      <w:proofErr w:type="spellEnd"/>
      <w:r>
        <w:rPr>
          <w:lang w:eastAsia="ja-JP"/>
        </w:rPr>
        <w:t xml:space="preserve"> product.</w:t>
      </w:r>
    </w:p>
    <w:p w14:paraId="07C12B55" w14:textId="77777777" w:rsidR="009C6E2A" w:rsidRDefault="009C6E2A" w:rsidP="00F3137F">
      <w:pPr>
        <w:pStyle w:val="BodyText3"/>
        <w:numPr>
          <w:ilvl w:val="0"/>
          <w:numId w:val="47"/>
        </w:numPr>
        <w:contextualSpacing/>
        <w:rPr>
          <w:lang w:eastAsia="ja-JP"/>
        </w:rPr>
      </w:pPr>
      <w:r>
        <w:rPr>
          <w:lang w:eastAsia="ja-JP"/>
        </w:rPr>
        <w:t xml:space="preserve">Using CEP/WS claims for clients having </w:t>
      </w:r>
      <w:proofErr w:type="spellStart"/>
      <w:r>
        <w:rPr>
          <w:lang w:eastAsia="ja-JP"/>
        </w:rPr>
        <w:t>xClinicalPAR</w:t>
      </w:r>
      <w:proofErr w:type="spellEnd"/>
      <w:r>
        <w:rPr>
          <w:lang w:eastAsia="ja-JP"/>
        </w:rPr>
        <w:t xml:space="preserve">, </w:t>
      </w:r>
      <w:proofErr w:type="spellStart"/>
      <w:r>
        <w:rPr>
          <w:lang w:eastAsia="ja-JP"/>
        </w:rPr>
        <w:t>xClinicalNX</w:t>
      </w:r>
      <w:proofErr w:type="spellEnd"/>
      <w:r>
        <w:rPr>
          <w:lang w:eastAsia="ja-JP"/>
        </w:rPr>
        <w:t xml:space="preserve"> product.</w:t>
      </w:r>
    </w:p>
    <w:p w14:paraId="18A81979" w14:textId="77777777" w:rsidR="009C6E2A" w:rsidRDefault="009C6E2A" w:rsidP="00F3137F">
      <w:pPr>
        <w:pStyle w:val="BodyText3"/>
        <w:numPr>
          <w:ilvl w:val="0"/>
          <w:numId w:val="47"/>
        </w:numPr>
        <w:contextualSpacing/>
        <w:rPr>
          <w:lang w:eastAsia="ja-JP"/>
        </w:rPr>
      </w:pPr>
      <w:r>
        <w:rPr>
          <w:lang w:eastAsia="ja-JP"/>
        </w:rPr>
        <w:t xml:space="preserve">Using clients who submit both CEP and EDI claims, using same </w:t>
      </w:r>
      <w:proofErr w:type="spellStart"/>
      <w:r>
        <w:rPr>
          <w:lang w:eastAsia="ja-JP"/>
        </w:rPr>
        <w:t>CCode</w:t>
      </w:r>
      <w:proofErr w:type="spellEnd"/>
      <w:r>
        <w:rPr>
          <w:lang w:eastAsia="ja-JP"/>
        </w:rPr>
        <w:t>.</w:t>
      </w:r>
    </w:p>
    <w:p w14:paraId="03E5F647" w14:textId="77777777" w:rsidR="009C6E2A" w:rsidRDefault="009C6E2A" w:rsidP="00F3137F">
      <w:pPr>
        <w:pStyle w:val="BodyText3"/>
        <w:numPr>
          <w:ilvl w:val="0"/>
          <w:numId w:val="47"/>
        </w:numPr>
        <w:contextualSpacing/>
        <w:rPr>
          <w:lang w:eastAsia="ja-JP"/>
        </w:rPr>
      </w:pPr>
      <w:r>
        <w:rPr>
          <w:lang w:eastAsia="ja-JP"/>
        </w:rPr>
        <w:t xml:space="preserve">Using clients who submit both CEP and WS claims, using same </w:t>
      </w:r>
      <w:proofErr w:type="spellStart"/>
      <w:r>
        <w:rPr>
          <w:lang w:eastAsia="ja-JP"/>
        </w:rPr>
        <w:t>CCode</w:t>
      </w:r>
      <w:proofErr w:type="spellEnd"/>
      <w:r>
        <w:rPr>
          <w:lang w:eastAsia="ja-JP"/>
        </w:rPr>
        <w:t>.</w:t>
      </w:r>
    </w:p>
    <w:p w14:paraId="2825A190" w14:textId="77777777" w:rsidR="009C6E2A" w:rsidRDefault="009C6E2A" w:rsidP="00F3137F">
      <w:pPr>
        <w:pStyle w:val="BodyText3"/>
        <w:numPr>
          <w:ilvl w:val="0"/>
          <w:numId w:val="47"/>
        </w:numPr>
        <w:contextualSpacing/>
        <w:rPr>
          <w:lang w:eastAsia="ja-JP"/>
        </w:rPr>
      </w:pPr>
      <w:r>
        <w:rPr>
          <w:lang w:eastAsia="ja-JP"/>
        </w:rPr>
        <w:t>Using clients who only submit CEP or WS claims.</w:t>
      </w:r>
    </w:p>
    <w:p w14:paraId="46B3EBC0" w14:textId="77777777" w:rsidR="009C6E2A" w:rsidRPr="00796FB6" w:rsidRDefault="009C6E2A" w:rsidP="00F3137F">
      <w:pPr>
        <w:pStyle w:val="BodyText3"/>
        <w:numPr>
          <w:ilvl w:val="0"/>
          <w:numId w:val="47"/>
        </w:numPr>
        <w:contextualSpacing/>
        <w:rPr>
          <w:lang w:eastAsia="ja-JP"/>
        </w:rPr>
      </w:pPr>
      <w:r>
        <w:rPr>
          <w:lang w:eastAsia="ja-JP"/>
        </w:rPr>
        <w:t>Using clients having IA=Y OR IA=N.</w:t>
      </w:r>
    </w:p>
    <w:p w14:paraId="7F6807CD" w14:textId="77777777" w:rsidR="00A96DD3" w:rsidRDefault="00A96DD3" w:rsidP="00FA205B">
      <w:pPr>
        <w:pStyle w:val="Heading3"/>
        <w:rPr>
          <w:lang w:eastAsia="ja-JP"/>
        </w:rPr>
      </w:pPr>
      <w:r w:rsidRPr="007B2041">
        <w:rPr>
          <w:lang w:eastAsia="ja-JP"/>
        </w:rPr>
        <w:t xml:space="preserve">Operation </w:t>
      </w:r>
      <w:r>
        <w:rPr>
          <w:lang w:eastAsia="ja-JP"/>
        </w:rPr>
        <w:t>‘</w:t>
      </w:r>
      <w:proofErr w:type="spellStart"/>
      <w:r w:rsidR="00FA205B" w:rsidRPr="00FA205B">
        <w:rPr>
          <w:lang w:eastAsia="ja-JP"/>
        </w:rPr>
        <w:t>ClaimDupeCheck</w:t>
      </w:r>
      <w:proofErr w:type="spellEnd"/>
      <w:r>
        <w:rPr>
          <w:lang w:eastAsia="ja-JP"/>
        </w:rPr>
        <w:t xml:space="preserve">’ in </w:t>
      </w:r>
      <w:proofErr w:type="spellStart"/>
      <w:r>
        <w:rPr>
          <w:lang w:eastAsia="ja-JP"/>
        </w:rPr>
        <w:t>UCWTriageSvc</w:t>
      </w:r>
      <w:proofErr w:type="spellEnd"/>
    </w:p>
    <w:p w14:paraId="5500489F" w14:textId="77777777" w:rsidR="00A96DD3" w:rsidRDefault="00A96DD3" w:rsidP="00A96DD3">
      <w:pPr>
        <w:pStyle w:val="BodyText3"/>
        <w:numPr>
          <w:ilvl w:val="0"/>
          <w:numId w:val="36"/>
        </w:numPr>
        <w:ind w:left="806"/>
        <w:contextualSpacing/>
        <w:rPr>
          <w:lang w:eastAsia="ja-JP"/>
        </w:rPr>
      </w:pPr>
      <w:r>
        <w:rPr>
          <w:lang w:eastAsia="ja-JP"/>
        </w:rPr>
        <w:t>Verify for INN/OON/CPC claims.</w:t>
      </w:r>
    </w:p>
    <w:p w14:paraId="06EECD10" w14:textId="77777777" w:rsidR="00A96DD3" w:rsidRPr="00853429" w:rsidRDefault="00A96DD3" w:rsidP="00A96DD3">
      <w:pPr>
        <w:pStyle w:val="BodyText3"/>
        <w:numPr>
          <w:ilvl w:val="0"/>
          <w:numId w:val="36"/>
        </w:numPr>
        <w:ind w:left="806"/>
        <w:contextualSpacing/>
        <w:rPr>
          <w:lang w:eastAsia="ja-JP"/>
        </w:rPr>
      </w:pPr>
      <w:r>
        <w:rPr>
          <w:lang w:eastAsia="ja-JP"/>
        </w:rPr>
        <w:t xml:space="preserve">Verify for </w:t>
      </w:r>
      <w:r w:rsidR="00FA205B">
        <w:rPr>
          <w:lang w:eastAsia="ja-JP"/>
        </w:rPr>
        <w:t>claims</w:t>
      </w:r>
      <w:r>
        <w:rPr>
          <w:lang w:eastAsia="ja-JP"/>
        </w:rPr>
        <w:t xml:space="preserve"> having ‘</w:t>
      </w:r>
      <w:proofErr w:type="spellStart"/>
      <w:r>
        <w:rPr>
          <w:lang w:eastAsia="ja-JP"/>
        </w:rPr>
        <w:t>TriageTrumpScoring</w:t>
      </w:r>
      <w:proofErr w:type="spellEnd"/>
      <w:proofErr w:type="gramStart"/>
      <w:r>
        <w:rPr>
          <w:lang w:eastAsia="ja-JP"/>
        </w:rPr>
        <w:t>’ ,</w:t>
      </w:r>
      <w:proofErr w:type="gramEnd"/>
      <w:r>
        <w:rPr>
          <w:lang w:eastAsia="ja-JP"/>
        </w:rPr>
        <w:t xml:space="preserve">  ‘</w:t>
      </w:r>
      <w:proofErr w:type="spellStart"/>
      <w:r>
        <w:rPr>
          <w:lang w:eastAsia="ja-JP"/>
        </w:rPr>
        <w:t>ScoringTrumpTriage</w:t>
      </w:r>
      <w:proofErr w:type="spellEnd"/>
      <w:r>
        <w:rPr>
          <w:lang w:eastAsia="ja-JP"/>
        </w:rPr>
        <w:t xml:space="preserve">’ or only </w:t>
      </w:r>
      <w:r w:rsidR="00FA205B">
        <w:rPr>
          <w:lang w:eastAsia="ja-JP"/>
        </w:rPr>
        <w:t>routing to Triage.</w:t>
      </w:r>
    </w:p>
    <w:p w14:paraId="123D955D" w14:textId="77777777" w:rsidR="00A96DD3" w:rsidRDefault="00A96DD3" w:rsidP="00A96DD3">
      <w:pPr>
        <w:pStyle w:val="BodyText3"/>
        <w:numPr>
          <w:ilvl w:val="0"/>
          <w:numId w:val="36"/>
        </w:numPr>
        <w:ind w:left="806"/>
        <w:contextualSpacing/>
        <w:rPr>
          <w:lang w:eastAsia="ja-JP"/>
        </w:rPr>
      </w:pPr>
      <w:r>
        <w:rPr>
          <w:lang w:eastAsia="ja-JP"/>
        </w:rPr>
        <w:t xml:space="preserve">Verify </w:t>
      </w:r>
      <w:r w:rsidR="00FA205B">
        <w:rPr>
          <w:lang w:eastAsia="ja-JP"/>
        </w:rPr>
        <w:t xml:space="preserve">dupe check </w:t>
      </w:r>
      <w:r w:rsidR="00AE174C">
        <w:rPr>
          <w:lang w:eastAsia="ja-JP"/>
        </w:rPr>
        <w:t xml:space="preserve">for various combinations of </w:t>
      </w:r>
      <w:proofErr w:type="spellStart"/>
      <w:r w:rsidR="00AE174C">
        <w:rPr>
          <w:lang w:eastAsia="ja-JP"/>
        </w:rPr>
        <w:t>client_claim_id</w:t>
      </w:r>
      <w:proofErr w:type="spellEnd"/>
      <w:r w:rsidR="00AE174C">
        <w:rPr>
          <w:lang w:eastAsia="ja-JP"/>
        </w:rPr>
        <w:t xml:space="preserve"> , </w:t>
      </w:r>
      <w:proofErr w:type="spellStart"/>
      <w:r w:rsidR="00AE174C">
        <w:rPr>
          <w:lang w:eastAsia="ja-JP"/>
        </w:rPr>
        <w:t>alternate_account_id</w:t>
      </w:r>
      <w:proofErr w:type="spellEnd"/>
      <w:r w:rsidR="00AE174C">
        <w:rPr>
          <w:lang w:eastAsia="ja-JP"/>
        </w:rPr>
        <w:t xml:space="preserve">, </w:t>
      </w:r>
      <w:proofErr w:type="spellStart"/>
      <w:r w:rsidR="00AE174C">
        <w:rPr>
          <w:lang w:eastAsia="ja-JP"/>
        </w:rPr>
        <w:t>claim_received_from</w:t>
      </w:r>
      <w:proofErr w:type="spellEnd"/>
      <w:r w:rsidR="00AE174C">
        <w:rPr>
          <w:lang w:eastAsia="ja-JP"/>
        </w:rPr>
        <w:t xml:space="preserve"> and </w:t>
      </w:r>
      <w:proofErr w:type="spellStart"/>
      <w:r w:rsidR="00AE174C">
        <w:rPr>
          <w:lang w:eastAsia="ja-JP"/>
        </w:rPr>
        <w:t>status_code</w:t>
      </w:r>
      <w:proofErr w:type="spellEnd"/>
      <w:r w:rsidR="00AE174C">
        <w:rPr>
          <w:lang w:eastAsia="ja-JP"/>
        </w:rPr>
        <w:t xml:space="preserve"> (Dupe_Check_1)</w:t>
      </w:r>
    </w:p>
    <w:p w14:paraId="5F97CD40" w14:textId="77777777" w:rsidR="00A96DD3" w:rsidRDefault="00AE174C" w:rsidP="00A96DD3">
      <w:pPr>
        <w:pStyle w:val="BodyText3"/>
        <w:numPr>
          <w:ilvl w:val="0"/>
          <w:numId w:val="36"/>
        </w:numPr>
        <w:ind w:left="806"/>
        <w:contextualSpacing/>
        <w:rPr>
          <w:iCs/>
        </w:rPr>
      </w:pPr>
      <w:r>
        <w:rPr>
          <w:lang w:eastAsia="ja-JP"/>
        </w:rPr>
        <w:t xml:space="preserve">Verify dupe check for various combinations of provider information, </w:t>
      </w:r>
      <w:proofErr w:type="spellStart"/>
      <w:r>
        <w:rPr>
          <w:lang w:eastAsia="ja-JP"/>
        </w:rPr>
        <w:t>claim_charge</w:t>
      </w:r>
      <w:proofErr w:type="spellEnd"/>
      <w:r>
        <w:rPr>
          <w:lang w:eastAsia="ja-JP"/>
        </w:rPr>
        <w:t xml:space="preserve">, patient information, </w:t>
      </w:r>
      <w:proofErr w:type="spellStart"/>
      <w:r>
        <w:rPr>
          <w:lang w:eastAsia="ja-JP"/>
        </w:rPr>
        <w:t>sender_id</w:t>
      </w:r>
      <w:proofErr w:type="spellEnd"/>
      <w:r>
        <w:rPr>
          <w:lang w:eastAsia="ja-JP"/>
        </w:rPr>
        <w:t xml:space="preserve"> and </w:t>
      </w:r>
      <w:proofErr w:type="spellStart"/>
      <w:r>
        <w:rPr>
          <w:lang w:eastAsia="ja-JP"/>
        </w:rPr>
        <w:t>status_code</w:t>
      </w:r>
      <w:proofErr w:type="spellEnd"/>
      <w:r>
        <w:rPr>
          <w:lang w:eastAsia="ja-JP"/>
        </w:rPr>
        <w:t>.</w:t>
      </w:r>
      <w:r w:rsidR="00AE065C">
        <w:rPr>
          <w:lang w:eastAsia="ja-JP"/>
        </w:rPr>
        <w:t xml:space="preserve"> (Dupe_Check_2)</w:t>
      </w:r>
    </w:p>
    <w:p w14:paraId="5DAA007E" w14:textId="77777777" w:rsidR="00A96DD3" w:rsidRPr="006F362E" w:rsidRDefault="00E125BF" w:rsidP="00A96DD3">
      <w:pPr>
        <w:pStyle w:val="BodyText3"/>
        <w:numPr>
          <w:ilvl w:val="0"/>
          <w:numId w:val="36"/>
        </w:numPr>
        <w:ind w:left="806"/>
        <w:contextualSpacing/>
        <w:rPr>
          <w:lang w:eastAsia="ja-JP"/>
        </w:rPr>
      </w:pPr>
      <w:r>
        <w:rPr>
          <w:lang w:eastAsia="ja-JP"/>
        </w:rPr>
        <w:t>Verify EDP_HCFA_CLAIM_CODES|</w:t>
      </w:r>
      <w:r w:rsidRPr="00697E26">
        <w:rPr>
          <w:lang w:eastAsia="ja-JP"/>
        </w:rPr>
        <w:t xml:space="preserve"> EDP_UB_CLAIM_CODES</w:t>
      </w:r>
      <w:r>
        <w:rPr>
          <w:lang w:eastAsia="ja-JP"/>
        </w:rPr>
        <w:t xml:space="preserve"> table updates for dupe claims.</w:t>
      </w:r>
    </w:p>
    <w:p w14:paraId="5DE1BF5B" w14:textId="77777777" w:rsidR="00A96DD3" w:rsidRDefault="00A96DD3" w:rsidP="00A96DD3">
      <w:pPr>
        <w:pStyle w:val="Heading3"/>
        <w:rPr>
          <w:lang w:eastAsia="ja-JP"/>
        </w:rPr>
      </w:pPr>
      <w:r w:rsidRPr="007B2041">
        <w:rPr>
          <w:lang w:eastAsia="ja-JP"/>
        </w:rPr>
        <w:t xml:space="preserve">Operation </w:t>
      </w:r>
      <w:r>
        <w:rPr>
          <w:lang w:eastAsia="ja-JP"/>
        </w:rPr>
        <w:t>‘</w:t>
      </w:r>
      <w:proofErr w:type="spellStart"/>
      <w:r>
        <w:t>SubmitClaimToTriage</w:t>
      </w:r>
      <w:proofErr w:type="spellEnd"/>
      <w:proofErr w:type="gramStart"/>
      <w:r>
        <w:t xml:space="preserve">’ </w:t>
      </w:r>
      <w:r>
        <w:rPr>
          <w:lang w:eastAsia="ja-JP"/>
        </w:rPr>
        <w:t xml:space="preserve"> in</w:t>
      </w:r>
      <w:proofErr w:type="gramEnd"/>
      <w:r>
        <w:rPr>
          <w:lang w:eastAsia="ja-JP"/>
        </w:rPr>
        <w:t xml:space="preserve"> </w:t>
      </w:r>
      <w:proofErr w:type="spellStart"/>
      <w:r>
        <w:rPr>
          <w:lang w:eastAsia="ja-JP"/>
        </w:rPr>
        <w:t>UCWTriageSvc</w:t>
      </w:r>
      <w:proofErr w:type="spellEnd"/>
    </w:p>
    <w:p w14:paraId="3877013E" w14:textId="77777777" w:rsidR="00A96DD3" w:rsidRPr="007F21AA" w:rsidRDefault="00A96DD3" w:rsidP="00A96DD3">
      <w:pPr>
        <w:pStyle w:val="BodyText3"/>
        <w:numPr>
          <w:ilvl w:val="0"/>
          <w:numId w:val="30"/>
        </w:numPr>
        <w:rPr>
          <w:lang w:eastAsia="ja-JP"/>
        </w:rPr>
      </w:pPr>
      <w:r>
        <w:rPr>
          <w:lang w:eastAsia="ja-JP"/>
        </w:rPr>
        <w:t xml:space="preserve">Verify </w:t>
      </w:r>
      <w:r>
        <w:t xml:space="preserve">INN/OON/CPC RTA claims are routed to the target triage system based on </w:t>
      </w:r>
      <w:r w:rsidRPr="009E0BEE">
        <w:rPr>
          <w:lang w:eastAsia="ja-JP"/>
        </w:rPr>
        <w:t>CLAIMS_CONFIG.STANDARD_VALUES</w:t>
      </w:r>
      <w:r>
        <w:rPr>
          <w:lang w:eastAsia="ja-JP"/>
        </w:rPr>
        <w:t>.</w:t>
      </w:r>
    </w:p>
    <w:p w14:paraId="487772AD" w14:textId="77777777" w:rsidR="00A96DD3" w:rsidRDefault="00A96DD3" w:rsidP="00A96DD3">
      <w:pPr>
        <w:pStyle w:val="Heading3"/>
        <w:rPr>
          <w:lang w:eastAsia="ja-JP"/>
        </w:rPr>
      </w:pPr>
      <w:r>
        <w:rPr>
          <w:lang w:eastAsia="ja-JP"/>
        </w:rPr>
        <w:lastRenderedPageBreak/>
        <w:t xml:space="preserve">Routing claims to </w:t>
      </w:r>
      <w:r w:rsidR="008523DD">
        <w:rPr>
          <w:lang w:eastAsia="ja-JP"/>
        </w:rPr>
        <w:t>New</w:t>
      </w:r>
      <w:r>
        <w:rPr>
          <w:lang w:eastAsia="ja-JP"/>
        </w:rPr>
        <w:t xml:space="preserve"> Triage</w:t>
      </w:r>
    </w:p>
    <w:p w14:paraId="297737CE" w14:textId="77777777" w:rsidR="00A96DD3" w:rsidRDefault="008523DD" w:rsidP="00A96DD3">
      <w:pPr>
        <w:pStyle w:val="BodyText3"/>
        <w:numPr>
          <w:ilvl w:val="0"/>
          <w:numId w:val="28"/>
        </w:numPr>
        <w:contextualSpacing/>
      </w:pPr>
      <w:r>
        <w:t xml:space="preserve">Verify </w:t>
      </w:r>
      <w:r w:rsidR="00A96DD3">
        <w:t>routing of INN/OON/CPC claims to M</w:t>
      </w:r>
      <w:r>
        <w:t>CM (Old Triage), if auto closed and not to New Triage.</w:t>
      </w:r>
    </w:p>
    <w:p w14:paraId="5DA4B552" w14:textId="77777777" w:rsidR="0096076A" w:rsidRDefault="00A96DD3" w:rsidP="0096076A">
      <w:pPr>
        <w:pStyle w:val="BodyText3"/>
        <w:numPr>
          <w:ilvl w:val="0"/>
          <w:numId w:val="28"/>
        </w:numPr>
        <w:contextualSpacing/>
      </w:pPr>
      <w:r>
        <w:t xml:space="preserve">Verify routing of INN/OON/CPC claims to </w:t>
      </w:r>
      <w:r w:rsidR="008523DD">
        <w:t>New Triage</w:t>
      </w:r>
      <w:r>
        <w:t>, if not auto closed.</w:t>
      </w:r>
    </w:p>
    <w:p w14:paraId="12CD02AD" w14:textId="77777777" w:rsidR="0096076A" w:rsidRDefault="00A96DD3" w:rsidP="00A96DD3">
      <w:pPr>
        <w:pStyle w:val="BodyText3"/>
        <w:numPr>
          <w:ilvl w:val="0"/>
          <w:numId w:val="28"/>
        </w:numPr>
        <w:contextualSpacing/>
      </w:pPr>
      <w:r>
        <w:t>Verify</w:t>
      </w:r>
      <w:r w:rsidR="0096076A">
        <w:t xml:space="preserve"> </w:t>
      </w:r>
      <w:proofErr w:type="spellStart"/>
      <w:r w:rsidR="0096076A">
        <w:t>Triage_Status</w:t>
      </w:r>
      <w:proofErr w:type="spellEnd"/>
      <w:r w:rsidR="0096076A">
        <w:t xml:space="preserve">, </w:t>
      </w:r>
      <w:proofErr w:type="spellStart"/>
      <w:r w:rsidR="0096076A">
        <w:t>Status_Reason_Cd</w:t>
      </w:r>
      <w:proofErr w:type="spellEnd"/>
      <w:r w:rsidR="0096076A">
        <w:t xml:space="preserve"> for the Triage Claim Workflow.</w:t>
      </w:r>
    </w:p>
    <w:p w14:paraId="5DEC724D" w14:textId="77777777" w:rsidR="0096076A" w:rsidRPr="0096076A" w:rsidRDefault="0096076A" w:rsidP="00A96DD3">
      <w:pPr>
        <w:pStyle w:val="BodyText3"/>
        <w:numPr>
          <w:ilvl w:val="0"/>
          <w:numId w:val="28"/>
        </w:numPr>
        <w:contextualSpacing/>
        <w:rPr>
          <w:highlight w:val="yellow"/>
        </w:rPr>
      </w:pPr>
      <w:r w:rsidRPr="0096076A">
        <w:rPr>
          <w:highlight w:val="yellow"/>
        </w:rPr>
        <w:t>Not clear on the extent of ‘New Triage’ testing, with RTA claims. Should it behave 100% as the OLD Triage behaved for the same RTA claim revied.</w:t>
      </w:r>
      <w:r>
        <w:rPr>
          <w:highlight w:val="yellow"/>
        </w:rPr>
        <w:t xml:space="preserve"> OR This effort is still in progress. ??</w:t>
      </w:r>
    </w:p>
    <w:p w14:paraId="52E9CA70" w14:textId="77777777" w:rsidR="0096076A" w:rsidRDefault="0096076A" w:rsidP="008523DD">
      <w:pPr>
        <w:pStyle w:val="BodyText3"/>
        <w:numPr>
          <w:ilvl w:val="0"/>
          <w:numId w:val="28"/>
        </w:numPr>
        <w:contextualSpacing/>
      </w:pPr>
      <w:r>
        <w:t xml:space="preserve">Verify claims closed in New Triage have the </w:t>
      </w:r>
      <w:proofErr w:type="spellStart"/>
      <w:r>
        <w:t>status_code</w:t>
      </w:r>
      <w:proofErr w:type="spellEnd"/>
      <w:r>
        <w:t xml:space="preserve"> updated in MPIEFP tables.</w:t>
      </w:r>
    </w:p>
    <w:p w14:paraId="6E081C0D" w14:textId="77777777" w:rsidR="008523DD" w:rsidRDefault="008523DD" w:rsidP="00A96DD3">
      <w:pPr>
        <w:pStyle w:val="BodyText3"/>
        <w:numPr>
          <w:ilvl w:val="0"/>
          <w:numId w:val="28"/>
        </w:numPr>
        <w:contextualSpacing/>
      </w:pPr>
      <w:r>
        <w:t>Verify the claims</w:t>
      </w:r>
      <w:r w:rsidR="0096076A">
        <w:t xml:space="preserve"> closed in New Triage are routed to MCM</w:t>
      </w:r>
      <w:r w:rsidR="009B5EFD">
        <w:t xml:space="preserve"> (Old Triage)</w:t>
      </w:r>
      <w:r w:rsidR="0096076A">
        <w:t>, via MPICDP database.</w:t>
      </w:r>
    </w:p>
    <w:p w14:paraId="4829181B" w14:textId="77777777" w:rsidR="008523DD" w:rsidRDefault="0096076A" w:rsidP="00A96DD3">
      <w:pPr>
        <w:pStyle w:val="BodyText3"/>
        <w:numPr>
          <w:ilvl w:val="0"/>
          <w:numId w:val="28"/>
        </w:numPr>
        <w:contextualSpacing/>
      </w:pPr>
      <w:r>
        <w:t xml:space="preserve">Verify the </w:t>
      </w:r>
      <w:proofErr w:type="spellStart"/>
      <w:r>
        <w:t>status_code</w:t>
      </w:r>
      <w:proofErr w:type="spellEnd"/>
      <w:r>
        <w:t xml:space="preserve"> of New Triage claims in MPICDP has the 4</w:t>
      </w:r>
      <w:r w:rsidRPr="0096076A">
        <w:rPr>
          <w:vertAlign w:val="superscript"/>
        </w:rPr>
        <w:t>th</w:t>
      </w:r>
      <w:r>
        <w:t xml:space="preserve"> digit as ‘</w:t>
      </w:r>
      <w:r w:rsidR="00E5199F">
        <w:t>7</w:t>
      </w:r>
      <w:r>
        <w:t xml:space="preserve">’ since this claim is routing to MCM for the purpose of Storage (Even though not </w:t>
      </w:r>
      <w:proofErr w:type="spellStart"/>
      <w:r>
        <w:t>AutoClosed</w:t>
      </w:r>
      <w:proofErr w:type="spellEnd"/>
      <w:r>
        <w:t>)</w:t>
      </w:r>
    </w:p>
    <w:p w14:paraId="6B8EA789" w14:textId="77777777" w:rsidR="0096076A" w:rsidRDefault="0096076A" w:rsidP="0096076A">
      <w:pPr>
        <w:pStyle w:val="BodyText3"/>
        <w:contextualSpacing/>
      </w:pPr>
    </w:p>
    <w:p w14:paraId="5ABE29E7" w14:textId="77777777" w:rsidR="00A96DD3" w:rsidRDefault="00A96DD3" w:rsidP="00A96DD3">
      <w:pPr>
        <w:pStyle w:val="Heading3"/>
        <w:rPr>
          <w:lang w:eastAsia="ja-JP"/>
        </w:rPr>
      </w:pPr>
      <w:r>
        <w:rPr>
          <w:lang w:eastAsia="ja-JP"/>
        </w:rPr>
        <w:t>Claim updates to MPIEFP schema</w:t>
      </w:r>
    </w:p>
    <w:p w14:paraId="4C5A7BED" w14:textId="77777777" w:rsidR="00A96DD3" w:rsidRDefault="00A96DD3" w:rsidP="00A96DD3">
      <w:pPr>
        <w:pStyle w:val="BodyText3"/>
        <w:numPr>
          <w:ilvl w:val="0"/>
          <w:numId w:val="40"/>
        </w:numPr>
        <w:contextualSpacing/>
        <w:rPr>
          <w:lang w:eastAsia="ja-JP"/>
        </w:rPr>
      </w:pPr>
      <w:r>
        <w:rPr>
          <w:lang w:eastAsia="ja-JP"/>
        </w:rPr>
        <w:t xml:space="preserve">Verify </w:t>
      </w:r>
      <w:proofErr w:type="spellStart"/>
      <w:r>
        <w:rPr>
          <w:lang w:eastAsia="ja-JP"/>
        </w:rPr>
        <w:t>claim_edits</w:t>
      </w:r>
      <w:proofErr w:type="spellEnd"/>
      <w:r>
        <w:rPr>
          <w:lang w:eastAsia="ja-JP"/>
        </w:rPr>
        <w:t xml:space="preserve"> for </w:t>
      </w:r>
      <w:r w:rsidR="009B5EFD">
        <w:rPr>
          <w:lang w:eastAsia="ja-JP"/>
        </w:rPr>
        <w:t xml:space="preserve">RTA </w:t>
      </w:r>
      <w:r>
        <w:rPr>
          <w:lang w:eastAsia="ja-JP"/>
        </w:rPr>
        <w:t xml:space="preserve">claims </w:t>
      </w:r>
      <w:r w:rsidR="009B5EFD">
        <w:rPr>
          <w:lang w:eastAsia="ja-JP"/>
        </w:rPr>
        <w:t>returning from New Triage.</w:t>
      </w:r>
    </w:p>
    <w:p w14:paraId="46511A59" w14:textId="77777777" w:rsidR="00A96DD3" w:rsidRDefault="00A96DD3" w:rsidP="00A96DD3">
      <w:pPr>
        <w:pStyle w:val="BodyText3"/>
        <w:numPr>
          <w:ilvl w:val="0"/>
          <w:numId w:val="40"/>
        </w:numPr>
        <w:contextualSpacing/>
        <w:rPr>
          <w:lang w:eastAsia="ja-JP"/>
        </w:rPr>
      </w:pPr>
      <w:r>
        <w:rPr>
          <w:lang w:eastAsia="ja-JP"/>
        </w:rPr>
        <w:t xml:space="preserve">Verify the below for claims routing to </w:t>
      </w:r>
      <w:proofErr w:type="spellStart"/>
      <w:r>
        <w:rPr>
          <w:lang w:eastAsia="ja-JP"/>
        </w:rPr>
        <w:t>xClinicalNegotiation</w:t>
      </w:r>
      <w:proofErr w:type="spellEnd"/>
      <w:r>
        <w:rPr>
          <w:lang w:eastAsia="ja-JP"/>
        </w:rPr>
        <w:t xml:space="preserve">  only(294)</w:t>
      </w:r>
    </w:p>
    <w:p w14:paraId="306CADB6" w14:textId="77777777" w:rsidR="00A96DD3" w:rsidRDefault="00A96DD3" w:rsidP="00A96DD3">
      <w:pPr>
        <w:pStyle w:val="BodyText3"/>
        <w:numPr>
          <w:ilvl w:val="0"/>
          <w:numId w:val="44"/>
        </w:numPr>
        <w:contextualSpacing/>
        <w:rPr>
          <w:lang w:eastAsia="ja-JP"/>
        </w:rPr>
      </w:pPr>
      <w:r>
        <w:rPr>
          <w:lang w:eastAsia="ja-JP"/>
        </w:rPr>
        <w:t>Insert analytics into Temp tables</w:t>
      </w:r>
    </w:p>
    <w:p w14:paraId="5450EFBD" w14:textId="77777777" w:rsidR="00A96DD3" w:rsidRDefault="00A96DD3" w:rsidP="00A96DD3">
      <w:pPr>
        <w:pStyle w:val="BodyText3"/>
        <w:numPr>
          <w:ilvl w:val="0"/>
          <w:numId w:val="44"/>
        </w:numPr>
        <w:contextualSpacing/>
        <w:rPr>
          <w:lang w:eastAsia="ja-JP"/>
        </w:rPr>
      </w:pPr>
      <w:r>
        <w:rPr>
          <w:lang w:eastAsia="ja-JP"/>
        </w:rPr>
        <w:t>Copy analytics to PAR tables</w:t>
      </w:r>
    </w:p>
    <w:p w14:paraId="400A1095" w14:textId="77777777" w:rsidR="00A96DD3" w:rsidRDefault="00A96DD3" w:rsidP="00A96DD3">
      <w:pPr>
        <w:pStyle w:val="BodyText3"/>
        <w:numPr>
          <w:ilvl w:val="0"/>
          <w:numId w:val="44"/>
        </w:numPr>
        <w:contextualSpacing/>
        <w:rPr>
          <w:lang w:eastAsia="ja-JP"/>
        </w:rPr>
      </w:pPr>
      <w:r>
        <w:rPr>
          <w:lang w:eastAsia="ja-JP"/>
        </w:rPr>
        <w:t>Delete analytics from Temp tables</w:t>
      </w:r>
    </w:p>
    <w:p w14:paraId="5D2B05AF" w14:textId="77777777" w:rsidR="00A96DD3" w:rsidRDefault="00A96DD3" w:rsidP="00A96DD3">
      <w:pPr>
        <w:pStyle w:val="BodyText3"/>
        <w:numPr>
          <w:ilvl w:val="0"/>
          <w:numId w:val="44"/>
        </w:numPr>
        <w:contextualSpacing/>
        <w:rPr>
          <w:lang w:eastAsia="ja-JP"/>
        </w:rPr>
      </w:pPr>
      <w:r>
        <w:rPr>
          <w:lang w:eastAsia="ja-JP"/>
        </w:rPr>
        <w:t xml:space="preserve">Handover claim to traffic cop (call </w:t>
      </w:r>
      <w:proofErr w:type="spellStart"/>
      <w:r>
        <w:rPr>
          <w:lang w:eastAsia="ja-JP"/>
        </w:rPr>
        <w:t>spReceiveAnalytics</w:t>
      </w:r>
      <w:proofErr w:type="spellEnd"/>
      <w:r>
        <w:rPr>
          <w:lang w:eastAsia="ja-JP"/>
        </w:rPr>
        <w:t>)</w:t>
      </w:r>
    </w:p>
    <w:p w14:paraId="5685F772" w14:textId="77777777" w:rsidR="00A96DD3" w:rsidRDefault="00A96DD3" w:rsidP="00A96DD3">
      <w:pPr>
        <w:pStyle w:val="BodyText3"/>
        <w:ind w:left="1080"/>
        <w:contextualSpacing/>
        <w:rPr>
          <w:lang w:eastAsia="ja-JP"/>
        </w:rPr>
      </w:pPr>
    </w:p>
    <w:p w14:paraId="6C72A754" w14:textId="77777777" w:rsidR="00A96DD3" w:rsidRDefault="00A96DD3" w:rsidP="00A96DD3">
      <w:pPr>
        <w:pStyle w:val="BodyText3"/>
        <w:numPr>
          <w:ilvl w:val="0"/>
          <w:numId w:val="40"/>
        </w:numPr>
        <w:contextualSpacing/>
        <w:rPr>
          <w:lang w:eastAsia="ja-JP"/>
        </w:rPr>
      </w:pPr>
      <w:r>
        <w:rPr>
          <w:lang w:eastAsia="ja-JP"/>
        </w:rPr>
        <w:t xml:space="preserve">Verify the below for claims that are Not Triage Worthy </w:t>
      </w:r>
    </w:p>
    <w:p w14:paraId="058A3655" w14:textId="77777777" w:rsidR="00A96DD3" w:rsidRDefault="00A96DD3" w:rsidP="00A96DD3">
      <w:pPr>
        <w:pStyle w:val="BodyText3"/>
        <w:numPr>
          <w:ilvl w:val="0"/>
          <w:numId w:val="43"/>
        </w:numPr>
        <w:contextualSpacing/>
        <w:rPr>
          <w:lang w:eastAsia="ja-JP"/>
        </w:rPr>
      </w:pPr>
      <w:r>
        <w:rPr>
          <w:lang w:eastAsia="ja-JP"/>
        </w:rPr>
        <w:t>Insert analytics into Temp tables</w:t>
      </w:r>
    </w:p>
    <w:p w14:paraId="22531540" w14:textId="77777777" w:rsidR="00A96DD3" w:rsidRDefault="00A96DD3" w:rsidP="00A96DD3">
      <w:pPr>
        <w:pStyle w:val="BodyText3"/>
        <w:numPr>
          <w:ilvl w:val="0"/>
          <w:numId w:val="43"/>
        </w:numPr>
        <w:contextualSpacing/>
        <w:rPr>
          <w:lang w:eastAsia="ja-JP"/>
        </w:rPr>
      </w:pPr>
      <w:r>
        <w:rPr>
          <w:lang w:eastAsia="ja-JP"/>
        </w:rPr>
        <w:t>Copy analytics to PAR tables</w:t>
      </w:r>
    </w:p>
    <w:p w14:paraId="6862FED5" w14:textId="77777777" w:rsidR="00A96DD3" w:rsidRDefault="00A96DD3" w:rsidP="00A96DD3">
      <w:pPr>
        <w:pStyle w:val="BodyText3"/>
        <w:numPr>
          <w:ilvl w:val="0"/>
          <w:numId w:val="43"/>
        </w:numPr>
        <w:contextualSpacing/>
        <w:rPr>
          <w:lang w:eastAsia="ja-JP"/>
        </w:rPr>
      </w:pPr>
      <w:r>
        <w:rPr>
          <w:lang w:eastAsia="ja-JP"/>
        </w:rPr>
        <w:t>Delete analytics from Temp tables</w:t>
      </w:r>
    </w:p>
    <w:p w14:paraId="38D70F44" w14:textId="77777777" w:rsidR="00A96DD3" w:rsidRDefault="00A96DD3" w:rsidP="00A96DD3">
      <w:pPr>
        <w:pStyle w:val="BodyText3"/>
        <w:numPr>
          <w:ilvl w:val="0"/>
          <w:numId w:val="43"/>
        </w:numPr>
        <w:contextualSpacing/>
        <w:rPr>
          <w:lang w:eastAsia="ja-JP"/>
        </w:rPr>
      </w:pPr>
      <w:r>
        <w:rPr>
          <w:lang w:eastAsia="ja-JP"/>
        </w:rPr>
        <w:t xml:space="preserve">Handover claim to traffic cop (call </w:t>
      </w:r>
      <w:proofErr w:type="spellStart"/>
      <w:r>
        <w:rPr>
          <w:lang w:eastAsia="ja-JP"/>
        </w:rPr>
        <w:t>spReceiveAnalyticsUCW</w:t>
      </w:r>
      <w:proofErr w:type="spellEnd"/>
      <w:r>
        <w:rPr>
          <w:lang w:eastAsia="ja-JP"/>
        </w:rPr>
        <w:t>)</w:t>
      </w:r>
    </w:p>
    <w:p w14:paraId="2D716E09" w14:textId="77777777" w:rsidR="00A96DD3" w:rsidRDefault="00A96DD3" w:rsidP="00A96DD3">
      <w:pPr>
        <w:pStyle w:val="BodyText3"/>
        <w:ind w:left="1080"/>
        <w:contextualSpacing/>
        <w:rPr>
          <w:lang w:eastAsia="ja-JP"/>
        </w:rPr>
      </w:pPr>
    </w:p>
    <w:p w14:paraId="739709F0" w14:textId="77777777" w:rsidR="00A96DD3" w:rsidRDefault="00A96DD3" w:rsidP="00A96DD3">
      <w:pPr>
        <w:pStyle w:val="BodyText3"/>
        <w:numPr>
          <w:ilvl w:val="0"/>
          <w:numId w:val="40"/>
        </w:numPr>
        <w:contextualSpacing/>
        <w:rPr>
          <w:lang w:eastAsia="ja-JP"/>
        </w:rPr>
      </w:pPr>
      <w:r>
        <w:rPr>
          <w:lang w:eastAsia="ja-JP"/>
        </w:rPr>
        <w:t>Verify the below for claims that are Triage Worthy and Auto Closed</w:t>
      </w:r>
    </w:p>
    <w:p w14:paraId="04651EA6" w14:textId="77777777" w:rsidR="00A96DD3" w:rsidRDefault="00A96DD3" w:rsidP="00A96DD3">
      <w:pPr>
        <w:pStyle w:val="BodyText3"/>
        <w:numPr>
          <w:ilvl w:val="0"/>
          <w:numId w:val="42"/>
        </w:numPr>
        <w:contextualSpacing/>
        <w:rPr>
          <w:lang w:eastAsia="ja-JP"/>
        </w:rPr>
      </w:pPr>
      <w:r>
        <w:rPr>
          <w:lang w:eastAsia="ja-JP"/>
        </w:rPr>
        <w:t>Inserts analytics into Temp tables</w:t>
      </w:r>
    </w:p>
    <w:p w14:paraId="36556D7E" w14:textId="77777777" w:rsidR="00A96DD3" w:rsidRDefault="00A96DD3" w:rsidP="00A96DD3">
      <w:pPr>
        <w:pStyle w:val="BodyText3"/>
        <w:numPr>
          <w:ilvl w:val="0"/>
          <w:numId w:val="42"/>
        </w:numPr>
        <w:contextualSpacing/>
        <w:rPr>
          <w:lang w:eastAsia="ja-JP"/>
        </w:rPr>
      </w:pPr>
      <w:r>
        <w:rPr>
          <w:lang w:eastAsia="ja-JP"/>
        </w:rPr>
        <w:t>Copy analytics to PAR tables</w:t>
      </w:r>
    </w:p>
    <w:p w14:paraId="0656548B" w14:textId="77777777" w:rsidR="00A96DD3" w:rsidRDefault="00A96DD3" w:rsidP="00A96DD3">
      <w:pPr>
        <w:pStyle w:val="BodyText3"/>
        <w:numPr>
          <w:ilvl w:val="0"/>
          <w:numId w:val="42"/>
        </w:numPr>
        <w:contextualSpacing/>
        <w:rPr>
          <w:lang w:eastAsia="ja-JP"/>
        </w:rPr>
      </w:pPr>
      <w:r>
        <w:rPr>
          <w:lang w:eastAsia="ja-JP"/>
        </w:rPr>
        <w:t>Delete analytics from Temp tables</w:t>
      </w:r>
    </w:p>
    <w:p w14:paraId="38F5FCD6" w14:textId="77777777" w:rsidR="00A96DD3" w:rsidRDefault="00A96DD3" w:rsidP="00A96DD3">
      <w:pPr>
        <w:pStyle w:val="BodyText3"/>
        <w:numPr>
          <w:ilvl w:val="0"/>
          <w:numId w:val="42"/>
        </w:numPr>
        <w:contextualSpacing/>
        <w:rPr>
          <w:lang w:eastAsia="ja-JP"/>
        </w:rPr>
      </w:pPr>
      <w:r>
        <w:rPr>
          <w:lang w:eastAsia="ja-JP"/>
        </w:rPr>
        <w:t xml:space="preserve">Handover claim to traffic cop (call </w:t>
      </w:r>
      <w:proofErr w:type="spellStart"/>
      <w:r>
        <w:rPr>
          <w:lang w:eastAsia="ja-JP"/>
        </w:rPr>
        <w:t>spReceiveAnalyticsUCW</w:t>
      </w:r>
      <w:proofErr w:type="spellEnd"/>
      <w:r>
        <w:rPr>
          <w:lang w:eastAsia="ja-JP"/>
        </w:rPr>
        <w:t>)</w:t>
      </w:r>
    </w:p>
    <w:p w14:paraId="4FF17B41" w14:textId="77777777" w:rsidR="00A96DD3" w:rsidRDefault="00A96DD3" w:rsidP="00A96DD3">
      <w:pPr>
        <w:pStyle w:val="BodyText3"/>
        <w:ind w:left="1080"/>
        <w:contextualSpacing/>
        <w:rPr>
          <w:lang w:eastAsia="ja-JP"/>
        </w:rPr>
      </w:pPr>
    </w:p>
    <w:p w14:paraId="7E123A76" w14:textId="77777777" w:rsidR="00A96DD3" w:rsidRDefault="00A96DD3" w:rsidP="00A96DD3">
      <w:pPr>
        <w:pStyle w:val="BodyText3"/>
        <w:numPr>
          <w:ilvl w:val="0"/>
          <w:numId w:val="40"/>
        </w:numPr>
        <w:contextualSpacing/>
        <w:rPr>
          <w:lang w:eastAsia="ja-JP"/>
        </w:rPr>
      </w:pPr>
      <w:r>
        <w:rPr>
          <w:lang w:eastAsia="ja-JP"/>
        </w:rPr>
        <w:t>Verify the below for claims that are Triage Worthy and Not Auto Closed</w:t>
      </w:r>
    </w:p>
    <w:p w14:paraId="1C59B682" w14:textId="77777777" w:rsidR="00A96DD3" w:rsidRDefault="00A96DD3" w:rsidP="00A96DD3">
      <w:pPr>
        <w:pStyle w:val="BodyText3"/>
        <w:numPr>
          <w:ilvl w:val="0"/>
          <w:numId w:val="39"/>
        </w:numPr>
        <w:spacing w:line="240" w:lineRule="auto"/>
        <w:contextualSpacing/>
      </w:pPr>
      <w:r>
        <w:t>Inserts analytics into Temp tables</w:t>
      </w:r>
    </w:p>
    <w:p w14:paraId="38BB5399" w14:textId="77777777" w:rsidR="00A96DD3" w:rsidRDefault="00A96DD3" w:rsidP="00A96DD3">
      <w:pPr>
        <w:pStyle w:val="BodyText3"/>
        <w:numPr>
          <w:ilvl w:val="0"/>
          <w:numId w:val="39"/>
        </w:numPr>
        <w:spacing w:line="240" w:lineRule="auto"/>
        <w:contextualSpacing/>
      </w:pPr>
      <w:r>
        <w:t>Copy analytics to PAR tables</w:t>
      </w:r>
    </w:p>
    <w:p w14:paraId="0582DB2B" w14:textId="77777777" w:rsidR="00A96DD3" w:rsidRDefault="00A96DD3" w:rsidP="00A96DD3">
      <w:pPr>
        <w:pStyle w:val="BodyText3"/>
        <w:numPr>
          <w:ilvl w:val="0"/>
          <w:numId w:val="39"/>
        </w:numPr>
        <w:spacing w:line="240" w:lineRule="auto"/>
        <w:contextualSpacing/>
      </w:pPr>
      <w:r>
        <w:t>Leave analytics in Temp tables</w:t>
      </w:r>
    </w:p>
    <w:p w14:paraId="081EB826" w14:textId="77777777" w:rsidR="00A96DD3" w:rsidRPr="00F70001" w:rsidRDefault="00A96DD3" w:rsidP="00A96DD3">
      <w:pPr>
        <w:pStyle w:val="ListParagraph"/>
        <w:numPr>
          <w:ilvl w:val="0"/>
          <w:numId w:val="41"/>
        </w:numPr>
        <w:spacing w:line="240" w:lineRule="auto"/>
        <w:rPr>
          <w:i/>
        </w:rPr>
      </w:pPr>
      <w:r w:rsidRPr="00F70001">
        <w:rPr>
          <w:b/>
          <w:i/>
        </w:rPr>
        <w:t xml:space="preserve"> </w:t>
      </w:r>
      <w:r w:rsidRPr="00F70001">
        <w:rPr>
          <w:i/>
        </w:rPr>
        <w:t>Verify after claim returns from manual review  (</w:t>
      </w:r>
      <w:proofErr w:type="spellStart"/>
      <w:r w:rsidRPr="00F70001">
        <w:rPr>
          <w:i/>
        </w:rPr>
        <w:t>UpdateClaimAnalytics</w:t>
      </w:r>
      <w:proofErr w:type="spellEnd"/>
      <w:r w:rsidRPr="00F70001">
        <w:rPr>
          <w:i/>
        </w:rPr>
        <w:t>)</w:t>
      </w:r>
    </w:p>
    <w:p w14:paraId="1D8B2DC6" w14:textId="77777777" w:rsidR="00A96DD3" w:rsidRPr="001C23E6" w:rsidRDefault="00A96DD3" w:rsidP="00A96DD3">
      <w:pPr>
        <w:pStyle w:val="ListParagraph"/>
        <w:numPr>
          <w:ilvl w:val="0"/>
          <w:numId w:val="39"/>
        </w:numPr>
        <w:spacing w:line="240" w:lineRule="auto"/>
        <w:contextualSpacing w:val="0"/>
      </w:pPr>
      <w:r w:rsidRPr="001C23E6">
        <w:t>Update analytics in Temp tables</w:t>
      </w:r>
    </w:p>
    <w:p w14:paraId="7F67BF98" w14:textId="77777777" w:rsidR="00A96DD3" w:rsidRPr="001C23E6" w:rsidRDefault="00A96DD3" w:rsidP="00A96DD3">
      <w:pPr>
        <w:pStyle w:val="ListParagraph"/>
        <w:numPr>
          <w:ilvl w:val="0"/>
          <w:numId w:val="39"/>
        </w:numPr>
        <w:spacing w:line="240" w:lineRule="auto"/>
        <w:contextualSpacing w:val="0"/>
      </w:pPr>
      <w:r w:rsidRPr="001C23E6">
        <w:t>Delete analytics from PAR tables</w:t>
      </w:r>
    </w:p>
    <w:p w14:paraId="4A2E330A" w14:textId="77777777" w:rsidR="00A96DD3" w:rsidRPr="001C23E6" w:rsidRDefault="00A96DD3" w:rsidP="00A96DD3">
      <w:pPr>
        <w:pStyle w:val="ListParagraph"/>
        <w:numPr>
          <w:ilvl w:val="0"/>
          <w:numId w:val="39"/>
        </w:numPr>
        <w:spacing w:line="240" w:lineRule="auto"/>
        <w:contextualSpacing w:val="0"/>
      </w:pPr>
      <w:r w:rsidRPr="001C23E6">
        <w:t>Copy analytics to PAR tables</w:t>
      </w:r>
    </w:p>
    <w:p w14:paraId="6968D42E" w14:textId="77777777" w:rsidR="009C6E2A" w:rsidRDefault="00A96DD3" w:rsidP="009C6E2A">
      <w:pPr>
        <w:pStyle w:val="ListParagraph"/>
        <w:numPr>
          <w:ilvl w:val="0"/>
          <w:numId w:val="39"/>
        </w:numPr>
        <w:spacing w:line="240" w:lineRule="auto"/>
        <w:contextualSpacing w:val="0"/>
      </w:pPr>
      <w:r w:rsidRPr="001C23E6">
        <w:t xml:space="preserve">Handover claim to traffic cop </w:t>
      </w:r>
      <w:r>
        <w:t xml:space="preserve">(call </w:t>
      </w:r>
      <w:proofErr w:type="spellStart"/>
      <w:r>
        <w:t>spReceiveAnalyticsUCW</w:t>
      </w:r>
      <w:proofErr w:type="spellEnd"/>
      <w:r>
        <w:t>)</w:t>
      </w:r>
    </w:p>
    <w:p w14:paraId="75A0E8D6" w14:textId="77777777" w:rsidR="009B5EFD" w:rsidRDefault="009B5EFD" w:rsidP="009B5EFD">
      <w:pPr>
        <w:pStyle w:val="Heading3"/>
        <w:rPr>
          <w:lang w:eastAsia="ja-JP"/>
        </w:rPr>
      </w:pPr>
      <w:r>
        <w:rPr>
          <w:lang w:eastAsia="ja-JP"/>
        </w:rPr>
        <w:t>Adjustments</w:t>
      </w:r>
    </w:p>
    <w:p w14:paraId="39114ACF" w14:textId="77777777" w:rsidR="009B5EFD" w:rsidRDefault="009B5EFD" w:rsidP="009B5EFD">
      <w:pPr>
        <w:pStyle w:val="Heading2BodyText"/>
        <w:numPr>
          <w:ilvl w:val="0"/>
          <w:numId w:val="29"/>
        </w:numPr>
        <w:spacing w:before="60" w:after="60"/>
        <w:rPr>
          <w:lang w:eastAsia="ja-JP"/>
        </w:rPr>
      </w:pPr>
      <w:r>
        <w:rPr>
          <w:lang w:eastAsia="ja-JP"/>
        </w:rPr>
        <w:t>Adjustments on RTA CEP claims that earlier qualified/not qualified for claim correction in New Triage.</w:t>
      </w:r>
    </w:p>
    <w:p w14:paraId="676FC4C8" w14:textId="77777777" w:rsidR="009B5EFD" w:rsidRDefault="009B5EFD" w:rsidP="009B5EFD">
      <w:pPr>
        <w:pStyle w:val="Heading2BodyText"/>
        <w:numPr>
          <w:ilvl w:val="0"/>
          <w:numId w:val="29"/>
        </w:numPr>
        <w:spacing w:before="60" w:after="60"/>
        <w:rPr>
          <w:lang w:eastAsia="ja-JP"/>
        </w:rPr>
      </w:pPr>
      <w:r>
        <w:rPr>
          <w:lang w:eastAsia="ja-JP"/>
        </w:rPr>
        <w:lastRenderedPageBreak/>
        <w:t>Adjustments on RTA WS claims that earlier qualified/not qualified for claim correction in New Triage.</w:t>
      </w:r>
    </w:p>
    <w:p w14:paraId="45DD27D7" w14:textId="77777777" w:rsidR="009B5EFD" w:rsidRDefault="009B5EFD" w:rsidP="009B5EFD">
      <w:pPr>
        <w:pStyle w:val="BodyText3"/>
        <w:numPr>
          <w:ilvl w:val="0"/>
          <w:numId w:val="29"/>
        </w:numPr>
        <w:spacing w:before="60" w:after="60"/>
        <w:rPr>
          <w:lang w:eastAsia="ja-JP"/>
        </w:rPr>
      </w:pPr>
      <w:r>
        <w:rPr>
          <w:lang w:eastAsia="ja-JP"/>
        </w:rPr>
        <w:t>Multiple adjustments on the same claim</w:t>
      </w:r>
      <w:r w:rsidR="00324FBE">
        <w:rPr>
          <w:lang w:eastAsia="ja-JP"/>
        </w:rPr>
        <w:t xml:space="preserve"> that was first time reviewed in New Triage.</w:t>
      </w:r>
    </w:p>
    <w:p w14:paraId="504E2E42" w14:textId="77777777" w:rsidR="009B5EFD" w:rsidRDefault="009B5EFD" w:rsidP="009B5EFD">
      <w:pPr>
        <w:pStyle w:val="BodyText3"/>
        <w:numPr>
          <w:ilvl w:val="0"/>
          <w:numId w:val="29"/>
        </w:numPr>
        <w:spacing w:before="60" w:after="60"/>
        <w:rPr>
          <w:lang w:eastAsia="ja-JP"/>
        </w:rPr>
      </w:pPr>
      <w:r>
        <w:rPr>
          <w:lang w:eastAsia="ja-JP"/>
        </w:rPr>
        <w:t>Verify adjustments of RTA claims follow the Non-RTA MARS claims adjustment route.</w:t>
      </w:r>
    </w:p>
    <w:p w14:paraId="62517AEF" w14:textId="77777777" w:rsidR="009B5EFD" w:rsidRDefault="009B5EFD" w:rsidP="009B5EFD">
      <w:pPr>
        <w:pStyle w:val="BodyText3"/>
        <w:numPr>
          <w:ilvl w:val="0"/>
          <w:numId w:val="29"/>
        </w:numPr>
        <w:spacing w:before="60" w:after="60"/>
        <w:rPr>
          <w:lang w:eastAsia="ja-JP"/>
        </w:rPr>
      </w:pPr>
      <w:r>
        <w:rPr>
          <w:lang w:eastAsia="ja-JP"/>
        </w:rPr>
        <w:t>Adjustment of RTA claims will be performed using the below CEP user selections:</w:t>
      </w:r>
    </w:p>
    <w:p w14:paraId="6AE5FE4F" w14:textId="77777777" w:rsidR="009B5EFD" w:rsidRDefault="009B5EFD" w:rsidP="00324FBE">
      <w:pPr>
        <w:pStyle w:val="BodyText3"/>
        <w:numPr>
          <w:ilvl w:val="0"/>
          <w:numId w:val="38"/>
        </w:numPr>
        <w:spacing w:before="60" w:after="60"/>
        <w:contextualSpacing/>
        <w:rPr>
          <w:lang w:eastAsia="ja-JP"/>
        </w:rPr>
      </w:pPr>
      <w:r>
        <w:rPr>
          <w:lang w:eastAsia="ja-JP"/>
        </w:rPr>
        <w:t>Apply Original Analytics</w:t>
      </w:r>
    </w:p>
    <w:p w14:paraId="145A1496" w14:textId="77777777" w:rsidR="009B5EFD" w:rsidRDefault="009B5EFD" w:rsidP="00324FBE">
      <w:pPr>
        <w:pStyle w:val="BodyText3"/>
        <w:numPr>
          <w:ilvl w:val="0"/>
          <w:numId w:val="38"/>
        </w:numPr>
        <w:spacing w:before="60" w:after="60"/>
        <w:contextualSpacing/>
        <w:rPr>
          <w:lang w:eastAsia="ja-JP"/>
        </w:rPr>
      </w:pPr>
      <w:r>
        <w:rPr>
          <w:lang w:eastAsia="ja-JP"/>
        </w:rPr>
        <w:t>Apply New Analytics</w:t>
      </w:r>
    </w:p>
    <w:p w14:paraId="5ED489F2" w14:textId="77777777" w:rsidR="009B5EFD" w:rsidRDefault="009B5EFD" w:rsidP="00324FBE">
      <w:pPr>
        <w:pStyle w:val="BodyText3"/>
        <w:numPr>
          <w:ilvl w:val="0"/>
          <w:numId w:val="38"/>
        </w:numPr>
        <w:spacing w:before="60" w:after="60"/>
        <w:contextualSpacing/>
        <w:rPr>
          <w:lang w:eastAsia="ja-JP"/>
        </w:rPr>
      </w:pPr>
      <w:r>
        <w:rPr>
          <w:lang w:eastAsia="ja-JP"/>
        </w:rPr>
        <w:t>No Analytics</w:t>
      </w:r>
    </w:p>
    <w:p w14:paraId="1ABCDF62" w14:textId="77777777" w:rsidR="009B5EFD" w:rsidRDefault="009B5EFD" w:rsidP="00324FBE">
      <w:pPr>
        <w:pStyle w:val="BodyText3"/>
        <w:numPr>
          <w:ilvl w:val="0"/>
          <w:numId w:val="38"/>
        </w:numPr>
        <w:spacing w:before="60" w:after="60"/>
        <w:contextualSpacing/>
        <w:rPr>
          <w:lang w:eastAsia="ja-JP"/>
        </w:rPr>
      </w:pPr>
      <w:r>
        <w:rPr>
          <w:lang w:eastAsia="ja-JP"/>
        </w:rPr>
        <w:t>Remote User – No Toggle available.</w:t>
      </w:r>
    </w:p>
    <w:p w14:paraId="5AD27D9A" w14:textId="77777777" w:rsidR="009B5EFD" w:rsidRDefault="00324FBE" w:rsidP="00324FBE">
      <w:pPr>
        <w:pStyle w:val="ListParagraph"/>
        <w:numPr>
          <w:ilvl w:val="0"/>
          <w:numId w:val="48"/>
        </w:numPr>
        <w:spacing w:line="240" w:lineRule="auto"/>
        <w:rPr>
          <w:lang w:eastAsia="ja-JP"/>
        </w:rPr>
      </w:pPr>
      <w:r>
        <w:rPr>
          <w:lang w:eastAsia="ja-JP"/>
        </w:rPr>
        <w:t xml:space="preserve">Adjustments to be initiated for: </w:t>
      </w:r>
    </w:p>
    <w:p w14:paraId="58297654" w14:textId="77777777" w:rsidR="009B5EFD" w:rsidRDefault="009B5EFD" w:rsidP="00324FBE">
      <w:pPr>
        <w:pStyle w:val="PlainText"/>
        <w:numPr>
          <w:ilvl w:val="0"/>
          <w:numId w:val="49"/>
        </w:numPr>
      </w:pPr>
      <w:r>
        <w:t>Claim that routed to Analytics and Triage and was not Triage Worthy earlier</w:t>
      </w:r>
    </w:p>
    <w:p w14:paraId="49AD583F" w14:textId="77777777" w:rsidR="009B5EFD" w:rsidRDefault="009B5EFD" w:rsidP="00324FBE">
      <w:pPr>
        <w:pStyle w:val="PlainText"/>
        <w:numPr>
          <w:ilvl w:val="0"/>
          <w:numId w:val="49"/>
        </w:numPr>
      </w:pPr>
      <w:r>
        <w:t>Claim that routed to Analytics and Triage and was Triage Worthy earlier</w:t>
      </w:r>
    </w:p>
    <w:p w14:paraId="1A1F39A9" w14:textId="77777777" w:rsidR="009B5EFD" w:rsidRDefault="009B5EFD" w:rsidP="00324FBE">
      <w:pPr>
        <w:pStyle w:val="PlainText"/>
        <w:numPr>
          <w:ilvl w:val="0"/>
          <w:numId w:val="49"/>
        </w:numPr>
      </w:pPr>
      <w:r>
        <w:t>Claim that only routed to Triage and was not Triage Worthy earlier</w:t>
      </w:r>
    </w:p>
    <w:p w14:paraId="3AF3DAE4" w14:textId="77777777" w:rsidR="009B5EFD" w:rsidRDefault="009B5EFD" w:rsidP="00324FBE">
      <w:pPr>
        <w:pStyle w:val="PlainText"/>
        <w:numPr>
          <w:ilvl w:val="0"/>
          <w:numId w:val="49"/>
        </w:numPr>
      </w:pPr>
      <w:r>
        <w:t>Claim that only routed to Triage and was Triage Worthy earlier</w:t>
      </w:r>
    </w:p>
    <w:p w14:paraId="38213625" w14:textId="77777777" w:rsidR="009B5EFD" w:rsidRDefault="009B5EFD" w:rsidP="009B5EFD">
      <w:pPr>
        <w:spacing w:line="240" w:lineRule="auto"/>
      </w:pPr>
    </w:p>
    <w:p w14:paraId="6D26F0B2" w14:textId="77777777" w:rsidR="00575064" w:rsidRPr="00BE406D" w:rsidRDefault="00575064" w:rsidP="00575064">
      <w:pPr>
        <w:pStyle w:val="StyleHeading11headingLatinBodyCalibriRight-131"/>
      </w:pPr>
      <w:r w:rsidRPr="00BE406D">
        <w:t>Pass / Fail Criteria</w:t>
      </w:r>
      <w:bookmarkEnd w:id="72"/>
    </w:p>
    <w:p w14:paraId="09ECD2E8" w14:textId="77777777" w:rsidR="00575064" w:rsidRDefault="00575064" w:rsidP="00575064">
      <w:pPr>
        <w:pStyle w:val="Heading2"/>
      </w:pPr>
      <w:bookmarkStart w:id="73" w:name="_Toc522876169"/>
      <w:r>
        <w:t>Approval Criteria</w:t>
      </w:r>
      <w:bookmarkEnd w:id="73"/>
    </w:p>
    <w:p w14:paraId="5D63B3AB" w14:textId="77777777" w:rsidR="00575064" w:rsidRDefault="00575064" w:rsidP="00575064">
      <w:pPr>
        <w:rPr>
          <w:lang w:eastAsia="ja-JP"/>
        </w:rPr>
      </w:pPr>
      <w:r>
        <w:rPr>
          <w:lang w:eastAsia="ja-JP"/>
        </w:rPr>
        <w:t>All functional and E2E test case execution should be complete in Quality Center.</w:t>
      </w:r>
    </w:p>
    <w:p w14:paraId="54F09976" w14:textId="77777777" w:rsidR="00575064" w:rsidRPr="00772942" w:rsidRDefault="00575064" w:rsidP="00575064">
      <w:pPr>
        <w:rPr>
          <w:lang w:eastAsia="ja-JP"/>
        </w:rPr>
      </w:pPr>
    </w:p>
    <w:p w14:paraId="2D3C24C0" w14:textId="77777777" w:rsidR="00575064" w:rsidRDefault="00575064" w:rsidP="00575064">
      <w:pPr>
        <w:pStyle w:val="Heading1"/>
        <w:keepNext/>
        <w:tabs>
          <w:tab w:val="clear" w:pos="1080"/>
        </w:tabs>
        <w:overflowPunct w:val="0"/>
        <w:autoSpaceDE w:val="0"/>
        <w:autoSpaceDN w:val="0"/>
        <w:adjustRightInd w:val="0"/>
        <w:spacing w:before="0" w:after="60" w:line="240" w:lineRule="auto"/>
        <w:ind w:left="0" w:firstLine="0"/>
        <w:textAlignment w:val="baseline"/>
      </w:pPr>
      <w:bookmarkStart w:id="74" w:name="_Toc522876170"/>
      <w:r>
        <w:t>Testing Controls &amp; Procedures</w:t>
      </w:r>
      <w:bookmarkEnd w:id="74"/>
    </w:p>
    <w:p w14:paraId="775AAE44" w14:textId="77777777" w:rsidR="00575064" w:rsidRDefault="00575064" w:rsidP="00575064">
      <w:pPr>
        <w:rPr>
          <w:lang w:eastAsia="ja-JP"/>
        </w:rPr>
      </w:pPr>
    </w:p>
    <w:p w14:paraId="6CDC62B5" w14:textId="77777777" w:rsidR="00575064" w:rsidRPr="0014574B" w:rsidRDefault="00575064" w:rsidP="00575064">
      <w:pPr>
        <w:rPr>
          <w:color w:val="0000FF"/>
          <w:lang w:eastAsia="ja-JP"/>
        </w:rPr>
      </w:pPr>
    </w:p>
    <w:p w14:paraId="5DC3AB45" w14:textId="77777777" w:rsidR="00575064" w:rsidRDefault="00575064" w:rsidP="00575064">
      <w:pPr>
        <w:pStyle w:val="Heading2"/>
      </w:pPr>
      <w:bookmarkStart w:id="75" w:name="_Toc522876171"/>
      <w:r>
        <w:t>Test Deliverables</w:t>
      </w:r>
      <w:bookmarkEnd w:id="75"/>
    </w:p>
    <w:p w14:paraId="368E5719" w14:textId="77777777" w:rsidR="00575064" w:rsidRDefault="00575064" w:rsidP="00E550D0">
      <w:pPr>
        <w:pStyle w:val="ListParagraph"/>
        <w:numPr>
          <w:ilvl w:val="0"/>
          <w:numId w:val="17"/>
        </w:numPr>
        <w:spacing w:before="240"/>
        <w:rPr>
          <w:lang w:eastAsia="ja-JP"/>
        </w:rPr>
      </w:pPr>
      <w:r>
        <w:rPr>
          <w:lang w:eastAsia="ja-JP"/>
        </w:rPr>
        <w:t>Test Strategy for functional and E2E testing</w:t>
      </w:r>
    </w:p>
    <w:p w14:paraId="0DB03C8B" w14:textId="77777777" w:rsidR="00575064" w:rsidRPr="00772942" w:rsidRDefault="00575064" w:rsidP="00E550D0">
      <w:pPr>
        <w:pStyle w:val="ListParagraph"/>
        <w:numPr>
          <w:ilvl w:val="0"/>
          <w:numId w:val="17"/>
        </w:numPr>
        <w:spacing w:before="240"/>
        <w:rPr>
          <w:lang w:eastAsia="ja-JP"/>
        </w:rPr>
      </w:pPr>
      <w:r>
        <w:rPr>
          <w:lang w:eastAsia="ja-JP"/>
        </w:rPr>
        <w:t xml:space="preserve">Test Cases for functional </w:t>
      </w:r>
      <w:r w:rsidR="00DF6230">
        <w:rPr>
          <w:lang w:eastAsia="ja-JP"/>
        </w:rPr>
        <w:t>/</w:t>
      </w:r>
      <w:r>
        <w:rPr>
          <w:lang w:eastAsia="ja-JP"/>
        </w:rPr>
        <w:t xml:space="preserve"> E2E testing</w:t>
      </w:r>
    </w:p>
    <w:p w14:paraId="3D0F4789" w14:textId="77777777" w:rsidR="00575064" w:rsidRPr="00B054C2" w:rsidRDefault="00575064" w:rsidP="00575064"/>
    <w:p w14:paraId="0E381E9A" w14:textId="77777777" w:rsidR="00575064" w:rsidRDefault="00575064" w:rsidP="00575064">
      <w:pPr>
        <w:pStyle w:val="Heading2"/>
      </w:pPr>
      <w:bookmarkStart w:id="76" w:name="_Toc522876172"/>
      <w:r>
        <w:t>Testing Tasks</w:t>
      </w:r>
      <w:bookmarkEnd w:id="76"/>
    </w:p>
    <w:p w14:paraId="19FAA688" w14:textId="77777777" w:rsidR="00575064" w:rsidRDefault="00575064" w:rsidP="00E550D0">
      <w:pPr>
        <w:pStyle w:val="ListParagraph"/>
        <w:numPr>
          <w:ilvl w:val="0"/>
          <w:numId w:val="18"/>
        </w:numPr>
        <w:rPr>
          <w:lang w:eastAsia="ja-JP"/>
        </w:rPr>
      </w:pPr>
      <w:r>
        <w:rPr>
          <w:lang w:eastAsia="ja-JP"/>
        </w:rPr>
        <w:t>Test Data creation</w:t>
      </w:r>
    </w:p>
    <w:p w14:paraId="3FD365CE" w14:textId="77777777" w:rsidR="00575064" w:rsidRDefault="00575064" w:rsidP="00E550D0">
      <w:pPr>
        <w:pStyle w:val="ListParagraph"/>
        <w:numPr>
          <w:ilvl w:val="0"/>
          <w:numId w:val="18"/>
        </w:numPr>
        <w:rPr>
          <w:lang w:eastAsia="ja-JP"/>
        </w:rPr>
      </w:pPr>
      <w:r>
        <w:rPr>
          <w:lang w:eastAsia="ja-JP"/>
        </w:rPr>
        <w:t>Functional Testing</w:t>
      </w:r>
    </w:p>
    <w:p w14:paraId="2BF564BB" w14:textId="77777777" w:rsidR="00575064" w:rsidRDefault="00575064" w:rsidP="00E550D0">
      <w:pPr>
        <w:pStyle w:val="ListParagraph"/>
        <w:numPr>
          <w:ilvl w:val="0"/>
          <w:numId w:val="18"/>
        </w:numPr>
        <w:rPr>
          <w:lang w:eastAsia="ja-JP"/>
        </w:rPr>
      </w:pPr>
      <w:r>
        <w:rPr>
          <w:lang w:eastAsia="ja-JP"/>
        </w:rPr>
        <w:t>Regression Testing</w:t>
      </w:r>
    </w:p>
    <w:p w14:paraId="00262C0F" w14:textId="77777777" w:rsidR="00575064" w:rsidRDefault="00575064" w:rsidP="00E550D0">
      <w:pPr>
        <w:pStyle w:val="ListParagraph"/>
        <w:numPr>
          <w:ilvl w:val="0"/>
          <w:numId w:val="18"/>
        </w:numPr>
        <w:rPr>
          <w:lang w:eastAsia="ja-JP"/>
        </w:rPr>
      </w:pPr>
      <w:r>
        <w:rPr>
          <w:lang w:eastAsia="ja-JP"/>
        </w:rPr>
        <w:t>E2E testing</w:t>
      </w:r>
    </w:p>
    <w:p w14:paraId="5374F1EC" w14:textId="77777777" w:rsidR="00575064" w:rsidRDefault="00575064" w:rsidP="00575064">
      <w:pPr>
        <w:rPr>
          <w:lang w:eastAsia="ja-JP"/>
        </w:rPr>
      </w:pPr>
    </w:p>
    <w:p w14:paraId="4871C699" w14:textId="77777777" w:rsidR="00575064" w:rsidRPr="000921CB" w:rsidRDefault="00575064" w:rsidP="00575064">
      <w:pPr>
        <w:rPr>
          <w:color w:val="0000FF"/>
          <w:lang w:eastAsia="ja-JP"/>
        </w:rPr>
      </w:pPr>
    </w:p>
    <w:p w14:paraId="4FDCB7F8" w14:textId="77777777" w:rsidR="00575064" w:rsidRDefault="00575064" w:rsidP="00575064">
      <w:pPr>
        <w:pStyle w:val="Heading2"/>
      </w:pPr>
      <w:bookmarkStart w:id="77" w:name="_Toc522876173"/>
      <w:r>
        <w:t>Key Roles and Responsibilities</w:t>
      </w:r>
      <w:bookmarkEnd w:id="77"/>
    </w:p>
    <w:p w14:paraId="618A7D82" w14:textId="77777777" w:rsidR="00575064" w:rsidRPr="005F39AE" w:rsidRDefault="00575064" w:rsidP="00575064"/>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7"/>
        <w:gridCol w:w="7903"/>
      </w:tblGrid>
      <w:tr w:rsidR="00575064" w:rsidRPr="00760F37" w14:paraId="055F7A6B" w14:textId="77777777" w:rsidTr="006874F4">
        <w:trPr>
          <w:tblHeader/>
        </w:trPr>
        <w:tc>
          <w:tcPr>
            <w:tcW w:w="1907" w:type="dxa"/>
            <w:shd w:val="solid" w:color="D9D9D9" w:fill="D9D9D9"/>
          </w:tcPr>
          <w:p w14:paraId="18FDCAF5" w14:textId="77777777" w:rsidR="00575064" w:rsidRPr="00760F37" w:rsidRDefault="00575064" w:rsidP="006874F4">
            <w:pPr>
              <w:pStyle w:val="TableHeader"/>
            </w:pPr>
            <w:r w:rsidRPr="00760F37">
              <w:t>Role</w:t>
            </w:r>
          </w:p>
        </w:tc>
        <w:tc>
          <w:tcPr>
            <w:tcW w:w="7903" w:type="dxa"/>
            <w:shd w:val="solid" w:color="D9D9D9" w:fill="D9D9D9"/>
          </w:tcPr>
          <w:p w14:paraId="5B5FCD9A" w14:textId="77777777" w:rsidR="00575064" w:rsidRPr="00760F37" w:rsidRDefault="00575064" w:rsidP="006874F4">
            <w:pPr>
              <w:pStyle w:val="TableHeader"/>
            </w:pPr>
            <w:r w:rsidRPr="00760F37">
              <w:t>Responsibility</w:t>
            </w:r>
          </w:p>
        </w:tc>
      </w:tr>
      <w:tr w:rsidR="00575064" w:rsidRPr="00760F37" w14:paraId="7D1C5AA6" w14:textId="77777777" w:rsidTr="006874F4">
        <w:tc>
          <w:tcPr>
            <w:tcW w:w="1907" w:type="dxa"/>
          </w:tcPr>
          <w:p w14:paraId="3AE81CCF" w14:textId="77777777" w:rsidR="00575064" w:rsidRDefault="00575064" w:rsidP="006874F4">
            <w:pPr>
              <w:pStyle w:val="TableTextBold"/>
            </w:pPr>
            <w:r>
              <w:t>SQA</w:t>
            </w:r>
          </w:p>
        </w:tc>
        <w:tc>
          <w:tcPr>
            <w:tcW w:w="7903" w:type="dxa"/>
          </w:tcPr>
          <w:p w14:paraId="75A6050B" w14:textId="77777777" w:rsidR="00575064" w:rsidRPr="009960B4" w:rsidRDefault="00575064" w:rsidP="00575064">
            <w:pPr>
              <w:pStyle w:val="TableTextBullet"/>
              <w:numPr>
                <w:ilvl w:val="0"/>
                <w:numId w:val="10"/>
              </w:numPr>
              <w:spacing w:before="0" w:after="20" w:line="240" w:lineRule="auto"/>
              <w:ind w:left="260" w:hanging="274"/>
            </w:pPr>
            <w:r w:rsidRPr="009960B4">
              <w:t>Manmeet Chadha</w:t>
            </w:r>
          </w:p>
        </w:tc>
      </w:tr>
      <w:tr w:rsidR="00575064" w:rsidRPr="00760F37" w14:paraId="1BE0BDFF" w14:textId="77777777" w:rsidTr="006874F4">
        <w:tc>
          <w:tcPr>
            <w:tcW w:w="1907" w:type="dxa"/>
          </w:tcPr>
          <w:p w14:paraId="43CE829F" w14:textId="77777777" w:rsidR="00575064" w:rsidRDefault="00575064" w:rsidP="006874F4">
            <w:pPr>
              <w:pStyle w:val="TableTextBold"/>
            </w:pPr>
            <w:r>
              <w:lastRenderedPageBreak/>
              <w:t>BAT</w:t>
            </w:r>
          </w:p>
        </w:tc>
        <w:tc>
          <w:tcPr>
            <w:tcW w:w="7903" w:type="dxa"/>
          </w:tcPr>
          <w:p w14:paraId="6475F263" w14:textId="77777777" w:rsidR="00575064" w:rsidRPr="00760F37" w:rsidRDefault="00575064" w:rsidP="00575064">
            <w:pPr>
              <w:pStyle w:val="TableTextBullet"/>
              <w:numPr>
                <w:ilvl w:val="0"/>
                <w:numId w:val="10"/>
              </w:numPr>
              <w:spacing w:before="0" w:after="20" w:line="240" w:lineRule="auto"/>
              <w:ind w:left="260" w:hanging="274"/>
            </w:pPr>
          </w:p>
        </w:tc>
      </w:tr>
      <w:tr w:rsidR="00575064" w:rsidRPr="00760F37" w14:paraId="7F7E7E8E" w14:textId="77777777" w:rsidTr="006874F4">
        <w:tc>
          <w:tcPr>
            <w:tcW w:w="1907" w:type="dxa"/>
          </w:tcPr>
          <w:p w14:paraId="17E5A70C" w14:textId="77777777" w:rsidR="00575064" w:rsidRDefault="00575064" w:rsidP="006874F4">
            <w:pPr>
              <w:pStyle w:val="TableTextBold"/>
            </w:pPr>
            <w:r>
              <w:t>EDI</w:t>
            </w:r>
          </w:p>
        </w:tc>
        <w:tc>
          <w:tcPr>
            <w:tcW w:w="7903" w:type="dxa"/>
          </w:tcPr>
          <w:p w14:paraId="60462ECE" w14:textId="77777777" w:rsidR="00575064" w:rsidRPr="00760F37" w:rsidRDefault="00575064" w:rsidP="00575064">
            <w:pPr>
              <w:pStyle w:val="TableTextBullet"/>
              <w:numPr>
                <w:ilvl w:val="0"/>
                <w:numId w:val="10"/>
              </w:numPr>
              <w:spacing w:before="0" w:after="20" w:line="240" w:lineRule="auto"/>
              <w:ind w:left="260" w:hanging="274"/>
            </w:pPr>
          </w:p>
        </w:tc>
      </w:tr>
      <w:tr w:rsidR="00575064" w:rsidRPr="00760F37" w14:paraId="52F372F2" w14:textId="77777777" w:rsidTr="006874F4">
        <w:tc>
          <w:tcPr>
            <w:tcW w:w="1907" w:type="dxa"/>
          </w:tcPr>
          <w:p w14:paraId="32CA191B" w14:textId="77777777" w:rsidR="00575064" w:rsidRPr="00A9321E" w:rsidRDefault="00575064" w:rsidP="006874F4">
            <w:pPr>
              <w:pStyle w:val="TableTextBold"/>
            </w:pPr>
            <w:r w:rsidRPr="00A9321E">
              <w:t>BA, functional core team</w:t>
            </w:r>
          </w:p>
          <w:p w14:paraId="0E31DCAE" w14:textId="77777777" w:rsidR="00575064" w:rsidRDefault="00575064" w:rsidP="006874F4">
            <w:pPr>
              <w:pStyle w:val="TableTextBold"/>
            </w:pPr>
          </w:p>
        </w:tc>
        <w:tc>
          <w:tcPr>
            <w:tcW w:w="7903" w:type="dxa"/>
          </w:tcPr>
          <w:p w14:paraId="29EBB7B5" w14:textId="77777777" w:rsidR="00575064" w:rsidRPr="00760F37" w:rsidRDefault="00575064" w:rsidP="00575064">
            <w:pPr>
              <w:pStyle w:val="TableTextBullet"/>
              <w:numPr>
                <w:ilvl w:val="0"/>
                <w:numId w:val="10"/>
              </w:numPr>
              <w:spacing w:before="0" w:after="20" w:line="240" w:lineRule="auto"/>
              <w:ind w:left="260" w:hanging="274"/>
            </w:pPr>
            <w:r w:rsidRPr="009960B4">
              <w:t>Heidi Rolfsmeyer</w:t>
            </w:r>
          </w:p>
        </w:tc>
      </w:tr>
      <w:tr w:rsidR="00575064" w:rsidRPr="00760F37" w14:paraId="18BE5E1C" w14:textId="77777777" w:rsidTr="006874F4">
        <w:tc>
          <w:tcPr>
            <w:tcW w:w="1907" w:type="dxa"/>
          </w:tcPr>
          <w:p w14:paraId="608D7FBC" w14:textId="77777777" w:rsidR="00575064" w:rsidRDefault="00575064" w:rsidP="006874F4">
            <w:pPr>
              <w:pStyle w:val="TableTextBold"/>
            </w:pPr>
            <w:r w:rsidRPr="00A9321E">
              <w:t xml:space="preserve">Business SMEs </w:t>
            </w:r>
          </w:p>
        </w:tc>
        <w:tc>
          <w:tcPr>
            <w:tcW w:w="7903" w:type="dxa"/>
          </w:tcPr>
          <w:p w14:paraId="2F6A36A0" w14:textId="77777777" w:rsidR="00575064" w:rsidRPr="00760F37" w:rsidRDefault="00575064" w:rsidP="00575064">
            <w:pPr>
              <w:pStyle w:val="TableTextBullet"/>
              <w:numPr>
                <w:ilvl w:val="0"/>
                <w:numId w:val="10"/>
              </w:numPr>
              <w:spacing w:before="0" w:after="20" w:line="240" w:lineRule="auto"/>
              <w:ind w:left="260" w:hanging="274"/>
            </w:pPr>
          </w:p>
        </w:tc>
      </w:tr>
      <w:tr w:rsidR="00575064" w:rsidRPr="00760F37" w14:paraId="798AC990" w14:textId="77777777" w:rsidTr="006874F4">
        <w:tc>
          <w:tcPr>
            <w:tcW w:w="1907" w:type="dxa"/>
          </w:tcPr>
          <w:p w14:paraId="5A2D24AC" w14:textId="77777777" w:rsidR="00575064" w:rsidRPr="00A9321E" w:rsidRDefault="00575064" w:rsidP="006874F4">
            <w:pPr>
              <w:pStyle w:val="TableTextBold"/>
            </w:pPr>
            <w:r w:rsidRPr="00A9321E">
              <w:t>Project Management</w:t>
            </w:r>
          </w:p>
          <w:p w14:paraId="10E4C5C9" w14:textId="77777777" w:rsidR="00575064" w:rsidRPr="00A9321E" w:rsidRDefault="00575064" w:rsidP="006874F4">
            <w:pPr>
              <w:pStyle w:val="TableTextBold"/>
            </w:pPr>
          </w:p>
        </w:tc>
        <w:tc>
          <w:tcPr>
            <w:tcW w:w="7903" w:type="dxa"/>
          </w:tcPr>
          <w:p w14:paraId="338467B1" w14:textId="77777777" w:rsidR="00575064" w:rsidRPr="00A9321E" w:rsidRDefault="00343B8E" w:rsidP="00575064">
            <w:pPr>
              <w:pStyle w:val="ListParagraph"/>
              <w:numPr>
                <w:ilvl w:val="0"/>
                <w:numId w:val="10"/>
              </w:numPr>
              <w:spacing w:after="200"/>
              <w:ind w:left="260" w:hanging="274"/>
              <w:jc w:val="both"/>
            </w:pPr>
            <w:r>
              <w:t>Panneer</w:t>
            </w:r>
            <w:r w:rsidR="0080649C">
              <w:t xml:space="preserve"> Gangatharan</w:t>
            </w:r>
          </w:p>
        </w:tc>
      </w:tr>
      <w:tr w:rsidR="00575064" w:rsidRPr="00760F37" w14:paraId="19694894" w14:textId="77777777" w:rsidTr="006874F4">
        <w:tc>
          <w:tcPr>
            <w:tcW w:w="1907" w:type="dxa"/>
          </w:tcPr>
          <w:p w14:paraId="5C639877" w14:textId="77777777" w:rsidR="00575064" w:rsidRPr="00A9321E" w:rsidRDefault="00575064" w:rsidP="006874F4">
            <w:pPr>
              <w:pStyle w:val="TableTextBold"/>
            </w:pPr>
            <w:r w:rsidRPr="00A9321E">
              <w:t>Technical Team</w:t>
            </w:r>
          </w:p>
          <w:p w14:paraId="73DCF082" w14:textId="77777777" w:rsidR="00575064" w:rsidRPr="00A9321E" w:rsidRDefault="00575064" w:rsidP="006874F4">
            <w:pPr>
              <w:pStyle w:val="TableTextBold"/>
            </w:pPr>
          </w:p>
        </w:tc>
        <w:tc>
          <w:tcPr>
            <w:tcW w:w="7903" w:type="dxa"/>
          </w:tcPr>
          <w:p w14:paraId="7E039EEA" w14:textId="77777777" w:rsidR="00343B8E" w:rsidRDefault="00343B8E" w:rsidP="00575064">
            <w:pPr>
              <w:pStyle w:val="TableTextBullet"/>
              <w:numPr>
                <w:ilvl w:val="0"/>
                <w:numId w:val="10"/>
              </w:numPr>
              <w:spacing w:before="0" w:after="20" w:line="240" w:lineRule="auto"/>
              <w:ind w:left="260" w:hanging="274"/>
            </w:pPr>
            <w:r>
              <w:t>Pramod</w:t>
            </w:r>
            <w:r w:rsidR="0080649C">
              <w:t xml:space="preserve"> Paidipelly</w:t>
            </w:r>
          </w:p>
          <w:p w14:paraId="6BF4623A" w14:textId="77777777" w:rsidR="00575064" w:rsidRPr="00A9321E" w:rsidRDefault="00575064" w:rsidP="00575064">
            <w:pPr>
              <w:pStyle w:val="TableTextBullet"/>
              <w:numPr>
                <w:ilvl w:val="0"/>
                <w:numId w:val="10"/>
              </w:numPr>
              <w:spacing w:before="0" w:after="20" w:line="240" w:lineRule="auto"/>
              <w:ind w:left="260" w:hanging="274"/>
            </w:pPr>
            <w:r>
              <w:t xml:space="preserve">Tang </w:t>
            </w:r>
            <w:proofErr w:type="spellStart"/>
            <w:r>
              <w:t>Yuging</w:t>
            </w:r>
            <w:proofErr w:type="spellEnd"/>
          </w:p>
        </w:tc>
      </w:tr>
    </w:tbl>
    <w:p w14:paraId="771212D4" w14:textId="77777777" w:rsidR="00575064" w:rsidRDefault="00575064" w:rsidP="00575064"/>
    <w:p w14:paraId="0B6950A5" w14:textId="77777777" w:rsidR="00575064" w:rsidRPr="00BE406D" w:rsidRDefault="00575064" w:rsidP="00575064"/>
    <w:p w14:paraId="624786B5" w14:textId="77777777" w:rsidR="00575064" w:rsidRDefault="00575064" w:rsidP="00575064">
      <w:pPr>
        <w:spacing w:line="240" w:lineRule="auto"/>
        <w:rPr>
          <w:rFonts w:ascii="Tw Cen MT" w:eastAsia="Tw Cen MT" w:hAnsi="Tw Cen MT"/>
          <w:b/>
          <w:color w:val="23B14D"/>
          <w:spacing w:val="20"/>
          <w:sz w:val="28"/>
          <w:szCs w:val="28"/>
          <w:lang w:eastAsia="ja-JP"/>
        </w:rPr>
      </w:pPr>
      <w:r>
        <w:br w:type="page"/>
      </w:r>
    </w:p>
    <w:p w14:paraId="6D07B381" w14:textId="77777777" w:rsidR="00575064" w:rsidRDefault="00575064" w:rsidP="00575064">
      <w:pPr>
        <w:pStyle w:val="Heading2"/>
      </w:pPr>
      <w:bookmarkStart w:id="78" w:name="_Toc522876174"/>
      <w:r>
        <w:lastRenderedPageBreak/>
        <w:t>Resources</w:t>
      </w:r>
      <w:bookmarkEnd w:id="78"/>
    </w:p>
    <w:p w14:paraId="5B7E4F54" w14:textId="77777777" w:rsidR="00575064" w:rsidRDefault="00575064" w:rsidP="00575064">
      <w:r>
        <w:t xml:space="preserve">Enter text here. </w:t>
      </w:r>
    </w:p>
    <w:p w14:paraId="17B61FE9" w14:textId="77777777" w:rsidR="00575064" w:rsidRDefault="00575064" w:rsidP="00575064"/>
    <w:p w14:paraId="40F2F1AE" w14:textId="77777777" w:rsidR="00575064" w:rsidRDefault="00575064" w:rsidP="00575064"/>
    <w:p w14:paraId="432E775A" w14:textId="77777777" w:rsidR="00575064" w:rsidRDefault="00575064" w:rsidP="00575064">
      <w:pPr>
        <w:pStyle w:val="Heading2"/>
      </w:pPr>
      <w:bookmarkStart w:id="79" w:name="_Toc522876175"/>
      <w:r>
        <w:t>Schedule</w:t>
      </w:r>
      <w:bookmarkEnd w:id="79"/>
    </w:p>
    <w:p w14:paraId="68A59B0C" w14:textId="77777777" w:rsidR="00343B8E" w:rsidRDefault="00343B8E" w:rsidP="00343B8E">
      <w:pPr>
        <w:rPr>
          <w:color w:val="1F497D"/>
        </w:rPr>
      </w:pPr>
      <w:r>
        <w:rPr>
          <w:color w:val="1F497D"/>
        </w:rPr>
        <w:t xml:space="preserve">Test </w:t>
      </w:r>
      <w:proofErr w:type="gramStart"/>
      <w:r>
        <w:rPr>
          <w:color w:val="1F497D"/>
        </w:rPr>
        <w:t>planning :</w:t>
      </w:r>
      <w:proofErr w:type="gramEnd"/>
      <w:r>
        <w:rPr>
          <w:color w:val="1F497D"/>
        </w:rPr>
        <w:t xml:space="preserve"> 7/30 – 8/3 </w:t>
      </w:r>
    </w:p>
    <w:p w14:paraId="343A1605" w14:textId="77777777" w:rsidR="00343B8E" w:rsidRDefault="00343B8E" w:rsidP="00343B8E">
      <w:pPr>
        <w:rPr>
          <w:color w:val="1F497D"/>
        </w:rPr>
      </w:pPr>
      <w:r>
        <w:rPr>
          <w:color w:val="1F497D"/>
        </w:rPr>
        <w:t>Test cases: 8/6- 8/10</w:t>
      </w:r>
    </w:p>
    <w:p w14:paraId="336B7E8E" w14:textId="77777777" w:rsidR="00343B8E" w:rsidRDefault="00343B8E" w:rsidP="00343B8E">
      <w:pPr>
        <w:rPr>
          <w:color w:val="1F497D"/>
        </w:rPr>
      </w:pPr>
      <w:proofErr w:type="gramStart"/>
      <w:r>
        <w:rPr>
          <w:color w:val="1F497D"/>
        </w:rPr>
        <w:t>Execution :</w:t>
      </w:r>
      <w:proofErr w:type="gramEnd"/>
      <w:r>
        <w:rPr>
          <w:color w:val="1F497D"/>
        </w:rPr>
        <w:t xml:space="preserve"> 8/13- 10/12</w:t>
      </w:r>
    </w:p>
    <w:p w14:paraId="3DE2E507" w14:textId="77777777" w:rsidR="00343B8E" w:rsidRDefault="00343B8E" w:rsidP="00343B8E">
      <w:pPr>
        <w:rPr>
          <w:color w:val="1F497D"/>
        </w:rPr>
      </w:pPr>
      <w:proofErr w:type="gramStart"/>
      <w:r>
        <w:rPr>
          <w:color w:val="1F497D"/>
        </w:rPr>
        <w:t>Functional :</w:t>
      </w:r>
      <w:proofErr w:type="gramEnd"/>
      <w:r>
        <w:rPr>
          <w:color w:val="1F497D"/>
        </w:rPr>
        <w:t xml:space="preserve"> 8/13- 10/5</w:t>
      </w:r>
    </w:p>
    <w:p w14:paraId="44791668" w14:textId="77777777" w:rsidR="00343B8E" w:rsidRDefault="00343B8E" w:rsidP="00343B8E">
      <w:pPr>
        <w:rPr>
          <w:color w:val="1F497D"/>
        </w:rPr>
      </w:pPr>
      <w:r>
        <w:rPr>
          <w:color w:val="1F497D"/>
        </w:rPr>
        <w:t>E2</w:t>
      </w:r>
      <w:proofErr w:type="gramStart"/>
      <w:r>
        <w:rPr>
          <w:color w:val="1F497D"/>
        </w:rPr>
        <w:t>E :</w:t>
      </w:r>
      <w:proofErr w:type="gramEnd"/>
      <w:r>
        <w:rPr>
          <w:color w:val="1F497D"/>
        </w:rPr>
        <w:t xml:space="preserve"> 10/1-10/12</w:t>
      </w:r>
    </w:p>
    <w:p w14:paraId="745D7DF4" w14:textId="77777777" w:rsidR="00575064" w:rsidRDefault="00575064" w:rsidP="00575064"/>
    <w:p w14:paraId="41B5E23E" w14:textId="77777777" w:rsidR="00575064" w:rsidRDefault="00575064" w:rsidP="00575064"/>
    <w:p w14:paraId="79B52DE0" w14:textId="77777777" w:rsidR="00575064" w:rsidRDefault="00575064" w:rsidP="00575064">
      <w:pPr>
        <w:pStyle w:val="Heading2"/>
      </w:pPr>
      <w:bookmarkStart w:id="80" w:name="_Toc522876176"/>
      <w:r>
        <w:t>Testing Success Criteria</w:t>
      </w:r>
      <w:bookmarkEnd w:id="80"/>
    </w:p>
    <w:p w14:paraId="36ADE3E9" w14:textId="77777777" w:rsidR="00575064" w:rsidRDefault="00575064" w:rsidP="00575064">
      <w:pPr>
        <w:pStyle w:val="Blue1"/>
        <w:keepNext/>
        <w:numPr>
          <w:ilvl w:val="0"/>
          <w:numId w:val="0"/>
        </w:numPr>
        <w:ind w:left="1800"/>
      </w:pPr>
    </w:p>
    <w:p w14:paraId="480D2D19" w14:textId="77777777" w:rsidR="00575064" w:rsidRDefault="00575064" w:rsidP="00575064">
      <w:pPr>
        <w:pStyle w:val="Heading3"/>
      </w:pPr>
      <w:bookmarkStart w:id="81" w:name="_Toc522876177"/>
      <w:r>
        <w:t>Entrance Criteria</w:t>
      </w:r>
      <w:bookmarkEnd w:id="81"/>
    </w:p>
    <w:p w14:paraId="3C87EE8D" w14:textId="77777777" w:rsidR="00575064" w:rsidRDefault="00575064" w:rsidP="00575064">
      <w:pPr>
        <w:pStyle w:val="Blue1"/>
        <w:keepNext/>
        <w:numPr>
          <w:ilvl w:val="0"/>
          <w:numId w:val="0"/>
        </w:numPr>
        <w:ind w:left="1800"/>
      </w:pPr>
    </w:p>
    <w:tbl>
      <w:tblPr>
        <w:tblStyle w:val="TableGrid"/>
        <w:tblW w:w="5000" w:type="pct"/>
        <w:tblLook w:val="06A0" w:firstRow="1" w:lastRow="0" w:firstColumn="1" w:lastColumn="0" w:noHBand="1" w:noVBand="1"/>
      </w:tblPr>
      <w:tblGrid>
        <w:gridCol w:w="2969"/>
        <w:gridCol w:w="2248"/>
        <w:gridCol w:w="1967"/>
        <w:gridCol w:w="2392"/>
      </w:tblGrid>
      <w:tr w:rsidR="00575064" w:rsidRPr="00062084" w14:paraId="5D515992" w14:textId="77777777" w:rsidTr="006874F4">
        <w:trPr>
          <w:trHeight w:val="170"/>
          <w:tblHeader/>
        </w:trPr>
        <w:tc>
          <w:tcPr>
            <w:tcW w:w="1550" w:type="pct"/>
            <w:shd w:val="clear" w:color="auto" w:fill="F2F2F2" w:themeFill="background1" w:themeFillShade="F2"/>
            <w:vAlign w:val="center"/>
          </w:tcPr>
          <w:p w14:paraId="45D7623A" w14:textId="77777777" w:rsidR="00575064" w:rsidRPr="00062084" w:rsidRDefault="00575064" w:rsidP="006874F4">
            <w:pPr>
              <w:jc w:val="center"/>
              <w:rPr>
                <w:b/>
              </w:rPr>
            </w:pPr>
            <w:r>
              <w:rPr>
                <w:b/>
              </w:rPr>
              <w:t>Entry</w:t>
            </w:r>
            <w:r w:rsidRPr="00062084">
              <w:rPr>
                <w:b/>
              </w:rPr>
              <w:t xml:space="preserve"> Cr</w:t>
            </w:r>
            <w:r>
              <w:rPr>
                <w:b/>
              </w:rPr>
              <w:t>i</w:t>
            </w:r>
            <w:r w:rsidRPr="00062084">
              <w:rPr>
                <w:b/>
              </w:rPr>
              <w:t>teria</w:t>
            </w:r>
          </w:p>
        </w:tc>
        <w:tc>
          <w:tcPr>
            <w:tcW w:w="1174" w:type="pct"/>
            <w:shd w:val="clear" w:color="auto" w:fill="F2F2F2" w:themeFill="background1" w:themeFillShade="F2"/>
            <w:vAlign w:val="center"/>
          </w:tcPr>
          <w:p w14:paraId="72E01E17" w14:textId="77777777" w:rsidR="00575064" w:rsidRPr="00062084" w:rsidRDefault="00575064" w:rsidP="006874F4">
            <w:pPr>
              <w:jc w:val="center"/>
              <w:rPr>
                <w:b/>
              </w:rPr>
            </w:pPr>
            <w:r w:rsidRPr="00062084">
              <w:rPr>
                <w:b/>
              </w:rPr>
              <w:t>Test Team</w:t>
            </w:r>
          </w:p>
        </w:tc>
        <w:tc>
          <w:tcPr>
            <w:tcW w:w="1027" w:type="pct"/>
            <w:tcBorders>
              <w:bottom w:val="single" w:sz="4" w:space="0" w:color="auto"/>
            </w:tcBorders>
            <w:shd w:val="clear" w:color="auto" w:fill="F2F2F2" w:themeFill="background1" w:themeFillShade="F2"/>
            <w:vAlign w:val="center"/>
          </w:tcPr>
          <w:p w14:paraId="1AEF3C16" w14:textId="77777777" w:rsidR="00575064" w:rsidRPr="00062084" w:rsidRDefault="00575064" w:rsidP="006874F4">
            <w:pPr>
              <w:jc w:val="center"/>
              <w:rPr>
                <w:b/>
              </w:rPr>
            </w:pPr>
            <w:r w:rsidRPr="00062084">
              <w:rPr>
                <w:b/>
              </w:rPr>
              <w:t>Technical Team</w:t>
            </w:r>
          </w:p>
        </w:tc>
        <w:tc>
          <w:tcPr>
            <w:tcW w:w="1249" w:type="pct"/>
            <w:shd w:val="clear" w:color="auto" w:fill="F2F2F2" w:themeFill="background1" w:themeFillShade="F2"/>
            <w:vAlign w:val="center"/>
          </w:tcPr>
          <w:p w14:paraId="66E0E8D6" w14:textId="77777777" w:rsidR="00575064" w:rsidRPr="00062084" w:rsidRDefault="00575064" w:rsidP="006874F4">
            <w:pPr>
              <w:jc w:val="center"/>
              <w:rPr>
                <w:b/>
              </w:rPr>
            </w:pPr>
            <w:r>
              <w:rPr>
                <w:b/>
              </w:rPr>
              <w:t>Notes</w:t>
            </w:r>
          </w:p>
        </w:tc>
      </w:tr>
      <w:tr w:rsidR="00575064" w14:paraId="2A36A383" w14:textId="77777777" w:rsidTr="006874F4">
        <w:trPr>
          <w:trHeight w:val="504"/>
        </w:trPr>
        <w:tc>
          <w:tcPr>
            <w:tcW w:w="1550" w:type="pct"/>
            <w:vAlign w:val="center"/>
          </w:tcPr>
          <w:p w14:paraId="14E60B3C" w14:textId="77777777" w:rsidR="00575064" w:rsidRPr="00D3034E" w:rsidRDefault="00575064" w:rsidP="006874F4">
            <w:pPr>
              <w:ind w:left="144"/>
              <w:rPr>
                <w:i/>
              </w:rPr>
            </w:pPr>
          </w:p>
        </w:tc>
        <w:tc>
          <w:tcPr>
            <w:tcW w:w="1174" w:type="pct"/>
            <w:vAlign w:val="center"/>
          </w:tcPr>
          <w:p w14:paraId="5849C46D" w14:textId="77777777" w:rsidR="00575064" w:rsidRPr="00D3034E" w:rsidRDefault="00575064" w:rsidP="006874F4">
            <w:pPr>
              <w:rPr>
                <w:i/>
              </w:rPr>
            </w:pPr>
          </w:p>
        </w:tc>
        <w:tc>
          <w:tcPr>
            <w:tcW w:w="1027" w:type="pct"/>
            <w:shd w:val="clear" w:color="auto" w:fill="auto"/>
            <w:vAlign w:val="center"/>
          </w:tcPr>
          <w:p w14:paraId="21017C51" w14:textId="77777777" w:rsidR="00575064" w:rsidRPr="00D3034E" w:rsidRDefault="00575064" w:rsidP="006874F4">
            <w:pPr>
              <w:rPr>
                <w:i/>
              </w:rPr>
            </w:pPr>
          </w:p>
        </w:tc>
        <w:tc>
          <w:tcPr>
            <w:tcW w:w="1249" w:type="pct"/>
          </w:tcPr>
          <w:p w14:paraId="510AE66C" w14:textId="77777777" w:rsidR="00575064" w:rsidRPr="00D3034E" w:rsidRDefault="00575064" w:rsidP="006874F4">
            <w:pPr>
              <w:rPr>
                <w:i/>
              </w:rPr>
            </w:pPr>
          </w:p>
        </w:tc>
      </w:tr>
      <w:tr w:rsidR="00575064" w14:paraId="7D11280F" w14:textId="77777777" w:rsidTr="006874F4">
        <w:trPr>
          <w:trHeight w:val="504"/>
        </w:trPr>
        <w:tc>
          <w:tcPr>
            <w:tcW w:w="1550" w:type="pct"/>
            <w:vAlign w:val="center"/>
          </w:tcPr>
          <w:p w14:paraId="0D2BB01C" w14:textId="77777777" w:rsidR="00575064" w:rsidRPr="00D3034E" w:rsidRDefault="00575064" w:rsidP="006874F4">
            <w:pPr>
              <w:ind w:left="144"/>
              <w:rPr>
                <w:i/>
              </w:rPr>
            </w:pPr>
          </w:p>
        </w:tc>
        <w:tc>
          <w:tcPr>
            <w:tcW w:w="1174" w:type="pct"/>
            <w:vAlign w:val="center"/>
          </w:tcPr>
          <w:p w14:paraId="600FDBA4" w14:textId="77777777" w:rsidR="00575064" w:rsidRPr="00D3034E" w:rsidRDefault="00575064" w:rsidP="006874F4">
            <w:pPr>
              <w:rPr>
                <w:i/>
                <w:noProof/>
              </w:rPr>
            </w:pPr>
          </w:p>
        </w:tc>
        <w:tc>
          <w:tcPr>
            <w:tcW w:w="1027" w:type="pct"/>
            <w:shd w:val="clear" w:color="auto" w:fill="auto"/>
            <w:vAlign w:val="center"/>
          </w:tcPr>
          <w:p w14:paraId="5B6A08A1" w14:textId="77777777" w:rsidR="00575064" w:rsidRPr="00D3034E" w:rsidRDefault="00575064" w:rsidP="006874F4">
            <w:pPr>
              <w:rPr>
                <w:i/>
              </w:rPr>
            </w:pPr>
          </w:p>
        </w:tc>
        <w:tc>
          <w:tcPr>
            <w:tcW w:w="1249" w:type="pct"/>
          </w:tcPr>
          <w:p w14:paraId="0DD9F177" w14:textId="77777777" w:rsidR="00575064" w:rsidRPr="00D3034E" w:rsidRDefault="00575064" w:rsidP="006874F4">
            <w:pPr>
              <w:rPr>
                <w:i/>
              </w:rPr>
            </w:pPr>
          </w:p>
        </w:tc>
      </w:tr>
      <w:tr w:rsidR="00575064" w14:paraId="354E51DA" w14:textId="77777777" w:rsidTr="006874F4">
        <w:trPr>
          <w:trHeight w:val="504"/>
        </w:trPr>
        <w:tc>
          <w:tcPr>
            <w:tcW w:w="1550" w:type="pct"/>
            <w:vAlign w:val="center"/>
          </w:tcPr>
          <w:p w14:paraId="163AD2BE" w14:textId="77777777" w:rsidR="00575064" w:rsidRPr="00A5447B" w:rsidRDefault="00575064" w:rsidP="006874F4">
            <w:pPr>
              <w:ind w:left="144"/>
              <w:rPr>
                <w:i/>
              </w:rPr>
            </w:pPr>
          </w:p>
        </w:tc>
        <w:tc>
          <w:tcPr>
            <w:tcW w:w="1174" w:type="pct"/>
            <w:vAlign w:val="center"/>
          </w:tcPr>
          <w:p w14:paraId="69B39046" w14:textId="77777777" w:rsidR="00575064" w:rsidRPr="00A5447B" w:rsidRDefault="00575064" w:rsidP="006874F4">
            <w:pPr>
              <w:rPr>
                <w:i/>
                <w:noProof/>
              </w:rPr>
            </w:pPr>
          </w:p>
        </w:tc>
        <w:tc>
          <w:tcPr>
            <w:tcW w:w="1027" w:type="pct"/>
            <w:shd w:val="clear" w:color="auto" w:fill="auto"/>
            <w:vAlign w:val="center"/>
          </w:tcPr>
          <w:p w14:paraId="28B2B1AF" w14:textId="77777777" w:rsidR="00575064" w:rsidRPr="00A5447B" w:rsidRDefault="00575064" w:rsidP="006874F4">
            <w:pPr>
              <w:rPr>
                <w:i/>
              </w:rPr>
            </w:pPr>
          </w:p>
        </w:tc>
        <w:tc>
          <w:tcPr>
            <w:tcW w:w="1249" w:type="pct"/>
          </w:tcPr>
          <w:p w14:paraId="6A5761C2" w14:textId="77777777" w:rsidR="00575064" w:rsidRPr="00A5447B" w:rsidRDefault="00575064" w:rsidP="006874F4">
            <w:pPr>
              <w:rPr>
                <w:i/>
              </w:rPr>
            </w:pPr>
          </w:p>
        </w:tc>
      </w:tr>
      <w:tr w:rsidR="00575064" w14:paraId="43391561" w14:textId="77777777" w:rsidTr="006874F4">
        <w:trPr>
          <w:trHeight w:val="504"/>
        </w:trPr>
        <w:tc>
          <w:tcPr>
            <w:tcW w:w="1550" w:type="pct"/>
            <w:vAlign w:val="center"/>
          </w:tcPr>
          <w:p w14:paraId="18A6F423" w14:textId="77777777" w:rsidR="00575064" w:rsidRPr="00A5447B" w:rsidRDefault="00575064" w:rsidP="006874F4">
            <w:pPr>
              <w:ind w:left="144"/>
              <w:rPr>
                <w:i/>
              </w:rPr>
            </w:pPr>
          </w:p>
        </w:tc>
        <w:tc>
          <w:tcPr>
            <w:tcW w:w="1174" w:type="pct"/>
            <w:vAlign w:val="center"/>
          </w:tcPr>
          <w:p w14:paraId="57F09152" w14:textId="77777777" w:rsidR="00575064" w:rsidRPr="00A5447B" w:rsidRDefault="00575064" w:rsidP="006874F4">
            <w:pPr>
              <w:rPr>
                <w:i/>
                <w:noProof/>
              </w:rPr>
            </w:pPr>
          </w:p>
        </w:tc>
        <w:tc>
          <w:tcPr>
            <w:tcW w:w="1027" w:type="pct"/>
            <w:shd w:val="clear" w:color="auto" w:fill="auto"/>
            <w:vAlign w:val="center"/>
          </w:tcPr>
          <w:p w14:paraId="4303CFE1" w14:textId="77777777" w:rsidR="00575064" w:rsidRPr="00A5447B" w:rsidRDefault="00575064" w:rsidP="006874F4">
            <w:pPr>
              <w:rPr>
                <w:i/>
              </w:rPr>
            </w:pPr>
          </w:p>
        </w:tc>
        <w:tc>
          <w:tcPr>
            <w:tcW w:w="1249" w:type="pct"/>
          </w:tcPr>
          <w:p w14:paraId="044AC375" w14:textId="77777777" w:rsidR="00575064" w:rsidRPr="00A5447B" w:rsidRDefault="00575064" w:rsidP="006874F4">
            <w:pPr>
              <w:rPr>
                <w:i/>
              </w:rPr>
            </w:pPr>
          </w:p>
        </w:tc>
      </w:tr>
      <w:tr w:rsidR="00575064" w14:paraId="1FCBA246" w14:textId="77777777" w:rsidTr="006874F4">
        <w:trPr>
          <w:trHeight w:val="504"/>
        </w:trPr>
        <w:tc>
          <w:tcPr>
            <w:tcW w:w="1550" w:type="pct"/>
            <w:vAlign w:val="center"/>
          </w:tcPr>
          <w:p w14:paraId="7FF5F4B7" w14:textId="77777777" w:rsidR="00575064" w:rsidRPr="00A5447B" w:rsidRDefault="00575064" w:rsidP="006874F4">
            <w:pPr>
              <w:ind w:left="144"/>
              <w:rPr>
                <w:i/>
              </w:rPr>
            </w:pPr>
          </w:p>
        </w:tc>
        <w:tc>
          <w:tcPr>
            <w:tcW w:w="1174" w:type="pct"/>
            <w:vAlign w:val="center"/>
          </w:tcPr>
          <w:p w14:paraId="19B9FF74" w14:textId="77777777" w:rsidR="00575064" w:rsidRPr="00A5447B" w:rsidRDefault="00575064" w:rsidP="006874F4">
            <w:pPr>
              <w:rPr>
                <w:i/>
                <w:noProof/>
              </w:rPr>
            </w:pPr>
          </w:p>
        </w:tc>
        <w:tc>
          <w:tcPr>
            <w:tcW w:w="1027" w:type="pct"/>
            <w:shd w:val="clear" w:color="auto" w:fill="auto"/>
            <w:vAlign w:val="center"/>
          </w:tcPr>
          <w:p w14:paraId="0F89B912" w14:textId="77777777" w:rsidR="00575064" w:rsidRPr="00A5447B" w:rsidRDefault="00575064" w:rsidP="006874F4">
            <w:pPr>
              <w:rPr>
                <w:i/>
              </w:rPr>
            </w:pPr>
          </w:p>
        </w:tc>
        <w:tc>
          <w:tcPr>
            <w:tcW w:w="1249" w:type="pct"/>
          </w:tcPr>
          <w:p w14:paraId="318D964C" w14:textId="77777777" w:rsidR="00575064" w:rsidRPr="00A5447B" w:rsidRDefault="00575064" w:rsidP="006874F4">
            <w:pPr>
              <w:rPr>
                <w:i/>
              </w:rPr>
            </w:pPr>
          </w:p>
        </w:tc>
      </w:tr>
      <w:tr w:rsidR="00575064" w14:paraId="7F9321E7" w14:textId="77777777" w:rsidTr="006874F4">
        <w:trPr>
          <w:trHeight w:val="504"/>
        </w:trPr>
        <w:tc>
          <w:tcPr>
            <w:tcW w:w="1550" w:type="pct"/>
            <w:vAlign w:val="center"/>
          </w:tcPr>
          <w:p w14:paraId="621D27E7" w14:textId="77777777" w:rsidR="00575064" w:rsidRPr="00A5447B" w:rsidRDefault="00575064" w:rsidP="006874F4">
            <w:pPr>
              <w:ind w:left="144"/>
              <w:rPr>
                <w:i/>
              </w:rPr>
            </w:pPr>
          </w:p>
        </w:tc>
        <w:tc>
          <w:tcPr>
            <w:tcW w:w="1174" w:type="pct"/>
            <w:vAlign w:val="center"/>
          </w:tcPr>
          <w:p w14:paraId="1390A5E8" w14:textId="77777777" w:rsidR="00575064" w:rsidRPr="00A5447B" w:rsidRDefault="00575064" w:rsidP="006874F4">
            <w:pPr>
              <w:rPr>
                <w:i/>
                <w:noProof/>
              </w:rPr>
            </w:pPr>
          </w:p>
        </w:tc>
        <w:tc>
          <w:tcPr>
            <w:tcW w:w="1027" w:type="pct"/>
            <w:shd w:val="clear" w:color="auto" w:fill="auto"/>
            <w:vAlign w:val="center"/>
          </w:tcPr>
          <w:p w14:paraId="2F3978B8" w14:textId="77777777" w:rsidR="00575064" w:rsidRPr="00A5447B" w:rsidRDefault="00575064" w:rsidP="006874F4">
            <w:pPr>
              <w:rPr>
                <w:i/>
              </w:rPr>
            </w:pPr>
          </w:p>
        </w:tc>
        <w:tc>
          <w:tcPr>
            <w:tcW w:w="1249" w:type="pct"/>
          </w:tcPr>
          <w:p w14:paraId="4AD8F09A" w14:textId="77777777" w:rsidR="00575064" w:rsidRPr="00A5447B" w:rsidRDefault="00575064" w:rsidP="006874F4">
            <w:pPr>
              <w:rPr>
                <w:i/>
              </w:rPr>
            </w:pPr>
          </w:p>
        </w:tc>
      </w:tr>
    </w:tbl>
    <w:p w14:paraId="4A889294" w14:textId="77777777" w:rsidR="00575064" w:rsidRPr="00366460" w:rsidRDefault="00575064" w:rsidP="00575064">
      <w:pPr>
        <w:pStyle w:val="Blue1"/>
        <w:keepNext/>
        <w:numPr>
          <w:ilvl w:val="0"/>
          <w:numId w:val="0"/>
        </w:numPr>
        <w:ind w:left="1800"/>
      </w:pPr>
    </w:p>
    <w:p w14:paraId="746C14C0" w14:textId="77777777" w:rsidR="00575064" w:rsidRDefault="00575064" w:rsidP="00575064">
      <w:pPr>
        <w:pStyle w:val="Heading3"/>
      </w:pPr>
      <w:bookmarkStart w:id="82" w:name="_Toc522876178"/>
      <w:r>
        <w:t>Exit Criteria</w:t>
      </w:r>
      <w:bookmarkEnd w:id="82"/>
    </w:p>
    <w:p w14:paraId="7164F38C" w14:textId="77777777" w:rsidR="00575064" w:rsidRPr="00F30E69" w:rsidRDefault="00575064" w:rsidP="00575064">
      <w:pPr>
        <w:pStyle w:val="Blue1"/>
        <w:keepNext/>
        <w:numPr>
          <w:ilvl w:val="0"/>
          <w:numId w:val="0"/>
        </w:numPr>
        <w:ind w:left="1800"/>
      </w:pPr>
    </w:p>
    <w:p w14:paraId="48E02DFB" w14:textId="77777777" w:rsidR="00575064" w:rsidRDefault="00575064" w:rsidP="00575064">
      <w:pPr>
        <w:keepNext/>
      </w:pPr>
    </w:p>
    <w:tbl>
      <w:tblPr>
        <w:tblStyle w:val="TableGrid"/>
        <w:tblW w:w="5000" w:type="pct"/>
        <w:tblLook w:val="06A0" w:firstRow="1" w:lastRow="0" w:firstColumn="1" w:lastColumn="0" w:noHBand="1" w:noVBand="1"/>
      </w:tblPr>
      <w:tblGrid>
        <w:gridCol w:w="2969"/>
        <w:gridCol w:w="2248"/>
        <w:gridCol w:w="1967"/>
        <w:gridCol w:w="2392"/>
      </w:tblGrid>
      <w:tr w:rsidR="00575064" w:rsidRPr="00062084" w14:paraId="37EFAA43" w14:textId="77777777" w:rsidTr="006874F4">
        <w:trPr>
          <w:trHeight w:val="170"/>
          <w:tblHeader/>
        </w:trPr>
        <w:tc>
          <w:tcPr>
            <w:tcW w:w="1550" w:type="pct"/>
            <w:shd w:val="clear" w:color="auto" w:fill="F2F2F2" w:themeFill="background1" w:themeFillShade="F2"/>
            <w:vAlign w:val="center"/>
          </w:tcPr>
          <w:p w14:paraId="5B50D438" w14:textId="77777777" w:rsidR="00575064" w:rsidRPr="00062084" w:rsidRDefault="00575064" w:rsidP="006874F4">
            <w:pPr>
              <w:jc w:val="center"/>
              <w:rPr>
                <w:b/>
              </w:rPr>
            </w:pPr>
            <w:r w:rsidRPr="00062084">
              <w:rPr>
                <w:b/>
              </w:rPr>
              <w:t>Exit Cr</w:t>
            </w:r>
            <w:r>
              <w:rPr>
                <w:b/>
              </w:rPr>
              <w:t>i</w:t>
            </w:r>
            <w:r w:rsidRPr="00062084">
              <w:rPr>
                <w:b/>
              </w:rPr>
              <w:t>teria</w:t>
            </w:r>
          </w:p>
        </w:tc>
        <w:tc>
          <w:tcPr>
            <w:tcW w:w="1174" w:type="pct"/>
            <w:shd w:val="clear" w:color="auto" w:fill="F2F2F2" w:themeFill="background1" w:themeFillShade="F2"/>
            <w:vAlign w:val="center"/>
          </w:tcPr>
          <w:p w14:paraId="46EA409C" w14:textId="77777777" w:rsidR="00575064" w:rsidRPr="00062084" w:rsidRDefault="00575064" w:rsidP="006874F4">
            <w:pPr>
              <w:jc w:val="center"/>
              <w:rPr>
                <w:b/>
              </w:rPr>
            </w:pPr>
            <w:r w:rsidRPr="00062084">
              <w:rPr>
                <w:b/>
              </w:rPr>
              <w:t>Test Team</w:t>
            </w:r>
          </w:p>
        </w:tc>
        <w:tc>
          <w:tcPr>
            <w:tcW w:w="1027" w:type="pct"/>
            <w:tcBorders>
              <w:bottom w:val="single" w:sz="4" w:space="0" w:color="auto"/>
            </w:tcBorders>
            <w:shd w:val="clear" w:color="auto" w:fill="F2F2F2" w:themeFill="background1" w:themeFillShade="F2"/>
            <w:vAlign w:val="center"/>
          </w:tcPr>
          <w:p w14:paraId="23BD7977" w14:textId="77777777" w:rsidR="00575064" w:rsidRPr="00062084" w:rsidRDefault="00575064" w:rsidP="006874F4">
            <w:pPr>
              <w:jc w:val="center"/>
              <w:rPr>
                <w:b/>
              </w:rPr>
            </w:pPr>
            <w:r w:rsidRPr="00062084">
              <w:rPr>
                <w:b/>
              </w:rPr>
              <w:t>Technical Team</w:t>
            </w:r>
          </w:p>
        </w:tc>
        <w:tc>
          <w:tcPr>
            <w:tcW w:w="1249" w:type="pct"/>
            <w:shd w:val="clear" w:color="auto" w:fill="F2F2F2" w:themeFill="background1" w:themeFillShade="F2"/>
            <w:vAlign w:val="center"/>
          </w:tcPr>
          <w:p w14:paraId="36E98713" w14:textId="77777777" w:rsidR="00575064" w:rsidRPr="00062084" w:rsidRDefault="00575064" w:rsidP="006874F4">
            <w:pPr>
              <w:jc w:val="center"/>
              <w:rPr>
                <w:b/>
              </w:rPr>
            </w:pPr>
            <w:r>
              <w:rPr>
                <w:b/>
              </w:rPr>
              <w:t>Notes</w:t>
            </w:r>
          </w:p>
        </w:tc>
      </w:tr>
      <w:tr w:rsidR="00575064" w14:paraId="6515BD6C" w14:textId="77777777" w:rsidTr="006874F4">
        <w:trPr>
          <w:trHeight w:val="504"/>
        </w:trPr>
        <w:tc>
          <w:tcPr>
            <w:tcW w:w="1550" w:type="pct"/>
            <w:vAlign w:val="center"/>
          </w:tcPr>
          <w:p w14:paraId="00639553" w14:textId="77777777" w:rsidR="00575064" w:rsidRPr="00A5447B" w:rsidRDefault="00575064" w:rsidP="006874F4">
            <w:pPr>
              <w:ind w:left="144"/>
              <w:rPr>
                <w:i/>
              </w:rPr>
            </w:pPr>
          </w:p>
        </w:tc>
        <w:tc>
          <w:tcPr>
            <w:tcW w:w="1174" w:type="pct"/>
            <w:vAlign w:val="center"/>
          </w:tcPr>
          <w:p w14:paraId="0764417C" w14:textId="77777777" w:rsidR="00575064" w:rsidRPr="00A5447B" w:rsidRDefault="00575064" w:rsidP="006874F4">
            <w:pPr>
              <w:rPr>
                <w:i/>
              </w:rPr>
            </w:pPr>
            <w:r w:rsidRPr="00A5447B">
              <w:rPr>
                <w:i/>
                <w:noProof/>
              </w:rPr>
              <w:t xml:space="preserve">   </w:t>
            </w:r>
          </w:p>
        </w:tc>
        <w:tc>
          <w:tcPr>
            <w:tcW w:w="1027" w:type="pct"/>
            <w:shd w:val="clear" w:color="auto" w:fill="auto"/>
            <w:vAlign w:val="center"/>
          </w:tcPr>
          <w:p w14:paraId="2C30EB98" w14:textId="77777777" w:rsidR="00575064" w:rsidRPr="00A5447B" w:rsidRDefault="00575064" w:rsidP="006874F4">
            <w:pPr>
              <w:rPr>
                <w:i/>
              </w:rPr>
            </w:pPr>
          </w:p>
        </w:tc>
        <w:tc>
          <w:tcPr>
            <w:tcW w:w="1249" w:type="pct"/>
          </w:tcPr>
          <w:p w14:paraId="6BCAFB40" w14:textId="77777777" w:rsidR="00575064" w:rsidRPr="00A5447B" w:rsidRDefault="00575064" w:rsidP="006874F4">
            <w:pPr>
              <w:rPr>
                <w:i/>
              </w:rPr>
            </w:pPr>
          </w:p>
        </w:tc>
      </w:tr>
      <w:tr w:rsidR="00575064" w14:paraId="3CE8A339" w14:textId="77777777" w:rsidTr="006874F4">
        <w:trPr>
          <w:trHeight w:val="504"/>
        </w:trPr>
        <w:tc>
          <w:tcPr>
            <w:tcW w:w="1550" w:type="pct"/>
            <w:vAlign w:val="center"/>
          </w:tcPr>
          <w:p w14:paraId="0E10C183" w14:textId="77777777" w:rsidR="00575064" w:rsidRPr="00A5447B" w:rsidRDefault="00575064" w:rsidP="006874F4">
            <w:pPr>
              <w:ind w:left="144"/>
              <w:rPr>
                <w:i/>
              </w:rPr>
            </w:pPr>
          </w:p>
        </w:tc>
        <w:tc>
          <w:tcPr>
            <w:tcW w:w="1174" w:type="pct"/>
            <w:vAlign w:val="center"/>
          </w:tcPr>
          <w:p w14:paraId="33DC79EF" w14:textId="77777777" w:rsidR="00575064" w:rsidRPr="00A5447B" w:rsidRDefault="00575064" w:rsidP="006874F4">
            <w:pPr>
              <w:rPr>
                <w:i/>
              </w:rPr>
            </w:pPr>
          </w:p>
        </w:tc>
        <w:tc>
          <w:tcPr>
            <w:tcW w:w="1027" w:type="pct"/>
            <w:shd w:val="clear" w:color="auto" w:fill="auto"/>
            <w:vAlign w:val="center"/>
          </w:tcPr>
          <w:p w14:paraId="2C3E9A45" w14:textId="77777777" w:rsidR="00575064" w:rsidRPr="00A5447B" w:rsidRDefault="00575064" w:rsidP="006874F4">
            <w:pPr>
              <w:rPr>
                <w:i/>
              </w:rPr>
            </w:pPr>
          </w:p>
        </w:tc>
        <w:tc>
          <w:tcPr>
            <w:tcW w:w="1249" w:type="pct"/>
          </w:tcPr>
          <w:p w14:paraId="78B117BD" w14:textId="77777777" w:rsidR="00575064" w:rsidRPr="00A5447B" w:rsidRDefault="00575064" w:rsidP="006874F4">
            <w:pPr>
              <w:rPr>
                <w:i/>
              </w:rPr>
            </w:pPr>
          </w:p>
        </w:tc>
      </w:tr>
      <w:tr w:rsidR="00575064" w14:paraId="4790F142" w14:textId="77777777" w:rsidTr="006874F4">
        <w:trPr>
          <w:trHeight w:val="504"/>
        </w:trPr>
        <w:tc>
          <w:tcPr>
            <w:tcW w:w="1550" w:type="pct"/>
            <w:vAlign w:val="center"/>
          </w:tcPr>
          <w:p w14:paraId="43CA9B65" w14:textId="77777777" w:rsidR="00575064" w:rsidRPr="00A5447B" w:rsidRDefault="00575064" w:rsidP="006874F4">
            <w:pPr>
              <w:ind w:left="144"/>
              <w:rPr>
                <w:i/>
              </w:rPr>
            </w:pPr>
          </w:p>
        </w:tc>
        <w:tc>
          <w:tcPr>
            <w:tcW w:w="1174" w:type="pct"/>
            <w:vAlign w:val="center"/>
          </w:tcPr>
          <w:p w14:paraId="4EB85BCA" w14:textId="77777777" w:rsidR="00575064" w:rsidRPr="00A5447B" w:rsidRDefault="00575064" w:rsidP="006874F4">
            <w:pPr>
              <w:rPr>
                <w:i/>
              </w:rPr>
            </w:pPr>
          </w:p>
        </w:tc>
        <w:tc>
          <w:tcPr>
            <w:tcW w:w="1027" w:type="pct"/>
            <w:shd w:val="clear" w:color="auto" w:fill="auto"/>
            <w:vAlign w:val="center"/>
          </w:tcPr>
          <w:p w14:paraId="11A63604" w14:textId="77777777" w:rsidR="00575064" w:rsidRPr="00A5447B" w:rsidRDefault="00575064" w:rsidP="006874F4">
            <w:pPr>
              <w:rPr>
                <w:i/>
              </w:rPr>
            </w:pPr>
          </w:p>
        </w:tc>
        <w:tc>
          <w:tcPr>
            <w:tcW w:w="1249" w:type="pct"/>
          </w:tcPr>
          <w:p w14:paraId="307304EE" w14:textId="77777777" w:rsidR="00575064" w:rsidRPr="00A5447B" w:rsidRDefault="00575064" w:rsidP="006874F4">
            <w:pPr>
              <w:rPr>
                <w:i/>
              </w:rPr>
            </w:pPr>
          </w:p>
        </w:tc>
      </w:tr>
    </w:tbl>
    <w:p w14:paraId="1E843FCE" w14:textId="77777777" w:rsidR="00575064" w:rsidRDefault="00575064" w:rsidP="00575064">
      <w:pPr>
        <w:pStyle w:val="Heading2"/>
      </w:pPr>
      <w:r>
        <w:lastRenderedPageBreak/>
        <w:t xml:space="preserve"> </w:t>
      </w:r>
      <w:bookmarkStart w:id="83" w:name="_Toc522876179"/>
      <w:r>
        <w:t>Defect Management</w:t>
      </w:r>
      <w:bookmarkEnd w:id="83"/>
    </w:p>
    <w:p w14:paraId="5290789C" w14:textId="77777777" w:rsidR="00575064" w:rsidRDefault="00575064" w:rsidP="00575064">
      <w:r>
        <w:t>All defects will be raised in HP ALM Quality Center, for Project=’Humana Migration’</w:t>
      </w:r>
    </w:p>
    <w:p w14:paraId="0B6FCA0C" w14:textId="77777777" w:rsidR="00575064" w:rsidRDefault="00575064" w:rsidP="00575064"/>
    <w:p w14:paraId="5AA6EBE0" w14:textId="77777777" w:rsidR="00575064" w:rsidRDefault="00575064" w:rsidP="00575064">
      <w:pPr>
        <w:pStyle w:val="Heading3"/>
      </w:pPr>
      <w:bookmarkStart w:id="84" w:name="_Toc522876180"/>
      <w:r>
        <w:t>Defect Management Severity Definitions</w:t>
      </w:r>
      <w:bookmarkEnd w:id="84"/>
      <w:r>
        <w:t xml:space="preserve"> </w:t>
      </w:r>
    </w:p>
    <w:p w14:paraId="50B3CF15" w14:textId="77777777" w:rsidR="00575064" w:rsidRDefault="00575064" w:rsidP="00575064">
      <w:r>
        <w:t>1 - Urgent</w:t>
      </w:r>
    </w:p>
    <w:p w14:paraId="1D1C4940" w14:textId="77777777" w:rsidR="00575064" w:rsidRDefault="00575064" w:rsidP="00575064">
      <w:r>
        <w:t>2 - High</w:t>
      </w:r>
    </w:p>
    <w:p w14:paraId="6132CFF3" w14:textId="77777777" w:rsidR="00575064" w:rsidRDefault="00575064" w:rsidP="00575064">
      <w:r>
        <w:t>3 - Medium</w:t>
      </w:r>
    </w:p>
    <w:p w14:paraId="756083DA" w14:textId="77777777" w:rsidR="00575064" w:rsidRDefault="00575064" w:rsidP="00575064">
      <w:r>
        <w:t>4 - Low</w:t>
      </w:r>
    </w:p>
    <w:p w14:paraId="12AF3597" w14:textId="77777777" w:rsidR="00575064" w:rsidRDefault="00575064" w:rsidP="00575064"/>
    <w:p w14:paraId="66A78AD7" w14:textId="77777777" w:rsidR="00575064" w:rsidRDefault="00575064" w:rsidP="00575064">
      <w:pPr>
        <w:pStyle w:val="Heading3"/>
      </w:pPr>
      <w:r>
        <w:rPr>
          <w:rFonts w:eastAsia="MS Mincho"/>
        </w:rPr>
        <w:t> </w:t>
      </w:r>
      <w:bookmarkStart w:id="85" w:name="_Toc522876181"/>
      <w:r>
        <w:t>Defect Management of Testing Completion</w:t>
      </w:r>
      <w:bookmarkEnd w:id="85"/>
    </w:p>
    <w:p w14:paraId="448641A8" w14:textId="77777777" w:rsidR="00575064" w:rsidRDefault="00575064" w:rsidP="00575064">
      <w:r>
        <w:t>All defect for Project=</w:t>
      </w:r>
      <w:r w:rsidR="00DF6230">
        <w:t>’Realtime Analytics</w:t>
      </w:r>
      <w:proofErr w:type="gramStart"/>
      <w:r w:rsidR="00343B8E">
        <w:t xml:space="preserve">’ </w:t>
      </w:r>
      <w:r>
        <w:t xml:space="preserve"> should</w:t>
      </w:r>
      <w:proofErr w:type="gramEnd"/>
      <w:r>
        <w:t xml:space="preserve"> be Closed or Deferred to a later release, for marking Test Completion.</w:t>
      </w:r>
    </w:p>
    <w:p w14:paraId="6D91A4EB" w14:textId="77777777" w:rsidR="00575064" w:rsidRDefault="00575064" w:rsidP="00575064"/>
    <w:p w14:paraId="0770B1E0" w14:textId="77777777" w:rsidR="00575064" w:rsidRDefault="00575064" w:rsidP="00575064"/>
    <w:p w14:paraId="0964A470" w14:textId="77777777" w:rsidR="00575064" w:rsidRDefault="00575064" w:rsidP="00575064">
      <w:pPr>
        <w:spacing w:line="240" w:lineRule="auto"/>
        <w:rPr>
          <w:rFonts w:ascii="Tw Cen MT" w:eastAsia="Tw Cen MT" w:hAnsi="Tw Cen MT"/>
          <w:b/>
          <w:color w:val="23B14D"/>
          <w:spacing w:val="20"/>
          <w:sz w:val="28"/>
          <w:szCs w:val="28"/>
          <w:lang w:eastAsia="ja-JP"/>
        </w:rPr>
      </w:pPr>
      <w:r>
        <w:br w:type="page"/>
      </w:r>
    </w:p>
    <w:p w14:paraId="750509CB" w14:textId="77777777" w:rsidR="00575064" w:rsidRDefault="00575064" w:rsidP="00575064">
      <w:pPr>
        <w:pStyle w:val="Heading2"/>
      </w:pPr>
      <w:bookmarkStart w:id="86" w:name="_Toc522876182"/>
      <w:r>
        <w:lastRenderedPageBreak/>
        <w:t>Risk Management</w:t>
      </w:r>
      <w:bookmarkEnd w:id="86"/>
    </w:p>
    <w:p w14:paraId="5D5597EC" w14:textId="77777777" w:rsidR="00575064" w:rsidRDefault="00575064" w:rsidP="00575064">
      <w:pPr>
        <w:pStyle w:val="Heading3"/>
      </w:pPr>
      <w:bookmarkStart w:id="87" w:name="_Toc522876183"/>
      <w:r>
        <w:t>Risks and Assumptions</w:t>
      </w:r>
      <w:bookmarkEnd w:id="87"/>
    </w:p>
    <w:p w14:paraId="37B21738" w14:textId="77777777" w:rsidR="00575064" w:rsidRPr="007A51FE" w:rsidRDefault="00575064" w:rsidP="00575064">
      <w:pPr>
        <w:pStyle w:val="Blue1"/>
        <w:spacing w:after="60"/>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0"/>
        <w:gridCol w:w="2692"/>
        <w:gridCol w:w="4276"/>
      </w:tblGrid>
      <w:tr w:rsidR="00575064" w:rsidRPr="007A51FE" w14:paraId="3D02C6BD" w14:textId="77777777" w:rsidTr="006874F4">
        <w:tc>
          <w:tcPr>
            <w:tcW w:w="3040" w:type="dxa"/>
            <w:shd w:val="clear" w:color="auto" w:fill="E0E0E0"/>
          </w:tcPr>
          <w:p w14:paraId="46319B0E" w14:textId="77777777" w:rsidR="00575064" w:rsidRPr="00407962" w:rsidRDefault="00575064" w:rsidP="006874F4">
            <w:pPr>
              <w:rPr>
                <w:b/>
              </w:rPr>
            </w:pPr>
            <w:r w:rsidRPr="00407962">
              <w:rPr>
                <w:b/>
              </w:rPr>
              <w:t>Risk Number</w:t>
            </w:r>
          </w:p>
        </w:tc>
        <w:tc>
          <w:tcPr>
            <w:tcW w:w="2692" w:type="dxa"/>
            <w:shd w:val="clear" w:color="auto" w:fill="E0E0E0"/>
          </w:tcPr>
          <w:p w14:paraId="78164E83" w14:textId="77777777" w:rsidR="00575064" w:rsidRPr="00407962" w:rsidRDefault="00575064" w:rsidP="006874F4">
            <w:pPr>
              <w:rPr>
                <w:b/>
              </w:rPr>
            </w:pPr>
            <w:r w:rsidRPr="00407962">
              <w:rPr>
                <w:b/>
              </w:rPr>
              <w:t>Risk Description</w:t>
            </w:r>
          </w:p>
        </w:tc>
        <w:tc>
          <w:tcPr>
            <w:tcW w:w="4276" w:type="dxa"/>
            <w:shd w:val="clear" w:color="auto" w:fill="E0E0E0"/>
          </w:tcPr>
          <w:p w14:paraId="0ACEDD0C" w14:textId="77777777" w:rsidR="00575064" w:rsidRPr="00407962" w:rsidRDefault="00575064" w:rsidP="006874F4">
            <w:pPr>
              <w:rPr>
                <w:b/>
              </w:rPr>
            </w:pPr>
            <w:r w:rsidRPr="00407962">
              <w:rPr>
                <w:b/>
              </w:rPr>
              <w:t>Mitigation Steps</w:t>
            </w:r>
          </w:p>
        </w:tc>
      </w:tr>
      <w:tr w:rsidR="00575064" w:rsidRPr="007A51FE" w14:paraId="6A90D113" w14:textId="77777777" w:rsidTr="006874F4">
        <w:trPr>
          <w:trHeight w:val="746"/>
        </w:trPr>
        <w:tc>
          <w:tcPr>
            <w:tcW w:w="3040" w:type="dxa"/>
          </w:tcPr>
          <w:p w14:paraId="2E8F0F09" w14:textId="77777777" w:rsidR="00575064" w:rsidRPr="00407962" w:rsidRDefault="00575064" w:rsidP="006874F4"/>
        </w:tc>
        <w:tc>
          <w:tcPr>
            <w:tcW w:w="2692" w:type="dxa"/>
          </w:tcPr>
          <w:p w14:paraId="4140A5F5" w14:textId="77777777" w:rsidR="00575064" w:rsidRPr="00407962" w:rsidRDefault="00575064" w:rsidP="006874F4"/>
        </w:tc>
        <w:tc>
          <w:tcPr>
            <w:tcW w:w="4276" w:type="dxa"/>
          </w:tcPr>
          <w:p w14:paraId="682B921A" w14:textId="77777777" w:rsidR="00575064" w:rsidRPr="00407962" w:rsidRDefault="00575064" w:rsidP="006874F4"/>
        </w:tc>
      </w:tr>
    </w:tbl>
    <w:p w14:paraId="50B1B9BE" w14:textId="77777777" w:rsidR="00575064" w:rsidRDefault="00575064" w:rsidP="00575064"/>
    <w:p w14:paraId="4D2F80D2" w14:textId="77777777" w:rsidR="00575064" w:rsidRDefault="00575064" w:rsidP="00575064">
      <w:pPr>
        <w:pStyle w:val="Heading2"/>
      </w:pPr>
      <w:bookmarkStart w:id="88" w:name="_Toc522876184"/>
      <w:r>
        <w:t>Progress Reporting</w:t>
      </w:r>
      <w:bookmarkEnd w:id="88"/>
    </w:p>
    <w:p w14:paraId="326DC71D" w14:textId="77777777" w:rsidR="00575064" w:rsidRDefault="00575064" w:rsidP="00575064">
      <w:r>
        <w:t>Enter text here.</w:t>
      </w:r>
    </w:p>
    <w:p w14:paraId="387C80AC" w14:textId="77777777" w:rsidR="00575064" w:rsidRDefault="00575064" w:rsidP="00575064"/>
    <w:p w14:paraId="1B6117DC" w14:textId="77777777" w:rsidR="00575064" w:rsidRPr="00BE406D" w:rsidRDefault="00575064" w:rsidP="00575064"/>
    <w:p w14:paraId="76DD106F" w14:textId="77777777" w:rsidR="00575064" w:rsidRPr="00BE406D" w:rsidRDefault="00575064" w:rsidP="00575064">
      <w:pPr>
        <w:pStyle w:val="StyleHeading11headingLatinBodyCalibriRight-131"/>
      </w:pPr>
      <w:bookmarkStart w:id="89" w:name="_Toc522876185"/>
      <w:r>
        <w:t>Environmental Requirements</w:t>
      </w:r>
      <w:bookmarkEnd w:id="89"/>
    </w:p>
    <w:p w14:paraId="19CC7766" w14:textId="77777777" w:rsidR="00575064" w:rsidRDefault="00575064" w:rsidP="00575064">
      <w:pPr>
        <w:pStyle w:val="Heading2"/>
      </w:pPr>
      <w:bookmarkStart w:id="90" w:name="_Toc522876186"/>
      <w:r>
        <w:t>Test Environment Provisioning Request Process</w:t>
      </w:r>
      <w:bookmarkEnd w:id="90"/>
    </w:p>
    <w:p w14:paraId="540D4E4F" w14:textId="77777777" w:rsidR="00575064" w:rsidRDefault="00575064" w:rsidP="00E550D0">
      <w:pPr>
        <w:pStyle w:val="ListParagraph"/>
        <w:numPr>
          <w:ilvl w:val="0"/>
          <w:numId w:val="20"/>
        </w:numPr>
      </w:pPr>
      <w:r>
        <w:t xml:space="preserve">The </w:t>
      </w:r>
      <w:r w:rsidR="00343B8E">
        <w:t>queues to be in place</w:t>
      </w:r>
      <w:r>
        <w:t xml:space="preserve"> in SQA.</w:t>
      </w:r>
    </w:p>
    <w:p w14:paraId="1D8206C4" w14:textId="77777777" w:rsidR="00575064" w:rsidRDefault="00343B8E" w:rsidP="00E550D0">
      <w:pPr>
        <w:pStyle w:val="ListParagraph"/>
        <w:numPr>
          <w:ilvl w:val="0"/>
          <w:numId w:val="20"/>
        </w:numPr>
      </w:pPr>
      <w:r>
        <w:t>ETL processes to be in place, in SQA.</w:t>
      </w:r>
    </w:p>
    <w:p w14:paraId="204A4D6B" w14:textId="77777777" w:rsidR="00575064" w:rsidRDefault="00F4515E" w:rsidP="00E550D0">
      <w:pPr>
        <w:pStyle w:val="ListParagraph"/>
        <w:numPr>
          <w:ilvl w:val="0"/>
          <w:numId w:val="20"/>
        </w:numPr>
      </w:pPr>
      <w:r>
        <w:t xml:space="preserve">Test </w:t>
      </w:r>
      <w:proofErr w:type="spellStart"/>
      <w:proofErr w:type="gramStart"/>
      <w:r w:rsidR="00343B8E">
        <w:t>CCodes</w:t>
      </w:r>
      <w:proofErr w:type="spellEnd"/>
      <w:r w:rsidR="00343B8E">
        <w:t xml:space="preserve">  and</w:t>
      </w:r>
      <w:proofErr w:type="gramEnd"/>
      <w:r w:rsidR="00343B8E">
        <w:t xml:space="preserve"> Provider information to </w:t>
      </w:r>
      <w:r>
        <w:t xml:space="preserve">be available </w:t>
      </w:r>
      <w:r w:rsidR="00343B8E">
        <w:t>in E_SHR database.</w:t>
      </w:r>
    </w:p>
    <w:p w14:paraId="5D88CEE5" w14:textId="77777777" w:rsidR="00F4515E" w:rsidRDefault="00F4515E" w:rsidP="00E550D0">
      <w:pPr>
        <w:pStyle w:val="ListParagraph"/>
        <w:numPr>
          <w:ilvl w:val="0"/>
          <w:numId w:val="20"/>
        </w:numPr>
      </w:pPr>
      <w:r>
        <w:t>The new database instance to be in place on the MARS side, for RTA claim flow.</w:t>
      </w:r>
    </w:p>
    <w:p w14:paraId="64761CE7" w14:textId="77777777" w:rsidR="00575064" w:rsidRDefault="00575064" w:rsidP="00575064">
      <w:pPr>
        <w:spacing w:line="240" w:lineRule="auto"/>
        <w:rPr>
          <w:rFonts w:ascii="Tw Cen MT" w:eastAsia="Tw Cen MT" w:hAnsi="Tw Cen MT"/>
          <w:b/>
          <w:color w:val="23B14D"/>
          <w:spacing w:val="20"/>
          <w:sz w:val="28"/>
          <w:szCs w:val="28"/>
          <w:lang w:eastAsia="ja-JP"/>
        </w:rPr>
      </w:pPr>
      <w:r>
        <w:br w:type="page"/>
      </w:r>
    </w:p>
    <w:p w14:paraId="223FB179" w14:textId="77777777" w:rsidR="00575064" w:rsidRPr="002F4181" w:rsidRDefault="00575064" w:rsidP="00575064">
      <w:pPr>
        <w:pStyle w:val="Heading1"/>
        <w:tabs>
          <w:tab w:val="clear" w:pos="1080"/>
        </w:tabs>
        <w:ind w:left="0" w:firstLine="0"/>
      </w:pPr>
      <w:bookmarkStart w:id="91" w:name="_Toc522876187"/>
      <w:r w:rsidRPr="006273F3">
        <w:lastRenderedPageBreak/>
        <w:t>References</w:t>
      </w:r>
      <w:bookmarkEnd w:id="91"/>
    </w:p>
    <w:tbl>
      <w:tblPr>
        <w:tblStyle w:val="TableGrid"/>
        <w:tblW w:w="10075" w:type="dxa"/>
        <w:tblLook w:val="04A0" w:firstRow="1" w:lastRow="0" w:firstColumn="1" w:lastColumn="0" w:noHBand="0" w:noVBand="1"/>
      </w:tblPr>
      <w:tblGrid>
        <w:gridCol w:w="2605"/>
        <w:gridCol w:w="3780"/>
        <w:gridCol w:w="3690"/>
      </w:tblGrid>
      <w:tr w:rsidR="00575064" w:rsidRPr="003B3FF3" w14:paraId="77660E1A" w14:textId="77777777" w:rsidTr="006874F4">
        <w:trPr>
          <w:trHeight w:val="378"/>
          <w:tblHeader/>
        </w:trPr>
        <w:tc>
          <w:tcPr>
            <w:tcW w:w="2605" w:type="dxa"/>
            <w:shd w:val="clear" w:color="auto" w:fill="D9D9D9" w:themeFill="background1" w:themeFillShade="D9"/>
          </w:tcPr>
          <w:p w14:paraId="0088237C" w14:textId="77777777" w:rsidR="00575064" w:rsidRPr="003B3FF3" w:rsidRDefault="00575064" w:rsidP="006874F4">
            <w:pPr>
              <w:rPr>
                <w14:shadow w14:blurRad="50800" w14:dist="38100" w14:dir="2700000" w14:sx="100000" w14:sy="100000" w14:kx="0" w14:ky="0" w14:algn="tl">
                  <w14:srgbClr w14:val="000000">
                    <w14:alpha w14:val="60000"/>
                  </w14:srgbClr>
                </w14:shadow>
              </w:rPr>
            </w:pPr>
            <w:r w:rsidRPr="003B3FF3">
              <w:rPr>
                <w14:shadow w14:blurRad="50800" w14:dist="38100" w14:dir="2700000" w14:sx="100000" w14:sy="100000" w14:kx="0" w14:ky="0" w14:algn="tl">
                  <w14:srgbClr w14:val="000000">
                    <w14:alpha w14:val="60000"/>
                  </w14:srgbClr>
                </w14:shadow>
              </w:rPr>
              <w:t xml:space="preserve">Artifact Name </w:t>
            </w:r>
          </w:p>
        </w:tc>
        <w:tc>
          <w:tcPr>
            <w:tcW w:w="3780" w:type="dxa"/>
            <w:shd w:val="clear" w:color="auto" w:fill="D9D9D9" w:themeFill="background1" w:themeFillShade="D9"/>
          </w:tcPr>
          <w:p w14:paraId="01C60C31" w14:textId="77777777" w:rsidR="00575064" w:rsidRPr="003B3FF3" w:rsidRDefault="00575064" w:rsidP="006874F4">
            <w:pPr>
              <w:rPr>
                <w14:shadow w14:blurRad="50800" w14:dist="38100" w14:dir="2700000" w14:sx="100000" w14:sy="100000" w14:kx="0" w14:ky="0" w14:algn="tl">
                  <w14:srgbClr w14:val="000000">
                    <w14:alpha w14:val="60000"/>
                  </w14:srgbClr>
                </w14:shadow>
              </w:rPr>
            </w:pPr>
            <w:r w:rsidRPr="003B3FF3">
              <w:rPr>
                <w14:shadow w14:blurRad="50800" w14:dist="38100" w14:dir="2700000" w14:sx="100000" w14:sy="100000" w14:kx="0" w14:ky="0" w14:algn="tl">
                  <w14:srgbClr w14:val="000000">
                    <w14:alpha w14:val="60000"/>
                  </w14:srgbClr>
                </w14:shadow>
              </w:rPr>
              <w:t>Location/ Link</w:t>
            </w:r>
          </w:p>
        </w:tc>
        <w:tc>
          <w:tcPr>
            <w:tcW w:w="3690" w:type="dxa"/>
            <w:shd w:val="clear" w:color="auto" w:fill="D9D9D9" w:themeFill="background1" w:themeFillShade="D9"/>
          </w:tcPr>
          <w:p w14:paraId="25CE5380" w14:textId="77777777" w:rsidR="00575064" w:rsidRPr="003B3FF3" w:rsidRDefault="00575064" w:rsidP="006874F4">
            <w:pPr>
              <w:rPr>
                <w14:shadow w14:blurRad="50800" w14:dist="38100" w14:dir="2700000" w14:sx="100000" w14:sy="100000" w14:kx="0" w14:ky="0" w14:algn="tl">
                  <w14:srgbClr w14:val="000000">
                    <w14:alpha w14:val="60000"/>
                  </w14:srgbClr>
                </w14:shadow>
              </w:rPr>
            </w:pPr>
            <w:r w:rsidRPr="003B3FF3">
              <w:rPr>
                <w14:shadow w14:blurRad="50800" w14:dist="38100" w14:dir="2700000" w14:sx="100000" w14:sy="100000" w14:kx="0" w14:ky="0" w14:algn="tl">
                  <w14:srgbClr w14:val="000000">
                    <w14:alpha w14:val="60000"/>
                  </w14:srgbClr>
                </w14:shadow>
              </w:rPr>
              <w:t>Notes</w:t>
            </w:r>
          </w:p>
        </w:tc>
      </w:tr>
      <w:tr w:rsidR="00575064" w14:paraId="3D26E06C" w14:textId="77777777" w:rsidTr="006874F4">
        <w:trPr>
          <w:trHeight w:val="394"/>
        </w:trPr>
        <w:tc>
          <w:tcPr>
            <w:tcW w:w="2605" w:type="dxa"/>
          </w:tcPr>
          <w:p w14:paraId="213800A2" w14:textId="77777777" w:rsidR="00575064" w:rsidRDefault="00575064" w:rsidP="006874F4"/>
        </w:tc>
        <w:tc>
          <w:tcPr>
            <w:tcW w:w="3780" w:type="dxa"/>
          </w:tcPr>
          <w:p w14:paraId="7C7D0869" w14:textId="77777777" w:rsidR="00575064" w:rsidRDefault="00575064" w:rsidP="006874F4"/>
        </w:tc>
        <w:tc>
          <w:tcPr>
            <w:tcW w:w="3690" w:type="dxa"/>
          </w:tcPr>
          <w:p w14:paraId="63B8A1DF" w14:textId="77777777" w:rsidR="00575064" w:rsidRDefault="00575064" w:rsidP="006874F4"/>
        </w:tc>
      </w:tr>
      <w:tr w:rsidR="00575064" w14:paraId="4D8E8639" w14:textId="77777777" w:rsidTr="006874F4">
        <w:trPr>
          <w:trHeight w:val="378"/>
        </w:trPr>
        <w:tc>
          <w:tcPr>
            <w:tcW w:w="2605" w:type="dxa"/>
          </w:tcPr>
          <w:p w14:paraId="177C651B" w14:textId="77777777" w:rsidR="00575064" w:rsidRDefault="00575064" w:rsidP="006874F4"/>
        </w:tc>
        <w:tc>
          <w:tcPr>
            <w:tcW w:w="3780" w:type="dxa"/>
          </w:tcPr>
          <w:p w14:paraId="1A3F766E" w14:textId="77777777" w:rsidR="00575064" w:rsidRDefault="00575064" w:rsidP="006874F4"/>
        </w:tc>
        <w:tc>
          <w:tcPr>
            <w:tcW w:w="3690" w:type="dxa"/>
          </w:tcPr>
          <w:p w14:paraId="0FAF2797" w14:textId="77777777" w:rsidR="00575064" w:rsidRDefault="00575064" w:rsidP="006874F4"/>
        </w:tc>
      </w:tr>
      <w:tr w:rsidR="00575064" w14:paraId="35D5BBE9" w14:textId="77777777" w:rsidTr="006874F4">
        <w:trPr>
          <w:trHeight w:val="394"/>
        </w:trPr>
        <w:tc>
          <w:tcPr>
            <w:tcW w:w="2605" w:type="dxa"/>
          </w:tcPr>
          <w:p w14:paraId="6FC025A6" w14:textId="77777777" w:rsidR="00575064" w:rsidRDefault="00575064" w:rsidP="006874F4"/>
        </w:tc>
        <w:tc>
          <w:tcPr>
            <w:tcW w:w="3780" w:type="dxa"/>
          </w:tcPr>
          <w:p w14:paraId="3971558E" w14:textId="77777777" w:rsidR="00575064" w:rsidRDefault="00575064" w:rsidP="006874F4"/>
        </w:tc>
        <w:tc>
          <w:tcPr>
            <w:tcW w:w="3690" w:type="dxa"/>
          </w:tcPr>
          <w:p w14:paraId="4BEBF2FD" w14:textId="77777777" w:rsidR="00575064" w:rsidRDefault="00575064" w:rsidP="006874F4"/>
        </w:tc>
      </w:tr>
      <w:tr w:rsidR="00575064" w14:paraId="096E6931" w14:textId="77777777" w:rsidTr="006874F4">
        <w:trPr>
          <w:trHeight w:val="378"/>
        </w:trPr>
        <w:tc>
          <w:tcPr>
            <w:tcW w:w="2605" w:type="dxa"/>
          </w:tcPr>
          <w:p w14:paraId="6396B7FA" w14:textId="77777777" w:rsidR="00575064" w:rsidRDefault="00575064" w:rsidP="006874F4"/>
        </w:tc>
        <w:tc>
          <w:tcPr>
            <w:tcW w:w="3780" w:type="dxa"/>
          </w:tcPr>
          <w:p w14:paraId="281CE5F6" w14:textId="77777777" w:rsidR="00575064" w:rsidRDefault="00575064" w:rsidP="006874F4"/>
        </w:tc>
        <w:tc>
          <w:tcPr>
            <w:tcW w:w="3690" w:type="dxa"/>
          </w:tcPr>
          <w:p w14:paraId="77AED6AB" w14:textId="77777777" w:rsidR="00575064" w:rsidRDefault="00575064" w:rsidP="006874F4"/>
        </w:tc>
      </w:tr>
    </w:tbl>
    <w:p w14:paraId="6BC63512" w14:textId="77777777" w:rsidR="00575064" w:rsidRDefault="00575064" w:rsidP="00575064"/>
    <w:p w14:paraId="2DEEDD30" w14:textId="77777777" w:rsidR="00575064" w:rsidRDefault="00575064" w:rsidP="00575064">
      <w:pPr>
        <w:pStyle w:val="Heading1"/>
        <w:tabs>
          <w:tab w:val="clear" w:pos="1080"/>
        </w:tabs>
        <w:ind w:left="0" w:firstLine="0"/>
      </w:pPr>
      <w:bookmarkStart w:id="92" w:name="_Toc522876188"/>
      <w:r>
        <w:t>Glossary</w:t>
      </w:r>
      <w:bookmarkEnd w:id="92"/>
    </w:p>
    <w:tbl>
      <w:tblPr>
        <w:tblStyle w:val="TableGrid"/>
        <w:tblW w:w="10075" w:type="dxa"/>
        <w:tblLook w:val="04A0" w:firstRow="1" w:lastRow="0" w:firstColumn="1" w:lastColumn="0" w:noHBand="0" w:noVBand="1"/>
      </w:tblPr>
      <w:tblGrid>
        <w:gridCol w:w="2605"/>
        <w:gridCol w:w="7470"/>
      </w:tblGrid>
      <w:tr w:rsidR="00575064" w:rsidRPr="00563E48" w14:paraId="33B0F510" w14:textId="77777777" w:rsidTr="006874F4">
        <w:trPr>
          <w:trHeight w:val="378"/>
        </w:trPr>
        <w:tc>
          <w:tcPr>
            <w:tcW w:w="2605" w:type="dxa"/>
            <w:shd w:val="clear" w:color="auto" w:fill="D9D9D9" w:themeFill="background1" w:themeFillShade="D9"/>
          </w:tcPr>
          <w:p w14:paraId="3FA858C6" w14:textId="77777777" w:rsidR="00575064" w:rsidRPr="00563E48" w:rsidRDefault="00575064" w:rsidP="006874F4">
            <w:pPr>
              <w:rPr>
                <w:color w:val="000000" w:themeColor="text1"/>
                <w14:shadow w14:blurRad="50800" w14:dist="38100" w14:dir="2700000" w14:sx="100000" w14:sy="100000" w14:kx="0" w14:ky="0" w14:algn="tl">
                  <w14:srgbClr w14:val="000000">
                    <w14:alpha w14:val="60000"/>
                  </w14:srgbClr>
                </w14:shadow>
              </w:rPr>
            </w:pPr>
            <w:r>
              <w:rPr>
                <w:color w:val="000000" w:themeColor="text1"/>
                <w14:shadow w14:blurRad="50800" w14:dist="38100" w14:dir="2700000" w14:sx="100000" w14:sy="100000" w14:kx="0" w14:ky="0" w14:algn="tl">
                  <w14:srgbClr w14:val="000000">
                    <w14:alpha w14:val="60000"/>
                  </w14:srgbClr>
                </w14:shadow>
              </w:rPr>
              <w:t>Term</w:t>
            </w:r>
          </w:p>
        </w:tc>
        <w:tc>
          <w:tcPr>
            <w:tcW w:w="7470" w:type="dxa"/>
            <w:shd w:val="clear" w:color="auto" w:fill="D9D9D9" w:themeFill="background1" w:themeFillShade="D9"/>
          </w:tcPr>
          <w:p w14:paraId="386271B5" w14:textId="77777777" w:rsidR="00575064" w:rsidRPr="00563E48" w:rsidRDefault="00575064" w:rsidP="006874F4">
            <w:pPr>
              <w:rPr>
                <w:color w:val="000000" w:themeColor="text1"/>
                <w14:shadow w14:blurRad="50800" w14:dist="38100" w14:dir="2700000" w14:sx="100000" w14:sy="100000" w14:kx="0" w14:ky="0" w14:algn="tl">
                  <w14:srgbClr w14:val="000000">
                    <w14:alpha w14:val="60000"/>
                  </w14:srgbClr>
                </w14:shadow>
              </w:rPr>
            </w:pPr>
            <w:r>
              <w:rPr>
                <w:color w:val="000000" w:themeColor="text1"/>
                <w14:shadow w14:blurRad="50800" w14:dist="38100" w14:dir="2700000" w14:sx="100000" w14:sy="100000" w14:kx="0" w14:ky="0" w14:algn="tl">
                  <w14:srgbClr w14:val="000000">
                    <w14:alpha w14:val="60000"/>
                  </w14:srgbClr>
                </w14:shadow>
              </w:rPr>
              <w:t>Description</w:t>
            </w:r>
          </w:p>
        </w:tc>
      </w:tr>
      <w:tr w:rsidR="00575064" w14:paraId="314FCD1F" w14:textId="77777777" w:rsidTr="006874F4">
        <w:trPr>
          <w:trHeight w:val="394"/>
        </w:trPr>
        <w:tc>
          <w:tcPr>
            <w:tcW w:w="2605" w:type="dxa"/>
          </w:tcPr>
          <w:p w14:paraId="26B62528" w14:textId="77777777" w:rsidR="00575064" w:rsidRDefault="00575064" w:rsidP="006874F4"/>
        </w:tc>
        <w:tc>
          <w:tcPr>
            <w:tcW w:w="7470" w:type="dxa"/>
          </w:tcPr>
          <w:p w14:paraId="34BC27CE" w14:textId="77777777" w:rsidR="00575064" w:rsidRDefault="00575064" w:rsidP="006874F4"/>
        </w:tc>
      </w:tr>
      <w:tr w:rsidR="00575064" w14:paraId="197888F3" w14:textId="77777777" w:rsidTr="006874F4">
        <w:trPr>
          <w:trHeight w:val="394"/>
        </w:trPr>
        <w:tc>
          <w:tcPr>
            <w:tcW w:w="2605" w:type="dxa"/>
          </w:tcPr>
          <w:p w14:paraId="5D7CFC72" w14:textId="77777777" w:rsidR="00575064" w:rsidRDefault="00575064" w:rsidP="006874F4"/>
        </w:tc>
        <w:tc>
          <w:tcPr>
            <w:tcW w:w="7470" w:type="dxa"/>
          </w:tcPr>
          <w:p w14:paraId="1EED879E" w14:textId="77777777" w:rsidR="00575064" w:rsidRDefault="00575064" w:rsidP="006874F4"/>
        </w:tc>
      </w:tr>
      <w:tr w:rsidR="00575064" w14:paraId="5317E5A6" w14:textId="77777777" w:rsidTr="006874F4">
        <w:trPr>
          <w:trHeight w:val="394"/>
        </w:trPr>
        <w:tc>
          <w:tcPr>
            <w:tcW w:w="2605" w:type="dxa"/>
          </w:tcPr>
          <w:p w14:paraId="402A8FDE" w14:textId="77777777" w:rsidR="00575064" w:rsidRDefault="00575064" w:rsidP="006874F4"/>
        </w:tc>
        <w:tc>
          <w:tcPr>
            <w:tcW w:w="7470" w:type="dxa"/>
          </w:tcPr>
          <w:p w14:paraId="3BDE1D54" w14:textId="77777777" w:rsidR="00575064" w:rsidRDefault="00575064" w:rsidP="006874F4"/>
        </w:tc>
      </w:tr>
    </w:tbl>
    <w:p w14:paraId="56D1EBBE" w14:textId="77777777" w:rsidR="00575064" w:rsidRPr="00563E48" w:rsidRDefault="00575064" w:rsidP="00575064">
      <w:pPr>
        <w:pStyle w:val="Heading2BodyText"/>
        <w:rPr>
          <w:lang w:eastAsia="ja-JP"/>
        </w:rPr>
      </w:pPr>
    </w:p>
    <w:p w14:paraId="4E4DBB14" w14:textId="77777777" w:rsidR="00575064" w:rsidRPr="009634D8" w:rsidRDefault="00575064" w:rsidP="00575064">
      <w:pPr>
        <w:pStyle w:val="Heading2BodyText"/>
        <w:rPr>
          <w:lang w:eastAsia="ja-JP"/>
        </w:rPr>
      </w:pPr>
    </w:p>
    <w:p w14:paraId="170ECD0E" w14:textId="77777777" w:rsidR="00575064" w:rsidRDefault="00575064" w:rsidP="00575064">
      <w:pPr>
        <w:ind w:right="-1890"/>
        <w:rPr>
          <w:rFonts w:cstheme="minorHAnsi"/>
        </w:rPr>
      </w:pPr>
    </w:p>
    <w:p w14:paraId="2DDD3CF2" w14:textId="77777777" w:rsidR="006874F4" w:rsidRDefault="006874F4"/>
    <w:sectPr w:rsidR="006874F4" w:rsidSect="00C113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97DBB4" w14:textId="77777777" w:rsidR="00CB009F" w:rsidRDefault="00CB009F">
      <w:pPr>
        <w:spacing w:line="240" w:lineRule="auto"/>
      </w:pPr>
      <w:r>
        <w:separator/>
      </w:r>
    </w:p>
  </w:endnote>
  <w:endnote w:type="continuationSeparator" w:id="0">
    <w:p w14:paraId="3DE9BB3C" w14:textId="77777777" w:rsidR="00CB009F" w:rsidRDefault="00CB00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4D"/>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26C72" w14:textId="30CB2C8E" w:rsidR="009C6E2A" w:rsidRPr="00CE7D89" w:rsidRDefault="009C6E2A" w:rsidP="006874F4">
    <w:pPr>
      <w:pStyle w:val="CustomFooter"/>
    </w:pPr>
    <w:r>
      <w:t>Last Modified</w:t>
    </w:r>
    <w:r w:rsidRPr="00BB0D79">
      <w:t>:</w:t>
    </w:r>
    <w:r>
      <w:t xml:space="preserve"> </w:t>
    </w:r>
    <w:r>
      <w:fldChar w:fldCharType="begin"/>
    </w:r>
    <w:r>
      <w:instrText xml:space="preserve"> SAVEDATE  \@ "MMMM d, yyyy"  \* MERGEFORMAT </w:instrText>
    </w:r>
    <w:r>
      <w:fldChar w:fldCharType="separate"/>
    </w:r>
    <w:r w:rsidR="00F2259F">
      <w:t>December 20, 2018</w:t>
    </w:r>
    <w:r>
      <w:fldChar w:fldCharType="end"/>
    </w:r>
    <w:r>
      <w:tab/>
    </w:r>
    <w:r>
      <w:tab/>
    </w:r>
    <w:r w:rsidRPr="00BB0D79">
      <w:t xml:space="preserve">Page </w:t>
    </w:r>
    <w:r w:rsidRPr="00BB0D79">
      <w:fldChar w:fldCharType="begin"/>
    </w:r>
    <w:r w:rsidRPr="00BB0D79">
      <w:instrText xml:space="preserve"> PAGE </w:instrText>
    </w:r>
    <w:r w:rsidRPr="00BB0D79">
      <w:fldChar w:fldCharType="separate"/>
    </w:r>
    <w:r w:rsidR="00D568A9">
      <w:t>7</w:t>
    </w:r>
    <w:r w:rsidRPr="00BB0D79">
      <w:fldChar w:fldCharType="end"/>
    </w:r>
    <w:r w:rsidRPr="00BB0D79">
      <w:t xml:space="preserve"> of </w:t>
    </w:r>
    <w:r>
      <w:fldChar w:fldCharType="begin"/>
    </w:r>
    <w:r>
      <w:instrText xml:space="preserve"> = </w:instrText>
    </w:r>
    <w:r w:rsidRPr="00BB0D79">
      <w:fldChar w:fldCharType="begin"/>
    </w:r>
    <w:r w:rsidRPr="00BB0D79">
      <w:instrText xml:space="preserve"> NUMPAGES </w:instrText>
    </w:r>
    <w:r w:rsidRPr="00BB0D79">
      <w:fldChar w:fldCharType="separate"/>
    </w:r>
    <w:r w:rsidR="00B1341E">
      <w:instrText>22</w:instrText>
    </w:r>
    <w:r w:rsidRPr="00BB0D79">
      <w:fldChar w:fldCharType="end"/>
    </w:r>
    <w:r>
      <w:instrText xml:space="preserve">  -3 </w:instrText>
    </w:r>
    <w:r>
      <w:fldChar w:fldCharType="separate"/>
    </w:r>
    <w:r w:rsidR="00B1341E">
      <w:t>19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361F7" w14:textId="77777777" w:rsidR="009C6E2A" w:rsidRPr="00DD293F" w:rsidRDefault="009C6E2A" w:rsidP="006874F4">
    <w:pPr>
      <w:rPr>
        <w:sz w:val="16"/>
        <w:szCs w:val="16"/>
      </w:rPr>
    </w:pPr>
    <w:r w:rsidRPr="00DD293F">
      <w:rPr>
        <w:rFonts w:ascii="Tw Cen MT" w:hAnsi="Tw Cen MT"/>
        <w:bCs/>
        <w:color w:val="BFBFBF"/>
        <w:sz w:val="16"/>
        <w:szCs w:val="16"/>
      </w:rPr>
      <w:t>Template version</w:t>
    </w:r>
    <w:r>
      <w:rPr>
        <w:noProof/>
        <w:sz w:val="16"/>
        <w:szCs w:val="16"/>
      </w:rPr>
      <mc:AlternateContent>
        <mc:Choice Requires="wps">
          <w:drawing>
            <wp:anchor distT="0" distB="0" distL="114300" distR="114300" simplePos="0" relativeHeight="251659264" behindDoc="0" locked="0" layoutInCell="1" allowOverlap="1" wp14:anchorId="59C43857" wp14:editId="57B23A18">
              <wp:simplePos x="0" y="0"/>
              <wp:positionH relativeFrom="column">
                <wp:posOffset>-23495</wp:posOffset>
              </wp:positionH>
              <wp:positionV relativeFrom="paragraph">
                <wp:posOffset>-631190</wp:posOffset>
              </wp:positionV>
              <wp:extent cx="6903720" cy="640080"/>
              <wp:effectExtent l="5080" t="6985" r="6350" b="101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3720" cy="640080"/>
                      </a:xfrm>
                      <a:prstGeom prst="rect">
                        <a:avLst/>
                      </a:prstGeom>
                      <a:solidFill>
                        <a:srgbClr val="FFFFFF"/>
                      </a:solidFill>
                      <a:ln w="3175">
                        <a:solidFill>
                          <a:srgbClr val="808080"/>
                        </a:solidFill>
                        <a:miter lim="800000"/>
                        <a:headEnd/>
                        <a:tailEnd/>
                      </a:ln>
                    </wps:spPr>
                    <wps:txbx>
                      <w:txbxContent>
                        <w:p w14:paraId="6B6B9869" w14:textId="0746D214" w:rsidR="009C6E2A" w:rsidRPr="00AE1713" w:rsidRDefault="009C6E2A" w:rsidP="006874F4">
                          <w:pPr>
                            <w:jc w:val="center"/>
                            <w:rPr>
                              <w:rFonts w:ascii="Verdana" w:hAnsi="Verdana"/>
                              <w:b/>
                              <w:bCs/>
                              <w:color w:val="000000"/>
                              <w:sz w:val="14"/>
                              <w:szCs w:val="16"/>
                            </w:rPr>
                          </w:pPr>
                          <w:r w:rsidRPr="00AE1713">
                            <w:rPr>
                              <w:rFonts w:ascii="Verdana" w:hAnsi="Verdana"/>
                              <w:b/>
                              <w:bCs/>
                              <w:color w:val="000000"/>
                              <w:sz w:val="14"/>
                              <w:szCs w:val="16"/>
                            </w:rPr>
                            <w:t>© 201</w:t>
                          </w:r>
                          <w:r w:rsidR="00B1341E">
                            <w:rPr>
                              <w:rFonts w:ascii="Verdana" w:hAnsi="Verdana"/>
                              <w:b/>
                              <w:bCs/>
                              <w:color w:val="000000"/>
                              <w:sz w:val="14"/>
                              <w:szCs w:val="16"/>
                            </w:rPr>
                            <w:t>8</w:t>
                          </w:r>
                          <w:r w:rsidRPr="00AE1713">
                            <w:rPr>
                              <w:rFonts w:ascii="Verdana" w:hAnsi="Verdana"/>
                              <w:b/>
                              <w:bCs/>
                              <w:color w:val="000000"/>
                              <w:sz w:val="14"/>
                              <w:szCs w:val="16"/>
                            </w:rPr>
                            <w:t>, Inc. All Rights Reserved.</w:t>
                          </w:r>
                        </w:p>
                        <w:p w14:paraId="19C2F15A" w14:textId="77777777" w:rsidR="009C6E2A" w:rsidRPr="00F54F01" w:rsidRDefault="009C6E2A" w:rsidP="006874F4">
                          <w:pPr>
                            <w:jc w:val="center"/>
                            <w:rPr>
                              <w:szCs w:val="12"/>
                            </w:rPr>
                          </w:pPr>
                          <w:r w:rsidRPr="00AE1713">
                            <w:rPr>
                              <w:rFonts w:ascii="Verdana" w:hAnsi="Verdana"/>
                              <w:b/>
                              <w:bCs/>
                              <w:color w:val="000000"/>
                              <w:sz w:val="14"/>
                              <w:szCs w:val="16"/>
                            </w:rPr>
                            <w:t>Internal Use Only</w:t>
                          </w:r>
                        </w:p>
                        <w:p w14:paraId="66B1D140" w14:textId="77777777" w:rsidR="009C6E2A" w:rsidRPr="003C591F" w:rsidRDefault="009C6E2A" w:rsidP="006874F4">
                          <w:pPr>
                            <w:spacing w:line="240" w:lineRule="auto"/>
                            <w:jc w:val="center"/>
                            <w:rPr>
                              <w:rFonts w:ascii="Arial" w:hAnsi="Arial"/>
                              <w:color w:val="808080"/>
                              <w:sz w:val="12"/>
                              <w:szCs w:val="12"/>
                            </w:rPr>
                          </w:pPr>
                          <w:r w:rsidRPr="003C591F">
                            <w:rPr>
                              <w:rFonts w:ascii="Arial" w:hAnsi="Arial"/>
                              <w:color w:val="808080"/>
                              <w:sz w:val="12"/>
                              <w:szCs w:val="12"/>
                            </w:rPr>
                            <w:t>.</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C43857" id="_x0000_t202" coordsize="21600,21600" o:spt="202" path="m,l,21600r21600,l21600,xe">
              <v:stroke joinstyle="miter"/>
              <v:path gradientshapeok="t" o:connecttype="rect"/>
            </v:shapetype>
            <v:shape id="Text Box 2" o:spid="_x0000_s1026" type="#_x0000_t202" style="position:absolute;margin-left:-1.85pt;margin-top:-49.7pt;width:543.6pt;height:5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" strokecolor="gray" strokeweight=".25pt">
              <v:textbox inset="3.6pt,,3.6pt">
                <w:txbxContent>
                  <w:p w14:paraId="6B6B9869" w14:textId="0746D214" w:rsidR="009C6E2A" w:rsidRPr="00AE1713" w:rsidRDefault="009C6E2A" w:rsidP="006874F4">
                    <w:pPr>
                      <w:jc w:val="center"/>
                      <w:rPr>
                        <w:rFonts w:ascii="Verdana" w:hAnsi="Verdana"/>
                        <w:b/>
                        <w:bCs/>
                        <w:color w:val="000000"/>
                        <w:sz w:val="14"/>
                        <w:szCs w:val="16"/>
                      </w:rPr>
                    </w:pPr>
                    <w:r w:rsidRPr="00AE1713">
                      <w:rPr>
                        <w:rFonts w:ascii="Verdana" w:hAnsi="Verdana"/>
                        <w:b/>
                        <w:bCs/>
                        <w:color w:val="000000"/>
                        <w:sz w:val="14"/>
                        <w:szCs w:val="16"/>
                      </w:rPr>
                      <w:t>© 201</w:t>
                    </w:r>
                    <w:r w:rsidR="00B1341E">
                      <w:rPr>
                        <w:rFonts w:ascii="Verdana" w:hAnsi="Verdana"/>
                        <w:b/>
                        <w:bCs/>
                        <w:color w:val="000000"/>
                        <w:sz w:val="14"/>
                        <w:szCs w:val="16"/>
                      </w:rPr>
                      <w:t>8</w:t>
                    </w:r>
                    <w:r w:rsidRPr="00AE1713">
                      <w:rPr>
                        <w:rFonts w:ascii="Verdana" w:hAnsi="Verdana"/>
                        <w:b/>
                        <w:bCs/>
                        <w:color w:val="000000"/>
                        <w:sz w:val="14"/>
                        <w:szCs w:val="16"/>
                      </w:rPr>
                      <w:t>, Inc. All Rights Reserved.</w:t>
                    </w:r>
                  </w:p>
                  <w:p w14:paraId="19C2F15A" w14:textId="77777777" w:rsidR="009C6E2A" w:rsidRPr="00F54F01" w:rsidRDefault="009C6E2A" w:rsidP="006874F4">
                    <w:pPr>
                      <w:jc w:val="center"/>
                      <w:rPr>
                        <w:szCs w:val="12"/>
                      </w:rPr>
                    </w:pPr>
                    <w:r w:rsidRPr="00AE1713">
                      <w:rPr>
                        <w:rFonts w:ascii="Verdana" w:hAnsi="Verdana"/>
                        <w:b/>
                        <w:bCs/>
                        <w:color w:val="000000"/>
                        <w:sz w:val="14"/>
                        <w:szCs w:val="16"/>
                      </w:rPr>
                      <w:t>Internal Use Only</w:t>
                    </w:r>
                  </w:p>
                  <w:p w14:paraId="66B1D140" w14:textId="77777777" w:rsidR="009C6E2A" w:rsidRPr="003C591F" w:rsidRDefault="009C6E2A" w:rsidP="006874F4">
                    <w:pPr>
                      <w:spacing w:line="240" w:lineRule="auto"/>
                      <w:jc w:val="center"/>
                      <w:rPr>
                        <w:rFonts w:ascii="Arial" w:hAnsi="Arial"/>
                        <w:color w:val="808080"/>
                        <w:sz w:val="12"/>
                        <w:szCs w:val="12"/>
                      </w:rPr>
                    </w:pPr>
                    <w:r w:rsidRPr="003C591F">
                      <w:rPr>
                        <w:rFonts w:ascii="Arial" w:hAnsi="Arial"/>
                        <w:color w:val="808080"/>
                        <w:sz w:val="12"/>
                        <w:szCs w:val="12"/>
                      </w:rPr>
                      <w:t>.</w:t>
                    </w:r>
                  </w:p>
                </w:txbxContent>
              </v:textbox>
              <w10:wrap type="square"/>
            </v:shape>
          </w:pict>
        </mc:Fallback>
      </mc:AlternateContent>
    </w:r>
    <w:r>
      <w:rPr>
        <w:rFonts w:ascii="Tw Cen MT" w:hAnsi="Tw Cen MT"/>
        <w:bCs/>
        <w:color w:val="BFBFBF"/>
        <w:sz w:val="16"/>
        <w:szCs w:val="16"/>
      </w:rPr>
      <w:t xml:space="preserve"> 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D4BFC8" w14:textId="77777777" w:rsidR="00CB009F" w:rsidRDefault="00CB009F">
      <w:pPr>
        <w:spacing w:line="240" w:lineRule="auto"/>
      </w:pPr>
      <w:r>
        <w:separator/>
      </w:r>
    </w:p>
  </w:footnote>
  <w:footnote w:type="continuationSeparator" w:id="0">
    <w:p w14:paraId="4BA0F8E2" w14:textId="77777777" w:rsidR="00CB009F" w:rsidRDefault="00CB00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F369E" w14:textId="449F5219" w:rsidR="009C6E2A" w:rsidRPr="003A2321" w:rsidRDefault="009C6E2A" w:rsidP="006874F4">
    <w:pPr>
      <w:pStyle w:val="CustomHeader"/>
    </w:pPr>
    <w:r>
      <w:t xml:space="preserve">Test Strategy | </w:t>
    </w:r>
    <w:r>
      <w:rPr>
        <w:color w:val="0000FF"/>
      </w:rPr>
      <w:t>Program or Project Name | DRAFT | Version 0</w:t>
    </w:r>
    <w:r w:rsidRPr="003A6263">
      <w:rPr>
        <w:color w:val="0000FF"/>
      </w:rPr>
      <w:t>.</w:t>
    </w:r>
    <w:r>
      <w:rPr>
        <w:color w:val="0000FF"/>
      </w:rPr>
      <w:t>1</w:t>
    </w:r>
    <w:r>
      <w:tab/>
    </w:r>
    <w:r w:rsidR="00F2259F">
      <w:t>This company</w:t>
    </w:r>
    <w:r w:rsidRPr="003A2321">
      <w:t xml:space="preserve">, Inc </w:t>
    </w:r>
  </w:p>
  <w:p w14:paraId="18EF0E2A" w14:textId="77777777" w:rsidR="009C6E2A" w:rsidRPr="00CE7D89" w:rsidRDefault="009C6E2A" w:rsidP="006874F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800" w:type="dxa"/>
      <w:tblInd w:w="108" w:type="dxa"/>
      <w:tblLayout w:type="fixed"/>
      <w:tblLook w:val="0000" w:firstRow="0" w:lastRow="0" w:firstColumn="0" w:lastColumn="0" w:noHBand="0" w:noVBand="0"/>
    </w:tblPr>
    <w:tblGrid>
      <w:gridCol w:w="7020"/>
      <w:gridCol w:w="3780"/>
    </w:tblGrid>
    <w:tr w:rsidR="009C6E2A" w:rsidRPr="00B90509" w14:paraId="46B00218" w14:textId="77777777" w:rsidTr="006874F4">
      <w:trPr>
        <w:trHeight w:val="1458"/>
      </w:trPr>
      <w:tc>
        <w:tcPr>
          <w:tcW w:w="7020" w:type="dxa"/>
          <w:vAlign w:val="bottom"/>
        </w:tcPr>
        <w:p w14:paraId="382A22D9" w14:textId="77777777" w:rsidR="009C6E2A" w:rsidRPr="00B90509" w:rsidRDefault="009C6E2A" w:rsidP="006874F4">
          <w:pPr>
            <w:pStyle w:val="Header"/>
          </w:pPr>
        </w:p>
      </w:tc>
      <w:tc>
        <w:tcPr>
          <w:tcW w:w="3780" w:type="dxa"/>
        </w:tcPr>
        <w:p w14:paraId="4387BB4B" w14:textId="0F36A0C0" w:rsidR="009C6E2A" w:rsidRDefault="009C6E2A" w:rsidP="006874F4">
          <w:pPr>
            <w:pStyle w:val="Header"/>
            <w:spacing w:line="240" w:lineRule="auto"/>
            <w:ind w:right="-1368"/>
            <w:rPr>
              <w:rFonts w:ascii="Tw Cen MT" w:hAnsi="Tw Cen MT"/>
              <w:b w:val="0"/>
              <w:bCs/>
              <w:noProof/>
              <w:color w:val="1A8439"/>
            </w:rPr>
          </w:pPr>
        </w:p>
        <w:p w14:paraId="49290BA1" w14:textId="77777777" w:rsidR="009C6E2A" w:rsidRPr="00420574" w:rsidRDefault="009C6E2A" w:rsidP="006874F4">
          <w:pPr>
            <w:pStyle w:val="Header"/>
            <w:spacing w:line="240" w:lineRule="auto"/>
            <w:ind w:right="-1368"/>
          </w:pPr>
          <w:r w:rsidRPr="00420574">
            <w:rPr>
              <w:rFonts w:ascii="Tw Cen MT" w:hAnsi="Tw Cen MT"/>
              <w:bCs/>
              <w:noProof/>
              <w:color w:val="1A8439"/>
            </w:rPr>
            <w:t>IT Project Management &amp; Analysis</w:t>
          </w:r>
        </w:p>
      </w:tc>
    </w:tr>
  </w:tbl>
  <w:p w14:paraId="694D2E0E" w14:textId="77777777" w:rsidR="009C6E2A" w:rsidRPr="00C5016E" w:rsidRDefault="009C6E2A" w:rsidP="006874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0CB0119C"/>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8BA832B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0D668D"/>
    <w:multiLevelType w:val="hybridMultilevel"/>
    <w:tmpl w:val="179C1E7C"/>
    <w:lvl w:ilvl="0" w:tplc="9E1AE9EC">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D207C1"/>
    <w:multiLevelType w:val="hybridMultilevel"/>
    <w:tmpl w:val="672C8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A4B27"/>
    <w:multiLevelType w:val="hybridMultilevel"/>
    <w:tmpl w:val="9A401B4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47715"/>
    <w:multiLevelType w:val="hybridMultilevel"/>
    <w:tmpl w:val="71AAE1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F759E0"/>
    <w:multiLevelType w:val="hybridMultilevel"/>
    <w:tmpl w:val="A4DADC48"/>
    <w:lvl w:ilvl="0" w:tplc="5CB062F6">
      <w:start w:val="1"/>
      <w:numFmt w:val="bullet"/>
      <w:pStyle w:val="BullList"/>
      <w:lvlText w:val=""/>
      <w:lvlJc w:val="left"/>
      <w:pPr>
        <w:tabs>
          <w:tab w:val="num" w:pos="0"/>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9A6A80"/>
    <w:multiLevelType w:val="hybridMultilevel"/>
    <w:tmpl w:val="6C1876C0"/>
    <w:lvl w:ilvl="0" w:tplc="67686FF0">
      <w:start w:val="1"/>
      <w:numFmt w:val="decimal"/>
      <w:pStyle w:val="Bullet6"/>
      <w:lvlText w:val="%1."/>
      <w:lvlJc w:val="left"/>
      <w:pPr>
        <w:ind w:left="2070" w:hanging="360"/>
      </w:pPr>
    </w:lvl>
    <w:lvl w:ilvl="1" w:tplc="04090001" w:tentative="1">
      <w:start w:val="1"/>
      <w:numFmt w:val="lowerLetter"/>
      <w:lvlText w:val="%2."/>
      <w:lvlJc w:val="left"/>
      <w:pPr>
        <w:ind w:left="2790" w:hanging="360"/>
      </w:pPr>
    </w:lvl>
    <w:lvl w:ilvl="2" w:tplc="04090005" w:tentative="1">
      <w:start w:val="1"/>
      <w:numFmt w:val="lowerRoman"/>
      <w:lvlText w:val="%3."/>
      <w:lvlJc w:val="right"/>
      <w:pPr>
        <w:ind w:left="3510" w:hanging="180"/>
      </w:pPr>
    </w:lvl>
    <w:lvl w:ilvl="3" w:tplc="04090001" w:tentative="1">
      <w:start w:val="1"/>
      <w:numFmt w:val="decimal"/>
      <w:lvlText w:val="%4."/>
      <w:lvlJc w:val="left"/>
      <w:pPr>
        <w:ind w:left="4230" w:hanging="360"/>
      </w:pPr>
    </w:lvl>
    <w:lvl w:ilvl="4" w:tplc="04090003" w:tentative="1">
      <w:start w:val="1"/>
      <w:numFmt w:val="lowerLetter"/>
      <w:lvlText w:val="%5."/>
      <w:lvlJc w:val="left"/>
      <w:pPr>
        <w:ind w:left="4950" w:hanging="360"/>
      </w:pPr>
    </w:lvl>
    <w:lvl w:ilvl="5" w:tplc="04090005" w:tentative="1">
      <w:start w:val="1"/>
      <w:numFmt w:val="lowerRoman"/>
      <w:lvlText w:val="%6."/>
      <w:lvlJc w:val="right"/>
      <w:pPr>
        <w:ind w:left="5670" w:hanging="180"/>
      </w:pPr>
    </w:lvl>
    <w:lvl w:ilvl="6" w:tplc="04090001" w:tentative="1">
      <w:start w:val="1"/>
      <w:numFmt w:val="decimal"/>
      <w:lvlText w:val="%7."/>
      <w:lvlJc w:val="left"/>
      <w:pPr>
        <w:ind w:left="6390" w:hanging="360"/>
      </w:pPr>
    </w:lvl>
    <w:lvl w:ilvl="7" w:tplc="04090003" w:tentative="1">
      <w:start w:val="1"/>
      <w:numFmt w:val="lowerLetter"/>
      <w:lvlText w:val="%8."/>
      <w:lvlJc w:val="left"/>
      <w:pPr>
        <w:ind w:left="7110" w:hanging="360"/>
      </w:pPr>
    </w:lvl>
    <w:lvl w:ilvl="8" w:tplc="04090005" w:tentative="1">
      <w:start w:val="1"/>
      <w:numFmt w:val="lowerRoman"/>
      <w:lvlText w:val="%9."/>
      <w:lvlJc w:val="right"/>
      <w:pPr>
        <w:ind w:left="7830" w:hanging="180"/>
      </w:pPr>
    </w:lvl>
  </w:abstractNum>
  <w:abstractNum w:abstractNumId="8" w15:restartNumberingAfterBreak="0">
    <w:nsid w:val="1D697453"/>
    <w:multiLevelType w:val="multilevel"/>
    <w:tmpl w:val="544C426C"/>
    <w:lvl w:ilvl="0">
      <w:start w:val="1"/>
      <w:numFmt w:val="decimal"/>
      <w:pStyle w:val="Heading1"/>
      <w:lvlText w:val="%1"/>
      <w:lvlJc w:val="left"/>
      <w:pPr>
        <w:ind w:left="10512" w:hanging="432"/>
      </w:pPr>
    </w:lvl>
    <w:lvl w:ilvl="1">
      <w:start w:val="1"/>
      <w:numFmt w:val="decimal"/>
      <w:pStyle w:val="Heading2"/>
      <w:lvlText w:val="%1.%2"/>
      <w:lvlJc w:val="left"/>
      <w:pPr>
        <w:ind w:left="2286" w:hanging="576"/>
      </w:p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DEB7866"/>
    <w:multiLevelType w:val="hybridMultilevel"/>
    <w:tmpl w:val="520AB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BB05B4"/>
    <w:multiLevelType w:val="hybridMultilevel"/>
    <w:tmpl w:val="9A76328C"/>
    <w:lvl w:ilvl="0" w:tplc="F8404052">
      <w:start w:val="1"/>
      <w:numFmt w:val="decimal"/>
      <w:pStyle w:val="Numbered1"/>
      <w:lvlText w:val="%1."/>
      <w:lvlJc w:val="left"/>
      <w:pPr>
        <w:tabs>
          <w:tab w:val="num" w:pos="878"/>
        </w:tabs>
        <w:ind w:left="878" w:hanging="360"/>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F11E6A"/>
    <w:multiLevelType w:val="singleLevel"/>
    <w:tmpl w:val="BDAE3FCE"/>
    <w:lvl w:ilvl="0">
      <w:start w:val="1"/>
      <w:numFmt w:val="bullet"/>
      <w:pStyle w:val="Bullet2over"/>
      <w:lvlText w:val=""/>
      <w:lvlJc w:val="left"/>
      <w:pPr>
        <w:tabs>
          <w:tab w:val="num" w:pos="792"/>
        </w:tabs>
        <w:ind w:left="792" w:hanging="432"/>
      </w:pPr>
      <w:rPr>
        <w:rFonts w:ascii="Symbol" w:hAnsi="Symbol" w:hint="default"/>
      </w:rPr>
    </w:lvl>
  </w:abstractNum>
  <w:abstractNum w:abstractNumId="12" w15:restartNumberingAfterBreak="0">
    <w:nsid w:val="271162EA"/>
    <w:multiLevelType w:val="multilevel"/>
    <w:tmpl w:val="04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040"/>
        </w:tabs>
        <w:ind w:left="2736" w:hanging="936"/>
      </w:pPr>
      <w:rPr>
        <w:rFonts w:cs="Times New Roman"/>
      </w:rPr>
    </w:lvl>
    <w:lvl w:ilvl="6">
      <w:start w:val="1"/>
      <w:numFmt w:val="decimal"/>
      <w:lvlText w:val="%1.%2.%3.%4.%5.%6.%7."/>
      <w:lvlJc w:val="left"/>
      <w:pPr>
        <w:tabs>
          <w:tab w:val="num" w:pos="5760"/>
        </w:tabs>
        <w:ind w:left="3240" w:hanging="1080"/>
      </w:pPr>
      <w:rPr>
        <w:rFonts w:cs="Times New Roman"/>
      </w:rPr>
    </w:lvl>
    <w:lvl w:ilvl="7">
      <w:start w:val="1"/>
      <w:numFmt w:val="decimal"/>
      <w:lvlText w:val="%1.%2.%3.%4.%5.%6.%7.%8."/>
      <w:lvlJc w:val="left"/>
      <w:pPr>
        <w:tabs>
          <w:tab w:val="num" w:pos="6840"/>
        </w:tabs>
        <w:ind w:left="3744" w:hanging="1224"/>
      </w:pPr>
      <w:rPr>
        <w:rFonts w:cs="Times New Roman"/>
      </w:rPr>
    </w:lvl>
    <w:lvl w:ilvl="8">
      <w:start w:val="1"/>
      <w:numFmt w:val="decimal"/>
      <w:lvlText w:val="%1.%2.%3.%4.%5.%6.%7.%8.%9."/>
      <w:lvlJc w:val="left"/>
      <w:pPr>
        <w:tabs>
          <w:tab w:val="num" w:pos="7560"/>
        </w:tabs>
        <w:ind w:left="4320" w:hanging="1440"/>
      </w:pPr>
      <w:rPr>
        <w:rFonts w:cs="Times New Roman"/>
      </w:rPr>
    </w:lvl>
  </w:abstractNum>
  <w:abstractNum w:abstractNumId="13" w15:restartNumberingAfterBreak="0">
    <w:nsid w:val="2E8F5431"/>
    <w:multiLevelType w:val="hybridMultilevel"/>
    <w:tmpl w:val="7DA806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B921AA"/>
    <w:multiLevelType w:val="hybridMultilevel"/>
    <w:tmpl w:val="390CD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D969B0"/>
    <w:multiLevelType w:val="hybridMultilevel"/>
    <w:tmpl w:val="25628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AE5229"/>
    <w:multiLevelType w:val="hybridMultilevel"/>
    <w:tmpl w:val="76CCD17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3366025D"/>
    <w:multiLevelType w:val="hybridMultilevel"/>
    <w:tmpl w:val="D3980DB6"/>
    <w:lvl w:ilvl="0" w:tplc="9E1AE9EC">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36F5EC9"/>
    <w:multiLevelType w:val="hybridMultilevel"/>
    <w:tmpl w:val="519C50FC"/>
    <w:lvl w:ilvl="0" w:tplc="50D2E4C0">
      <w:start w:val="1"/>
      <w:numFmt w:val="bullet"/>
      <w:pStyle w:val="Tabl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6DE117C"/>
    <w:multiLevelType w:val="hybridMultilevel"/>
    <w:tmpl w:val="F476D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0E440A"/>
    <w:multiLevelType w:val="hybridMultilevel"/>
    <w:tmpl w:val="03CC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670557"/>
    <w:multiLevelType w:val="hybridMultilevel"/>
    <w:tmpl w:val="04245BA8"/>
    <w:lvl w:ilvl="0" w:tplc="9E1AE9EC">
      <w:start w:val="2"/>
      <w:numFmt w:val="bullet"/>
      <w:lvlText w:val="-"/>
      <w:lvlJc w:val="left"/>
      <w:pPr>
        <w:ind w:left="1080" w:hanging="360"/>
      </w:pPr>
      <w:rPr>
        <w:rFonts w:ascii="Arial" w:eastAsia="Times New Roman" w:hAnsi="Arial" w:cs="Arial" w:hint="default"/>
      </w:rPr>
    </w:lvl>
    <w:lvl w:ilvl="1" w:tplc="9E1AE9EC">
      <w:start w:val="2"/>
      <w:numFmt w:val="bullet"/>
      <w:lvlText w:val="-"/>
      <w:lvlJc w:val="left"/>
      <w:pPr>
        <w:ind w:left="1800" w:hanging="36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4040618"/>
    <w:multiLevelType w:val="hybridMultilevel"/>
    <w:tmpl w:val="400442E2"/>
    <w:lvl w:ilvl="0" w:tplc="210296DC">
      <w:start w:val="1"/>
      <w:numFmt w:val="bullet"/>
      <w:pStyle w:val="Bullet1"/>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41B7658"/>
    <w:multiLevelType w:val="hybridMultilevel"/>
    <w:tmpl w:val="F61A0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306CEE"/>
    <w:multiLevelType w:val="hybridMultilevel"/>
    <w:tmpl w:val="7EFC2320"/>
    <w:lvl w:ilvl="0" w:tplc="9E1AE9EC">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820424F"/>
    <w:multiLevelType w:val="hybridMultilevel"/>
    <w:tmpl w:val="25F8E5A4"/>
    <w:lvl w:ilvl="0" w:tplc="35D6C12E">
      <w:start w:val="1"/>
      <w:numFmt w:val="decimal"/>
      <w:pStyle w:val="Blue1"/>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96A3A04"/>
    <w:multiLevelType w:val="hybridMultilevel"/>
    <w:tmpl w:val="F5D0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E60E3D"/>
    <w:multiLevelType w:val="hybridMultilevel"/>
    <w:tmpl w:val="BEC87B06"/>
    <w:lvl w:ilvl="0" w:tplc="9E1AE9EC">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1C2565C"/>
    <w:multiLevelType w:val="hybridMultilevel"/>
    <w:tmpl w:val="9328FE10"/>
    <w:lvl w:ilvl="0" w:tplc="9E1AE9EC">
      <w:start w:val="2"/>
      <w:numFmt w:val="bullet"/>
      <w:lvlText w:val="-"/>
      <w:lvlJc w:val="left"/>
      <w:pPr>
        <w:ind w:left="720" w:hanging="360"/>
      </w:pPr>
      <w:rPr>
        <w:rFonts w:ascii="Arial" w:eastAsia="Times New Roman" w:hAnsi="Arial" w:cs="Arial" w:hint="default"/>
      </w:rPr>
    </w:lvl>
    <w:lvl w:ilvl="1" w:tplc="9E1AE9EC">
      <w:start w:val="2"/>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241AA7"/>
    <w:multiLevelType w:val="hybridMultilevel"/>
    <w:tmpl w:val="63FAC9D0"/>
    <w:lvl w:ilvl="0" w:tplc="9E1AE9EC">
      <w:start w:val="2"/>
      <w:numFmt w:val="bullet"/>
      <w:lvlText w:val="-"/>
      <w:lvlJc w:val="left"/>
      <w:pPr>
        <w:ind w:left="1080" w:hanging="360"/>
      </w:pPr>
      <w:rPr>
        <w:rFonts w:ascii="Arial" w:eastAsia="Times New Roman" w:hAnsi="Arial" w:cs="Arial" w:hint="default"/>
      </w:rPr>
    </w:lvl>
    <w:lvl w:ilvl="1" w:tplc="9E1AE9EC">
      <w:start w:val="2"/>
      <w:numFmt w:val="bullet"/>
      <w:lvlText w:val="-"/>
      <w:lvlJc w:val="left"/>
      <w:pPr>
        <w:ind w:left="1800" w:hanging="36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85C0B4C"/>
    <w:multiLevelType w:val="hybridMultilevel"/>
    <w:tmpl w:val="EC204982"/>
    <w:lvl w:ilvl="0" w:tplc="78142D58">
      <w:start w:val="1"/>
      <w:numFmt w:val="bullet"/>
      <w:pStyle w:val="Blue1Bullet"/>
      <w:lvlText w:val=""/>
      <w:lvlJc w:val="left"/>
      <w:pPr>
        <w:ind w:left="360" w:hanging="360"/>
      </w:pPr>
      <w:rPr>
        <w:rFonts w:ascii="Symbol" w:hAnsi="Symbol" w:hint="default"/>
      </w:rPr>
    </w:lvl>
    <w:lvl w:ilvl="1" w:tplc="95A09E3A" w:tentative="1">
      <w:start w:val="1"/>
      <w:numFmt w:val="bullet"/>
      <w:lvlText w:val="o"/>
      <w:lvlJc w:val="left"/>
      <w:pPr>
        <w:ind w:left="1080" w:hanging="360"/>
      </w:pPr>
      <w:rPr>
        <w:rFonts w:ascii="Courier New" w:hAnsi="Courier New" w:cs="Courier New" w:hint="default"/>
      </w:rPr>
    </w:lvl>
    <w:lvl w:ilvl="2" w:tplc="9D2C12CC" w:tentative="1">
      <w:start w:val="1"/>
      <w:numFmt w:val="bullet"/>
      <w:lvlText w:val=""/>
      <w:lvlJc w:val="left"/>
      <w:pPr>
        <w:ind w:left="1800" w:hanging="360"/>
      </w:pPr>
      <w:rPr>
        <w:rFonts w:ascii="Wingdings" w:hAnsi="Wingdings" w:hint="default"/>
      </w:rPr>
    </w:lvl>
    <w:lvl w:ilvl="3" w:tplc="7E840DA0" w:tentative="1">
      <w:start w:val="1"/>
      <w:numFmt w:val="bullet"/>
      <w:lvlText w:val=""/>
      <w:lvlJc w:val="left"/>
      <w:pPr>
        <w:ind w:left="2520" w:hanging="360"/>
      </w:pPr>
      <w:rPr>
        <w:rFonts w:ascii="Symbol" w:hAnsi="Symbol" w:hint="default"/>
      </w:rPr>
    </w:lvl>
    <w:lvl w:ilvl="4" w:tplc="F000E3B8" w:tentative="1">
      <w:start w:val="1"/>
      <w:numFmt w:val="bullet"/>
      <w:lvlText w:val="o"/>
      <w:lvlJc w:val="left"/>
      <w:pPr>
        <w:ind w:left="3240" w:hanging="360"/>
      </w:pPr>
      <w:rPr>
        <w:rFonts w:ascii="Courier New" w:hAnsi="Courier New" w:cs="Courier New" w:hint="default"/>
      </w:rPr>
    </w:lvl>
    <w:lvl w:ilvl="5" w:tplc="A76EDA3C" w:tentative="1">
      <w:start w:val="1"/>
      <w:numFmt w:val="bullet"/>
      <w:lvlText w:val=""/>
      <w:lvlJc w:val="left"/>
      <w:pPr>
        <w:ind w:left="3960" w:hanging="360"/>
      </w:pPr>
      <w:rPr>
        <w:rFonts w:ascii="Wingdings" w:hAnsi="Wingdings" w:hint="default"/>
      </w:rPr>
    </w:lvl>
    <w:lvl w:ilvl="6" w:tplc="ED2A1AB4" w:tentative="1">
      <w:start w:val="1"/>
      <w:numFmt w:val="bullet"/>
      <w:lvlText w:val=""/>
      <w:lvlJc w:val="left"/>
      <w:pPr>
        <w:ind w:left="4680" w:hanging="360"/>
      </w:pPr>
      <w:rPr>
        <w:rFonts w:ascii="Symbol" w:hAnsi="Symbol" w:hint="default"/>
      </w:rPr>
    </w:lvl>
    <w:lvl w:ilvl="7" w:tplc="C56A287E" w:tentative="1">
      <w:start w:val="1"/>
      <w:numFmt w:val="bullet"/>
      <w:lvlText w:val="o"/>
      <w:lvlJc w:val="left"/>
      <w:pPr>
        <w:ind w:left="5400" w:hanging="360"/>
      </w:pPr>
      <w:rPr>
        <w:rFonts w:ascii="Courier New" w:hAnsi="Courier New" w:cs="Courier New" w:hint="default"/>
      </w:rPr>
    </w:lvl>
    <w:lvl w:ilvl="8" w:tplc="D05CEFF6" w:tentative="1">
      <w:start w:val="1"/>
      <w:numFmt w:val="bullet"/>
      <w:lvlText w:val=""/>
      <w:lvlJc w:val="left"/>
      <w:pPr>
        <w:ind w:left="6120" w:hanging="360"/>
      </w:pPr>
      <w:rPr>
        <w:rFonts w:ascii="Wingdings" w:hAnsi="Wingdings" w:hint="default"/>
      </w:rPr>
    </w:lvl>
  </w:abstractNum>
  <w:abstractNum w:abstractNumId="31" w15:restartNumberingAfterBreak="0">
    <w:nsid w:val="59DB5EAE"/>
    <w:multiLevelType w:val="hybridMultilevel"/>
    <w:tmpl w:val="E71E2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A746F85"/>
    <w:multiLevelType w:val="hybridMultilevel"/>
    <w:tmpl w:val="19A2D47A"/>
    <w:lvl w:ilvl="0" w:tplc="AD10CC5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015BF5"/>
    <w:multiLevelType w:val="hybridMultilevel"/>
    <w:tmpl w:val="4172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CF401C"/>
    <w:multiLevelType w:val="hybridMultilevel"/>
    <w:tmpl w:val="4956F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10726DD"/>
    <w:multiLevelType w:val="hybridMultilevel"/>
    <w:tmpl w:val="4C1A01FE"/>
    <w:lvl w:ilvl="0" w:tplc="04090001">
      <w:start w:val="1"/>
      <w:numFmt w:val="bullet"/>
      <w:lvlText w:val=""/>
      <w:lvlJc w:val="left"/>
      <w:pPr>
        <w:ind w:left="638" w:hanging="360"/>
      </w:pPr>
      <w:rPr>
        <w:rFonts w:ascii="Symbol" w:hAnsi="Symbol" w:hint="default"/>
      </w:rPr>
    </w:lvl>
    <w:lvl w:ilvl="1" w:tplc="04090003" w:tentative="1">
      <w:start w:val="1"/>
      <w:numFmt w:val="bullet"/>
      <w:lvlText w:val="o"/>
      <w:lvlJc w:val="left"/>
      <w:pPr>
        <w:ind w:left="1358" w:hanging="360"/>
      </w:pPr>
      <w:rPr>
        <w:rFonts w:ascii="Courier New" w:hAnsi="Courier New" w:cs="Courier New" w:hint="default"/>
      </w:rPr>
    </w:lvl>
    <w:lvl w:ilvl="2" w:tplc="04090005" w:tentative="1">
      <w:start w:val="1"/>
      <w:numFmt w:val="bullet"/>
      <w:lvlText w:val=""/>
      <w:lvlJc w:val="left"/>
      <w:pPr>
        <w:ind w:left="2078" w:hanging="360"/>
      </w:pPr>
      <w:rPr>
        <w:rFonts w:ascii="Wingdings" w:hAnsi="Wingdings" w:hint="default"/>
      </w:rPr>
    </w:lvl>
    <w:lvl w:ilvl="3" w:tplc="04090001" w:tentative="1">
      <w:start w:val="1"/>
      <w:numFmt w:val="bullet"/>
      <w:lvlText w:val=""/>
      <w:lvlJc w:val="left"/>
      <w:pPr>
        <w:ind w:left="2798" w:hanging="360"/>
      </w:pPr>
      <w:rPr>
        <w:rFonts w:ascii="Symbol" w:hAnsi="Symbol" w:hint="default"/>
      </w:rPr>
    </w:lvl>
    <w:lvl w:ilvl="4" w:tplc="04090003" w:tentative="1">
      <w:start w:val="1"/>
      <w:numFmt w:val="bullet"/>
      <w:lvlText w:val="o"/>
      <w:lvlJc w:val="left"/>
      <w:pPr>
        <w:ind w:left="3518" w:hanging="360"/>
      </w:pPr>
      <w:rPr>
        <w:rFonts w:ascii="Courier New" w:hAnsi="Courier New" w:cs="Courier New" w:hint="default"/>
      </w:rPr>
    </w:lvl>
    <w:lvl w:ilvl="5" w:tplc="04090005" w:tentative="1">
      <w:start w:val="1"/>
      <w:numFmt w:val="bullet"/>
      <w:lvlText w:val=""/>
      <w:lvlJc w:val="left"/>
      <w:pPr>
        <w:ind w:left="4238" w:hanging="360"/>
      </w:pPr>
      <w:rPr>
        <w:rFonts w:ascii="Wingdings" w:hAnsi="Wingdings" w:hint="default"/>
      </w:rPr>
    </w:lvl>
    <w:lvl w:ilvl="6" w:tplc="04090001" w:tentative="1">
      <w:start w:val="1"/>
      <w:numFmt w:val="bullet"/>
      <w:lvlText w:val=""/>
      <w:lvlJc w:val="left"/>
      <w:pPr>
        <w:ind w:left="4958" w:hanging="360"/>
      </w:pPr>
      <w:rPr>
        <w:rFonts w:ascii="Symbol" w:hAnsi="Symbol" w:hint="default"/>
      </w:rPr>
    </w:lvl>
    <w:lvl w:ilvl="7" w:tplc="04090003" w:tentative="1">
      <w:start w:val="1"/>
      <w:numFmt w:val="bullet"/>
      <w:lvlText w:val="o"/>
      <w:lvlJc w:val="left"/>
      <w:pPr>
        <w:ind w:left="5678" w:hanging="360"/>
      </w:pPr>
      <w:rPr>
        <w:rFonts w:ascii="Courier New" w:hAnsi="Courier New" w:cs="Courier New" w:hint="default"/>
      </w:rPr>
    </w:lvl>
    <w:lvl w:ilvl="8" w:tplc="04090005" w:tentative="1">
      <w:start w:val="1"/>
      <w:numFmt w:val="bullet"/>
      <w:lvlText w:val=""/>
      <w:lvlJc w:val="left"/>
      <w:pPr>
        <w:ind w:left="6398" w:hanging="360"/>
      </w:pPr>
      <w:rPr>
        <w:rFonts w:ascii="Wingdings" w:hAnsi="Wingdings" w:hint="default"/>
      </w:rPr>
    </w:lvl>
  </w:abstractNum>
  <w:abstractNum w:abstractNumId="36" w15:restartNumberingAfterBreak="0">
    <w:nsid w:val="63092149"/>
    <w:multiLevelType w:val="hybridMultilevel"/>
    <w:tmpl w:val="A8A2E5E4"/>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7" w15:restartNumberingAfterBreak="0">
    <w:nsid w:val="682101BA"/>
    <w:multiLevelType w:val="hybridMultilevel"/>
    <w:tmpl w:val="6B9CB47E"/>
    <w:lvl w:ilvl="0" w:tplc="04090001">
      <w:start w:val="1"/>
      <w:numFmt w:val="bullet"/>
      <w:lvlText w:val=""/>
      <w:lvlJc w:val="left"/>
      <w:pPr>
        <w:ind w:left="720" w:hanging="360"/>
      </w:pPr>
      <w:rPr>
        <w:rFonts w:ascii="Symbol" w:hAnsi="Symbol" w:hint="default"/>
      </w:rPr>
    </w:lvl>
    <w:lvl w:ilvl="1" w:tplc="9E1AE9EC">
      <w:start w:val="2"/>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C91D6C"/>
    <w:multiLevelType w:val="hybridMultilevel"/>
    <w:tmpl w:val="CC6CDB6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15:restartNumberingAfterBreak="0">
    <w:nsid w:val="6C846087"/>
    <w:multiLevelType w:val="hybridMultilevel"/>
    <w:tmpl w:val="B4EE7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FF1442"/>
    <w:multiLevelType w:val="hybridMultilevel"/>
    <w:tmpl w:val="AD4001D8"/>
    <w:lvl w:ilvl="0" w:tplc="AA724B2E">
      <w:start w:val="1"/>
      <w:numFmt w:val="bullet"/>
      <w:pStyle w:val="Bullet10"/>
      <w:lvlText w:val=""/>
      <w:lvlJc w:val="left"/>
      <w:pPr>
        <w:ind w:left="1080" w:hanging="360"/>
      </w:pPr>
      <w:rPr>
        <w:rFonts w:ascii="Symbol" w:hAnsi="Symbol" w:hint="default"/>
      </w:rPr>
    </w:lvl>
    <w:lvl w:ilvl="1" w:tplc="9B2EB57A">
      <w:start w:val="1"/>
      <w:numFmt w:val="bullet"/>
      <w:lvlText w:val="o"/>
      <w:lvlJc w:val="left"/>
      <w:pPr>
        <w:ind w:left="1800" w:hanging="360"/>
      </w:pPr>
      <w:rPr>
        <w:rFonts w:ascii="Courier New" w:hAnsi="Courier New" w:cs="Courier New" w:hint="default"/>
      </w:rPr>
    </w:lvl>
    <w:lvl w:ilvl="2" w:tplc="799005A2" w:tentative="1">
      <w:start w:val="1"/>
      <w:numFmt w:val="bullet"/>
      <w:lvlText w:val=""/>
      <w:lvlJc w:val="left"/>
      <w:pPr>
        <w:ind w:left="2520" w:hanging="360"/>
      </w:pPr>
      <w:rPr>
        <w:rFonts w:ascii="Wingdings" w:hAnsi="Wingdings" w:hint="default"/>
      </w:rPr>
    </w:lvl>
    <w:lvl w:ilvl="3" w:tplc="5B7628C0" w:tentative="1">
      <w:start w:val="1"/>
      <w:numFmt w:val="bullet"/>
      <w:lvlText w:val=""/>
      <w:lvlJc w:val="left"/>
      <w:pPr>
        <w:ind w:left="3240" w:hanging="360"/>
      </w:pPr>
      <w:rPr>
        <w:rFonts w:ascii="Symbol" w:hAnsi="Symbol" w:hint="default"/>
      </w:rPr>
    </w:lvl>
    <w:lvl w:ilvl="4" w:tplc="CB287228" w:tentative="1">
      <w:start w:val="1"/>
      <w:numFmt w:val="bullet"/>
      <w:lvlText w:val="o"/>
      <w:lvlJc w:val="left"/>
      <w:pPr>
        <w:ind w:left="3960" w:hanging="360"/>
      </w:pPr>
      <w:rPr>
        <w:rFonts w:ascii="Courier New" w:hAnsi="Courier New" w:cs="Courier New" w:hint="default"/>
      </w:rPr>
    </w:lvl>
    <w:lvl w:ilvl="5" w:tplc="D6D0746C" w:tentative="1">
      <w:start w:val="1"/>
      <w:numFmt w:val="bullet"/>
      <w:lvlText w:val=""/>
      <w:lvlJc w:val="left"/>
      <w:pPr>
        <w:ind w:left="4680" w:hanging="360"/>
      </w:pPr>
      <w:rPr>
        <w:rFonts w:ascii="Wingdings" w:hAnsi="Wingdings" w:hint="default"/>
      </w:rPr>
    </w:lvl>
    <w:lvl w:ilvl="6" w:tplc="D21E7DC8" w:tentative="1">
      <w:start w:val="1"/>
      <w:numFmt w:val="bullet"/>
      <w:lvlText w:val=""/>
      <w:lvlJc w:val="left"/>
      <w:pPr>
        <w:ind w:left="5400" w:hanging="360"/>
      </w:pPr>
      <w:rPr>
        <w:rFonts w:ascii="Symbol" w:hAnsi="Symbol" w:hint="default"/>
      </w:rPr>
    </w:lvl>
    <w:lvl w:ilvl="7" w:tplc="DBE80FD8" w:tentative="1">
      <w:start w:val="1"/>
      <w:numFmt w:val="bullet"/>
      <w:lvlText w:val="o"/>
      <w:lvlJc w:val="left"/>
      <w:pPr>
        <w:ind w:left="6120" w:hanging="360"/>
      </w:pPr>
      <w:rPr>
        <w:rFonts w:ascii="Courier New" w:hAnsi="Courier New" w:cs="Courier New" w:hint="default"/>
      </w:rPr>
    </w:lvl>
    <w:lvl w:ilvl="8" w:tplc="52D2AD4A" w:tentative="1">
      <w:start w:val="1"/>
      <w:numFmt w:val="bullet"/>
      <w:lvlText w:val=""/>
      <w:lvlJc w:val="left"/>
      <w:pPr>
        <w:ind w:left="6840" w:hanging="360"/>
      </w:pPr>
      <w:rPr>
        <w:rFonts w:ascii="Wingdings" w:hAnsi="Wingdings" w:hint="default"/>
      </w:rPr>
    </w:lvl>
  </w:abstractNum>
  <w:abstractNum w:abstractNumId="41" w15:restartNumberingAfterBreak="0">
    <w:nsid w:val="705C43CB"/>
    <w:multiLevelType w:val="hybridMultilevel"/>
    <w:tmpl w:val="FD4010C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2" w15:restartNumberingAfterBreak="0">
    <w:nsid w:val="73F30DD5"/>
    <w:multiLevelType w:val="hybridMultilevel"/>
    <w:tmpl w:val="A468D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A06A41"/>
    <w:multiLevelType w:val="hybridMultilevel"/>
    <w:tmpl w:val="7DAA696A"/>
    <w:lvl w:ilvl="0" w:tplc="04090001">
      <w:start w:val="1"/>
      <w:numFmt w:val="bullet"/>
      <w:lvlText w:val=""/>
      <w:lvlJc w:val="left"/>
      <w:pPr>
        <w:tabs>
          <w:tab w:val="num" w:pos="360"/>
        </w:tabs>
        <w:ind w:left="360" w:hanging="360"/>
      </w:pPr>
      <w:rPr>
        <w:rFonts w:ascii="Symbol" w:hAnsi="Symbol" w:hint="default"/>
      </w:rPr>
    </w:lvl>
    <w:lvl w:ilvl="1" w:tplc="9E1AE9EC">
      <w:start w:val="2"/>
      <w:numFmt w:val="bullet"/>
      <w:lvlText w:val="-"/>
      <w:lvlJc w:val="left"/>
      <w:pPr>
        <w:tabs>
          <w:tab w:val="num" w:pos="1080"/>
        </w:tabs>
        <w:ind w:left="1080" w:hanging="360"/>
      </w:pPr>
      <w:rPr>
        <w:rFonts w:ascii="Arial" w:eastAsia="Times New Roman" w:hAnsi="Arial"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78453FC6"/>
    <w:multiLevelType w:val="hybridMultilevel"/>
    <w:tmpl w:val="9CCA6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D14DBA"/>
    <w:multiLevelType w:val="hybridMultilevel"/>
    <w:tmpl w:val="1C02D45E"/>
    <w:lvl w:ilvl="0" w:tplc="9E1AE9EC">
      <w:start w:val="2"/>
      <w:numFmt w:val="bullet"/>
      <w:lvlText w:val="-"/>
      <w:lvlJc w:val="left"/>
      <w:pPr>
        <w:tabs>
          <w:tab w:val="num" w:pos="1224"/>
        </w:tabs>
        <w:ind w:left="1224" w:hanging="360"/>
      </w:pPr>
      <w:rPr>
        <w:rFonts w:ascii="Arial" w:eastAsia="Times New Roman" w:hAnsi="Arial" w:cs="Aria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6" w15:restartNumberingAfterBreak="0">
    <w:nsid w:val="79BF67DA"/>
    <w:multiLevelType w:val="hybridMultilevel"/>
    <w:tmpl w:val="ADD0A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F5029F"/>
    <w:multiLevelType w:val="hybridMultilevel"/>
    <w:tmpl w:val="691004AE"/>
    <w:lvl w:ilvl="0" w:tplc="9E1AE9EC">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EBF3479"/>
    <w:multiLevelType w:val="hybridMultilevel"/>
    <w:tmpl w:val="61D8F14A"/>
    <w:lvl w:ilvl="0" w:tplc="9E1AE9EC">
      <w:start w:val="2"/>
      <w:numFmt w:val="bullet"/>
      <w:lvlText w:val="-"/>
      <w:lvlJc w:val="left"/>
      <w:pPr>
        <w:ind w:left="1080" w:hanging="360"/>
      </w:pPr>
      <w:rPr>
        <w:rFonts w:ascii="Arial" w:eastAsia="Times New Roman" w:hAnsi="Arial" w:cs="Arial" w:hint="default"/>
      </w:rPr>
    </w:lvl>
    <w:lvl w:ilvl="1" w:tplc="9E1AE9EC">
      <w:start w:val="2"/>
      <w:numFmt w:val="bullet"/>
      <w:lvlText w:val="-"/>
      <w:lvlJc w:val="left"/>
      <w:pPr>
        <w:ind w:left="1800" w:hanging="36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67757031">
    <w:abstractNumId w:val="6"/>
  </w:num>
  <w:num w:numId="2" w16cid:durableId="990408871">
    <w:abstractNumId w:val="8"/>
  </w:num>
  <w:num w:numId="3" w16cid:durableId="903445724">
    <w:abstractNumId w:val="10"/>
  </w:num>
  <w:num w:numId="4" w16cid:durableId="928850497">
    <w:abstractNumId w:val="7"/>
  </w:num>
  <w:num w:numId="5" w16cid:durableId="1332828031">
    <w:abstractNumId w:val="30"/>
  </w:num>
  <w:num w:numId="6" w16cid:durableId="107433011">
    <w:abstractNumId w:val="0"/>
  </w:num>
  <w:num w:numId="7" w16cid:durableId="611089411">
    <w:abstractNumId w:val="40"/>
  </w:num>
  <w:num w:numId="8" w16cid:durableId="1757284888">
    <w:abstractNumId w:val="22"/>
  </w:num>
  <w:num w:numId="9" w16cid:durableId="1729526956">
    <w:abstractNumId w:val="18"/>
  </w:num>
  <w:num w:numId="10" w16cid:durableId="1266381834">
    <w:abstractNumId w:val="32"/>
  </w:num>
  <w:num w:numId="11" w16cid:durableId="1176458282">
    <w:abstractNumId w:val="1"/>
  </w:num>
  <w:num w:numId="12" w16cid:durableId="1669401734">
    <w:abstractNumId w:val="11"/>
  </w:num>
  <w:num w:numId="13" w16cid:durableId="181748189">
    <w:abstractNumId w:val="12"/>
  </w:num>
  <w:num w:numId="14" w16cid:durableId="1805662127">
    <w:abstractNumId w:val="37"/>
  </w:num>
  <w:num w:numId="15" w16cid:durableId="188615154">
    <w:abstractNumId w:val="25"/>
  </w:num>
  <w:num w:numId="16" w16cid:durableId="535386575">
    <w:abstractNumId w:val="46"/>
  </w:num>
  <w:num w:numId="17" w16cid:durableId="1703941664">
    <w:abstractNumId w:val="14"/>
  </w:num>
  <w:num w:numId="18" w16cid:durableId="259335947">
    <w:abstractNumId w:val="44"/>
  </w:num>
  <w:num w:numId="19" w16cid:durableId="865488345">
    <w:abstractNumId w:val="23"/>
  </w:num>
  <w:num w:numId="20" w16cid:durableId="1935895498">
    <w:abstractNumId w:val="33"/>
  </w:num>
  <w:num w:numId="21" w16cid:durableId="2139227153">
    <w:abstractNumId w:val="19"/>
  </w:num>
  <w:num w:numId="22" w16cid:durableId="2147116405">
    <w:abstractNumId w:val="42"/>
  </w:num>
  <w:num w:numId="23" w16cid:durableId="1615163185">
    <w:abstractNumId w:val="48"/>
  </w:num>
  <w:num w:numId="24" w16cid:durableId="1213350599">
    <w:abstractNumId w:val="29"/>
  </w:num>
  <w:num w:numId="25" w16cid:durableId="808281447">
    <w:abstractNumId w:val="26"/>
  </w:num>
  <w:num w:numId="26" w16cid:durableId="1053701637">
    <w:abstractNumId w:val="3"/>
  </w:num>
  <w:num w:numId="27" w16cid:durableId="1676953102">
    <w:abstractNumId w:val="4"/>
  </w:num>
  <w:num w:numId="28" w16cid:durableId="1862820680">
    <w:abstractNumId w:val="16"/>
  </w:num>
  <w:num w:numId="29" w16cid:durableId="939486382">
    <w:abstractNumId w:val="36"/>
  </w:num>
  <w:num w:numId="30" w16cid:durableId="1870101048">
    <w:abstractNumId w:val="38"/>
  </w:num>
  <w:num w:numId="31" w16cid:durableId="1541547223">
    <w:abstractNumId w:val="43"/>
  </w:num>
  <w:num w:numId="32" w16cid:durableId="34745978">
    <w:abstractNumId w:val="45"/>
  </w:num>
  <w:num w:numId="33" w16cid:durableId="1408072008">
    <w:abstractNumId w:val="13"/>
  </w:num>
  <w:num w:numId="34" w16cid:durableId="1209027524">
    <w:abstractNumId w:val="28"/>
  </w:num>
  <w:num w:numId="35" w16cid:durableId="828983507">
    <w:abstractNumId w:val="31"/>
  </w:num>
  <w:num w:numId="36" w16cid:durableId="1920598473">
    <w:abstractNumId w:val="35"/>
  </w:num>
  <w:num w:numId="37" w16cid:durableId="1274556868">
    <w:abstractNumId w:val="15"/>
  </w:num>
  <w:num w:numId="38" w16cid:durableId="343703436">
    <w:abstractNumId w:val="21"/>
  </w:num>
  <w:num w:numId="39" w16cid:durableId="1180317651">
    <w:abstractNumId w:val="27"/>
  </w:num>
  <w:num w:numId="40" w16cid:durableId="1247884993">
    <w:abstractNumId w:val="34"/>
  </w:num>
  <w:num w:numId="41" w16cid:durableId="1299795994">
    <w:abstractNumId w:val="5"/>
  </w:num>
  <w:num w:numId="42" w16cid:durableId="1178886666">
    <w:abstractNumId w:val="24"/>
  </w:num>
  <w:num w:numId="43" w16cid:durableId="301694730">
    <w:abstractNumId w:val="47"/>
  </w:num>
  <w:num w:numId="44" w16cid:durableId="1557279299">
    <w:abstractNumId w:val="17"/>
  </w:num>
  <w:num w:numId="45" w16cid:durableId="599146413">
    <w:abstractNumId w:val="41"/>
  </w:num>
  <w:num w:numId="46" w16cid:durableId="202983352">
    <w:abstractNumId w:val="9"/>
  </w:num>
  <w:num w:numId="47" w16cid:durableId="1303148705">
    <w:abstractNumId w:val="39"/>
  </w:num>
  <w:num w:numId="48" w16cid:durableId="1982030037">
    <w:abstractNumId w:val="20"/>
  </w:num>
  <w:num w:numId="49" w16cid:durableId="1008750911">
    <w:abstractNumId w:val="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5064"/>
    <w:rsid w:val="00000E08"/>
    <w:rsid w:val="000304E7"/>
    <w:rsid w:val="00032303"/>
    <w:rsid w:val="000429AD"/>
    <w:rsid w:val="000A4DAB"/>
    <w:rsid w:val="000B2EE3"/>
    <w:rsid w:val="000F2CD6"/>
    <w:rsid w:val="00101CF3"/>
    <w:rsid w:val="0012028A"/>
    <w:rsid w:val="0012725C"/>
    <w:rsid w:val="001348E5"/>
    <w:rsid w:val="00165D73"/>
    <w:rsid w:val="001B395B"/>
    <w:rsid w:val="001B4321"/>
    <w:rsid w:val="001B625A"/>
    <w:rsid w:val="001C23E6"/>
    <w:rsid w:val="001E030C"/>
    <w:rsid w:val="00201911"/>
    <w:rsid w:val="002209A3"/>
    <w:rsid w:val="00227AD0"/>
    <w:rsid w:val="00274504"/>
    <w:rsid w:val="00295E13"/>
    <w:rsid w:val="00296CA8"/>
    <w:rsid w:val="002B2557"/>
    <w:rsid w:val="002E1E74"/>
    <w:rsid w:val="00324FBE"/>
    <w:rsid w:val="00343B8E"/>
    <w:rsid w:val="003549B6"/>
    <w:rsid w:val="00354FCE"/>
    <w:rsid w:val="00355375"/>
    <w:rsid w:val="00370FFE"/>
    <w:rsid w:val="003A0F11"/>
    <w:rsid w:val="003A2F74"/>
    <w:rsid w:val="003B6E55"/>
    <w:rsid w:val="003B7988"/>
    <w:rsid w:val="003B7EA0"/>
    <w:rsid w:val="003C0886"/>
    <w:rsid w:val="003D2014"/>
    <w:rsid w:val="003E389D"/>
    <w:rsid w:val="003F51DF"/>
    <w:rsid w:val="00415D9F"/>
    <w:rsid w:val="004272E1"/>
    <w:rsid w:val="004340EC"/>
    <w:rsid w:val="00445E92"/>
    <w:rsid w:val="004B77ED"/>
    <w:rsid w:val="004C3E12"/>
    <w:rsid w:val="004C4735"/>
    <w:rsid w:val="004E3544"/>
    <w:rsid w:val="004E5307"/>
    <w:rsid w:val="004F00C7"/>
    <w:rsid w:val="004F02BC"/>
    <w:rsid w:val="004F531E"/>
    <w:rsid w:val="00507E05"/>
    <w:rsid w:val="00530A10"/>
    <w:rsid w:val="00555AAC"/>
    <w:rsid w:val="00560DA1"/>
    <w:rsid w:val="0056292B"/>
    <w:rsid w:val="00571B25"/>
    <w:rsid w:val="00575064"/>
    <w:rsid w:val="005759EB"/>
    <w:rsid w:val="00585E1E"/>
    <w:rsid w:val="005A7286"/>
    <w:rsid w:val="005C5DDD"/>
    <w:rsid w:val="005F5DFF"/>
    <w:rsid w:val="00611B27"/>
    <w:rsid w:val="006135AC"/>
    <w:rsid w:val="006264B3"/>
    <w:rsid w:val="006271C5"/>
    <w:rsid w:val="00630536"/>
    <w:rsid w:val="006415E6"/>
    <w:rsid w:val="00643F2F"/>
    <w:rsid w:val="006702FF"/>
    <w:rsid w:val="00677013"/>
    <w:rsid w:val="00677ADA"/>
    <w:rsid w:val="006874F4"/>
    <w:rsid w:val="006A6649"/>
    <w:rsid w:val="006D5CA1"/>
    <w:rsid w:val="006F362E"/>
    <w:rsid w:val="00724A10"/>
    <w:rsid w:val="00750B0E"/>
    <w:rsid w:val="007710D0"/>
    <w:rsid w:val="007A6135"/>
    <w:rsid w:val="007B0091"/>
    <w:rsid w:val="007B6DA7"/>
    <w:rsid w:val="007C6690"/>
    <w:rsid w:val="007F21AA"/>
    <w:rsid w:val="007F6E03"/>
    <w:rsid w:val="0080183B"/>
    <w:rsid w:val="0080649C"/>
    <w:rsid w:val="00807F6B"/>
    <w:rsid w:val="00825200"/>
    <w:rsid w:val="008523DD"/>
    <w:rsid w:val="00863499"/>
    <w:rsid w:val="00866E55"/>
    <w:rsid w:val="00872C26"/>
    <w:rsid w:val="008B75EB"/>
    <w:rsid w:val="008C77DD"/>
    <w:rsid w:val="008F0B07"/>
    <w:rsid w:val="008F1B03"/>
    <w:rsid w:val="0090763E"/>
    <w:rsid w:val="00920CCD"/>
    <w:rsid w:val="00930264"/>
    <w:rsid w:val="00943B61"/>
    <w:rsid w:val="00945ABC"/>
    <w:rsid w:val="0096076A"/>
    <w:rsid w:val="009708CF"/>
    <w:rsid w:val="009B2FFC"/>
    <w:rsid w:val="009B5839"/>
    <w:rsid w:val="009B5EFD"/>
    <w:rsid w:val="009C6E2A"/>
    <w:rsid w:val="009D07D5"/>
    <w:rsid w:val="009E7734"/>
    <w:rsid w:val="009F4848"/>
    <w:rsid w:val="009F4FAC"/>
    <w:rsid w:val="00A10BE4"/>
    <w:rsid w:val="00A33531"/>
    <w:rsid w:val="00A438CA"/>
    <w:rsid w:val="00A6576A"/>
    <w:rsid w:val="00A85FEC"/>
    <w:rsid w:val="00A9044A"/>
    <w:rsid w:val="00A96DD3"/>
    <w:rsid w:val="00AD43BA"/>
    <w:rsid w:val="00AE065C"/>
    <w:rsid w:val="00AE174C"/>
    <w:rsid w:val="00B0616B"/>
    <w:rsid w:val="00B1341E"/>
    <w:rsid w:val="00B277D1"/>
    <w:rsid w:val="00B306E7"/>
    <w:rsid w:val="00B42A1A"/>
    <w:rsid w:val="00B64E38"/>
    <w:rsid w:val="00B65C79"/>
    <w:rsid w:val="00B769E6"/>
    <w:rsid w:val="00B93177"/>
    <w:rsid w:val="00B963CB"/>
    <w:rsid w:val="00BA75C8"/>
    <w:rsid w:val="00BF1475"/>
    <w:rsid w:val="00C005DB"/>
    <w:rsid w:val="00C052C7"/>
    <w:rsid w:val="00C1133F"/>
    <w:rsid w:val="00C21F26"/>
    <w:rsid w:val="00C31C8E"/>
    <w:rsid w:val="00C32E51"/>
    <w:rsid w:val="00C56CC7"/>
    <w:rsid w:val="00C71021"/>
    <w:rsid w:val="00C76DC1"/>
    <w:rsid w:val="00C80E48"/>
    <w:rsid w:val="00C81A9D"/>
    <w:rsid w:val="00C93337"/>
    <w:rsid w:val="00C94367"/>
    <w:rsid w:val="00C94755"/>
    <w:rsid w:val="00CA0A23"/>
    <w:rsid w:val="00CA1E24"/>
    <w:rsid w:val="00CA5CEE"/>
    <w:rsid w:val="00CB0012"/>
    <w:rsid w:val="00CB009F"/>
    <w:rsid w:val="00CC58ED"/>
    <w:rsid w:val="00CD1F06"/>
    <w:rsid w:val="00CF1B38"/>
    <w:rsid w:val="00CF67DD"/>
    <w:rsid w:val="00CF747F"/>
    <w:rsid w:val="00D051F2"/>
    <w:rsid w:val="00D061AF"/>
    <w:rsid w:val="00D0700A"/>
    <w:rsid w:val="00D14DCD"/>
    <w:rsid w:val="00D17A82"/>
    <w:rsid w:val="00D22063"/>
    <w:rsid w:val="00D50BF2"/>
    <w:rsid w:val="00D568A9"/>
    <w:rsid w:val="00D627CC"/>
    <w:rsid w:val="00D70F06"/>
    <w:rsid w:val="00D95F0C"/>
    <w:rsid w:val="00DC23DE"/>
    <w:rsid w:val="00DF2BA5"/>
    <w:rsid w:val="00DF6230"/>
    <w:rsid w:val="00E02261"/>
    <w:rsid w:val="00E02CB9"/>
    <w:rsid w:val="00E048D6"/>
    <w:rsid w:val="00E04D4E"/>
    <w:rsid w:val="00E125BF"/>
    <w:rsid w:val="00E412BF"/>
    <w:rsid w:val="00E436D1"/>
    <w:rsid w:val="00E5199F"/>
    <w:rsid w:val="00E53CB2"/>
    <w:rsid w:val="00E550D0"/>
    <w:rsid w:val="00E80688"/>
    <w:rsid w:val="00EC759B"/>
    <w:rsid w:val="00EC7A80"/>
    <w:rsid w:val="00ED4B56"/>
    <w:rsid w:val="00EE1183"/>
    <w:rsid w:val="00F06C6F"/>
    <w:rsid w:val="00F174CB"/>
    <w:rsid w:val="00F2259F"/>
    <w:rsid w:val="00F2798E"/>
    <w:rsid w:val="00F3137F"/>
    <w:rsid w:val="00F4515E"/>
    <w:rsid w:val="00F52453"/>
    <w:rsid w:val="00F70001"/>
    <w:rsid w:val="00F72208"/>
    <w:rsid w:val="00F839CF"/>
    <w:rsid w:val="00F90492"/>
    <w:rsid w:val="00F932D6"/>
    <w:rsid w:val="00F958B4"/>
    <w:rsid w:val="00FA205B"/>
    <w:rsid w:val="00FC26B2"/>
    <w:rsid w:val="00FD1AB0"/>
    <w:rsid w:val="00FD3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CA71AB"/>
  <w15:docId w15:val="{E148A76E-5A52-7E41-A11E-B3E7C942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064"/>
    <w:pPr>
      <w:spacing w:after="0"/>
    </w:pPr>
    <w:rPr>
      <w:rFonts w:ascii="Calibri" w:eastAsia="Times New Roman" w:hAnsi="Calibri" w:cs="Arial"/>
      <w:sz w:val="20"/>
      <w:szCs w:val="20"/>
    </w:rPr>
  </w:style>
  <w:style w:type="paragraph" w:styleId="Heading1">
    <w:name w:val="heading 1"/>
    <w:aliases w:val="1 heading"/>
    <w:basedOn w:val="Normal"/>
    <w:next w:val="BodyText"/>
    <w:link w:val="Heading1Char"/>
    <w:qFormat/>
    <w:rsid w:val="00575064"/>
    <w:pPr>
      <w:numPr>
        <w:numId w:val="2"/>
      </w:numPr>
      <w:tabs>
        <w:tab w:val="left" w:pos="1080"/>
      </w:tabs>
      <w:spacing w:before="200" w:after="200"/>
      <w:outlineLvl w:val="0"/>
    </w:pPr>
    <w:rPr>
      <w:rFonts w:ascii="Tw Cen MT" w:eastAsia="Tw Cen MT" w:hAnsi="Tw Cen MT"/>
      <w:caps/>
      <w:color w:val="606062"/>
      <w:sz w:val="32"/>
      <w:szCs w:val="32"/>
      <w:lang w:eastAsia="ja-JP"/>
    </w:rPr>
  </w:style>
  <w:style w:type="paragraph" w:styleId="Heading2">
    <w:name w:val="heading 2"/>
    <w:basedOn w:val="Normal"/>
    <w:next w:val="BodyText2"/>
    <w:link w:val="Heading2Char"/>
    <w:qFormat/>
    <w:rsid w:val="00575064"/>
    <w:pPr>
      <w:numPr>
        <w:ilvl w:val="1"/>
        <w:numId w:val="2"/>
      </w:numPr>
      <w:tabs>
        <w:tab w:val="left" w:pos="810"/>
      </w:tabs>
      <w:spacing w:before="200" w:after="120"/>
      <w:ind w:left="576"/>
      <w:outlineLvl w:val="1"/>
    </w:pPr>
    <w:rPr>
      <w:rFonts w:ascii="Tw Cen MT" w:eastAsia="Tw Cen MT" w:hAnsi="Tw Cen MT"/>
      <w:b/>
      <w:color w:val="23B14D"/>
      <w:spacing w:val="20"/>
      <w:sz w:val="28"/>
      <w:szCs w:val="28"/>
      <w:lang w:eastAsia="ja-JP"/>
    </w:rPr>
  </w:style>
  <w:style w:type="paragraph" w:styleId="Heading3">
    <w:name w:val="heading 3"/>
    <w:basedOn w:val="Normal"/>
    <w:next w:val="BodyText3"/>
    <w:link w:val="Heading3Char"/>
    <w:qFormat/>
    <w:rsid w:val="00575064"/>
    <w:pPr>
      <w:keepNext/>
      <w:numPr>
        <w:ilvl w:val="2"/>
        <w:numId w:val="2"/>
      </w:numPr>
      <w:tabs>
        <w:tab w:val="left" w:pos="567"/>
      </w:tabs>
      <w:overflowPunct w:val="0"/>
      <w:autoSpaceDE w:val="0"/>
      <w:autoSpaceDN w:val="0"/>
      <w:adjustRightInd w:val="0"/>
      <w:spacing w:before="240" w:after="120"/>
      <w:textAlignment w:val="baseline"/>
      <w:outlineLvl w:val="2"/>
    </w:pPr>
    <w:rPr>
      <w:rFonts w:ascii="Tw Cen MT" w:eastAsia="Calibri" w:hAnsi="Tw Cen MT"/>
      <w:b/>
      <w:bCs/>
      <w:color w:val="1A8439"/>
      <w:sz w:val="24"/>
    </w:rPr>
  </w:style>
  <w:style w:type="paragraph" w:styleId="Heading4">
    <w:name w:val="heading 4"/>
    <w:basedOn w:val="Normal"/>
    <w:next w:val="Normal"/>
    <w:link w:val="Heading4Char"/>
    <w:qFormat/>
    <w:rsid w:val="00575064"/>
    <w:pPr>
      <w:numPr>
        <w:ilvl w:val="3"/>
        <w:numId w:val="2"/>
      </w:numPr>
      <w:tabs>
        <w:tab w:val="left" w:pos="1620"/>
      </w:tabs>
      <w:spacing w:before="200" w:after="200"/>
      <w:outlineLvl w:val="3"/>
    </w:pPr>
    <w:rPr>
      <w:rFonts w:ascii="Tw Cen MT" w:hAnsi="Tw Cen MT"/>
      <w:b/>
      <w:smallCaps/>
      <w:color w:val="606062"/>
      <w:spacing w:val="20"/>
    </w:rPr>
  </w:style>
  <w:style w:type="paragraph" w:styleId="Heading5">
    <w:name w:val="heading 5"/>
    <w:aliases w:val="Block Label"/>
    <w:basedOn w:val="Normal"/>
    <w:next w:val="Normal"/>
    <w:link w:val="Heading5Char"/>
    <w:qFormat/>
    <w:rsid w:val="00575064"/>
    <w:pPr>
      <w:numPr>
        <w:ilvl w:val="4"/>
        <w:numId w:val="2"/>
      </w:numPr>
      <w:spacing w:before="200" w:after="200"/>
      <w:outlineLvl w:val="4"/>
    </w:pPr>
    <w:rPr>
      <w:rFonts w:ascii="Tw Cen MT" w:hAnsi="Tw Cen MT"/>
      <w:b/>
      <w:i/>
      <w:smallCaps/>
      <w:spacing w:val="20"/>
    </w:rPr>
  </w:style>
  <w:style w:type="paragraph" w:styleId="Heading6">
    <w:name w:val="heading 6"/>
    <w:basedOn w:val="Normal"/>
    <w:next w:val="Normal"/>
    <w:link w:val="Heading6Char"/>
    <w:qFormat/>
    <w:rsid w:val="00575064"/>
    <w:pPr>
      <w:numPr>
        <w:ilvl w:val="5"/>
        <w:numId w:val="2"/>
      </w:numPr>
      <w:spacing w:after="120"/>
      <w:jc w:val="center"/>
      <w:outlineLvl w:val="5"/>
    </w:pPr>
    <w:rPr>
      <w:caps/>
      <w:color w:val="943634"/>
      <w:spacing w:val="10"/>
    </w:rPr>
  </w:style>
  <w:style w:type="paragraph" w:styleId="Heading7">
    <w:name w:val="heading 7"/>
    <w:basedOn w:val="Normal"/>
    <w:next w:val="Normal"/>
    <w:link w:val="Heading7Char"/>
    <w:uiPriority w:val="99"/>
    <w:qFormat/>
    <w:rsid w:val="00575064"/>
    <w:pPr>
      <w:numPr>
        <w:ilvl w:val="6"/>
        <w:numId w:val="2"/>
      </w:numPr>
      <w:spacing w:after="120"/>
      <w:jc w:val="center"/>
      <w:outlineLvl w:val="6"/>
    </w:pPr>
    <w:rPr>
      <w:i/>
      <w:iCs/>
      <w:caps/>
      <w:color w:val="943634"/>
      <w:spacing w:val="10"/>
    </w:rPr>
  </w:style>
  <w:style w:type="paragraph" w:styleId="Heading8">
    <w:name w:val="heading 8"/>
    <w:basedOn w:val="Normal"/>
    <w:next w:val="Normal"/>
    <w:link w:val="Heading8Char"/>
    <w:uiPriority w:val="99"/>
    <w:qFormat/>
    <w:rsid w:val="00575064"/>
    <w:pPr>
      <w:numPr>
        <w:ilvl w:val="7"/>
        <w:numId w:val="2"/>
      </w:numPr>
      <w:spacing w:after="120"/>
      <w:jc w:val="center"/>
      <w:outlineLvl w:val="7"/>
    </w:pPr>
    <w:rPr>
      <w:caps/>
      <w:spacing w:val="10"/>
    </w:rPr>
  </w:style>
  <w:style w:type="paragraph" w:styleId="Heading9">
    <w:name w:val="heading 9"/>
    <w:basedOn w:val="Normal"/>
    <w:next w:val="Normal"/>
    <w:link w:val="Heading9Char"/>
    <w:uiPriority w:val="99"/>
    <w:qFormat/>
    <w:rsid w:val="00575064"/>
    <w:pPr>
      <w:numPr>
        <w:ilvl w:val="8"/>
        <w:numId w:val="2"/>
      </w:numPr>
      <w:spacing w:after="120"/>
      <w:jc w:val="center"/>
      <w:outlineLvl w:val="8"/>
    </w:pPr>
    <w:rPr>
      <w:i/>
      <w:iCs/>
      <w:caps/>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heading Char"/>
    <w:basedOn w:val="DefaultParagraphFont"/>
    <w:link w:val="Heading1"/>
    <w:rsid w:val="00575064"/>
    <w:rPr>
      <w:rFonts w:ascii="Tw Cen MT" w:eastAsia="Tw Cen MT" w:hAnsi="Tw Cen MT" w:cs="Arial"/>
      <w:caps/>
      <w:color w:val="606062"/>
      <w:sz w:val="32"/>
      <w:szCs w:val="32"/>
      <w:lang w:eastAsia="ja-JP"/>
    </w:rPr>
  </w:style>
  <w:style w:type="character" w:customStyle="1" w:styleId="Heading2Char">
    <w:name w:val="Heading 2 Char"/>
    <w:basedOn w:val="DefaultParagraphFont"/>
    <w:link w:val="Heading2"/>
    <w:rsid w:val="00575064"/>
    <w:rPr>
      <w:rFonts w:ascii="Tw Cen MT" w:eastAsia="Tw Cen MT" w:hAnsi="Tw Cen MT" w:cs="Arial"/>
      <w:b/>
      <w:color w:val="23B14D"/>
      <w:spacing w:val="20"/>
      <w:sz w:val="28"/>
      <w:szCs w:val="28"/>
      <w:lang w:eastAsia="ja-JP"/>
    </w:rPr>
  </w:style>
  <w:style w:type="character" w:customStyle="1" w:styleId="Heading3Char">
    <w:name w:val="Heading 3 Char"/>
    <w:basedOn w:val="DefaultParagraphFont"/>
    <w:link w:val="Heading3"/>
    <w:rsid w:val="00575064"/>
    <w:rPr>
      <w:rFonts w:ascii="Tw Cen MT" w:eastAsia="Calibri" w:hAnsi="Tw Cen MT" w:cs="Arial"/>
      <w:b/>
      <w:bCs/>
      <w:color w:val="1A8439"/>
      <w:sz w:val="24"/>
      <w:szCs w:val="20"/>
    </w:rPr>
  </w:style>
  <w:style w:type="character" w:customStyle="1" w:styleId="Heading4Char">
    <w:name w:val="Heading 4 Char"/>
    <w:basedOn w:val="DefaultParagraphFont"/>
    <w:link w:val="Heading4"/>
    <w:rsid w:val="00575064"/>
    <w:rPr>
      <w:rFonts w:ascii="Tw Cen MT" w:eastAsia="Times New Roman" w:hAnsi="Tw Cen MT" w:cs="Arial"/>
      <w:b/>
      <w:smallCaps/>
      <w:color w:val="606062"/>
      <w:spacing w:val="20"/>
      <w:sz w:val="20"/>
      <w:szCs w:val="20"/>
    </w:rPr>
  </w:style>
  <w:style w:type="character" w:customStyle="1" w:styleId="Heading5Char">
    <w:name w:val="Heading 5 Char"/>
    <w:aliases w:val="Block Label Char"/>
    <w:basedOn w:val="DefaultParagraphFont"/>
    <w:link w:val="Heading5"/>
    <w:rsid w:val="00575064"/>
    <w:rPr>
      <w:rFonts w:ascii="Tw Cen MT" w:eastAsia="Times New Roman" w:hAnsi="Tw Cen MT" w:cs="Arial"/>
      <w:b/>
      <w:i/>
      <w:smallCaps/>
      <w:spacing w:val="20"/>
      <w:sz w:val="20"/>
      <w:szCs w:val="20"/>
    </w:rPr>
  </w:style>
  <w:style w:type="character" w:customStyle="1" w:styleId="Heading6Char">
    <w:name w:val="Heading 6 Char"/>
    <w:basedOn w:val="DefaultParagraphFont"/>
    <w:link w:val="Heading6"/>
    <w:rsid w:val="00575064"/>
    <w:rPr>
      <w:rFonts w:ascii="Calibri" w:eastAsia="Times New Roman" w:hAnsi="Calibri" w:cs="Arial"/>
      <w:caps/>
      <w:color w:val="943634"/>
      <w:spacing w:val="10"/>
      <w:sz w:val="20"/>
      <w:szCs w:val="20"/>
    </w:rPr>
  </w:style>
  <w:style w:type="character" w:customStyle="1" w:styleId="Heading7Char">
    <w:name w:val="Heading 7 Char"/>
    <w:basedOn w:val="DefaultParagraphFont"/>
    <w:link w:val="Heading7"/>
    <w:uiPriority w:val="99"/>
    <w:rsid w:val="00575064"/>
    <w:rPr>
      <w:rFonts w:ascii="Calibri" w:eastAsia="Times New Roman" w:hAnsi="Calibri" w:cs="Arial"/>
      <w:i/>
      <w:iCs/>
      <w:caps/>
      <w:color w:val="943634"/>
      <w:spacing w:val="10"/>
      <w:sz w:val="20"/>
      <w:szCs w:val="20"/>
    </w:rPr>
  </w:style>
  <w:style w:type="character" w:customStyle="1" w:styleId="Heading8Char">
    <w:name w:val="Heading 8 Char"/>
    <w:basedOn w:val="DefaultParagraphFont"/>
    <w:link w:val="Heading8"/>
    <w:uiPriority w:val="99"/>
    <w:rsid w:val="00575064"/>
    <w:rPr>
      <w:rFonts w:ascii="Calibri" w:eastAsia="Times New Roman" w:hAnsi="Calibri" w:cs="Arial"/>
      <w:caps/>
      <w:spacing w:val="10"/>
      <w:sz w:val="20"/>
      <w:szCs w:val="20"/>
    </w:rPr>
  </w:style>
  <w:style w:type="character" w:customStyle="1" w:styleId="Heading9Char">
    <w:name w:val="Heading 9 Char"/>
    <w:basedOn w:val="DefaultParagraphFont"/>
    <w:link w:val="Heading9"/>
    <w:uiPriority w:val="99"/>
    <w:rsid w:val="00575064"/>
    <w:rPr>
      <w:rFonts w:ascii="Calibri" w:eastAsia="Times New Roman" w:hAnsi="Calibri" w:cs="Arial"/>
      <w:i/>
      <w:iCs/>
      <w:caps/>
      <w:spacing w:val="10"/>
      <w:sz w:val="20"/>
      <w:szCs w:val="20"/>
    </w:rPr>
  </w:style>
  <w:style w:type="paragraph" w:styleId="Footer">
    <w:name w:val="footer"/>
    <w:basedOn w:val="Normal"/>
    <w:link w:val="FooterChar"/>
    <w:rsid w:val="00575064"/>
    <w:pPr>
      <w:tabs>
        <w:tab w:val="center" w:pos="4680"/>
        <w:tab w:val="right" w:pos="9360"/>
      </w:tabs>
    </w:pPr>
    <w:rPr>
      <w:b/>
      <w:i/>
      <w:sz w:val="22"/>
    </w:rPr>
  </w:style>
  <w:style w:type="character" w:customStyle="1" w:styleId="FooterChar">
    <w:name w:val="Footer Char"/>
    <w:basedOn w:val="DefaultParagraphFont"/>
    <w:link w:val="Footer"/>
    <w:rsid w:val="00575064"/>
    <w:rPr>
      <w:rFonts w:ascii="Calibri" w:eastAsia="Times New Roman" w:hAnsi="Calibri" w:cs="Arial"/>
      <w:b/>
      <w:i/>
      <w:szCs w:val="20"/>
    </w:rPr>
  </w:style>
  <w:style w:type="paragraph" w:styleId="ListNumber2">
    <w:name w:val="List Number 2"/>
    <w:basedOn w:val="Normal"/>
    <w:rsid w:val="00575064"/>
    <w:pPr>
      <w:numPr>
        <w:numId w:val="6"/>
      </w:numPr>
      <w:tabs>
        <w:tab w:val="clear" w:pos="720"/>
        <w:tab w:val="left" w:pos="1800"/>
      </w:tabs>
      <w:spacing w:line="264" w:lineRule="auto"/>
      <w:ind w:left="1800"/>
    </w:pPr>
    <w:rPr>
      <w:rFonts w:cs="Tahoma"/>
    </w:rPr>
  </w:style>
  <w:style w:type="paragraph" w:styleId="Header">
    <w:name w:val="header"/>
    <w:basedOn w:val="Normal"/>
    <w:link w:val="HeaderChar"/>
    <w:rsid w:val="00575064"/>
    <w:pPr>
      <w:tabs>
        <w:tab w:val="right" w:pos="9360"/>
      </w:tabs>
    </w:pPr>
    <w:rPr>
      <w:b/>
      <w:i/>
      <w:sz w:val="22"/>
      <w:szCs w:val="22"/>
    </w:rPr>
  </w:style>
  <w:style w:type="character" w:customStyle="1" w:styleId="HeaderChar">
    <w:name w:val="Header Char"/>
    <w:basedOn w:val="DefaultParagraphFont"/>
    <w:link w:val="Header"/>
    <w:rsid w:val="00575064"/>
    <w:rPr>
      <w:rFonts w:ascii="Calibri" w:eastAsia="Times New Roman" w:hAnsi="Calibri" w:cs="Arial"/>
      <w:b/>
      <w:i/>
    </w:rPr>
  </w:style>
  <w:style w:type="paragraph" w:customStyle="1" w:styleId="line">
    <w:name w:val="line"/>
    <w:basedOn w:val="Title"/>
    <w:rsid w:val="00575064"/>
    <w:pPr>
      <w:pBdr>
        <w:top w:val="single" w:sz="36" w:space="1" w:color="auto"/>
      </w:pBdr>
      <w:spacing w:after="0"/>
    </w:pPr>
    <w:rPr>
      <w:sz w:val="40"/>
    </w:rPr>
  </w:style>
  <w:style w:type="paragraph" w:styleId="Title">
    <w:name w:val="Title"/>
    <w:basedOn w:val="Normal"/>
    <w:link w:val="TitleChar"/>
    <w:qFormat/>
    <w:rsid w:val="00575064"/>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575064"/>
    <w:rPr>
      <w:rFonts w:ascii="Arial" w:eastAsia="Times New Roman" w:hAnsi="Arial" w:cs="Arial"/>
      <w:b/>
      <w:kern w:val="28"/>
      <w:sz w:val="64"/>
      <w:szCs w:val="20"/>
    </w:rPr>
  </w:style>
  <w:style w:type="paragraph" w:customStyle="1" w:styleId="ByLine">
    <w:name w:val="ByLine"/>
    <w:basedOn w:val="Title"/>
    <w:rsid w:val="00575064"/>
    <w:rPr>
      <w:sz w:val="28"/>
    </w:rPr>
  </w:style>
  <w:style w:type="paragraph" w:customStyle="1" w:styleId="TableofContents">
    <w:name w:val="Table of Contents"/>
    <w:basedOn w:val="TOCEntry"/>
    <w:rsid w:val="00575064"/>
  </w:style>
  <w:style w:type="paragraph" w:customStyle="1" w:styleId="TOCEntry">
    <w:name w:val="TOCEntry"/>
    <w:basedOn w:val="Normal"/>
    <w:rsid w:val="00575064"/>
    <w:pPr>
      <w:spacing w:before="240" w:after="240" w:line="240" w:lineRule="atLeast"/>
    </w:pPr>
    <w:rPr>
      <w:b/>
      <w:sz w:val="28"/>
      <w:szCs w:val="28"/>
    </w:rPr>
  </w:style>
  <w:style w:type="paragraph" w:styleId="BodyText">
    <w:name w:val="Body Text"/>
    <w:basedOn w:val="BodyText2"/>
    <w:link w:val="BodyTextChar"/>
    <w:rsid w:val="00575064"/>
    <w:pPr>
      <w:ind w:left="1080"/>
    </w:pPr>
  </w:style>
  <w:style w:type="character" w:customStyle="1" w:styleId="BodyTextChar">
    <w:name w:val="Body Text Char"/>
    <w:basedOn w:val="DefaultParagraphFont"/>
    <w:link w:val="BodyText"/>
    <w:rsid w:val="00575064"/>
    <w:rPr>
      <w:rFonts w:ascii="Calibri" w:eastAsia="Times New Roman" w:hAnsi="Calibri" w:cs="Arial"/>
      <w:sz w:val="20"/>
      <w:szCs w:val="20"/>
    </w:rPr>
  </w:style>
  <w:style w:type="character" w:styleId="Hyperlink">
    <w:name w:val="Hyperlink"/>
    <w:uiPriority w:val="99"/>
    <w:rsid w:val="00575064"/>
    <w:rPr>
      <w:color w:val="0000FF"/>
      <w:u w:val="single"/>
    </w:rPr>
  </w:style>
  <w:style w:type="paragraph" w:styleId="TOC3">
    <w:name w:val="toc 3"/>
    <w:basedOn w:val="Normal"/>
    <w:next w:val="Normal"/>
    <w:autoRedefine/>
    <w:uiPriority w:val="39"/>
    <w:rsid w:val="00575064"/>
    <w:pPr>
      <w:tabs>
        <w:tab w:val="left" w:pos="2340"/>
        <w:tab w:val="right" w:leader="dot" w:pos="10080"/>
      </w:tabs>
      <w:ind w:left="1800" w:right="360"/>
    </w:pPr>
    <w:rPr>
      <w:rFonts w:ascii="Tw Cen MT" w:hAnsi="Tw Cen MT"/>
      <w:i/>
      <w:iCs/>
      <w:noProof/>
      <w:sz w:val="18"/>
    </w:rPr>
  </w:style>
  <w:style w:type="paragraph" w:styleId="TOC4">
    <w:name w:val="toc 4"/>
    <w:basedOn w:val="Normal"/>
    <w:next w:val="Normal"/>
    <w:autoRedefine/>
    <w:uiPriority w:val="39"/>
    <w:rsid w:val="00575064"/>
    <w:pPr>
      <w:tabs>
        <w:tab w:val="left" w:pos="3060"/>
        <w:tab w:val="right" w:leader="dot" w:pos="10080"/>
      </w:tabs>
      <w:ind w:left="2340"/>
    </w:pPr>
    <w:rPr>
      <w:rFonts w:ascii="Tw Cen MT" w:hAnsi="Tw Cen MT"/>
      <w:noProof/>
      <w:sz w:val="18"/>
      <w:szCs w:val="18"/>
    </w:rPr>
  </w:style>
  <w:style w:type="paragraph" w:customStyle="1" w:styleId="BullList">
    <w:name w:val="Bull List"/>
    <w:basedOn w:val="Normal"/>
    <w:rsid w:val="00575064"/>
    <w:pPr>
      <w:numPr>
        <w:numId w:val="1"/>
      </w:numPr>
      <w:ind w:left="360" w:hanging="360"/>
    </w:pPr>
  </w:style>
  <w:style w:type="paragraph" w:styleId="TOC1">
    <w:name w:val="toc 1"/>
    <w:basedOn w:val="Normal"/>
    <w:next w:val="Normal"/>
    <w:autoRedefine/>
    <w:uiPriority w:val="39"/>
    <w:rsid w:val="00575064"/>
    <w:pPr>
      <w:tabs>
        <w:tab w:val="left" w:pos="1260"/>
        <w:tab w:val="right" w:leader="dot" w:pos="10080"/>
      </w:tabs>
      <w:spacing w:before="60" w:after="60"/>
      <w:ind w:left="900" w:right="360"/>
    </w:pPr>
    <w:rPr>
      <w:rFonts w:ascii="Tw Cen MT" w:hAnsi="Tw Cen MT"/>
      <w:b/>
      <w:bCs/>
      <w:caps/>
      <w:noProof/>
    </w:rPr>
  </w:style>
  <w:style w:type="paragraph" w:styleId="TOC2">
    <w:name w:val="toc 2"/>
    <w:basedOn w:val="Normal"/>
    <w:next w:val="Normal"/>
    <w:autoRedefine/>
    <w:uiPriority w:val="39"/>
    <w:rsid w:val="00575064"/>
    <w:pPr>
      <w:tabs>
        <w:tab w:val="left" w:pos="1800"/>
        <w:tab w:val="right" w:pos="10080"/>
      </w:tabs>
      <w:ind w:left="1260"/>
    </w:pPr>
    <w:rPr>
      <w:rFonts w:ascii="Tw Cen MT" w:hAnsi="Tw Cen MT"/>
      <w:smallCaps/>
      <w:noProof/>
      <w:sz w:val="18"/>
    </w:rPr>
  </w:style>
  <w:style w:type="paragraph" w:styleId="TOC5">
    <w:name w:val="toc 5"/>
    <w:basedOn w:val="Normal"/>
    <w:next w:val="Normal"/>
    <w:autoRedefine/>
    <w:uiPriority w:val="39"/>
    <w:rsid w:val="00575064"/>
    <w:pPr>
      <w:tabs>
        <w:tab w:val="left" w:pos="1800"/>
        <w:tab w:val="right" w:leader="dot" w:pos="10080"/>
      </w:tabs>
      <w:ind w:left="1800"/>
    </w:pPr>
    <w:rPr>
      <w:sz w:val="18"/>
      <w:szCs w:val="18"/>
    </w:rPr>
  </w:style>
  <w:style w:type="paragraph" w:styleId="TOC6">
    <w:name w:val="toc 6"/>
    <w:basedOn w:val="Normal"/>
    <w:next w:val="Normal"/>
    <w:autoRedefine/>
    <w:uiPriority w:val="39"/>
    <w:rsid w:val="00575064"/>
    <w:pPr>
      <w:ind w:left="1000"/>
    </w:pPr>
    <w:rPr>
      <w:rFonts w:ascii="Times New Roman" w:hAnsi="Times New Roman"/>
      <w:sz w:val="18"/>
      <w:szCs w:val="18"/>
    </w:rPr>
  </w:style>
  <w:style w:type="paragraph" w:styleId="TOC7">
    <w:name w:val="toc 7"/>
    <w:basedOn w:val="Normal"/>
    <w:next w:val="Normal"/>
    <w:autoRedefine/>
    <w:uiPriority w:val="39"/>
    <w:rsid w:val="00575064"/>
    <w:pPr>
      <w:ind w:left="1200"/>
    </w:pPr>
    <w:rPr>
      <w:rFonts w:ascii="Times New Roman" w:hAnsi="Times New Roman"/>
      <w:sz w:val="18"/>
      <w:szCs w:val="18"/>
    </w:rPr>
  </w:style>
  <w:style w:type="paragraph" w:styleId="TOC8">
    <w:name w:val="toc 8"/>
    <w:basedOn w:val="Normal"/>
    <w:next w:val="Normal"/>
    <w:autoRedefine/>
    <w:uiPriority w:val="39"/>
    <w:rsid w:val="00575064"/>
    <w:pPr>
      <w:ind w:left="1400"/>
    </w:pPr>
    <w:rPr>
      <w:rFonts w:ascii="Times New Roman" w:hAnsi="Times New Roman"/>
      <w:sz w:val="18"/>
      <w:szCs w:val="18"/>
    </w:rPr>
  </w:style>
  <w:style w:type="paragraph" w:styleId="TOC9">
    <w:name w:val="toc 9"/>
    <w:basedOn w:val="Normal"/>
    <w:next w:val="Normal"/>
    <w:autoRedefine/>
    <w:uiPriority w:val="39"/>
    <w:rsid w:val="00575064"/>
    <w:pPr>
      <w:ind w:left="1600"/>
    </w:pPr>
    <w:rPr>
      <w:rFonts w:ascii="Times New Roman" w:hAnsi="Times New Roman"/>
      <w:sz w:val="18"/>
      <w:szCs w:val="18"/>
    </w:rPr>
  </w:style>
  <w:style w:type="paragraph" w:styleId="HTMLPreformatted">
    <w:name w:val="HTML Preformatted"/>
    <w:basedOn w:val="Normal"/>
    <w:link w:val="HTMLPreformattedChar"/>
    <w:rsid w:val="0057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basedOn w:val="DefaultParagraphFont"/>
    <w:link w:val="HTMLPreformatted"/>
    <w:rsid w:val="00575064"/>
    <w:rPr>
      <w:rFonts w:ascii="Courier New" w:eastAsia="Times New Roman" w:hAnsi="Courier New" w:cs="Courier New"/>
      <w:sz w:val="20"/>
      <w:szCs w:val="20"/>
    </w:rPr>
  </w:style>
  <w:style w:type="character" w:styleId="CommentReference">
    <w:name w:val="annotation reference"/>
    <w:rsid w:val="00575064"/>
    <w:rPr>
      <w:sz w:val="16"/>
      <w:szCs w:val="16"/>
    </w:rPr>
  </w:style>
  <w:style w:type="paragraph" w:customStyle="1" w:styleId="TableText">
    <w:name w:val="Table Text"/>
    <w:basedOn w:val="BodyText"/>
    <w:next w:val="Normal"/>
    <w:rsid w:val="00575064"/>
    <w:pPr>
      <w:spacing w:before="60" w:after="60"/>
      <w:ind w:left="0"/>
    </w:pPr>
  </w:style>
  <w:style w:type="paragraph" w:customStyle="1" w:styleId="TableHead">
    <w:name w:val="Table Head"/>
    <w:basedOn w:val="BodyText"/>
    <w:rsid w:val="00575064"/>
    <w:pPr>
      <w:keepNext/>
      <w:keepLines/>
      <w:spacing w:before="40" w:after="40"/>
      <w:jc w:val="center"/>
    </w:pPr>
    <w:rPr>
      <w:b/>
    </w:rPr>
  </w:style>
  <w:style w:type="paragraph" w:styleId="BalloonText">
    <w:name w:val="Balloon Text"/>
    <w:basedOn w:val="Normal"/>
    <w:link w:val="BalloonTextChar"/>
    <w:semiHidden/>
    <w:rsid w:val="00575064"/>
    <w:rPr>
      <w:rFonts w:ascii="Tahoma" w:hAnsi="Tahoma" w:cs="Tahoma"/>
      <w:sz w:val="16"/>
      <w:szCs w:val="16"/>
    </w:rPr>
  </w:style>
  <w:style w:type="character" w:customStyle="1" w:styleId="BalloonTextChar">
    <w:name w:val="Balloon Text Char"/>
    <w:basedOn w:val="DefaultParagraphFont"/>
    <w:link w:val="BalloonText"/>
    <w:semiHidden/>
    <w:rsid w:val="00575064"/>
    <w:rPr>
      <w:rFonts w:ascii="Tahoma" w:eastAsia="Times New Roman" w:hAnsi="Tahoma" w:cs="Tahoma"/>
      <w:sz w:val="16"/>
      <w:szCs w:val="16"/>
    </w:rPr>
  </w:style>
  <w:style w:type="paragraph" w:styleId="CommentText">
    <w:name w:val="annotation text"/>
    <w:basedOn w:val="Normal"/>
    <w:link w:val="CommentTextChar"/>
    <w:rsid w:val="00575064"/>
  </w:style>
  <w:style w:type="character" w:customStyle="1" w:styleId="CommentTextChar">
    <w:name w:val="Comment Text Char"/>
    <w:basedOn w:val="DefaultParagraphFont"/>
    <w:link w:val="CommentText"/>
    <w:rsid w:val="00575064"/>
    <w:rPr>
      <w:rFonts w:ascii="Calibri" w:eastAsia="Times New Roman" w:hAnsi="Calibri" w:cs="Arial"/>
      <w:sz w:val="20"/>
      <w:szCs w:val="20"/>
    </w:rPr>
  </w:style>
  <w:style w:type="paragraph" w:styleId="CommentSubject">
    <w:name w:val="annotation subject"/>
    <w:basedOn w:val="CommentText"/>
    <w:next w:val="CommentText"/>
    <w:link w:val="CommentSubjectChar"/>
    <w:semiHidden/>
    <w:rsid w:val="00575064"/>
    <w:rPr>
      <w:b/>
      <w:bCs/>
    </w:rPr>
  </w:style>
  <w:style w:type="character" w:customStyle="1" w:styleId="CommentSubjectChar">
    <w:name w:val="Comment Subject Char"/>
    <w:basedOn w:val="CommentTextChar"/>
    <w:link w:val="CommentSubject"/>
    <w:semiHidden/>
    <w:rsid w:val="00575064"/>
    <w:rPr>
      <w:rFonts w:ascii="Calibri" w:eastAsia="Times New Roman" w:hAnsi="Calibri" w:cs="Arial"/>
      <w:b/>
      <w:bCs/>
      <w:sz w:val="20"/>
      <w:szCs w:val="20"/>
    </w:rPr>
  </w:style>
  <w:style w:type="table" w:styleId="TableGrid">
    <w:name w:val="Table Grid"/>
    <w:aliases w:val="~PSD Table Grid"/>
    <w:basedOn w:val="TableNormal"/>
    <w:uiPriority w:val="39"/>
    <w:rsid w:val="0057506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575064"/>
    <w:pPr>
      <w:spacing w:before="60" w:after="60"/>
      <w:jc w:val="center"/>
    </w:pPr>
    <w:rPr>
      <w:b/>
      <w:bCs/>
    </w:rPr>
  </w:style>
  <w:style w:type="paragraph" w:customStyle="1" w:styleId="Notes">
    <w:name w:val="Notes"/>
    <w:basedOn w:val="Normal"/>
    <w:link w:val="NotesChar"/>
    <w:qFormat/>
    <w:rsid w:val="00575064"/>
    <w:pPr>
      <w:pBdr>
        <w:top w:val="thinThickLargeGap" w:sz="24" w:space="4" w:color="606062"/>
        <w:left w:val="thinThickLargeGap" w:sz="24" w:space="4" w:color="606062"/>
        <w:bottom w:val="thickThinLargeGap" w:sz="24" w:space="4" w:color="606062"/>
        <w:right w:val="thickThinLargeGap" w:sz="24" w:space="4" w:color="606062"/>
      </w:pBdr>
      <w:ind w:left="720" w:right="720"/>
    </w:pPr>
    <w:rPr>
      <w:rFonts w:cs="Times New Roman"/>
      <w:b/>
      <w:color w:val="606062"/>
    </w:rPr>
  </w:style>
  <w:style w:type="character" w:customStyle="1" w:styleId="NotesChar">
    <w:name w:val="Notes Char"/>
    <w:link w:val="Notes"/>
    <w:rsid w:val="00575064"/>
    <w:rPr>
      <w:rFonts w:ascii="Calibri" w:eastAsia="Times New Roman" w:hAnsi="Calibri" w:cs="Times New Roman"/>
      <w:b/>
      <w:color w:val="606062"/>
      <w:sz w:val="20"/>
      <w:szCs w:val="20"/>
    </w:rPr>
  </w:style>
  <w:style w:type="paragraph" w:customStyle="1" w:styleId="CoverPageProjectTitle">
    <w:name w:val="Cover Page Project Title"/>
    <w:basedOn w:val="Normal"/>
    <w:link w:val="CoverPageProjectTitleChar"/>
    <w:qFormat/>
    <w:rsid w:val="00575064"/>
    <w:pPr>
      <w:spacing w:line="240" w:lineRule="auto"/>
      <w:jc w:val="right"/>
    </w:pPr>
    <w:rPr>
      <w:rFonts w:ascii="Tw Cen MT" w:eastAsia="Tw Cen MT" w:hAnsi="Tw Cen MT" w:cs="Times New Roman"/>
      <w:caps/>
      <w:color w:val="606062"/>
      <w:sz w:val="48"/>
      <w:szCs w:val="48"/>
      <w:lang w:eastAsia="ja-JP"/>
    </w:rPr>
  </w:style>
  <w:style w:type="paragraph" w:styleId="NoSpacing">
    <w:name w:val="No Spacing"/>
    <w:link w:val="NoSpacingChar"/>
    <w:uiPriority w:val="99"/>
    <w:rsid w:val="00575064"/>
    <w:pPr>
      <w:spacing w:after="0" w:line="240" w:lineRule="auto"/>
    </w:pPr>
    <w:rPr>
      <w:rFonts w:ascii="Calibri" w:eastAsia="Times New Roman" w:hAnsi="Calibri" w:cs="Arial"/>
      <w:sz w:val="20"/>
      <w:szCs w:val="20"/>
    </w:rPr>
  </w:style>
  <w:style w:type="character" w:customStyle="1" w:styleId="CoverPageProjectTitleChar">
    <w:name w:val="Cover Page Project Title Char"/>
    <w:link w:val="CoverPageProjectTitle"/>
    <w:rsid w:val="00575064"/>
    <w:rPr>
      <w:rFonts w:ascii="Tw Cen MT" w:eastAsia="Tw Cen MT" w:hAnsi="Tw Cen MT" w:cs="Times New Roman"/>
      <w:caps/>
      <w:color w:val="606062"/>
      <w:sz w:val="48"/>
      <w:szCs w:val="48"/>
      <w:lang w:eastAsia="ja-JP"/>
    </w:rPr>
  </w:style>
  <w:style w:type="paragraph" w:customStyle="1" w:styleId="TableHeader">
    <w:name w:val="Table Header"/>
    <w:basedOn w:val="Normal"/>
    <w:link w:val="TableHeaderChar"/>
    <w:qFormat/>
    <w:rsid w:val="00575064"/>
    <w:pPr>
      <w:spacing w:before="40" w:after="40" w:line="240" w:lineRule="auto"/>
      <w:jc w:val="center"/>
    </w:pPr>
    <w:rPr>
      <w:b/>
      <w:sz w:val="22"/>
      <w:szCs w:val="22"/>
    </w:rPr>
  </w:style>
  <w:style w:type="character" w:customStyle="1" w:styleId="TableHeaderChar">
    <w:name w:val="Table Header Char"/>
    <w:link w:val="TableHeader"/>
    <w:rsid w:val="00575064"/>
    <w:rPr>
      <w:rFonts w:ascii="Calibri" w:eastAsia="Times New Roman" w:hAnsi="Calibri" w:cs="Arial"/>
      <w:b/>
    </w:rPr>
  </w:style>
  <w:style w:type="paragraph" w:customStyle="1" w:styleId="CoverPageHeading4">
    <w:name w:val="Cover Page Heading 4"/>
    <w:basedOn w:val="Normal"/>
    <w:link w:val="CoverPageHeading4Char"/>
    <w:qFormat/>
    <w:rsid w:val="00575064"/>
    <w:pPr>
      <w:spacing w:line="240" w:lineRule="auto"/>
    </w:pPr>
    <w:rPr>
      <w:rFonts w:ascii="Tw Cen MT" w:eastAsia="Tw Cen MT" w:hAnsi="Tw Cen MT" w:cs="Times New Roman"/>
      <w:b/>
      <w:color w:val="23B14D"/>
      <w:spacing w:val="20"/>
      <w:sz w:val="28"/>
      <w:szCs w:val="28"/>
      <w:lang w:eastAsia="ja-JP"/>
    </w:rPr>
  </w:style>
  <w:style w:type="character" w:customStyle="1" w:styleId="CoverPageHeading4Char">
    <w:name w:val="Cover Page Heading 4 Char"/>
    <w:link w:val="CoverPageHeading4"/>
    <w:rsid w:val="00575064"/>
    <w:rPr>
      <w:rFonts w:ascii="Tw Cen MT" w:eastAsia="Tw Cen MT" w:hAnsi="Tw Cen MT" w:cs="Times New Roman"/>
      <w:b/>
      <w:color w:val="23B14D"/>
      <w:spacing w:val="20"/>
      <w:sz w:val="28"/>
      <w:szCs w:val="28"/>
      <w:lang w:eastAsia="ja-JP"/>
    </w:rPr>
  </w:style>
  <w:style w:type="paragraph" w:customStyle="1" w:styleId="CoverPageDocumentTitle">
    <w:name w:val="Cover Page Document Title"/>
    <w:basedOn w:val="Normal"/>
    <w:link w:val="CoverPageDocumentTitleChar"/>
    <w:qFormat/>
    <w:rsid w:val="00575064"/>
    <w:pPr>
      <w:spacing w:line="240" w:lineRule="auto"/>
      <w:jc w:val="right"/>
    </w:pPr>
    <w:rPr>
      <w:rFonts w:ascii="Tw Cen MT" w:eastAsia="Tw Cen MT" w:hAnsi="Tw Cen MT" w:cs="Times New Roman"/>
      <w:color w:val="FFFFFF"/>
      <w:sz w:val="40"/>
      <w:szCs w:val="40"/>
      <w:lang w:eastAsia="ja-JP"/>
    </w:rPr>
  </w:style>
  <w:style w:type="character" w:customStyle="1" w:styleId="CoverPageDocumentTitleChar">
    <w:name w:val="Cover Page Document Title Char"/>
    <w:link w:val="CoverPageDocumentTitle"/>
    <w:rsid w:val="00575064"/>
    <w:rPr>
      <w:rFonts w:ascii="Tw Cen MT" w:eastAsia="Tw Cen MT" w:hAnsi="Tw Cen MT" w:cs="Times New Roman"/>
      <w:color w:val="FFFFFF"/>
      <w:sz w:val="40"/>
      <w:szCs w:val="40"/>
      <w:lang w:eastAsia="ja-JP"/>
    </w:rPr>
  </w:style>
  <w:style w:type="paragraph" w:customStyle="1" w:styleId="CoverPageLastEdited">
    <w:name w:val="Cover Page Last Edited"/>
    <w:basedOn w:val="Normal"/>
    <w:link w:val="CoverPageLastEditedChar"/>
    <w:qFormat/>
    <w:rsid w:val="00575064"/>
    <w:pPr>
      <w:spacing w:line="240" w:lineRule="auto"/>
    </w:pPr>
    <w:rPr>
      <w:rFonts w:ascii="Tw Cen MT" w:eastAsia="Tw Cen MT" w:hAnsi="Tw Cen MT" w:cs="Times New Roman"/>
      <w:color w:val="FFFFFF"/>
      <w:sz w:val="32"/>
      <w:szCs w:val="32"/>
      <w:lang w:eastAsia="ja-JP"/>
    </w:rPr>
  </w:style>
  <w:style w:type="character" w:customStyle="1" w:styleId="CoverPageLastEditedChar">
    <w:name w:val="Cover Page Last Edited Char"/>
    <w:link w:val="CoverPageLastEdited"/>
    <w:rsid w:val="00575064"/>
    <w:rPr>
      <w:rFonts w:ascii="Tw Cen MT" w:eastAsia="Tw Cen MT" w:hAnsi="Tw Cen MT" w:cs="Times New Roman"/>
      <w:color w:val="FFFFFF"/>
      <w:sz w:val="32"/>
      <w:szCs w:val="32"/>
      <w:lang w:eastAsia="ja-JP"/>
    </w:rPr>
  </w:style>
  <w:style w:type="paragraph" w:customStyle="1" w:styleId="CoverPageDocumentVersion">
    <w:name w:val="Cover Page Document Version"/>
    <w:basedOn w:val="Normal"/>
    <w:link w:val="CoverPageDocumentVersionChar"/>
    <w:qFormat/>
    <w:rsid w:val="00575064"/>
    <w:pPr>
      <w:spacing w:line="240" w:lineRule="auto"/>
    </w:pPr>
    <w:rPr>
      <w:rFonts w:ascii="Tw Cen MT" w:eastAsia="Tw Cen MT" w:hAnsi="Tw Cen MT" w:cs="Times New Roman"/>
      <w:b/>
      <w:color w:val="606062"/>
      <w:spacing w:val="20"/>
      <w:sz w:val="28"/>
      <w:szCs w:val="28"/>
      <w:lang w:eastAsia="ja-JP"/>
    </w:rPr>
  </w:style>
  <w:style w:type="character" w:customStyle="1" w:styleId="CoverPageDocumentVersionChar">
    <w:name w:val="Cover Page Document Version Char"/>
    <w:link w:val="CoverPageDocumentVersion"/>
    <w:rsid w:val="00575064"/>
    <w:rPr>
      <w:rFonts w:ascii="Tw Cen MT" w:eastAsia="Tw Cen MT" w:hAnsi="Tw Cen MT" w:cs="Times New Roman"/>
      <w:b/>
      <w:color w:val="606062"/>
      <w:spacing w:val="20"/>
      <w:sz w:val="28"/>
      <w:szCs w:val="28"/>
      <w:lang w:eastAsia="ja-JP"/>
    </w:rPr>
  </w:style>
  <w:style w:type="paragraph" w:customStyle="1" w:styleId="CustomFooter">
    <w:name w:val="Custom Footer"/>
    <w:basedOn w:val="Normal"/>
    <w:link w:val="CustomFooterChar"/>
    <w:qFormat/>
    <w:rsid w:val="00575064"/>
    <w:pPr>
      <w:pBdr>
        <w:top w:val="single" w:sz="4" w:space="1" w:color="00B050"/>
      </w:pBdr>
      <w:tabs>
        <w:tab w:val="center" w:pos="4320"/>
        <w:tab w:val="right" w:pos="10080"/>
      </w:tabs>
      <w:ind w:left="540"/>
    </w:pPr>
    <w:rPr>
      <w:noProof/>
      <w:color w:val="808080"/>
      <w:sz w:val="16"/>
      <w:szCs w:val="16"/>
    </w:rPr>
  </w:style>
  <w:style w:type="character" w:customStyle="1" w:styleId="CustomFooterChar">
    <w:name w:val="Custom Footer Char"/>
    <w:link w:val="CustomFooter"/>
    <w:rsid w:val="00575064"/>
    <w:rPr>
      <w:rFonts w:ascii="Calibri" w:eastAsia="Times New Roman" w:hAnsi="Calibri" w:cs="Arial"/>
      <w:noProof/>
      <w:color w:val="808080"/>
      <w:sz w:val="16"/>
      <w:szCs w:val="16"/>
    </w:rPr>
  </w:style>
  <w:style w:type="paragraph" w:customStyle="1" w:styleId="CustomHeader">
    <w:name w:val="Custom Header"/>
    <w:basedOn w:val="Normal"/>
    <w:link w:val="CustomHeaderChar"/>
    <w:qFormat/>
    <w:rsid w:val="00575064"/>
    <w:pPr>
      <w:pBdr>
        <w:bottom w:val="single" w:sz="4" w:space="1" w:color="00B050"/>
      </w:pBdr>
      <w:tabs>
        <w:tab w:val="right" w:pos="10080"/>
      </w:tabs>
      <w:spacing w:line="240" w:lineRule="auto"/>
      <w:ind w:left="540"/>
    </w:pPr>
    <w:rPr>
      <w:color w:val="808080"/>
      <w:sz w:val="16"/>
      <w:szCs w:val="16"/>
    </w:rPr>
  </w:style>
  <w:style w:type="character" w:customStyle="1" w:styleId="CustomHeaderChar">
    <w:name w:val="Custom Header Char"/>
    <w:link w:val="CustomHeader"/>
    <w:rsid w:val="00575064"/>
    <w:rPr>
      <w:rFonts w:ascii="Calibri" w:eastAsia="Times New Roman" w:hAnsi="Calibri" w:cs="Arial"/>
      <w:color w:val="808080"/>
      <w:sz w:val="16"/>
      <w:szCs w:val="16"/>
    </w:rPr>
  </w:style>
  <w:style w:type="paragraph" w:customStyle="1" w:styleId="TOCTitle">
    <w:name w:val="TOC Title"/>
    <w:basedOn w:val="Normal"/>
    <w:link w:val="TOCTitleChar"/>
    <w:qFormat/>
    <w:rsid w:val="00575064"/>
    <w:pPr>
      <w:jc w:val="center"/>
    </w:pPr>
    <w:rPr>
      <w:rFonts w:ascii="Tw Cen MT" w:eastAsia="Tw Cen MT" w:hAnsi="Tw Cen MT" w:cs="Times New Roman"/>
      <w:caps/>
      <w:color w:val="606062"/>
      <w:sz w:val="32"/>
      <w:szCs w:val="32"/>
      <w:lang w:eastAsia="ja-JP"/>
    </w:rPr>
  </w:style>
  <w:style w:type="character" w:customStyle="1" w:styleId="TOCTitleChar">
    <w:name w:val="TOC Title Char"/>
    <w:link w:val="TOCTitle"/>
    <w:rsid w:val="00575064"/>
    <w:rPr>
      <w:rFonts w:ascii="Tw Cen MT" w:eastAsia="Tw Cen MT" w:hAnsi="Tw Cen MT" w:cs="Times New Roman"/>
      <w:caps/>
      <w:color w:val="606062"/>
      <w:sz w:val="32"/>
      <w:szCs w:val="32"/>
      <w:lang w:eastAsia="ja-JP"/>
    </w:rPr>
  </w:style>
  <w:style w:type="character" w:customStyle="1" w:styleId="NoSpacingChar">
    <w:name w:val="No Spacing Char"/>
    <w:link w:val="NoSpacing"/>
    <w:uiPriority w:val="99"/>
    <w:rsid w:val="00575064"/>
    <w:rPr>
      <w:rFonts w:ascii="Calibri" w:eastAsia="Times New Roman" w:hAnsi="Calibri" w:cs="Arial"/>
      <w:sz w:val="20"/>
      <w:szCs w:val="20"/>
    </w:rPr>
  </w:style>
  <w:style w:type="character" w:styleId="PageNumber">
    <w:name w:val="page number"/>
    <w:basedOn w:val="DefaultParagraphFont"/>
    <w:rsid w:val="00575064"/>
  </w:style>
  <w:style w:type="table" w:styleId="TableProfessional">
    <w:name w:val="Table Professional"/>
    <w:basedOn w:val="TableNormal"/>
    <w:rsid w:val="00575064"/>
    <w:pPr>
      <w:spacing w:after="0" w:line="264"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odyTextIndent">
    <w:name w:val="Body Text Indent"/>
    <w:basedOn w:val="Normal"/>
    <w:link w:val="BodyTextIndentChar"/>
    <w:rsid w:val="00575064"/>
    <w:pPr>
      <w:spacing w:after="120"/>
      <w:ind w:left="360"/>
    </w:pPr>
  </w:style>
  <w:style w:type="character" w:customStyle="1" w:styleId="BodyTextIndentChar">
    <w:name w:val="Body Text Indent Char"/>
    <w:basedOn w:val="DefaultParagraphFont"/>
    <w:link w:val="BodyTextIndent"/>
    <w:rsid w:val="00575064"/>
    <w:rPr>
      <w:rFonts w:ascii="Calibri" w:eastAsia="Times New Roman" w:hAnsi="Calibri" w:cs="Arial"/>
      <w:sz w:val="20"/>
      <w:szCs w:val="20"/>
    </w:rPr>
  </w:style>
  <w:style w:type="paragraph" w:styleId="DocumentMap">
    <w:name w:val="Document Map"/>
    <w:basedOn w:val="Normal"/>
    <w:link w:val="DocumentMapChar"/>
    <w:rsid w:val="00575064"/>
    <w:rPr>
      <w:rFonts w:ascii="Tahoma" w:hAnsi="Tahoma" w:cs="Tahoma"/>
      <w:sz w:val="16"/>
      <w:szCs w:val="16"/>
    </w:rPr>
  </w:style>
  <w:style w:type="character" w:customStyle="1" w:styleId="DocumentMapChar">
    <w:name w:val="Document Map Char"/>
    <w:basedOn w:val="DefaultParagraphFont"/>
    <w:link w:val="DocumentMap"/>
    <w:rsid w:val="00575064"/>
    <w:rPr>
      <w:rFonts w:ascii="Tahoma" w:eastAsia="Times New Roman" w:hAnsi="Tahoma" w:cs="Tahoma"/>
      <w:sz w:val="16"/>
      <w:szCs w:val="16"/>
    </w:rPr>
  </w:style>
  <w:style w:type="paragraph" w:styleId="BodyText2">
    <w:name w:val="Body Text 2"/>
    <w:basedOn w:val="Normal"/>
    <w:link w:val="BodyText2Char"/>
    <w:rsid w:val="00575064"/>
    <w:pPr>
      <w:spacing w:before="120" w:after="120"/>
      <w:ind w:left="1260"/>
    </w:pPr>
  </w:style>
  <w:style w:type="character" w:customStyle="1" w:styleId="BodyText2Char">
    <w:name w:val="Body Text 2 Char"/>
    <w:basedOn w:val="DefaultParagraphFont"/>
    <w:link w:val="BodyText2"/>
    <w:rsid w:val="00575064"/>
    <w:rPr>
      <w:rFonts w:ascii="Calibri" w:eastAsia="Times New Roman" w:hAnsi="Calibri" w:cs="Arial"/>
      <w:sz w:val="20"/>
      <w:szCs w:val="20"/>
    </w:rPr>
  </w:style>
  <w:style w:type="paragraph" w:styleId="BodyText3">
    <w:name w:val="Body Text 3"/>
    <w:basedOn w:val="Normal"/>
    <w:link w:val="BodyText3Char"/>
    <w:rsid w:val="00575064"/>
    <w:pPr>
      <w:spacing w:before="120" w:after="120"/>
      <w:ind w:left="1260"/>
    </w:pPr>
  </w:style>
  <w:style w:type="character" w:customStyle="1" w:styleId="BodyText3Char">
    <w:name w:val="Body Text 3 Char"/>
    <w:basedOn w:val="DefaultParagraphFont"/>
    <w:link w:val="BodyText3"/>
    <w:rsid w:val="00575064"/>
    <w:rPr>
      <w:rFonts w:ascii="Calibri" w:eastAsia="Times New Roman" w:hAnsi="Calibri" w:cs="Arial"/>
      <w:sz w:val="20"/>
      <w:szCs w:val="20"/>
    </w:rPr>
  </w:style>
  <w:style w:type="paragraph" w:customStyle="1" w:styleId="BodyText4">
    <w:name w:val="Body Text 4"/>
    <w:basedOn w:val="BodyText3"/>
    <w:qFormat/>
    <w:rsid w:val="00575064"/>
    <w:pPr>
      <w:ind w:left="1620"/>
    </w:pPr>
  </w:style>
  <w:style w:type="paragraph" w:customStyle="1" w:styleId="BodyText5">
    <w:name w:val="Body Text 5"/>
    <w:basedOn w:val="BodyText4"/>
    <w:qFormat/>
    <w:rsid w:val="00575064"/>
    <w:pPr>
      <w:ind w:left="1710"/>
    </w:pPr>
  </w:style>
  <w:style w:type="paragraph" w:customStyle="1" w:styleId="BodyText6">
    <w:name w:val="Body Text 6"/>
    <w:basedOn w:val="BodyText5"/>
    <w:qFormat/>
    <w:rsid w:val="00575064"/>
    <w:pPr>
      <w:ind w:left="2070"/>
    </w:pPr>
  </w:style>
  <w:style w:type="paragraph" w:customStyle="1" w:styleId="Bullet10">
    <w:name w:val="Bullet 1"/>
    <w:basedOn w:val="BodyText"/>
    <w:qFormat/>
    <w:rsid w:val="00575064"/>
    <w:pPr>
      <w:numPr>
        <w:numId w:val="7"/>
      </w:numPr>
    </w:pPr>
  </w:style>
  <w:style w:type="paragraph" w:customStyle="1" w:styleId="Bullet2">
    <w:name w:val="Bullet 2"/>
    <w:basedOn w:val="Bullet10"/>
    <w:link w:val="Bullet2Char"/>
    <w:qFormat/>
    <w:rsid w:val="00575064"/>
  </w:style>
  <w:style w:type="paragraph" w:customStyle="1" w:styleId="Bullet3">
    <w:name w:val="Bullet 3"/>
    <w:basedOn w:val="Bullet10"/>
    <w:qFormat/>
    <w:rsid w:val="00575064"/>
    <w:pPr>
      <w:ind w:left="2520"/>
    </w:pPr>
    <w:rPr>
      <w:lang w:eastAsia="ja-JP"/>
    </w:rPr>
  </w:style>
  <w:style w:type="paragraph" w:customStyle="1" w:styleId="Bullet4">
    <w:name w:val="Bullet 4"/>
    <w:basedOn w:val="Bullet3"/>
    <w:qFormat/>
    <w:rsid w:val="00575064"/>
  </w:style>
  <w:style w:type="paragraph" w:customStyle="1" w:styleId="Bullet5">
    <w:name w:val="Bullet 5"/>
    <w:basedOn w:val="Bullet4"/>
    <w:qFormat/>
    <w:rsid w:val="00575064"/>
  </w:style>
  <w:style w:type="paragraph" w:customStyle="1" w:styleId="Bullet6">
    <w:name w:val="Bullet 6"/>
    <w:basedOn w:val="Bullet5"/>
    <w:qFormat/>
    <w:rsid w:val="00575064"/>
    <w:pPr>
      <w:numPr>
        <w:numId w:val="4"/>
      </w:numPr>
    </w:pPr>
  </w:style>
  <w:style w:type="paragraph" w:customStyle="1" w:styleId="CustomFooterWide">
    <w:name w:val="Custom Footer Wide"/>
    <w:basedOn w:val="CustomFooter"/>
    <w:qFormat/>
    <w:rsid w:val="00575064"/>
    <w:pPr>
      <w:tabs>
        <w:tab w:val="clear" w:pos="4320"/>
        <w:tab w:val="clear" w:pos="10080"/>
        <w:tab w:val="center" w:pos="6480"/>
        <w:tab w:val="right" w:pos="13680"/>
      </w:tabs>
      <w:ind w:right="-720"/>
    </w:pPr>
  </w:style>
  <w:style w:type="paragraph" w:customStyle="1" w:styleId="CustomHeaderWide">
    <w:name w:val="Custom Header Wide"/>
    <w:basedOn w:val="CustomHeader"/>
    <w:qFormat/>
    <w:rsid w:val="00575064"/>
    <w:pPr>
      <w:tabs>
        <w:tab w:val="clear" w:pos="10080"/>
        <w:tab w:val="right" w:pos="13680"/>
      </w:tabs>
      <w:ind w:right="879"/>
    </w:pPr>
  </w:style>
  <w:style w:type="paragraph" w:customStyle="1" w:styleId="Header4">
    <w:name w:val="Header 4"/>
    <w:basedOn w:val="BodyText4"/>
    <w:qFormat/>
    <w:rsid w:val="00575064"/>
    <w:rPr>
      <w:b/>
      <w:u w:val="single"/>
    </w:rPr>
  </w:style>
  <w:style w:type="paragraph" w:customStyle="1" w:styleId="Header1">
    <w:name w:val="Header 1"/>
    <w:basedOn w:val="Header4"/>
    <w:qFormat/>
    <w:rsid w:val="00575064"/>
    <w:pPr>
      <w:ind w:left="540"/>
    </w:pPr>
    <w:rPr>
      <w:sz w:val="24"/>
      <w:szCs w:val="24"/>
    </w:rPr>
  </w:style>
  <w:style w:type="paragraph" w:customStyle="1" w:styleId="Header3">
    <w:name w:val="Header 3"/>
    <w:basedOn w:val="Header4"/>
    <w:qFormat/>
    <w:rsid w:val="00575064"/>
    <w:pPr>
      <w:ind w:left="1170"/>
    </w:pPr>
  </w:style>
  <w:style w:type="paragraph" w:customStyle="1" w:styleId="Numbered2">
    <w:name w:val="Numbered 2"/>
    <w:basedOn w:val="Bullet2"/>
    <w:qFormat/>
    <w:rsid w:val="00575064"/>
    <w:pPr>
      <w:numPr>
        <w:numId w:val="0"/>
      </w:numPr>
    </w:pPr>
  </w:style>
  <w:style w:type="paragraph" w:customStyle="1" w:styleId="Numbered1">
    <w:name w:val="Numbered 1"/>
    <w:basedOn w:val="Numbered2"/>
    <w:qFormat/>
    <w:rsid w:val="00575064"/>
    <w:pPr>
      <w:numPr>
        <w:numId w:val="3"/>
      </w:numPr>
      <w:tabs>
        <w:tab w:val="clear" w:pos="878"/>
        <w:tab w:val="num" w:pos="1800"/>
      </w:tabs>
      <w:ind w:left="1800"/>
    </w:pPr>
    <w:rPr>
      <w:lang w:eastAsia="ja-JP"/>
    </w:rPr>
  </w:style>
  <w:style w:type="paragraph" w:customStyle="1" w:styleId="Numbered4">
    <w:name w:val="Numbered 4"/>
    <w:basedOn w:val="BodyText4"/>
    <w:qFormat/>
    <w:rsid w:val="00575064"/>
    <w:pPr>
      <w:ind w:left="0"/>
    </w:pPr>
  </w:style>
  <w:style w:type="paragraph" w:customStyle="1" w:styleId="Numbered3">
    <w:name w:val="Numbered 3"/>
    <w:basedOn w:val="Numbered4"/>
    <w:qFormat/>
    <w:rsid w:val="00575064"/>
    <w:pPr>
      <w:tabs>
        <w:tab w:val="left" w:pos="1620"/>
      </w:tabs>
    </w:pPr>
  </w:style>
  <w:style w:type="paragraph" w:customStyle="1" w:styleId="Numbered5">
    <w:name w:val="Numbered 5"/>
    <w:basedOn w:val="BodyText5"/>
    <w:qFormat/>
    <w:rsid w:val="00575064"/>
    <w:pPr>
      <w:ind w:left="0"/>
    </w:pPr>
  </w:style>
  <w:style w:type="paragraph" w:customStyle="1" w:styleId="TableTextBold">
    <w:name w:val="Table Text Bold"/>
    <w:basedOn w:val="Normal"/>
    <w:qFormat/>
    <w:rsid w:val="00575064"/>
    <w:pPr>
      <w:spacing w:before="60" w:after="60"/>
    </w:pPr>
    <w:rPr>
      <w:b/>
    </w:rPr>
  </w:style>
  <w:style w:type="paragraph" w:customStyle="1" w:styleId="TableTextBullet">
    <w:name w:val="Table Text Bullet"/>
    <w:basedOn w:val="Bullet10"/>
    <w:qFormat/>
    <w:rsid w:val="00575064"/>
  </w:style>
  <w:style w:type="paragraph" w:customStyle="1" w:styleId="TableTextBullet2">
    <w:name w:val="Table Text Bullet 2"/>
    <w:basedOn w:val="Bullet3"/>
    <w:qFormat/>
    <w:rsid w:val="00575064"/>
    <w:pPr>
      <w:keepLines/>
      <w:widowControl w:val="0"/>
      <w:tabs>
        <w:tab w:val="num" w:pos="936"/>
      </w:tabs>
      <w:spacing w:before="0" w:line="264" w:lineRule="auto"/>
      <w:ind w:left="936"/>
    </w:pPr>
  </w:style>
  <w:style w:type="paragraph" w:customStyle="1" w:styleId="TableTextBullet3">
    <w:name w:val="Table Text Bullet 3"/>
    <w:basedOn w:val="Normal"/>
    <w:qFormat/>
    <w:rsid w:val="00575064"/>
  </w:style>
  <w:style w:type="paragraph" w:customStyle="1" w:styleId="TableTextIndent">
    <w:name w:val="Table Text Indent"/>
    <w:basedOn w:val="TableText"/>
    <w:qFormat/>
    <w:rsid w:val="00575064"/>
    <w:pPr>
      <w:ind w:left="325" w:right="355"/>
    </w:pPr>
  </w:style>
  <w:style w:type="paragraph" w:customStyle="1" w:styleId="TableTextIndent2">
    <w:name w:val="Table Text Indent 2"/>
    <w:basedOn w:val="TableTextIndent"/>
    <w:qFormat/>
    <w:rsid w:val="00575064"/>
    <w:pPr>
      <w:ind w:left="675"/>
    </w:pPr>
  </w:style>
  <w:style w:type="paragraph" w:styleId="TOCHeading">
    <w:name w:val="TOC Heading"/>
    <w:basedOn w:val="Heading1"/>
    <w:next w:val="Normal"/>
    <w:uiPriority w:val="39"/>
    <w:qFormat/>
    <w:rsid w:val="00575064"/>
    <w:pPr>
      <w:keepNext/>
      <w:numPr>
        <w:numId w:val="0"/>
      </w:numPr>
      <w:spacing w:before="240" w:after="60"/>
      <w:outlineLvl w:val="9"/>
    </w:pPr>
    <w:rPr>
      <w:rFonts w:ascii="Cambria" w:eastAsia="Times New Roman" w:hAnsi="Cambria" w:cs="Times New Roman"/>
      <w:b/>
      <w:bCs/>
      <w:caps w:val="0"/>
      <w:color w:val="auto"/>
      <w:kern w:val="32"/>
      <w:lang w:eastAsia="en-US"/>
    </w:rPr>
  </w:style>
  <w:style w:type="paragraph" w:customStyle="1" w:styleId="Blue1">
    <w:name w:val="Blue 1"/>
    <w:basedOn w:val="BodyText"/>
    <w:next w:val="BodyText"/>
    <w:link w:val="Blue1Char"/>
    <w:qFormat/>
    <w:rsid w:val="00575064"/>
    <w:pPr>
      <w:numPr>
        <w:numId w:val="15"/>
      </w:numPr>
    </w:pPr>
    <w:rPr>
      <w:color w:val="000000" w:themeColor="text1"/>
      <w:lang w:eastAsia="ja-JP"/>
    </w:rPr>
  </w:style>
  <w:style w:type="paragraph" w:customStyle="1" w:styleId="StyleBlue">
    <w:name w:val="Style Blue"/>
    <w:basedOn w:val="Normal"/>
    <w:rsid w:val="00575064"/>
    <w:pPr>
      <w:ind w:left="270"/>
    </w:pPr>
    <w:rPr>
      <w:color w:val="0000FF"/>
    </w:rPr>
  </w:style>
  <w:style w:type="paragraph" w:customStyle="1" w:styleId="BlueNormal">
    <w:name w:val="Blue Normal"/>
    <w:basedOn w:val="Normal"/>
    <w:qFormat/>
    <w:rsid w:val="00575064"/>
    <w:pPr>
      <w:ind w:left="270"/>
    </w:pPr>
    <w:rPr>
      <w:color w:val="0000FF"/>
    </w:rPr>
  </w:style>
  <w:style w:type="paragraph" w:customStyle="1" w:styleId="Blue2">
    <w:name w:val="Blue 2"/>
    <w:basedOn w:val="Blue1"/>
    <w:qFormat/>
    <w:rsid w:val="00575064"/>
    <w:pPr>
      <w:ind w:left="1260"/>
    </w:pPr>
  </w:style>
  <w:style w:type="paragraph" w:customStyle="1" w:styleId="Blue3">
    <w:name w:val="Blue 3"/>
    <w:basedOn w:val="Blue2"/>
    <w:qFormat/>
    <w:rsid w:val="00575064"/>
  </w:style>
  <w:style w:type="paragraph" w:customStyle="1" w:styleId="Blue1Bullet">
    <w:name w:val="Blue 1 Bullet"/>
    <w:basedOn w:val="Blue1"/>
    <w:qFormat/>
    <w:rsid w:val="00575064"/>
    <w:pPr>
      <w:numPr>
        <w:numId w:val="5"/>
      </w:numPr>
      <w:tabs>
        <w:tab w:val="num" w:pos="360"/>
        <w:tab w:val="left" w:pos="1620"/>
      </w:tabs>
      <w:ind w:left="1800"/>
    </w:pPr>
  </w:style>
  <w:style w:type="character" w:customStyle="1" w:styleId="Bullet2Char">
    <w:name w:val="Bullet 2 Char"/>
    <w:link w:val="Bullet2"/>
    <w:rsid w:val="00575064"/>
    <w:rPr>
      <w:rFonts w:ascii="Calibri" w:eastAsia="Times New Roman" w:hAnsi="Calibri" w:cs="Arial"/>
      <w:sz w:val="20"/>
      <w:szCs w:val="20"/>
    </w:rPr>
  </w:style>
  <w:style w:type="paragraph" w:customStyle="1" w:styleId="TableTextCentered">
    <w:name w:val="Table Text Centered"/>
    <w:basedOn w:val="TableText"/>
    <w:qFormat/>
    <w:rsid w:val="00575064"/>
    <w:pPr>
      <w:jc w:val="center"/>
    </w:pPr>
  </w:style>
  <w:style w:type="paragraph" w:customStyle="1" w:styleId="Bullet1">
    <w:name w:val="Bullet1"/>
    <w:basedOn w:val="BodyText"/>
    <w:rsid w:val="00575064"/>
    <w:pPr>
      <w:keepLines/>
      <w:widowControl w:val="0"/>
      <w:numPr>
        <w:numId w:val="8"/>
      </w:numPr>
      <w:spacing w:before="0" w:after="60" w:line="264" w:lineRule="auto"/>
      <w:ind w:right="504"/>
    </w:pPr>
    <w:rPr>
      <w:rFonts w:cs="Tahoma"/>
    </w:rPr>
  </w:style>
  <w:style w:type="paragraph" w:customStyle="1" w:styleId="TableBullet">
    <w:name w:val="Table Bullet"/>
    <w:basedOn w:val="TableText"/>
    <w:rsid w:val="00575064"/>
    <w:pPr>
      <w:numPr>
        <w:numId w:val="9"/>
      </w:numPr>
      <w:spacing w:line="220" w:lineRule="exact"/>
    </w:pPr>
    <w:rPr>
      <w:rFonts w:ascii="Arial" w:hAnsi="Arial" w:cs="Times New Roman"/>
      <w:bCs/>
    </w:rPr>
  </w:style>
  <w:style w:type="paragraph" w:customStyle="1" w:styleId="Blue2Bullet">
    <w:name w:val="Blue 2 Bullet"/>
    <w:basedOn w:val="Blue1Bullet"/>
    <w:qFormat/>
    <w:rsid w:val="00575064"/>
    <w:pPr>
      <w:tabs>
        <w:tab w:val="clear" w:pos="1620"/>
        <w:tab w:val="left" w:pos="1800"/>
      </w:tabs>
    </w:pPr>
  </w:style>
  <w:style w:type="paragraph" w:styleId="BodyTextIndent3">
    <w:name w:val="Body Text Indent 3"/>
    <w:basedOn w:val="Normal"/>
    <w:link w:val="BodyTextIndent3Char"/>
    <w:rsid w:val="00575064"/>
    <w:pPr>
      <w:spacing w:after="120"/>
      <w:ind w:left="360"/>
    </w:pPr>
    <w:rPr>
      <w:sz w:val="16"/>
      <w:szCs w:val="16"/>
    </w:rPr>
  </w:style>
  <w:style w:type="character" w:customStyle="1" w:styleId="BodyTextIndent3Char">
    <w:name w:val="Body Text Indent 3 Char"/>
    <w:basedOn w:val="DefaultParagraphFont"/>
    <w:link w:val="BodyTextIndent3"/>
    <w:rsid w:val="00575064"/>
    <w:rPr>
      <w:rFonts w:ascii="Calibri" w:eastAsia="Times New Roman" w:hAnsi="Calibri" w:cs="Arial"/>
      <w:sz w:val="16"/>
      <w:szCs w:val="16"/>
    </w:rPr>
  </w:style>
  <w:style w:type="paragraph" w:styleId="ListParagraph">
    <w:name w:val="List Paragraph"/>
    <w:basedOn w:val="Normal"/>
    <w:link w:val="ListParagraphChar"/>
    <w:uiPriority w:val="34"/>
    <w:qFormat/>
    <w:rsid w:val="00575064"/>
    <w:pPr>
      <w:ind w:left="720"/>
      <w:contextualSpacing/>
    </w:pPr>
  </w:style>
  <w:style w:type="character" w:customStyle="1" w:styleId="ListParagraphChar">
    <w:name w:val="List Paragraph Char"/>
    <w:basedOn w:val="DefaultParagraphFont"/>
    <w:link w:val="ListParagraph"/>
    <w:uiPriority w:val="34"/>
    <w:rsid w:val="00575064"/>
    <w:rPr>
      <w:rFonts w:ascii="Calibri" w:eastAsia="Times New Roman" w:hAnsi="Calibri" w:cs="Arial"/>
      <w:sz w:val="20"/>
      <w:szCs w:val="20"/>
    </w:rPr>
  </w:style>
  <w:style w:type="paragraph" w:styleId="ListBullet">
    <w:name w:val="List Bullet"/>
    <w:basedOn w:val="Normal"/>
    <w:unhideWhenUsed/>
    <w:rsid w:val="00575064"/>
    <w:pPr>
      <w:numPr>
        <w:numId w:val="11"/>
      </w:numPr>
      <w:spacing w:before="140" w:line="288" w:lineRule="auto"/>
      <w:contextualSpacing/>
    </w:pPr>
    <w:rPr>
      <w:rFonts w:ascii="Arial" w:hAnsi="Arial" w:cs="Times New Roman"/>
      <w:color w:val="000000"/>
      <w:kern w:val="28"/>
      <w:sz w:val="19"/>
      <w:szCs w:val="16"/>
    </w:rPr>
  </w:style>
  <w:style w:type="paragraph" w:customStyle="1" w:styleId="ExampleText">
    <w:name w:val="Example Text"/>
    <w:basedOn w:val="Normal"/>
    <w:rsid w:val="00575064"/>
    <w:pPr>
      <w:spacing w:line="240" w:lineRule="auto"/>
    </w:pPr>
    <w:rPr>
      <w:rFonts w:ascii="Arial" w:hAnsi="Arial"/>
      <w:snapToGrid w:val="0"/>
      <w:color w:val="0000FF"/>
    </w:rPr>
  </w:style>
  <w:style w:type="character" w:customStyle="1" w:styleId="tgc">
    <w:name w:val="_tgc"/>
    <w:basedOn w:val="DefaultParagraphFont"/>
    <w:rsid w:val="00575064"/>
  </w:style>
  <w:style w:type="paragraph" w:styleId="NormalWeb">
    <w:name w:val="Normal (Web)"/>
    <w:basedOn w:val="Normal"/>
    <w:uiPriority w:val="99"/>
    <w:unhideWhenUsed/>
    <w:rsid w:val="00575064"/>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575064"/>
    <w:rPr>
      <w:i/>
      <w:iCs/>
    </w:rPr>
  </w:style>
  <w:style w:type="paragraph" w:customStyle="1" w:styleId="Heading2BodyText">
    <w:name w:val="Heading 2 Body Text"/>
    <w:basedOn w:val="Normal"/>
    <w:link w:val="Heading2BodyTextChar"/>
    <w:rsid w:val="00575064"/>
    <w:pPr>
      <w:ind w:left="144"/>
    </w:pPr>
  </w:style>
  <w:style w:type="character" w:customStyle="1" w:styleId="Heading2BodyTextChar">
    <w:name w:val="Heading 2 Body Text Char"/>
    <w:basedOn w:val="DefaultParagraphFont"/>
    <w:link w:val="Heading2BodyText"/>
    <w:rsid w:val="00575064"/>
    <w:rPr>
      <w:rFonts w:ascii="Calibri" w:eastAsia="Times New Roman" w:hAnsi="Calibri" w:cs="Arial"/>
      <w:sz w:val="20"/>
      <w:szCs w:val="20"/>
    </w:rPr>
  </w:style>
  <w:style w:type="paragraph" w:customStyle="1" w:styleId="Instruction">
    <w:name w:val="Instruction"/>
    <w:basedOn w:val="BodyText"/>
    <w:qFormat/>
    <w:rsid w:val="00575064"/>
    <w:pPr>
      <w:spacing w:before="0" w:after="0" w:line="240" w:lineRule="exact"/>
      <w:ind w:left="0"/>
    </w:pPr>
    <w:rPr>
      <w:rFonts w:asciiTheme="minorHAnsi" w:hAnsiTheme="minorHAnsi"/>
      <w:color w:val="0000CC"/>
      <w:lang w:eastAsia="ja-JP"/>
    </w:rPr>
  </w:style>
  <w:style w:type="paragraph" w:customStyle="1" w:styleId="Bullet2over">
    <w:name w:val="Bullet2 over"/>
    <w:basedOn w:val="Normal"/>
    <w:rsid w:val="00575064"/>
    <w:pPr>
      <w:numPr>
        <w:numId w:val="12"/>
      </w:numPr>
      <w:tabs>
        <w:tab w:val="left" w:pos="36"/>
      </w:tabs>
      <w:spacing w:before="120" w:line="240" w:lineRule="auto"/>
    </w:pPr>
    <w:rPr>
      <w:rFonts w:ascii="Times New Roman" w:hAnsi="Times New Roman" w:cs="Times New Roman"/>
      <w:sz w:val="24"/>
    </w:rPr>
  </w:style>
  <w:style w:type="paragraph" w:customStyle="1" w:styleId="TableHeading">
    <w:name w:val="Table Heading"/>
    <w:basedOn w:val="Normal"/>
    <w:rsid w:val="00575064"/>
    <w:pPr>
      <w:widowControl w:val="0"/>
      <w:adjustRightInd w:val="0"/>
      <w:spacing w:line="360" w:lineRule="atLeast"/>
      <w:jc w:val="center"/>
      <w:textAlignment w:val="baseline"/>
    </w:pPr>
    <w:rPr>
      <w:rFonts w:ascii="Arial" w:hAnsi="Arial" w:cs="Times New Roman"/>
      <w:b/>
      <w:color w:val="000000"/>
      <w:sz w:val="22"/>
    </w:rPr>
  </w:style>
  <w:style w:type="paragraph" w:customStyle="1" w:styleId="FormLabel1">
    <w:name w:val="Form Label 1"/>
    <w:rsid w:val="00575064"/>
    <w:pPr>
      <w:spacing w:after="0" w:line="240" w:lineRule="auto"/>
    </w:pPr>
    <w:rPr>
      <w:rFonts w:ascii="Arial" w:eastAsia="Times New Roman" w:hAnsi="Arial" w:cs="Times New Roman"/>
      <w:b/>
      <w:noProof/>
      <w:sz w:val="16"/>
      <w:szCs w:val="20"/>
    </w:rPr>
  </w:style>
  <w:style w:type="paragraph" w:customStyle="1" w:styleId="StyleHeading11headingLatinBodyCalibriRight-131">
    <w:name w:val="Style Heading 11 heading + (Latin) +Body (Calibri) Right:  -1.31&quot;"/>
    <w:basedOn w:val="Heading1"/>
    <w:rsid w:val="00575064"/>
    <w:pPr>
      <w:ind w:left="547" w:hanging="547"/>
    </w:pPr>
    <w:rPr>
      <w:rFonts w:asciiTheme="minorHAnsi" w:eastAsia="Times New Roman" w:hAnsiTheme="minorHAnsi" w:cs="Times New Roman"/>
      <w:szCs w:val="20"/>
    </w:rPr>
  </w:style>
  <w:style w:type="table" w:customStyle="1" w:styleId="GridTable4-Accent31">
    <w:name w:val="Grid Table 4 - Accent 31"/>
    <w:basedOn w:val="TableNormal"/>
    <w:uiPriority w:val="49"/>
    <w:rsid w:val="00575064"/>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numbering" w:styleId="111111">
    <w:name w:val="Outline List 2"/>
    <w:basedOn w:val="NoList"/>
    <w:rsid w:val="00575064"/>
    <w:pPr>
      <w:numPr>
        <w:numId w:val="13"/>
      </w:numPr>
    </w:pPr>
  </w:style>
  <w:style w:type="paragraph" w:customStyle="1" w:styleId="InstructiveText">
    <w:name w:val="Instructive Text"/>
    <w:basedOn w:val="Normal"/>
    <w:link w:val="InstructiveTextChar"/>
    <w:qFormat/>
    <w:rsid w:val="00575064"/>
    <w:pPr>
      <w:spacing w:before="60" w:after="60" w:line="240" w:lineRule="auto"/>
    </w:pPr>
    <w:rPr>
      <w:rFonts w:ascii="Arial" w:hAnsi="Arial" w:cs="Times New Roman"/>
      <w:i/>
      <w:color w:val="4F81BD"/>
      <w:lang w:val="en-AU" w:eastAsia="en-AU"/>
    </w:rPr>
  </w:style>
  <w:style w:type="character" w:customStyle="1" w:styleId="InstructiveTextChar">
    <w:name w:val="Instructive Text Char"/>
    <w:link w:val="InstructiveText"/>
    <w:rsid w:val="00575064"/>
    <w:rPr>
      <w:rFonts w:ascii="Arial" w:eastAsia="Times New Roman" w:hAnsi="Arial" w:cs="Times New Roman"/>
      <w:i/>
      <w:color w:val="4F81BD"/>
      <w:sz w:val="20"/>
      <w:szCs w:val="20"/>
      <w:lang w:val="en-AU" w:eastAsia="en-AU"/>
    </w:rPr>
  </w:style>
  <w:style w:type="character" w:styleId="PlaceholderText">
    <w:name w:val="Placeholder Text"/>
    <w:basedOn w:val="DefaultParagraphFont"/>
    <w:uiPriority w:val="99"/>
    <w:semiHidden/>
    <w:rsid w:val="00575064"/>
    <w:rPr>
      <w:color w:val="808080"/>
    </w:rPr>
  </w:style>
  <w:style w:type="paragraph" w:customStyle="1" w:styleId="Body">
    <w:name w:val="Body"/>
    <w:basedOn w:val="Normal"/>
    <w:link w:val="BodyChar"/>
    <w:rsid w:val="00575064"/>
    <w:pPr>
      <w:spacing w:before="120" w:after="120" w:line="240" w:lineRule="auto"/>
    </w:pPr>
    <w:rPr>
      <w:rFonts w:ascii="Arial" w:hAnsi="Arial" w:cs="Times New Roman"/>
      <w:sz w:val="22"/>
      <w:szCs w:val="24"/>
    </w:rPr>
  </w:style>
  <w:style w:type="character" w:customStyle="1" w:styleId="BodyChar">
    <w:name w:val="Body Char"/>
    <w:basedOn w:val="DefaultParagraphFont"/>
    <w:link w:val="Body"/>
    <w:rsid w:val="00575064"/>
    <w:rPr>
      <w:rFonts w:ascii="Arial" w:eastAsia="Times New Roman" w:hAnsi="Arial" w:cs="Times New Roman"/>
      <w:szCs w:val="24"/>
    </w:rPr>
  </w:style>
  <w:style w:type="character" w:customStyle="1" w:styleId="Blue1Char">
    <w:name w:val="Blue 1 Char"/>
    <w:basedOn w:val="BodyTextChar"/>
    <w:link w:val="Blue1"/>
    <w:rsid w:val="00575064"/>
    <w:rPr>
      <w:rFonts w:ascii="Calibri" w:eastAsia="Times New Roman" w:hAnsi="Calibri" w:cs="Arial"/>
      <w:color w:val="000000" w:themeColor="text1"/>
      <w:sz w:val="20"/>
      <w:szCs w:val="20"/>
      <w:lang w:eastAsia="ja-JP"/>
    </w:rPr>
  </w:style>
  <w:style w:type="paragraph" w:styleId="BodyTextIndent2">
    <w:name w:val="Body Text Indent 2"/>
    <w:basedOn w:val="Normal"/>
    <w:link w:val="BodyTextIndent2Char"/>
    <w:rsid w:val="00575064"/>
    <w:pPr>
      <w:spacing w:after="120" w:line="480" w:lineRule="auto"/>
      <w:ind w:left="360"/>
    </w:pPr>
  </w:style>
  <w:style w:type="character" w:customStyle="1" w:styleId="BodyTextIndent2Char">
    <w:name w:val="Body Text Indent 2 Char"/>
    <w:basedOn w:val="DefaultParagraphFont"/>
    <w:link w:val="BodyTextIndent2"/>
    <w:rsid w:val="00575064"/>
    <w:rPr>
      <w:rFonts w:ascii="Calibri" w:eastAsia="Times New Roman" w:hAnsi="Calibri" w:cs="Arial"/>
      <w:sz w:val="20"/>
      <w:szCs w:val="20"/>
    </w:rPr>
  </w:style>
  <w:style w:type="paragraph" w:customStyle="1" w:styleId="Document">
    <w:name w:val="Document"/>
    <w:basedOn w:val="Normal"/>
    <w:link w:val="DocumentChar"/>
    <w:qFormat/>
    <w:rsid w:val="00575064"/>
    <w:pPr>
      <w:spacing w:before="240" w:after="120"/>
    </w:pPr>
    <w:rPr>
      <w:rFonts w:ascii="Arial" w:hAnsi="Arial"/>
      <w:sz w:val="22"/>
    </w:rPr>
  </w:style>
  <w:style w:type="character" w:customStyle="1" w:styleId="DocumentChar">
    <w:name w:val="Document Char"/>
    <w:basedOn w:val="DefaultParagraphFont"/>
    <w:link w:val="Document"/>
    <w:rsid w:val="00575064"/>
    <w:rPr>
      <w:rFonts w:ascii="Arial" w:eastAsia="Times New Roman" w:hAnsi="Arial" w:cs="Arial"/>
      <w:szCs w:val="20"/>
    </w:rPr>
  </w:style>
  <w:style w:type="paragraph" w:styleId="PlainText">
    <w:name w:val="Plain Text"/>
    <w:basedOn w:val="Normal"/>
    <w:link w:val="PlainTextChar"/>
    <w:uiPriority w:val="99"/>
    <w:semiHidden/>
    <w:unhideWhenUsed/>
    <w:rsid w:val="009B5EFD"/>
    <w:pPr>
      <w:spacing w:line="240" w:lineRule="auto"/>
    </w:pPr>
    <w:rPr>
      <w:rFonts w:eastAsiaTheme="minorHAnsi" w:cstheme="minorBidi"/>
      <w:sz w:val="22"/>
      <w:szCs w:val="21"/>
    </w:rPr>
  </w:style>
  <w:style w:type="character" w:customStyle="1" w:styleId="PlainTextChar">
    <w:name w:val="Plain Text Char"/>
    <w:basedOn w:val="DefaultParagraphFont"/>
    <w:link w:val="PlainText"/>
    <w:uiPriority w:val="99"/>
    <w:semiHidden/>
    <w:rsid w:val="009B5EFD"/>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97312">
      <w:bodyDiv w:val="1"/>
      <w:marLeft w:val="0"/>
      <w:marRight w:val="0"/>
      <w:marTop w:val="0"/>
      <w:marBottom w:val="0"/>
      <w:divBdr>
        <w:top w:val="none" w:sz="0" w:space="0" w:color="auto"/>
        <w:left w:val="none" w:sz="0" w:space="0" w:color="auto"/>
        <w:bottom w:val="none" w:sz="0" w:space="0" w:color="auto"/>
        <w:right w:val="none" w:sz="0" w:space="0" w:color="auto"/>
      </w:divBdr>
    </w:div>
    <w:div w:id="370880299">
      <w:bodyDiv w:val="1"/>
      <w:marLeft w:val="0"/>
      <w:marRight w:val="0"/>
      <w:marTop w:val="0"/>
      <w:marBottom w:val="0"/>
      <w:divBdr>
        <w:top w:val="none" w:sz="0" w:space="0" w:color="auto"/>
        <w:left w:val="none" w:sz="0" w:space="0" w:color="auto"/>
        <w:bottom w:val="none" w:sz="0" w:space="0" w:color="auto"/>
        <w:right w:val="none" w:sz="0" w:space="0" w:color="auto"/>
      </w:divBdr>
    </w:div>
    <w:div w:id="413943510">
      <w:bodyDiv w:val="1"/>
      <w:marLeft w:val="0"/>
      <w:marRight w:val="0"/>
      <w:marTop w:val="0"/>
      <w:marBottom w:val="0"/>
      <w:divBdr>
        <w:top w:val="none" w:sz="0" w:space="0" w:color="auto"/>
        <w:left w:val="none" w:sz="0" w:space="0" w:color="auto"/>
        <w:bottom w:val="none" w:sz="0" w:space="0" w:color="auto"/>
        <w:right w:val="none" w:sz="0" w:space="0" w:color="auto"/>
      </w:divBdr>
    </w:div>
    <w:div w:id="181915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DE7E63748F7454AAD0D70A47BB2F212"/>
        <w:category>
          <w:name w:val="General"/>
          <w:gallery w:val="placeholder"/>
        </w:category>
        <w:types>
          <w:type w:val="bbPlcHdr"/>
        </w:types>
        <w:behaviors>
          <w:behavior w:val="content"/>
        </w:behaviors>
        <w:guid w:val="{902C6B3E-BFED-495D-A376-E757822D2A35}"/>
      </w:docPartPr>
      <w:docPartBody>
        <w:p w:rsidR="004577DB" w:rsidRDefault="008F34B0" w:rsidP="008F34B0">
          <w:pPr>
            <w:pStyle w:val="CDE7E63748F7454AAD0D70A47BB2F212"/>
          </w:pPr>
          <w:r w:rsidRPr="00525154">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4D"/>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34B0"/>
    <w:rsid w:val="002A4F23"/>
    <w:rsid w:val="004577DB"/>
    <w:rsid w:val="005A518C"/>
    <w:rsid w:val="006271C5"/>
    <w:rsid w:val="00702FDA"/>
    <w:rsid w:val="007E36D1"/>
    <w:rsid w:val="008F34B0"/>
    <w:rsid w:val="00CE0322"/>
    <w:rsid w:val="00D1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34B0"/>
    <w:rPr>
      <w:color w:val="808080"/>
    </w:rPr>
  </w:style>
  <w:style w:type="paragraph" w:customStyle="1" w:styleId="CDE7E63748F7454AAD0D70A47BB2F212">
    <w:name w:val="CDE7E63748F7454AAD0D70A47BB2F212"/>
    <w:rsid w:val="008F3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1306</TotalTime>
  <Pages>22</Pages>
  <Words>3797</Words>
  <Characters>21648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Multiplan</Company>
  <LinksUpToDate>false</LinksUpToDate>
  <CharactersWithSpaces>25395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Chadha, Manmeet</dc:creator>
  <cp:lastModifiedBy>Manmeet Chadha</cp:lastModifiedBy>
  <cp:revision>13</cp:revision>
  <dcterms:created xsi:type="dcterms:W3CDTF">2018-10-16T18:33:00Z</dcterms:created>
  <dcterms:modified xsi:type="dcterms:W3CDTF">2025-04-01T15:40:00Z</dcterms:modified>
</cp:coreProperties>
</file>