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PROJECT REPORT OF CO-OP</w:t>
        <w:tab/>
        <w:t xml:space="preserve">Project at Industry (Module-2)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240" w:lineRule="auto"/>
        <w:ind w:right="75"/>
        <w:jc w:val="center"/>
        <w:rPr>
          <w:b w:val="1"/>
          <w:bCs w:val="1"/>
          <w:color w:val="000000"/>
          <w:sz w:val="24"/>
          <w:szCs w:val="24"/>
        </w:rPr>
      </w:pPr>
      <w:r w:rsidDel="00000000" w:rsidR="00000000" w:rsidRPr="00000000">
        <w:rPr>
          <w:b w:val="1"/>
          <w:bCs w:val="1"/>
          <w:color w:val="000000"/>
          <w:sz w:val="24"/>
          <w:szCs w:val="24"/>
          <w:rtl w:val="0"/>
        </w:rPr>
        <w:t xml:space="preserve">ON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17" w:line="240" w:lineRule="auto"/>
        <w:ind w:right="75"/>
        <w:jc w:val="center"/>
        <w:rPr>
          <w:sz w:val="28"/>
          <w:szCs w:val="28"/>
        </w:rPr>
      </w:pPr>
      <w:r w:rsidDel="00000000" w:rsidR="00000000" w:rsidRPr="00000000">
        <w:rPr>
          <w:sz w:val="28"/>
          <w:szCs w:val="28"/>
          <w:u w:val="single"/>
          <w:rtl w:val="0"/>
        </w:rPr>
        <w:t xml:space="preserve">AI Driven Automated Trading System </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b w:val="1"/>
          <w:bCs w:val="1"/>
          <w:sz w:val="24"/>
          <w:szCs w:val="24"/>
          <w:rtl w:val="0"/>
        </w:rPr>
        <w:t xml:space="preserve">  submitted in partial fulfilment of the requirements for the award of degree of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52" w:line="240" w:lineRule="auto"/>
        <w:jc w:val="center"/>
        <w:rPr>
          <w:b w:val="1"/>
          <w:bCs w:val="1"/>
          <w:color w:val="000000"/>
          <w:sz w:val="24"/>
          <w:szCs w:val="24"/>
        </w:rPr>
      </w:pPr>
      <w:r w:rsidDel="00000000" w:rsidR="00000000" w:rsidRPr="00000000">
        <w:rPr>
          <w:b w:val="1"/>
          <w:bCs w:val="1"/>
          <w:color w:val="000000"/>
          <w:sz w:val="24"/>
          <w:szCs w:val="24"/>
          <w:rtl w:val="0"/>
        </w:rPr>
        <w:t xml:space="preserve">BACHELOR OF ENGINEERING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COMPUTER SCIENCE AND ENGINEERING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35"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Submitted by:   </w:t>
        <w:tab/>
        <w:tab/>
        <w:tab/>
        <w:tab/>
        <w:tab/>
        <w:tab/>
        <w:tab/>
        <w:t xml:space="preserve">Supervised By:</w:t>
      </w:r>
      <w:r w:rsidDel="00000000" w:rsidR="00000000" w:rsidRPr="00000000">
        <w:rPr>
          <w:rtl w:val="0"/>
        </w:rPr>
      </w:r>
    </w:p>
    <w:p w:rsidR="00000000" w:rsidDel="00000000" w:rsidP="00000000" w:rsidRDefault="00000000" w:rsidRPr="00000000" w14:paraId="0000000C">
      <w:pPr>
        <w:widowControl w:val="0"/>
        <w:spacing w:before="8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Manmeet Kaur ( 2210990554 )                                                                    Dr. Rajat Takkar</w:t>
      </w:r>
    </w:p>
    <w:p w:rsidR="00000000" w:rsidDel="00000000" w:rsidP="00000000" w:rsidRDefault="00000000" w:rsidRPr="00000000" w14:paraId="0000000D">
      <w:pPr>
        <w:widowControl w:val="0"/>
        <w:spacing w:before="8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Mann Sharma ( 2210990555 )                                                                      Department of Computer </w:t>
      </w:r>
    </w:p>
    <w:p w:rsidR="00000000" w:rsidDel="00000000" w:rsidP="00000000" w:rsidRDefault="00000000" w:rsidRPr="00000000" w14:paraId="0000000E">
      <w:pPr>
        <w:widowControl w:val="0"/>
        <w:spacing w:before="8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Mohd. Ishaan ( 2210990581 )                                                                       Science and Engineering </w:t>
      </w:r>
    </w:p>
    <w:p w:rsidR="00000000" w:rsidDel="00000000" w:rsidP="00000000" w:rsidRDefault="00000000" w:rsidRPr="00000000" w14:paraId="0000000F">
      <w:pPr>
        <w:widowControl w:val="0"/>
        <w:spacing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Sanya (2210992253)                                                                                     Chitkara University , Punjab</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235" w:line="240" w:lineRule="auto"/>
        <w:rPr>
          <w:rFonts w:ascii="Times New Roman" w:cs="Times New Roman" w:eastAsia="Times New Roman" w:hAnsi="Times New Roman"/>
          <w:b w:val="1"/>
          <w:bCs w:val="1"/>
          <w:color w:val="000000"/>
        </w:rPr>
      </w:pPr>
      <w:r w:rsidDel="00000000" w:rsidR="00000000" w:rsidRPr="00000000">
        <w:rPr>
          <w:b w:val="1"/>
          <w:bCs w:val="1"/>
          <w:color w:val="000000"/>
          <w:rtl w:val="0"/>
        </w:rPr>
        <w:t xml:space="preserve"> </w:t>
        <w:tab/>
        <w:tab/>
        <w:tab/>
        <w:tab/>
        <w:t xml:space="preserve">       </w:t>
      </w:r>
      <w:r w:rsidDel="00000000" w:rsidR="00000000" w:rsidRPr="00000000">
        <w:rPr>
          <w:rFonts w:ascii="Times New Roman" w:cs="Times New Roman" w:eastAsia="Times New Roman" w:hAnsi="Times New Roman"/>
          <w:b w:val="1"/>
          <w:bCs w:val="1"/>
          <w:color w:val="000000"/>
        </w:rPr>
        <w:drawing>
          <wp:inline distB="0" distT="0" distL="0" distR="0">
            <wp:extent cx="1716059" cy="16990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16059" cy="169906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INSTITUTE OF ENGINEERING AND TECHNOLOGY</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PUNJAB, INDIA</w:t>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CONTENTS</w:t>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59.0" w:type="dxa"/>
        <w:jc w:val="left"/>
        <w:tblInd w:w="2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36"/>
        <w:gridCol w:w="5103"/>
        <w:gridCol w:w="2620"/>
        <w:tblGridChange w:id="0">
          <w:tblGrid>
            <w:gridCol w:w="1336"/>
            <w:gridCol w:w="5103"/>
            <w:gridCol w:w="2620"/>
          </w:tblGrid>
        </w:tblGridChange>
      </w:tblGrid>
      <w:tr>
        <w:trPr>
          <w:cantSplit w:val="0"/>
          <w:tblHeader w:val="0"/>
        </w:trPr>
        <w:tc>
          <w:tcPr/>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S.No.</w:t>
            </w:r>
          </w:p>
        </w:tc>
        <w:tc>
          <w:tcPr/>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r>
          </w:p>
        </w:tc>
        <w:tc>
          <w:tcPr/>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Page No.</w:t>
            </w:r>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Acknowledgement </w:t>
              <w:tab/>
            </w:r>
          </w:p>
        </w:tc>
        <w:tc>
          <w:tcPr/>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6">
            <w:pPr>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tc>
        <w:tc>
          <w:tcPr/>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r>
      <w:tr>
        <w:trPr>
          <w:cantSplit w:val="0"/>
          <w:tblHeader w:val="0"/>
        </w:trPr>
        <w:tc>
          <w:tcPr/>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blHeader w:val="0"/>
        </w:trPr>
        <w:tc>
          <w:tcPr/>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Methodology</w:t>
            </w:r>
          </w:p>
        </w:tc>
        <w:tc>
          <w:tcPr/>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blHeader w:val="0"/>
        </w:trPr>
        <w:tc>
          <w:tcPr/>
          <w:p w:rsidR="00000000" w:rsidDel="00000000" w:rsidP="00000000" w:rsidRDefault="00000000" w:rsidRPr="00000000" w14:paraId="0000003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 and Technologies</w:t>
            </w:r>
          </w:p>
        </w:tc>
        <w:tc>
          <w:tcPr/>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7</w:t>
            </w:r>
          </w:p>
        </w:tc>
      </w:tr>
      <w:tr>
        <w:trPr>
          <w:cantSplit w:val="0"/>
          <w:tblHeader w:val="0"/>
        </w:trPr>
        <w:tc>
          <w:tcPr/>
          <w:p w:rsidR="00000000" w:rsidDel="00000000" w:rsidP="00000000" w:rsidRDefault="00000000" w:rsidRPr="00000000" w14:paraId="0000003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tc>
        <w:tc>
          <w:tcPr/>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7</w:t>
            </w:r>
          </w:p>
        </w:tc>
      </w:tr>
      <w:tr>
        <w:trPr>
          <w:cantSplit w:val="0"/>
          <w:tblHeader w:val="0"/>
        </w:trPr>
        <w:tc>
          <w:tcPr/>
          <w:p w:rsidR="00000000" w:rsidDel="00000000" w:rsidP="00000000" w:rsidRDefault="00000000" w:rsidRPr="00000000" w14:paraId="0000003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Major Findings/Outcomes/Output/Results</w:t>
            </w:r>
          </w:p>
        </w:tc>
        <w:tc>
          <w:tcPr/>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8</w:t>
            </w:r>
          </w:p>
        </w:tc>
      </w:tr>
      <w:tr>
        <w:trPr>
          <w:cantSplit w:val="0"/>
          <w:tblHeader w:val="0"/>
        </w:trPr>
        <w:tc>
          <w:tcPr/>
          <w:p w:rsidR="00000000" w:rsidDel="00000000" w:rsidP="00000000" w:rsidRDefault="00000000" w:rsidRPr="00000000" w14:paraId="0000003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and Future Scope</w:t>
            </w:r>
          </w:p>
        </w:tc>
        <w:tc>
          <w:tcPr/>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8</w:t>
            </w:r>
          </w:p>
        </w:tc>
      </w:tr>
      <w:tr>
        <w:trPr>
          <w:cantSplit w:val="0"/>
          <w:tblHeader w:val="0"/>
        </w:trPr>
        <w:tc>
          <w:tcPr/>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tc>
        <w:tc>
          <w:tcPr/>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Appendices</w:t>
              <w:tab/>
            </w:r>
          </w:p>
        </w:tc>
        <w:tc>
          <w:tcPr/>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42">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tab/>
        <w:tab/>
        <w:t xml:space="preserve">        </w:t>
      </w:r>
    </w:p>
    <w:p w:rsidR="00000000" w:rsidDel="00000000" w:rsidP="00000000" w:rsidRDefault="00000000" w:rsidRPr="00000000" w14:paraId="00000047">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 xml:space="preserve">        </w:t>
      </w:r>
    </w:p>
    <w:p w:rsidR="00000000" w:rsidDel="00000000" w:rsidP="00000000" w:rsidRDefault="00000000" w:rsidRPr="00000000" w14:paraId="00000048">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9">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tab/>
        <w:tab/>
      </w:r>
    </w:p>
    <w:p w:rsidR="00000000" w:rsidDel="00000000" w:rsidP="00000000" w:rsidRDefault="00000000" w:rsidRPr="00000000" w14:paraId="0000004A">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r>
    </w:p>
    <w:p w:rsidR="00000000" w:rsidDel="00000000" w:rsidP="00000000" w:rsidRDefault="00000000" w:rsidRPr="00000000" w14:paraId="0000004B">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w:t>
      </w:r>
    </w:p>
    <w:p w:rsidR="00000000" w:rsidDel="00000000" w:rsidP="00000000" w:rsidRDefault="00000000" w:rsidRPr="00000000" w14:paraId="0000004C">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r>
    </w:p>
    <w:p w:rsidR="00000000" w:rsidDel="00000000" w:rsidP="00000000" w:rsidRDefault="00000000" w:rsidRPr="00000000" w14:paraId="0000004D">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ab/>
        <w:t xml:space="preserve">      </w:t>
      </w:r>
    </w:p>
    <w:p w:rsidR="00000000" w:rsidDel="00000000" w:rsidP="00000000" w:rsidRDefault="00000000" w:rsidRPr="00000000" w14:paraId="0000004E">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F">
      <w:pPr>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jc w:val="center"/>
        <w:rPr>
          <w:b w:val="1"/>
          <w:bCs w:val="1"/>
          <w:sz w:val="32"/>
          <w:szCs w:val="32"/>
          <w:u w:val="single"/>
        </w:rPr>
      </w:pPr>
      <w:r w:rsidDel="00000000" w:rsidR="00000000" w:rsidRPr="00000000">
        <w:rPr>
          <w:rtl w:val="0"/>
        </w:rPr>
      </w:r>
    </w:p>
    <w:p w:rsidR="00000000" w:rsidDel="00000000" w:rsidP="00000000" w:rsidRDefault="00000000" w:rsidRPr="00000000" w14:paraId="00000051">
      <w:pPr>
        <w:jc w:val="center"/>
        <w:rPr>
          <w:b w:val="1"/>
          <w:bCs w:val="1"/>
          <w:sz w:val="32"/>
          <w:szCs w:val="32"/>
          <w:u w:val="single"/>
        </w:rPr>
      </w:pPr>
      <w:r w:rsidDel="00000000" w:rsidR="00000000" w:rsidRPr="00000000">
        <w:rPr>
          <w:rtl w:val="0"/>
        </w:rPr>
      </w:r>
    </w:p>
    <w:p w:rsidR="00000000" w:rsidDel="00000000" w:rsidP="00000000" w:rsidRDefault="00000000" w:rsidRPr="00000000" w14:paraId="00000052">
      <w:pPr>
        <w:jc w:val="center"/>
        <w:rPr>
          <w:b w:val="1"/>
          <w:bCs w:val="1"/>
          <w:sz w:val="32"/>
          <w:szCs w:val="32"/>
          <w:u w:val="single"/>
        </w:rPr>
      </w:pPr>
      <w:r w:rsidDel="00000000" w:rsidR="00000000" w:rsidRPr="00000000">
        <w:rPr>
          <w:rtl w:val="0"/>
        </w:rPr>
      </w:r>
    </w:p>
    <w:p w:rsidR="00000000" w:rsidDel="00000000" w:rsidP="00000000" w:rsidRDefault="00000000" w:rsidRPr="00000000" w14:paraId="00000053">
      <w:pPr>
        <w:jc w:val="center"/>
        <w:rPr>
          <w:b w:val="1"/>
          <w:bCs w:val="1"/>
          <w:sz w:val="32"/>
          <w:szCs w:val="32"/>
          <w:u w:val="single"/>
        </w:rPr>
      </w:pPr>
      <w:r w:rsidDel="00000000" w:rsidR="00000000" w:rsidRPr="00000000">
        <w:rPr>
          <w:rtl w:val="0"/>
        </w:rPr>
      </w:r>
    </w:p>
    <w:p w:rsidR="00000000" w:rsidDel="00000000" w:rsidP="00000000" w:rsidRDefault="00000000" w:rsidRPr="00000000" w14:paraId="00000054">
      <w:pPr>
        <w:jc w:val="center"/>
        <w:rPr>
          <w:b w:val="1"/>
          <w:bCs w:val="1"/>
          <w:sz w:val="32"/>
          <w:szCs w:val="32"/>
          <w:u w:val="single"/>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DECLARATION</w:t>
      </w:r>
    </w:p>
    <w:p w:rsidR="00000000" w:rsidDel="00000000" w:rsidP="00000000" w:rsidRDefault="00000000" w:rsidRPr="00000000" w14:paraId="00000058">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b w:val="1"/>
          <w:bCs w:val="1"/>
          <w:highlight w:val="white"/>
        </w:rPr>
      </w:pPr>
      <w:bookmarkStart w:colFirst="0" w:colLast="0" w:name="_dl9qpr4m7dcu" w:id="0"/>
      <w:bookmarkEnd w:id="0"/>
      <w:r w:rsidDel="00000000" w:rsidR="00000000" w:rsidRPr="00000000">
        <w:rPr>
          <w:rFonts w:ascii="Times New Roman" w:cs="Times New Roman" w:eastAsia="Times New Roman" w:hAnsi="Times New Roman"/>
          <w:rtl w:val="0"/>
        </w:rPr>
        <w:t xml:space="preserve">I hereby certify that the work which is being presented in the project report entitled</w:t>
      </w:r>
      <w:r w:rsidDel="00000000" w:rsidR="00000000" w:rsidRPr="00000000">
        <w:rPr>
          <w:rFonts w:ascii="Times New Roman" w:cs="Times New Roman" w:eastAsia="Times New Roman" w:hAnsi="Times New Roman"/>
          <w:b w:val="1"/>
          <w:bCs w:val="1"/>
          <w:rtl w:val="0"/>
        </w:rPr>
        <w:t xml:space="preserve"> “AI Driven Automated Trading System ”  </w:t>
      </w:r>
      <w:r w:rsidDel="00000000" w:rsidR="00000000" w:rsidRPr="00000000">
        <w:rPr>
          <w:rFonts w:ascii="Times New Roman" w:cs="Times New Roman" w:eastAsia="Times New Roman" w:hAnsi="Times New Roman"/>
          <w:rtl w:val="0"/>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Rajat Takkar.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tab/>
        <w:t xml:space="preserve">Rajpura</w:t>
        <w:tab/>
        <w:tab/>
        <w:tab/>
        <w:tab/>
        <w:tab/>
        <w:t xml:space="preserve">   </w:t>
        <w:tab/>
        <w:tab/>
        <w:t xml:space="preserve">Manmeet Kaur ( 2210990554 )</w:t>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  29 April , 2026</w:t>
        <w:tab/>
        <w:t xml:space="preserve">                                                                  Mann Sharma ( 2210990555 ) </w:t>
      </w:r>
    </w:p>
    <w:p w:rsidR="00000000" w:rsidDel="00000000" w:rsidP="00000000" w:rsidRDefault="00000000" w:rsidRPr="00000000" w14:paraId="0000005D">
      <w:pPr>
        <w:widowControl w:val="0"/>
        <w:spacing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Mohd. Ishaan ( 2210990581 ) </w:t>
      </w:r>
    </w:p>
    <w:p w:rsidR="00000000" w:rsidDel="00000000" w:rsidP="00000000" w:rsidRDefault="00000000" w:rsidRPr="00000000" w14:paraId="0000005E">
      <w:pPr>
        <w:widowControl w:val="0"/>
        <w:spacing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Sanya (2210992253) </w:t>
        <w:tab/>
        <w:tab/>
        <w:tab/>
        <w:tab/>
        <w:t xml:space="preserve">           </w:t>
        <w:tab/>
        <w:tab/>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above statement made by the candidate is correct to the best of my knowledge and belief.</w:t>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Dr. Rajat Takkar </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Institute of Engineering and Technology, </w:t>
      </w:r>
    </w:p>
    <w:p w:rsidR="00000000" w:rsidDel="00000000" w:rsidP="00000000" w:rsidRDefault="00000000" w:rsidRPr="00000000" w14:paraId="0000006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India</w:t>
        <w:tab/>
        <w:tab/>
        <w:tab/>
        <w:tab/>
        <w:tab/>
      </w:r>
    </w:p>
    <w:p w:rsidR="00000000" w:rsidDel="00000000" w:rsidP="00000000" w:rsidRDefault="00000000" w:rsidRPr="00000000" w14:paraId="0000006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D">
      <w:pPr>
        <w:jc w:val="center"/>
        <w:rPr>
          <w:b w:val="1"/>
          <w:bCs w:val="1"/>
          <w:sz w:val="32"/>
          <w:szCs w:val="32"/>
          <w:u w:val="single"/>
        </w:rPr>
      </w:pPr>
      <w:r w:rsidDel="00000000" w:rsidR="00000000" w:rsidRPr="00000000">
        <w:rPr>
          <w:rtl w:val="0"/>
        </w:rPr>
      </w:r>
    </w:p>
    <w:p w:rsidR="00000000" w:rsidDel="00000000" w:rsidP="00000000" w:rsidRDefault="00000000" w:rsidRPr="00000000" w14:paraId="0000006E">
      <w:pPr>
        <w:jc w:val="center"/>
        <w:rPr>
          <w:b w:val="1"/>
          <w:bCs w:val="1"/>
          <w:sz w:val="32"/>
          <w:szCs w:val="32"/>
          <w:u w:val="single"/>
        </w:rPr>
      </w:pPr>
      <w:r w:rsidDel="00000000" w:rsidR="00000000" w:rsidRPr="00000000">
        <w:rPr>
          <w:rtl w:val="0"/>
        </w:rPr>
      </w:r>
    </w:p>
    <w:p w:rsidR="00000000" w:rsidDel="00000000" w:rsidP="00000000" w:rsidRDefault="00000000" w:rsidRPr="00000000" w14:paraId="0000006F">
      <w:pPr>
        <w:jc w:val="center"/>
        <w:rPr>
          <w:b w:val="1"/>
          <w:bCs w:val="1"/>
          <w:sz w:val="32"/>
          <w:szCs w:val="32"/>
          <w:u w:val="single"/>
        </w:rPr>
      </w:pPr>
      <w:r w:rsidDel="00000000" w:rsidR="00000000" w:rsidRPr="00000000">
        <w:rPr>
          <w:rtl w:val="0"/>
        </w:rPr>
      </w:r>
    </w:p>
    <w:p w:rsidR="00000000" w:rsidDel="00000000" w:rsidP="00000000" w:rsidRDefault="00000000" w:rsidRPr="00000000" w14:paraId="00000070">
      <w:pPr>
        <w:jc w:val="center"/>
        <w:rPr>
          <w:b w:val="1"/>
          <w:bCs w:val="1"/>
          <w:sz w:val="32"/>
          <w:szCs w:val="32"/>
          <w:u w:val="single"/>
        </w:rPr>
      </w:pPr>
      <w:r w:rsidDel="00000000" w:rsidR="00000000" w:rsidRPr="00000000">
        <w:rPr>
          <w:rtl w:val="0"/>
        </w:rPr>
      </w:r>
    </w:p>
    <w:p w:rsidR="00000000" w:rsidDel="00000000" w:rsidP="00000000" w:rsidRDefault="00000000" w:rsidRPr="00000000" w14:paraId="00000071">
      <w:pPr>
        <w:jc w:val="center"/>
        <w:rPr>
          <w:b w:val="1"/>
          <w:bCs w:val="1"/>
          <w:sz w:val="32"/>
          <w:szCs w:val="32"/>
          <w:u w:val="single"/>
        </w:rPr>
      </w:pPr>
      <w:r w:rsidDel="00000000" w:rsidR="00000000" w:rsidRPr="00000000">
        <w:rPr>
          <w:rtl w:val="0"/>
        </w:rPr>
      </w:r>
    </w:p>
    <w:p w:rsidR="00000000" w:rsidDel="00000000" w:rsidP="00000000" w:rsidRDefault="00000000" w:rsidRPr="00000000" w14:paraId="00000072">
      <w:pPr>
        <w:jc w:val="center"/>
        <w:rPr>
          <w:b w:val="1"/>
          <w:bCs w:val="1"/>
          <w:sz w:val="32"/>
          <w:szCs w:val="32"/>
          <w:u w:val="single"/>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b w:val="1"/>
          <w:bCs w:val="1"/>
          <w:sz w:val="32"/>
          <w:szCs w:val="32"/>
          <w:u w:val="single"/>
        </w:rPr>
      </w:pPr>
      <w:bookmarkStart w:colFirst="0" w:colLast="0" w:name="_7l4i18m759ym" w:id="1"/>
      <w:bookmarkEnd w:id="1"/>
      <w:r w:rsidDel="00000000" w:rsidR="00000000" w:rsidRPr="00000000">
        <w:rPr>
          <w:rFonts w:ascii="Times New Roman" w:cs="Times New Roman" w:eastAsia="Times New Roman" w:hAnsi="Times New Roman"/>
          <w:b w:val="1"/>
          <w:bCs w:val="1"/>
          <w:sz w:val="32"/>
          <w:szCs w:val="32"/>
          <w:u w:val="single"/>
          <w:rtl w:val="0"/>
        </w:rPr>
        <w:t xml:space="preserve">ACKNOWLEDGEMENT</w:t>
      </w:r>
    </w:p>
    <w:p w:rsidR="00000000" w:rsidDel="00000000" w:rsidP="00000000" w:rsidRDefault="00000000" w:rsidRPr="00000000" w14:paraId="00000074">
      <w:pPr>
        <w:jc w:val="center"/>
        <w:rPr>
          <w:rFonts w:ascii="Times New Roman" w:cs="Times New Roman" w:eastAsia="Times New Roman" w:hAnsi="Times New Roman"/>
          <w:b w:val="1"/>
          <w:bCs w:val="1"/>
          <w:sz w:val="32"/>
          <w:szCs w:val="32"/>
          <w:u w:val="single"/>
        </w:rPr>
      </w:pPr>
      <w:bookmarkStart w:colFirst="0" w:colLast="0" w:name="_qp445c9oug5e" w:id="2"/>
      <w:bookmarkEnd w:id="2"/>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b w:val="1"/>
          <w:bCs w:val="1"/>
          <w:sz w:val="32"/>
          <w:szCs w:val="32"/>
          <w:u w:val="single"/>
        </w:rPr>
      </w:pPr>
      <w:bookmarkStart w:colFirst="0" w:colLast="0" w:name="_9zhtfpa3wncu" w:id="3"/>
      <w:bookmarkEnd w:id="3"/>
      <w:r w:rsidDel="00000000" w:rsidR="00000000" w:rsidRPr="00000000">
        <w:rPr>
          <w:rFonts w:ascii="Times New Roman" w:cs="Times New Roman" w:eastAsia="Times New Roman" w:hAnsi="Times New Roman"/>
          <w:b w:val="1"/>
          <w:bCs w:val="1"/>
          <w:sz w:val="32"/>
          <w:szCs w:val="32"/>
          <w:u w:val="single"/>
          <w:rtl w:val="0"/>
        </w:rPr>
        <w:t xml:space="preserve">The authors wish to thank the faculty and staff of Chitkara University for their invaluable support. We also extend our gratitude to the library and computational facilities that powered this analysis, as well as the global research community whose foundational work made this review possible. </w:t>
      </w:r>
    </w:p>
    <w:p w:rsidR="00000000" w:rsidDel="00000000" w:rsidP="00000000" w:rsidRDefault="00000000" w:rsidRPr="00000000" w14:paraId="00000076">
      <w:pPr>
        <w:jc w:val="center"/>
        <w:rPr>
          <w:rFonts w:ascii="Times New Roman" w:cs="Times New Roman" w:eastAsia="Times New Roman" w:hAnsi="Times New Roman"/>
          <w:b w:val="1"/>
          <w:bCs w:val="1"/>
          <w:sz w:val="32"/>
          <w:szCs w:val="32"/>
          <w:u w:val="single"/>
        </w:rPr>
      </w:pPr>
      <w:bookmarkStart w:colFirst="0" w:colLast="0" w:name="_fagx6puczxil" w:id="4"/>
      <w:bookmarkEnd w:id="4"/>
      <w:r w:rsidDel="00000000" w:rsidR="00000000" w:rsidRPr="00000000">
        <w:rPr>
          <w:rtl w:val="0"/>
        </w:rPr>
      </w:r>
    </w:p>
    <w:p w:rsidR="00000000" w:rsidDel="00000000" w:rsidP="00000000" w:rsidRDefault="00000000" w:rsidRPr="00000000" w14:paraId="00000077">
      <w:pPr>
        <w:jc w:val="center"/>
        <w:rPr>
          <w:b w:val="1"/>
          <w:bCs w:val="1"/>
          <w:sz w:val="32"/>
          <w:szCs w:val="32"/>
          <w:u w:val="single"/>
        </w:rPr>
      </w:pPr>
      <w:r w:rsidDel="00000000" w:rsidR="00000000" w:rsidRPr="00000000">
        <w:rPr>
          <w:rtl w:val="0"/>
        </w:rPr>
      </w:r>
    </w:p>
    <w:p w:rsidR="00000000" w:rsidDel="00000000" w:rsidP="00000000" w:rsidRDefault="00000000" w:rsidRPr="00000000" w14:paraId="00000078">
      <w:pPr>
        <w:jc w:val="center"/>
        <w:rPr>
          <w:b w:val="1"/>
          <w:bCs w:val="1"/>
          <w:sz w:val="32"/>
          <w:szCs w:val="32"/>
          <w:u w:val="single"/>
        </w:rPr>
      </w:pPr>
      <w:r w:rsidDel="00000000" w:rsidR="00000000" w:rsidRPr="00000000">
        <w:rPr>
          <w:rtl w:val="0"/>
        </w:rPr>
      </w:r>
    </w:p>
    <w:p w:rsidR="00000000" w:rsidDel="00000000" w:rsidP="00000000" w:rsidRDefault="00000000" w:rsidRPr="00000000" w14:paraId="00000079">
      <w:pPr>
        <w:jc w:val="center"/>
        <w:rPr>
          <w:b w:val="1"/>
          <w:bCs w:val="1"/>
          <w:sz w:val="32"/>
          <w:szCs w:val="32"/>
          <w:u w:val="single"/>
        </w:rPr>
      </w:pPr>
      <w:r w:rsidDel="00000000" w:rsidR="00000000" w:rsidRPr="00000000">
        <w:rPr>
          <w:rtl w:val="0"/>
        </w:rPr>
      </w:r>
    </w:p>
    <w:p w:rsidR="00000000" w:rsidDel="00000000" w:rsidP="00000000" w:rsidRDefault="00000000" w:rsidRPr="00000000" w14:paraId="0000007A">
      <w:pPr>
        <w:jc w:val="center"/>
        <w:rPr>
          <w:b w:val="1"/>
          <w:bCs w:val="1"/>
          <w:sz w:val="32"/>
          <w:szCs w:val="32"/>
          <w:u w:val="single"/>
        </w:rPr>
      </w:pPr>
      <w:r w:rsidDel="00000000" w:rsidR="00000000" w:rsidRPr="00000000">
        <w:rPr>
          <w:rtl w:val="0"/>
        </w:rPr>
      </w:r>
    </w:p>
    <w:p w:rsidR="00000000" w:rsidDel="00000000" w:rsidP="00000000" w:rsidRDefault="00000000" w:rsidRPr="00000000" w14:paraId="0000007B">
      <w:pPr>
        <w:jc w:val="center"/>
        <w:rPr>
          <w:b w:val="1"/>
          <w:bCs w:val="1"/>
          <w:sz w:val="32"/>
          <w:szCs w:val="32"/>
          <w:u w:val="single"/>
        </w:rPr>
      </w:pPr>
      <w:r w:rsidDel="00000000" w:rsidR="00000000" w:rsidRPr="00000000">
        <w:rPr>
          <w:rtl w:val="0"/>
        </w:rPr>
      </w:r>
    </w:p>
    <w:p w:rsidR="00000000" w:rsidDel="00000000" w:rsidP="00000000" w:rsidRDefault="00000000" w:rsidRPr="00000000" w14:paraId="0000007C">
      <w:pPr>
        <w:jc w:val="center"/>
        <w:rPr>
          <w:b w:val="1"/>
          <w:bCs w:val="1"/>
          <w:sz w:val="32"/>
          <w:szCs w:val="32"/>
          <w:u w:val="single"/>
        </w:rPr>
      </w:pPr>
      <w:r w:rsidDel="00000000" w:rsidR="00000000" w:rsidRPr="00000000">
        <w:rPr>
          <w:rtl w:val="0"/>
        </w:rPr>
      </w:r>
    </w:p>
    <w:p w:rsidR="00000000" w:rsidDel="00000000" w:rsidP="00000000" w:rsidRDefault="00000000" w:rsidRPr="00000000" w14:paraId="0000007D">
      <w:pPr>
        <w:jc w:val="center"/>
        <w:rPr>
          <w:b w:val="1"/>
          <w:bCs w:val="1"/>
          <w:sz w:val="32"/>
          <w:szCs w:val="32"/>
          <w:u w:val="single"/>
        </w:rPr>
      </w:pPr>
      <w:r w:rsidDel="00000000" w:rsidR="00000000" w:rsidRPr="00000000">
        <w:rPr>
          <w:rtl w:val="0"/>
        </w:rPr>
      </w:r>
    </w:p>
    <w:p w:rsidR="00000000" w:rsidDel="00000000" w:rsidP="00000000" w:rsidRDefault="00000000" w:rsidRPr="00000000" w14:paraId="0000007E">
      <w:pPr>
        <w:spacing w:after="20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7F">
      <w:pPr>
        <w:spacing w:after="20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80">
      <w:pPr>
        <w:spacing w:after="20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81">
      <w:pPr>
        <w:spacing w:after="20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82">
      <w:pPr>
        <w:spacing w:after="20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83">
      <w:pPr>
        <w:spacing w:after="20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84">
      <w:pPr>
        <w:spacing w:after="20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85">
      <w:pPr>
        <w:spacing w:after="20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86">
      <w:pPr>
        <w:spacing w:after="20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87">
      <w:pPr>
        <w:spacing w:after="20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88">
      <w:pPr>
        <w:spacing w:after="200" w:lineRule="auto"/>
        <w:jc w:val="both"/>
        <w:rPr>
          <w:sz w:val="28"/>
          <w:szCs w:val="28"/>
        </w:rPr>
      </w:pPr>
      <w:r w:rsidDel="00000000" w:rsidR="00000000" w:rsidRPr="00000000">
        <w:rPr>
          <w:rtl w:val="0"/>
        </w:rPr>
      </w:r>
    </w:p>
    <w:p w:rsidR="00000000" w:rsidDel="00000000" w:rsidP="00000000" w:rsidRDefault="00000000" w:rsidRPr="00000000" w14:paraId="00000089">
      <w:pPr>
        <w:spacing w:after="20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8A">
      <w:pPr>
        <w:spacing w:after="200" w:lineRule="auto"/>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8B">
      <w:pPr>
        <w:spacing w:after="200" w:lineRule="auto"/>
        <w:jc w:val="center"/>
        <w:rPr>
          <w:sz w:val="28"/>
          <w:szCs w:val="28"/>
        </w:rPr>
      </w:pPr>
      <w:r w:rsidDel="00000000" w:rsidR="00000000" w:rsidRPr="00000000">
        <w:rPr>
          <w:rFonts w:ascii="Times New Roman" w:cs="Times New Roman" w:eastAsia="Times New Roman" w:hAnsi="Times New Roman"/>
          <w:b w:val="1"/>
          <w:bCs w:val="1"/>
          <w:sz w:val="32"/>
          <w:szCs w:val="32"/>
          <w:u w:val="single"/>
          <w:rtl w:val="0"/>
        </w:rPr>
        <w:t xml:space="preserve">ABSTRACT</w:t>
      </w:r>
      <w:r w:rsidDel="00000000" w:rsidR="00000000" w:rsidRPr="00000000">
        <w:rPr>
          <w:rtl w:val="0"/>
        </w:rPr>
      </w:r>
    </w:p>
    <w:p w:rsidR="00000000" w:rsidDel="00000000" w:rsidP="00000000" w:rsidRDefault="00000000" w:rsidRPr="00000000" w14:paraId="0000008C">
      <w:pPr>
        <w:spacing w:after="200" w:lineRule="auto"/>
        <w:jc w:val="both"/>
        <w:rPr>
          <w:b w:val="1"/>
          <w:bCs w:val="1"/>
          <w:sz w:val="32"/>
          <w:szCs w:val="32"/>
          <w:u w:val="single"/>
        </w:rPr>
      </w:pPr>
      <w:r w:rsidDel="00000000" w:rsidR="00000000" w:rsidRPr="00000000">
        <w:rPr>
          <w:rFonts w:ascii="Times New Roman" w:cs="Times New Roman" w:eastAsia="Times New Roman" w:hAnsi="Times New Roman"/>
          <w:sz w:val="28"/>
          <w:szCs w:val="28"/>
          <w:rtl w:val="0"/>
        </w:rPr>
        <w:t xml:space="preserve">Integrating Artificial Intelligence (AI) with stock market trading has revolutionized investment strategies through automated decision-making and precise predictions. This report examines AI applications in portfolio optimization, price prediction, and sentiment analysis. Based on empirical evidence from 1995–2024, AI-driven trading systems consistently outperform traditional human-based approaches. AI trading volume has seen a surge from 14.3% in 2015 to over 67% by 2024. Key methodologies include deep learning architectures like Long Short-Term Memory (LSTM) and Convolutional Neural Networks (CNN), and sentiment analysis using Natural Language Processing (NLP). </w:t>
      </w:r>
      <w:r w:rsidDel="00000000" w:rsidR="00000000" w:rsidRPr="00000000">
        <w:br w:type="page"/>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Introduction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Overview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is leading a major technological transformation in the stock market. AI systems now possess the power to analyze large amounts of real-time market data, find patterns, and execute trades significantly faster than humans. This evolution has irrevocably altered global exchanges and investment strategies by reducing human error caused by emotional dysfunctionality. While approximately 90% of hedge fund operations still work with fixed rigid instructions, the potential for growth in adaptive AI remains significant. AI applications in finance are broadly classified into three major types: portfolio optimization, asset price forecasting, and sentiment analysis.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numPr>
          <w:ilvl w:val="0"/>
          <w:numId w:val="8"/>
        </w:numPr>
        <w:spacing w:line="276" w:lineRule="auto"/>
        <w:ind w:left="540" w:hanging="360"/>
        <w:rPr>
          <w:sz w:val="24"/>
          <w:szCs w:val="24"/>
        </w:rPr>
      </w:pPr>
      <w:r w:rsidDel="00000000" w:rsidR="00000000" w:rsidRPr="00000000">
        <w:rPr>
          <w:b w:val="1"/>
          <w:bCs w:val="1"/>
          <w:sz w:val="24"/>
          <w:szCs w:val="24"/>
          <w:rtl w:val="0"/>
        </w:rPr>
        <w:t xml:space="preserve">Technological Transformation:</w:t>
      </w:r>
      <w:r w:rsidDel="00000000" w:rsidR="00000000" w:rsidRPr="00000000">
        <w:rPr>
          <w:sz w:val="24"/>
          <w:szCs w:val="24"/>
          <w:rtl w:val="0"/>
        </w:rPr>
        <w:t xml:space="preserve"> AI is leading a major transformation in global exchanges by analyzing large amounts of real-time market data and executing trades faster than humans.</w:t>
      </w:r>
    </w:p>
    <w:p w:rsidR="00000000" w:rsidDel="00000000" w:rsidP="00000000" w:rsidRDefault="00000000" w:rsidRPr="00000000" w14:paraId="00000094">
      <w:pPr>
        <w:numPr>
          <w:ilvl w:val="0"/>
          <w:numId w:val="8"/>
        </w:numPr>
        <w:spacing w:line="276" w:lineRule="auto"/>
        <w:ind w:left="540" w:hanging="360"/>
        <w:rPr>
          <w:sz w:val="24"/>
          <w:szCs w:val="24"/>
        </w:rPr>
      </w:pPr>
      <w:r w:rsidDel="00000000" w:rsidR="00000000" w:rsidRPr="00000000">
        <w:rPr>
          <w:b w:val="1"/>
          <w:bCs w:val="1"/>
          <w:sz w:val="24"/>
          <w:szCs w:val="24"/>
          <w:rtl w:val="0"/>
        </w:rPr>
        <w:t xml:space="preserve">Computational Finance:</w:t>
      </w:r>
      <w:r w:rsidDel="00000000" w:rsidR="00000000" w:rsidRPr="00000000">
        <w:rPr>
          <w:sz w:val="24"/>
          <w:szCs w:val="24"/>
          <w:rtl w:val="0"/>
        </w:rPr>
        <w:t xml:space="preserve"> This domain combines computer science, mathematics, and economics to eliminate human error caused by emotional dysfunctionality.</w:t>
      </w:r>
    </w:p>
    <w:p w:rsidR="00000000" w:rsidDel="00000000" w:rsidP="00000000" w:rsidRDefault="00000000" w:rsidRPr="00000000" w14:paraId="00000095">
      <w:pPr>
        <w:numPr>
          <w:ilvl w:val="0"/>
          <w:numId w:val="8"/>
        </w:numPr>
        <w:spacing w:line="276" w:lineRule="auto"/>
        <w:ind w:left="540" w:hanging="360"/>
        <w:rPr>
          <w:sz w:val="24"/>
          <w:szCs w:val="24"/>
        </w:rPr>
      </w:pPr>
      <w:r w:rsidDel="00000000" w:rsidR="00000000" w:rsidRPr="00000000">
        <w:rPr>
          <w:b w:val="1"/>
          <w:bCs w:val="1"/>
          <w:sz w:val="24"/>
          <w:szCs w:val="24"/>
          <w:rtl w:val="0"/>
        </w:rPr>
        <w:t xml:space="preserve">Adaptive Intelligence:</w:t>
      </w:r>
      <w:r w:rsidDel="00000000" w:rsidR="00000000" w:rsidRPr="00000000">
        <w:rPr>
          <w:sz w:val="24"/>
          <w:szCs w:val="24"/>
          <w:rtl w:val="0"/>
        </w:rPr>
        <w:t xml:space="preserve"> While 90% of hedge fund operations still rely on rigid instructions, the shift toward adaptive AI is a primary driving factor for future market dynamics.</w:t>
      </w:r>
    </w:p>
    <w:p w:rsidR="00000000" w:rsidDel="00000000" w:rsidP="00000000" w:rsidRDefault="00000000" w:rsidRPr="00000000" w14:paraId="00000096">
      <w:pPr>
        <w:numPr>
          <w:ilvl w:val="0"/>
          <w:numId w:val="8"/>
        </w:numPr>
        <w:spacing w:line="276" w:lineRule="auto"/>
        <w:ind w:left="540" w:hanging="360"/>
        <w:rPr>
          <w:sz w:val="24"/>
          <w:szCs w:val="24"/>
        </w:rPr>
      </w:pPr>
      <w:r w:rsidDel="00000000" w:rsidR="00000000" w:rsidRPr="00000000">
        <w:rPr>
          <w:b w:val="1"/>
          <w:bCs w:val="1"/>
          <w:sz w:val="24"/>
          <w:szCs w:val="24"/>
          <w:rtl w:val="0"/>
        </w:rPr>
        <w:t xml:space="preserve">Core Applications:</w:t>
      </w:r>
      <w:r w:rsidDel="00000000" w:rsidR="00000000" w:rsidRPr="00000000">
        <w:rPr>
          <w:sz w:val="24"/>
          <w:szCs w:val="24"/>
          <w:rtl w:val="0"/>
        </w:rPr>
        <w:t xml:space="preserve"> AI in finance is classified into portfolio optimization, asset price forecasting, and sentiment analysis of media and social discourse.</w:t>
      </w:r>
      <w:r w:rsidDel="00000000" w:rsidR="00000000" w:rsidRPr="00000000">
        <w:rPr>
          <w:rtl w:val="0"/>
        </w:rPr>
      </w:r>
    </w:p>
    <w:p w:rsidR="00000000" w:rsidDel="00000000" w:rsidP="00000000" w:rsidRDefault="00000000" w:rsidRPr="00000000" w14:paraId="00000097">
      <w:pPr>
        <w:spacing w:line="276"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98">
      <w:pPr>
        <w:numPr>
          <w:ilvl w:val="0"/>
          <w:numId w:val="6"/>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Methodology</w:t>
      </w:r>
    </w:p>
    <w:p w:rsidR="00000000" w:rsidDel="00000000" w:rsidP="00000000" w:rsidRDefault="00000000" w:rsidRPr="00000000" w14:paraId="00000099">
      <w:pPr>
        <w:spacing w:line="240" w:lineRule="auto"/>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A">
      <w:pPr>
        <w:numPr>
          <w:ilvl w:val="0"/>
          <w:numId w:val="7"/>
        </w:numPr>
        <w:spacing w:line="276" w:lineRule="auto"/>
        <w:ind w:left="720" w:hanging="360"/>
        <w:rPr>
          <w:sz w:val="24"/>
          <w:szCs w:val="24"/>
          <w:u w:val="none"/>
        </w:rPr>
      </w:pPr>
      <w:r w:rsidDel="00000000" w:rsidR="00000000" w:rsidRPr="00000000">
        <w:rPr>
          <w:b w:val="1"/>
          <w:bCs w:val="1"/>
          <w:sz w:val="24"/>
          <w:szCs w:val="24"/>
          <w:rtl w:val="0"/>
        </w:rPr>
        <w:t xml:space="preserve">Historical Evolution:</w:t>
      </w:r>
      <w:r w:rsidDel="00000000" w:rsidR="00000000" w:rsidRPr="00000000">
        <w:rPr>
          <w:sz w:val="24"/>
          <w:szCs w:val="24"/>
          <w:rtl w:val="0"/>
        </w:rPr>
        <w:t xml:space="preserve"> The study tracks AI's journey from 1980s expert systems to 2020s transformer models and reinforcement learning.</w:t>
      </w:r>
    </w:p>
    <w:p w:rsidR="00000000" w:rsidDel="00000000" w:rsidP="00000000" w:rsidRDefault="00000000" w:rsidRPr="00000000" w14:paraId="0000009B">
      <w:pPr>
        <w:numPr>
          <w:ilvl w:val="0"/>
          <w:numId w:val="7"/>
        </w:numPr>
        <w:spacing w:line="276" w:lineRule="auto"/>
        <w:ind w:left="720" w:hanging="360"/>
        <w:rPr>
          <w:sz w:val="24"/>
          <w:szCs w:val="24"/>
          <w:u w:val="none"/>
        </w:rPr>
      </w:pPr>
      <w:r w:rsidDel="00000000" w:rsidR="00000000" w:rsidRPr="00000000">
        <w:rPr>
          <w:b w:val="1"/>
          <w:bCs w:val="1"/>
          <w:sz w:val="24"/>
          <w:szCs w:val="24"/>
          <w:rtl w:val="0"/>
        </w:rPr>
        <w:t xml:space="preserve">Predictive Framework:</w:t>
      </w:r>
      <w:r w:rsidDel="00000000" w:rsidR="00000000" w:rsidRPr="00000000">
        <w:rPr>
          <w:sz w:val="24"/>
          <w:szCs w:val="24"/>
          <w:rtl w:val="0"/>
        </w:rPr>
        <w:t xml:space="preserve"> Forecasting models include data collection, preprocessing, model training, hyperparameter tuning, and out-of-sample validation.</w:t>
      </w:r>
    </w:p>
    <w:p w:rsidR="00000000" w:rsidDel="00000000" w:rsidP="00000000" w:rsidRDefault="00000000" w:rsidRPr="00000000" w14:paraId="0000009C">
      <w:pPr>
        <w:numPr>
          <w:ilvl w:val="0"/>
          <w:numId w:val="7"/>
        </w:numPr>
        <w:spacing w:line="276" w:lineRule="auto"/>
        <w:ind w:left="720" w:hanging="360"/>
        <w:rPr>
          <w:sz w:val="24"/>
          <w:szCs w:val="24"/>
          <w:u w:val="none"/>
        </w:rPr>
      </w:pPr>
      <w:r w:rsidDel="00000000" w:rsidR="00000000" w:rsidRPr="00000000">
        <w:rPr>
          <w:b w:val="1"/>
          <w:bCs w:val="1"/>
          <w:sz w:val="24"/>
          <w:szCs w:val="24"/>
          <w:rtl w:val="0"/>
        </w:rPr>
        <w:t xml:space="preserve">Sentiment Pipeline:</w:t>
      </w:r>
      <w:r w:rsidDel="00000000" w:rsidR="00000000" w:rsidRPr="00000000">
        <w:rPr>
          <w:sz w:val="24"/>
          <w:szCs w:val="24"/>
          <w:rtl w:val="0"/>
        </w:rPr>
        <w:t xml:space="preserve"> NLP is used to decode public emotion from news headlines and social media (Twitter, Reddit) before it is fully reflected in asset prices.</w:t>
      </w:r>
    </w:p>
    <w:p w:rsidR="00000000" w:rsidDel="00000000" w:rsidP="00000000" w:rsidRDefault="00000000" w:rsidRPr="00000000" w14:paraId="0000009D">
      <w:pPr>
        <w:numPr>
          <w:ilvl w:val="0"/>
          <w:numId w:val="7"/>
        </w:numPr>
        <w:spacing w:line="276" w:lineRule="auto"/>
        <w:ind w:left="720" w:hanging="360"/>
        <w:rPr>
          <w:sz w:val="24"/>
          <w:szCs w:val="24"/>
          <w:u w:val="none"/>
        </w:rPr>
      </w:pPr>
      <w:r w:rsidDel="00000000" w:rsidR="00000000" w:rsidRPr="00000000">
        <w:rPr>
          <w:b w:val="1"/>
          <w:bCs w:val="1"/>
          <w:sz w:val="24"/>
          <w:szCs w:val="24"/>
          <w:rtl w:val="0"/>
        </w:rPr>
        <w:t xml:space="preserve">Optimization Strategy:</w:t>
      </w:r>
      <w:r w:rsidDel="00000000" w:rsidR="00000000" w:rsidRPr="00000000">
        <w:rPr>
          <w:sz w:val="24"/>
          <w:szCs w:val="24"/>
          <w:rtl w:val="0"/>
        </w:rPr>
        <w:t xml:space="preserve"> Metaheuristic methods like Genetic Algorithms and Particle Swarm Optimization are used to manage complex, real-world portfolio constraints</w:t>
      </w:r>
    </w:p>
    <w:p w:rsidR="00000000" w:rsidDel="00000000" w:rsidP="00000000" w:rsidRDefault="00000000" w:rsidRPr="00000000" w14:paraId="0000009E">
      <w:pPr>
        <w:spacing w:line="276" w:lineRule="auto"/>
        <w:rPr>
          <w:sz w:val="24"/>
          <w:szCs w:val="24"/>
        </w:rPr>
      </w:pPr>
      <w:r w:rsidDel="00000000" w:rsidR="00000000" w:rsidRPr="00000000">
        <w:rPr>
          <w:rtl w:val="0"/>
        </w:rPr>
      </w:r>
    </w:p>
    <w:p w:rsidR="00000000" w:rsidDel="00000000" w:rsidP="00000000" w:rsidRDefault="00000000" w:rsidRPr="00000000" w14:paraId="0000009F">
      <w:pPr>
        <w:spacing w:line="276" w:lineRule="auto"/>
        <w:rPr>
          <w:sz w:val="24"/>
          <w:szCs w:val="24"/>
        </w:rPr>
      </w:pPr>
      <w:r w:rsidDel="00000000" w:rsidR="00000000" w:rsidRPr="00000000">
        <w:rPr>
          <w:rtl w:val="0"/>
        </w:rPr>
      </w:r>
    </w:p>
    <w:p w:rsidR="00000000" w:rsidDel="00000000" w:rsidP="00000000" w:rsidRDefault="00000000" w:rsidRPr="00000000" w14:paraId="000000A0">
      <w:pPr>
        <w:spacing w:line="276" w:lineRule="auto"/>
        <w:rPr>
          <w:sz w:val="24"/>
          <w:szCs w:val="24"/>
        </w:rPr>
      </w:pPr>
      <w:r w:rsidDel="00000000" w:rsidR="00000000" w:rsidRPr="00000000">
        <w:rPr>
          <w:rtl w:val="0"/>
        </w:rPr>
      </w:r>
    </w:p>
    <w:p w:rsidR="00000000" w:rsidDel="00000000" w:rsidP="00000000" w:rsidRDefault="00000000" w:rsidRPr="00000000" w14:paraId="000000A1">
      <w:pPr>
        <w:spacing w:line="276" w:lineRule="auto"/>
        <w:rPr>
          <w:sz w:val="24"/>
          <w:szCs w:val="24"/>
        </w:rPr>
      </w:pPr>
      <w:r w:rsidDel="00000000" w:rsidR="00000000" w:rsidRPr="00000000">
        <w:rPr>
          <w:rtl w:val="0"/>
        </w:rPr>
      </w:r>
    </w:p>
    <w:p w:rsidR="00000000" w:rsidDel="00000000" w:rsidP="00000000" w:rsidRDefault="00000000" w:rsidRPr="00000000" w14:paraId="000000A2">
      <w:pPr>
        <w:numPr>
          <w:ilvl w:val="0"/>
          <w:numId w:val="6"/>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TOOLS AND TECHNOLOGIES </w:t>
      </w:r>
    </w:p>
    <w:p w:rsidR="00000000" w:rsidDel="00000000" w:rsidP="00000000" w:rsidRDefault="00000000" w:rsidRPr="00000000" w14:paraId="000000A3">
      <w:pPr>
        <w:numPr>
          <w:ilvl w:val="0"/>
          <w:numId w:val="9"/>
        </w:numPr>
        <w:spacing w:line="276" w:lineRule="auto"/>
        <w:ind w:left="720" w:hanging="360"/>
        <w:rPr>
          <w:b w:val="1"/>
          <w:bCs w:val="1"/>
          <w:sz w:val="24"/>
          <w:szCs w:val="24"/>
        </w:rPr>
      </w:pPr>
      <w:r w:rsidDel="00000000" w:rsidR="00000000" w:rsidRPr="00000000">
        <w:rPr>
          <w:b w:val="1"/>
          <w:bCs w:val="1"/>
          <w:sz w:val="24"/>
          <w:szCs w:val="24"/>
          <w:rtl w:val="0"/>
        </w:rPr>
        <w:t xml:space="preserve">Deep Learning Architectures:</w:t>
      </w:r>
    </w:p>
    <w:p w:rsidR="00000000" w:rsidDel="00000000" w:rsidP="00000000" w:rsidRDefault="00000000" w:rsidRPr="00000000" w14:paraId="000000A4">
      <w:pPr>
        <w:spacing w:after="240" w:line="276" w:lineRule="auto"/>
        <w:ind w:left="720" w:firstLine="0"/>
        <w:rPr>
          <w:sz w:val="24"/>
          <w:szCs w:val="24"/>
        </w:rPr>
      </w:pPr>
      <w:r w:rsidDel="00000000" w:rsidR="00000000" w:rsidRPr="00000000">
        <w:rPr>
          <w:b w:val="1"/>
          <w:bCs w:val="1"/>
          <w:sz w:val="24"/>
          <w:szCs w:val="24"/>
          <w:rtl w:val="0"/>
        </w:rPr>
        <w:t xml:space="preserve">LSTM Networks: </w:t>
      </w:r>
      <w:r w:rsidDel="00000000" w:rsidR="00000000" w:rsidRPr="00000000">
        <w:rPr>
          <w:sz w:val="24"/>
          <w:szCs w:val="24"/>
          <w:rtl w:val="0"/>
        </w:rPr>
        <w:t xml:space="preserve">Excel at capturing temporal dependencies and long-term trends in financial time series.</w:t>
      </w:r>
    </w:p>
    <w:p w:rsidR="00000000" w:rsidDel="00000000" w:rsidP="00000000" w:rsidRDefault="00000000" w:rsidRPr="00000000" w14:paraId="000000A5">
      <w:pPr>
        <w:spacing w:after="240" w:line="276" w:lineRule="auto"/>
        <w:ind w:left="720" w:firstLine="0"/>
        <w:rPr>
          <w:sz w:val="24"/>
          <w:szCs w:val="24"/>
        </w:rPr>
      </w:pPr>
      <w:r w:rsidDel="00000000" w:rsidR="00000000" w:rsidRPr="00000000">
        <w:rPr>
          <w:b w:val="1"/>
          <w:bCs w:val="1"/>
          <w:sz w:val="24"/>
          <w:szCs w:val="24"/>
          <w:rtl w:val="0"/>
        </w:rPr>
        <w:t xml:space="preserve">CNN Layers:</w:t>
      </w:r>
      <w:r w:rsidDel="00000000" w:rsidR="00000000" w:rsidRPr="00000000">
        <w:rPr>
          <w:sz w:val="24"/>
          <w:szCs w:val="24"/>
          <w:rtl w:val="0"/>
        </w:rPr>
        <w:t xml:space="preserve"> Automatically detect technical chart patterns (e.g., head-and-shoulders) by treating price charts as visual data.</w:t>
      </w:r>
    </w:p>
    <w:p w:rsidR="00000000" w:rsidDel="00000000" w:rsidP="00000000" w:rsidRDefault="00000000" w:rsidRPr="00000000" w14:paraId="000000A6">
      <w:pPr>
        <w:numPr>
          <w:ilvl w:val="0"/>
          <w:numId w:val="9"/>
        </w:numPr>
        <w:spacing w:line="276" w:lineRule="auto"/>
        <w:ind w:left="720" w:hanging="360"/>
        <w:rPr>
          <w:sz w:val="24"/>
          <w:szCs w:val="24"/>
          <w:u w:val="none"/>
        </w:rPr>
      </w:pPr>
      <w:r w:rsidDel="00000000" w:rsidR="00000000" w:rsidRPr="00000000">
        <w:rPr>
          <w:b w:val="1"/>
          <w:bCs w:val="1"/>
          <w:sz w:val="24"/>
          <w:szCs w:val="24"/>
          <w:rtl w:val="0"/>
        </w:rPr>
        <w:t xml:space="preserve">Natural Language Processing (NLP):</w:t>
      </w:r>
      <w:r w:rsidDel="00000000" w:rsidR="00000000" w:rsidRPr="00000000">
        <w:rPr>
          <w:sz w:val="24"/>
          <w:szCs w:val="24"/>
          <w:rtl w:val="0"/>
        </w:rPr>
        <w:t xml:space="preserve"> Employs FinBERT (fine-tuned for finance) and word embeddings to categorize news as positive, negative, or neutral.</w:t>
      </w:r>
    </w:p>
    <w:p w:rsidR="00000000" w:rsidDel="00000000" w:rsidP="00000000" w:rsidRDefault="00000000" w:rsidRPr="00000000" w14:paraId="000000A7">
      <w:pPr>
        <w:numPr>
          <w:ilvl w:val="0"/>
          <w:numId w:val="9"/>
        </w:numPr>
        <w:spacing w:line="276" w:lineRule="auto"/>
        <w:ind w:left="720" w:hanging="360"/>
        <w:rPr>
          <w:sz w:val="24"/>
          <w:szCs w:val="24"/>
          <w:u w:val="none"/>
        </w:rPr>
      </w:pPr>
      <w:r w:rsidDel="00000000" w:rsidR="00000000" w:rsidRPr="00000000">
        <w:rPr>
          <w:b w:val="1"/>
          <w:bCs w:val="1"/>
          <w:sz w:val="24"/>
          <w:szCs w:val="24"/>
          <w:rtl w:val="0"/>
        </w:rPr>
        <w:t xml:space="preserve">High-Frequency Trading (HFT):</w:t>
      </w:r>
      <w:r w:rsidDel="00000000" w:rsidR="00000000" w:rsidRPr="00000000">
        <w:rPr>
          <w:sz w:val="24"/>
          <w:szCs w:val="24"/>
          <w:rtl w:val="0"/>
        </w:rPr>
        <w:t xml:space="preserve"> Utilizes FPGAs (Field-Programmable Gate Arrays) and co-location services to achieve nanosecond execution speeds.</w:t>
      </w:r>
    </w:p>
    <w:p w:rsidR="00000000" w:rsidDel="00000000" w:rsidP="00000000" w:rsidRDefault="00000000" w:rsidRPr="00000000" w14:paraId="000000A8">
      <w:pPr>
        <w:numPr>
          <w:ilvl w:val="0"/>
          <w:numId w:val="9"/>
        </w:numPr>
        <w:spacing w:line="276" w:lineRule="auto"/>
        <w:ind w:left="720" w:hanging="360"/>
        <w:rPr>
          <w:sz w:val="24"/>
          <w:szCs w:val="24"/>
          <w:u w:val="none"/>
        </w:rPr>
      </w:pPr>
      <w:r w:rsidDel="00000000" w:rsidR="00000000" w:rsidRPr="00000000">
        <w:rPr>
          <w:b w:val="1"/>
          <w:bCs w:val="1"/>
          <w:sz w:val="24"/>
          <w:szCs w:val="24"/>
          <w:rtl w:val="0"/>
        </w:rPr>
        <w:t xml:space="preserve">Reinforcement Learning (RL): </w:t>
      </w:r>
      <w:r w:rsidDel="00000000" w:rsidR="00000000" w:rsidRPr="00000000">
        <w:rPr>
          <w:sz w:val="24"/>
          <w:szCs w:val="24"/>
          <w:rtl w:val="0"/>
        </w:rPr>
        <w:t xml:space="preserve">Uses Deep Q-Networks (DQN) and PPO to identify optimal trading actions based on reward functions like the Sharpe ratio.</w:t>
      </w:r>
    </w:p>
    <w:p w:rsidR="00000000" w:rsidDel="00000000" w:rsidP="00000000" w:rsidRDefault="00000000" w:rsidRPr="00000000" w14:paraId="000000A9">
      <w:pPr>
        <w:spacing w:line="240" w:lineRule="auto"/>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A">
      <w:pPr>
        <w:numPr>
          <w:ilvl w:val="0"/>
          <w:numId w:val="6"/>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IMPLEMENTATION </w:t>
      </w:r>
    </w:p>
    <w:p w:rsidR="00000000" w:rsidDel="00000000" w:rsidP="00000000" w:rsidRDefault="00000000" w:rsidRPr="00000000" w14:paraId="000000AB">
      <w:pPr>
        <w:numPr>
          <w:ilvl w:val="0"/>
          <w:numId w:val="1"/>
        </w:numPr>
        <w:spacing w:line="276" w:lineRule="auto"/>
        <w:ind w:left="720" w:hanging="360"/>
        <w:rPr>
          <w:sz w:val="24"/>
          <w:szCs w:val="24"/>
          <w:u w:val="none"/>
        </w:rPr>
      </w:pPr>
      <w:r w:rsidDel="00000000" w:rsidR="00000000" w:rsidRPr="00000000">
        <w:rPr>
          <w:b w:val="1"/>
          <w:bCs w:val="1"/>
          <w:sz w:val="24"/>
          <w:szCs w:val="24"/>
          <w:rtl w:val="0"/>
        </w:rPr>
        <w:t xml:space="preserve">Multimodal Fusion:</w:t>
      </w:r>
      <w:r w:rsidDel="00000000" w:rsidR="00000000" w:rsidRPr="00000000">
        <w:rPr>
          <w:sz w:val="24"/>
          <w:szCs w:val="24"/>
          <w:rtl w:val="0"/>
        </w:rPr>
        <w:t xml:space="preserve"> The "Quant Mind" system integrates qualitative sentiment signals as auxiliary features alongside quantitative price and volume data.</w:t>
      </w:r>
    </w:p>
    <w:p w:rsidR="00000000" w:rsidDel="00000000" w:rsidP="00000000" w:rsidRDefault="00000000" w:rsidRPr="00000000" w14:paraId="000000AC">
      <w:pPr>
        <w:numPr>
          <w:ilvl w:val="0"/>
          <w:numId w:val="1"/>
        </w:numPr>
        <w:spacing w:line="276" w:lineRule="auto"/>
        <w:ind w:left="720" w:hanging="360"/>
        <w:rPr>
          <w:sz w:val="24"/>
          <w:szCs w:val="24"/>
          <w:u w:val="none"/>
        </w:rPr>
      </w:pPr>
      <w:r w:rsidDel="00000000" w:rsidR="00000000" w:rsidRPr="00000000">
        <w:rPr>
          <w:b w:val="1"/>
          <w:bCs w:val="1"/>
          <w:sz w:val="24"/>
          <w:szCs w:val="24"/>
          <w:rtl w:val="0"/>
        </w:rPr>
        <w:t xml:space="preserve">LSTM Gating Mechanisms: </w:t>
      </w:r>
      <w:r w:rsidDel="00000000" w:rsidR="00000000" w:rsidRPr="00000000">
        <w:rPr>
          <w:sz w:val="24"/>
          <w:szCs w:val="24"/>
          <w:rtl w:val="0"/>
        </w:rPr>
        <w:t xml:space="preserve">Implements "forget gates" to discard irrelevant noise and "input gates" to store new predictive information in the cell state.</w:t>
      </w:r>
    </w:p>
    <w:p w:rsidR="00000000" w:rsidDel="00000000" w:rsidP="00000000" w:rsidRDefault="00000000" w:rsidRPr="00000000" w14:paraId="000000AD">
      <w:pPr>
        <w:numPr>
          <w:ilvl w:val="0"/>
          <w:numId w:val="1"/>
        </w:numPr>
        <w:spacing w:line="276" w:lineRule="auto"/>
        <w:ind w:left="720" w:hanging="360"/>
        <w:rPr>
          <w:sz w:val="24"/>
          <w:szCs w:val="24"/>
          <w:u w:val="none"/>
        </w:rPr>
      </w:pPr>
      <w:r w:rsidDel="00000000" w:rsidR="00000000" w:rsidRPr="00000000">
        <w:rPr>
          <w:b w:val="1"/>
          <w:bCs w:val="1"/>
          <w:sz w:val="24"/>
          <w:szCs w:val="24"/>
          <w:rtl w:val="0"/>
        </w:rPr>
        <w:t xml:space="preserve">Portfolio Balancing:</w:t>
      </w:r>
      <w:r w:rsidDel="00000000" w:rsidR="00000000" w:rsidRPr="00000000">
        <w:rPr>
          <w:sz w:val="24"/>
          <w:szCs w:val="24"/>
          <w:rtl w:val="0"/>
        </w:rPr>
        <w:t xml:space="preserve"> Employs Modern Portfolio Theory (MPT) to calculate asset weights that maximize return while strictly managing variance.</w:t>
      </w:r>
    </w:p>
    <w:p w:rsidR="00000000" w:rsidDel="00000000" w:rsidP="00000000" w:rsidRDefault="00000000" w:rsidRPr="00000000" w14:paraId="000000AE">
      <w:pPr>
        <w:numPr>
          <w:ilvl w:val="0"/>
          <w:numId w:val="1"/>
        </w:numPr>
        <w:spacing w:line="276" w:lineRule="auto"/>
        <w:ind w:left="720" w:hanging="360"/>
        <w:rPr>
          <w:sz w:val="24"/>
          <w:szCs w:val="24"/>
          <w:u w:val="none"/>
        </w:rPr>
      </w:pPr>
      <w:r w:rsidDel="00000000" w:rsidR="00000000" w:rsidRPr="00000000">
        <w:rPr>
          <w:b w:val="1"/>
          <w:bCs w:val="1"/>
          <w:sz w:val="24"/>
          <w:szCs w:val="24"/>
          <w:rtl w:val="0"/>
        </w:rPr>
        <w:t xml:space="preserve">Risk Management:</w:t>
      </w:r>
      <w:r w:rsidDel="00000000" w:rsidR="00000000" w:rsidRPr="00000000">
        <w:rPr>
          <w:sz w:val="24"/>
          <w:szCs w:val="24"/>
          <w:rtl w:val="0"/>
        </w:rPr>
        <w:t xml:space="preserve"> Incorporates Conditional Value at Risk (CVaR) and maximum drawdown metrics to manage extreme "tail risks".</w:t>
      </w:r>
    </w:p>
    <w:p w:rsidR="00000000" w:rsidDel="00000000" w:rsidP="00000000" w:rsidRDefault="00000000" w:rsidRPr="00000000" w14:paraId="000000AF">
      <w:pPr>
        <w:spacing w:line="276" w:lineRule="auto"/>
        <w:rPr>
          <w:sz w:val="24"/>
          <w:szCs w:val="24"/>
        </w:rPr>
      </w:pPr>
      <w:r w:rsidDel="00000000" w:rsidR="00000000" w:rsidRPr="00000000">
        <w:rPr>
          <w:rtl w:val="0"/>
        </w:rPr>
      </w:r>
    </w:p>
    <w:p w:rsidR="00000000" w:rsidDel="00000000" w:rsidP="00000000" w:rsidRDefault="00000000" w:rsidRPr="00000000" w14:paraId="000000B0">
      <w:pPr>
        <w:spacing w:line="276" w:lineRule="auto"/>
        <w:rPr>
          <w:sz w:val="24"/>
          <w:szCs w:val="24"/>
        </w:rPr>
      </w:pPr>
      <w:r w:rsidDel="00000000" w:rsidR="00000000" w:rsidRPr="00000000">
        <w:rPr>
          <w:rtl w:val="0"/>
        </w:rPr>
      </w:r>
    </w:p>
    <w:p w:rsidR="00000000" w:rsidDel="00000000" w:rsidP="00000000" w:rsidRDefault="00000000" w:rsidRPr="00000000" w14:paraId="000000B1">
      <w:pPr>
        <w:numPr>
          <w:ilvl w:val="0"/>
          <w:numId w:val="6"/>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MAJOR FINDINGS AND RESULTS </w:t>
      </w:r>
      <w:r w:rsidDel="00000000" w:rsidR="00000000" w:rsidRPr="00000000">
        <w:rPr>
          <w:rtl w:val="0"/>
        </w:rPr>
      </w:r>
    </w:p>
    <w:p w:rsidR="00000000" w:rsidDel="00000000" w:rsidP="00000000" w:rsidRDefault="00000000" w:rsidRPr="00000000" w14:paraId="000000B2">
      <w:pPr>
        <w:numPr>
          <w:ilvl w:val="0"/>
          <w:numId w:val="3"/>
        </w:numPr>
        <w:spacing w:line="276" w:lineRule="auto"/>
        <w:ind w:left="720" w:hanging="360"/>
        <w:rPr>
          <w:sz w:val="24"/>
          <w:szCs w:val="24"/>
          <w:u w:val="none"/>
        </w:rPr>
      </w:pPr>
      <w:r w:rsidDel="00000000" w:rsidR="00000000" w:rsidRPr="00000000">
        <w:rPr>
          <w:b w:val="1"/>
          <w:bCs w:val="1"/>
          <w:sz w:val="24"/>
          <w:szCs w:val="24"/>
          <w:rtl w:val="0"/>
        </w:rPr>
        <w:t xml:space="preserve">Alpha Generation: </w:t>
      </w:r>
      <w:r w:rsidDel="00000000" w:rsidR="00000000" w:rsidRPr="00000000">
        <w:rPr>
          <w:sz w:val="24"/>
          <w:szCs w:val="24"/>
          <w:rtl w:val="0"/>
        </w:rPr>
        <w:t xml:space="preserve">By 2023, AI-driven strategies achieved returns roughly 69% higher than those of human traders.</w:t>
      </w:r>
    </w:p>
    <w:p w:rsidR="00000000" w:rsidDel="00000000" w:rsidP="00000000" w:rsidRDefault="00000000" w:rsidRPr="00000000" w14:paraId="000000B3">
      <w:pPr>
        <w:numPr>
          <w:ilvl w:val="0"/>
          <w:numId w:val="3"/>
        </w:numPr>
        <w:spacing w:line="276" w:lineRule="auto"/>
        <w:ind w:left="720" w:hanging="360"/>
        <w:rPr>
          <w:sz w:val="24"/>
          <w:szCs w:val="24"/>
          <w:u w:val="none"/>
        </w:rPr>
      </w:pPr>
      <w:r w:rsidDel="00000000" w:rsidR="00000000" w:rsidRPr="00000000">
        <w:rPr>
          <w:b w:val="1"/>
          <w:bCs w:val="1"/>
          <w:sz w:val="24"/>
          <w:szCs w:val="24"/>
          <w:rtl w:val="0"/>
        </w:rPr>
        <w:t xml:space="preserve">Widening Performance Gap:</w:t>
      </w:r>
      <w:r w:rsidDel="00000000" w:rsidR="00000000" w:rsidRPr="00000000">
        <w:rPr>
          <w:sz w:val="24"/>
          <w:szCs w:val="24"/>
          <w:rtl w:val="0"/>
        </w:rPr>
        <w:t xml:space="preserve"> The lead of AI over human trading widened from a 0.6 percentage point spread in 2015 to 2.0 percentage points by 2023.</w:t>
      </w:r>
    </w:p>
    <w:p w:rsidR="00000000" w:rsidDel="00000000" w:rsidP="00000000" w:rsidRDefault="00000000" w:rsidRPr="00000000" w14:paraId="000000B4">
      <w:pPr>
        <w:numPr>
          <w:ilvl w:val="0"/>
          <w:numId w:val="3"/>
        </w:numPr>
        <w:spacing w:line="276" w:lineRule="auto"/>
        <w:ind w:left="720" w:hanging="360"/>
        <w:rPr>
          <w:sz w:val="24"/>
          <w:szCs w:val="24"/>
          <w:u w:val="none"/>
        </w:rPr>
      </w:pPr>
      <w:r w:rsidDel="00000000" w:rsidR="00000000" w:rsidRPr="00000000">
        <w:rPr>
          <w:b w:val="1"/>
          <w:bCs w:val="1"/>
          <w:sz w:val="24"/>
          <w:szCs w:val="24"/>
          <w:rtl w:val="0"/>
        </w:rPr>
        <w:t xml:space="preserve">Market Stabilization:</w:t>
      </w:r>
      <w:r w:rsidDel="00000000" w:rsidR="00000000" w:rsidRPr="00000000">
        <w:rPr>
          <w:sz w:val="24"/>
          <w:szCs w:val="24"/>
          <w:rtl w:val="0"/>
        </w:rPr>
        <w:t xml:space="preserve"> Increased AI adoption has generally trended with lower market volatility, although the risk of "phantom liquidity" during stress remains.</w:t>
      </w:r>
    </w:p>
    <w:p w:rsidR="00000000" w:rsidDel="00000000" w:rsidP="00000000" w:rsidRDefault="00000000" w:rsidRPr="00000000" w14:paraId="000000B5">
      <w:pPr>
        <w:numPr>
          <w:ilvl w:val="0"/>
          <w:numId w:val="3"/>
        </w:numPr>
        <w:spacing w:line="276" w:lineRule="auto"/>
        <w:ind w:left="720" w:hanging="360"/>
        <w:rPr>
          <w:sz w:val="24"/>
          <w:szCs w:val="24"/>
          <w:u w:val="none"/>
        </w:rPr>
      </w:pPr>
      <w:r w:rsidDel="00000000" w:rsidR="00000000" w:rsidRPr="00000000">
        <w:rPr>
          <w:b w:val="1"/>
          <w:bCs w:val="1"/>
          <w:sz w:val="24"/>
          <w:szCs w:val="24"/>
          <w:rtl w:val="0"/>
        </w:rPr>
        <w:t xml:space="preserve">Sentiment Correlation:</w:t>
      </w:r>
      <w:r w:rsidDel="00000000" w:rsidR="00000000" w:rsidRPr="00000000">
        <w:rPr>
          <w:sz w:val="24"/>
          <w:szCs w:val="24"/>
          <w:rtl w:val="0"/>
        </w:rPr>
        <w:t xml:space="preserve"> Strongly positive sentiment contributes to average gains of up to 3.5%, while negative sentiment results in declines of 3.8%.</w:t>
      </w:r>
    </w:p>
    <w:p w:rsidR="00000000" w:rsidDel="00000000" w:rsidP="00000000" w:rsidRDefault="00000000" w:rsidRPr="00000000" w14:paraId="000000B6">
      <w:pPr>
        <w:spacing w:line="240" w:lineRule="auto"/>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7">
      <w:pPr>
        <w:jc w:val="center"/>
        <w:rPr>
          <w:b w:val="1"/>
          <w:bCs w:val="1"/>
          <w:sz w:val="32"/>
          <w:szCs w:val="32"/>
          <w:u w:val="single"/>
        </w:rPr>
      </w:pPr>
      <w:r w:rsidDel="00000000" w:rsidR="00000000" w:rsidRPr="00000000">
        <w:rPr>
          <w:rtl w:val="0"/>
        </w:rPr>
      </w:r>
    </w:p>
    <w:p w:rsidR="00000000" w:rsidDel="00000000" w:rsidP="00000000" w:rsidRDefault="00000000" w:rsidRPr="00000000" w14:paraId="000000B8">
      <w:pPr>
        <w:jc w:val="center"/>
        <w:rPr>
          <w:sz w:val="24"/>
          <w:szCs w:val="24"/>
        </w:rPr>
      </w:pPr>
      <w:r w:rsidDel="00000000" w:rsidR="00000000" w:rsidRPr="00000000">
        <w:rPr>
          <w:rtl w:val="0"/>
        </w:rPr>
      </w:r>
    </w:p>
    <w:p w:rsidR="00000000" w:rsidDel="00000000" w:rsidP="00000000" w:rsidRDefault="00000000" w:rsidRPr="00000000" w14:paraId="000000B9">
      <w:pPr>
        <w:jc w:val="center"/>
        <w:rPr>
          <w:sz w:val="24"/>
          <w:szCs w:val="24"/>
        </w:rPr>
      </w:pPr>
      <w:r w:rsidDel="00000000" w:rsidR="00000000" w:rsidRPr="00000000">
        <w:rPr>
          <w:rtl w:val="0"/>
        </w:rPr>
      </w:r>
    </w:p>
    <w:p w:rsidR="00000000" w:rsidDel="00000000" w:rsidP="00000000" w:rsidRDefault="00000000" w:rsidRPr="00000000" w14:paraId="000000BA">
      <w:pPr>
        <w:jc w:val="center"/>
        <w:rPr>
          <w:sz w:val="24"/>
          <w:szCs w:val="24"/>
        </w:rPr>
      </w:pPr>
      <w:r w:rsidDel="00000000" w:rsidR="00000000" w:rsidRPr="00000000">
        <w:rPr>
          <w:rtl w:val="0"/>
        </w:rPr>
      </w:r>
    </w:p>
    <w:p w:rsidR="00000000" w:rsidDel="00000000" w:rsidP="00000000" w:rsidRDefault="00000000" w:rsidRPr="00000000" w14:paraId="000000BB">
      <w:pPr>
        <w:jc w:val="center"/>
        <w:rPr>
          <w:sz w:val="24"/>
          <w:szCs w:val="24"/>
        </w:rPr>
      </w:pPr>
      <w:r w:rsidDel="00000000" w:rsidR="00000000" w:rsidRPr="00000000">
        <w:rPr>
          <w:rtl w:val="0"/>
        </w:rPr>
      </w:r>
    </w:p>
    <w:p w:rsidR="00000000" w:rsidDel="00000000" w:rsidP="00000000" w:rsidRDefault="00000000" w:rsidRPr="00000000" w14:paraId="000000BC">
      <w:pPr>
        <w:numPr>
          <w:ilvl w:val="0"/>
          <w:numId w:val="6"/>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MARKET DYNAMICS AND ETHICS </w:t>
      </w:r>
    </w:p>
    <w:p w:rsidR="00000000" w:rsidDel="00000000" w:rsidP="00000000" w:rsidRDefault="00000000" w:rsidRPr="00000000" w14:paraId="000000BD">
      <w:pPr>
        <w:numPr>
          <w:ilvl w:val="0"/>
          <w:numId w:val="4"/>
        </w:numPr>
        <w:spacing w:line="276" w:lineRule="auto"/>
        <w:ind w:left="720" w:hanging="360"/>
        <w:rPr>
          <w:sz w:val="24"/>
          <w:szCs w:val="24"/>
        </w:rPr>
      </w:pPr>
      <w:r w:rsidDel="00000000" w:rsidR="00000000" w:rsidRPr="00000000">
        <w:rPr>
          <w:b w:val="1"/>
          <w:bCs w:val="1"/>
          <w:sz w:val="24"/>
          <w:szCs w:val="24"/>
          <w:rtl w:val="0"/>
        </w:rPr>
        <w:t xml:space="preserve">Efficiency vs. Fragility:</w:t>
      </w:r>
      <w:r w:rsidDel="00000000" w:rsidR="00000000" w:rsidRPr="00000000">
        <w:rPr>
          <w:sz w:val="24"/>
          <w:szCs w:val="24"/>
          <w:rtl w:val="0"/>
        </w:rPr>
        <w:t xml:space="preserve"> AI increases trade speed and narrows bid-ask spreads but can trigger flash crashes through uncontrolled feedback loops.</w:t>
      </w:r>
    </w:p>
    <w:p w:rsidR="00000000" w:rsidDel="00000000" w:rsidP="00000000" w:rsidRDefault="00000000" w:rsidRPr="00000000" w14:paraId="000000BE">
      <w:pPr>
        <w:numPr>
          <w:ilvl w:val="0"/>
          <w:numId w:val="4"/>
        </w:numPr>
        <w:spacing w:line="276" w:lineRule="auto"/>
        <w:ind w:left="720" w:hanging="360"/>
        <w:rPr>
          <w:sz w:val="24"/>
          <w:szCs w:val="24"/>
        </w:rPr>
      </w:pPr>
      <w:r w:rsidDel="00000000" w:rsidR="00000000" w:rsidRPr="00000000">
        <w:rPr>
          <w:b w:val="1"/>
          <w:bCs w:val="1"/>
          <w:sz w:val="24"/>
          <w:szCs w:val="24"/>
          <w:rtl w:val="0"/>
        </w:rPr>
        <w:t xml:space="preserve">Employment Shift:</w:t>
      </w:r>
      <w:r w:rsidDel="00000000" w:rsidR="00000000" w:rsidRPr="00000000">
        <w:rPr>
          <w:sz w:val="24"/>
          <w:szCs w:val="24"/>
          <w:rtl w:val="0"/>
        </w:rPr>
        <w:t xml:space="preserve"> The industry is moving from manual floor traders to specialists in algorithm development and data science.</w:t>
      </w:r>
    </w:p>
    <w:p w:rsidR="00000000" w:rsidDel="00000000" w:rsidP="00000000" w:rsidRDefault="00000000" w:rsidRPr="00000000" w14:paraId="000000BF">
      <w:pPr>
        <w:numPr>
          <w:ilvl w:val="0"/>
          <w:numId w:val="4"/>
        </w:numPr>
        <w:spacing w:line="276" w:lineRule="auto"/>
        <w:ind w:left="720" w:hanging="360"/>
        <w:rPr>
          <w:sz w:val="24"/>
          <w:szCs w:val="24"/>
        </w:rPr>
      </w:pPr>
      <w:r w:rsidDel="00000000" w:rsidR="00000000" w:rsidRPr="00000000">
        <w:rPr>
          <w:b w:val="1"/>
          <w:bCs w:val="1"/>
          <w:sz w:val="24"/>
          <w:szCs w:val="24"/>
          <w:rtl w:val="0"/>
        </w:rPr>
        <w:t xml:space="preserve">Regulatory Push:</w:t>
      </w:r>
      <w:r w:rsidDel="00000000" w:rsidR="00000000" w:rsidRPr="00000000">
        <w:rPr>
          <w:sz w:val="24"/>
          <w:szCs w:val="24"/>
          <w:rtl w:val="0"/>
        </w:rPr>
        <w:t xml:space="preserve"> The EU AI Act (2026) and SEC are enforcing stricter transparency for "black box" models to mitigate algorithmic bias.</w:t>
      </w:r>
    </w:p>
    <w:p w:rsidR="00000000" w:rsidDel="00000000" w:rsidP="00000000" w:rsidRDefault="00000000" w:rsidRPr="00000000" w14:paraId="000000C0">
      <w:pPr>
        <w:spacing w:line="240" w:lineRule="auto"/>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1">
      <w:pPr>
        <w:numPr>
          <w:ilvl w:val="0"/>
          <w:numId w:val="6"/>
        </w:numPr>
        <w:spacing w:line="240" w:lineRule="auto"/>
        <w:ind w:left="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CONCLUSION AND FUTURE SCOPE </w:t>
      </w:r>
    </w:p>
    <w:p w:rsidR="00000000" w:rsidDel="00000000" w:rsidP="00000000" w:rsidRDefault="00000000" w:rsidRPr="00000000" w14:paraId="000000C2">
      <w:pPr>
        <w:numPr>
          <w:ilvl w:val="0"/>
          <w:numId w:val="2"/>
        </w:numPr>
        <w:spacing w:line="276" w:lineRule="auto"/>
        <w:ind w:left="720" w:hanging="360"/>
        <w:rPr>
          <w:sz w:val="24"/>
          <w:szCs w:val="24"/>
          <w:u w:val="none"/>
        </w:rPr>
      </w:pPr>
      <w:r w:rsidDel="00000000" w:rsidR="00000000" w:rsidRPr="00000000">
        <w:rPr>
          <w:b w:val="1"/>
          <w:bCs w:val="1"/>
          <w:sz w:val="24"/>
          <w:szCs w:val="24"/>
          <w:rtl w:val="0"/>
        </w:rPr>
        <w:t xml:space="preserve">Operational Conclusion: </w:t>
      </w:r>
      <w:r w:rsidDel="00000000" w:rsidR="00000000" w:rsidRPr="00000000">
        <w:rPr>
          <w:sz w:val="24"/>
          <w:szCs w:val="24"/>
          <w:rtl w:val="0"/>
        </w:rPr>
        <w:t xml:space="preserve">AI is no longer optional; it is the core infrastructure of modern finance that provides superior risk-adjusted performance.</w:t>
      </w:r>
    </w:p>
    <w:p w:rsidR="00000000" w:rsidDel="00000000" w:rsidP="00000000" w:rsidRDefault="00000000" w:rsidRPr="00000000" w14:paraId="000000C3">
      <w:pPr>
        <w:numPr>
          <w:ilvl w:val="0"/>
          <w:numId w:val="2"/>
        </w:numPr>
        <w:spacing w:line="276" w:lineRule="auto"/>
        <w:ind w:left="720" w:hanging="360"/>
        <w:rPr>
          <w:sz w:val="24"/>
          <w:szCs w:val="24"/>
          <w:u w:val="none"/>
        </w:rPr>
      </w:pPr>
      <w:r w:rsidDel="00000000" w:rsidR="00000000" w:rsidRPr="00000000">
        <w:rPr>
          <w:b w:val="1"/>
          <w:bCs w:val="1"/>
          <w:sz w:val="24"/>
          <w:szCs w:val="24"/>
          <w:rtl w:val="0"/>
        </w:rPr>
        <w:t xml:space="preserve">Explainable AI (XAI): </w:t>
      </w:r>
      <w:r w:rsidDel="00000000" w:rsidR="00000000" w:rsidRPr="00000000">
        <w:rPr>
          <w:sz w:val="24"/>
          <w:szCs w:val="24"/>
          <w:rtl w:val="0"/>
        </w:rPr>
        <w:t xml:space="preserve">Future research focuses on attention visualization and counterfactual explanations to build user trust and meet legal standards.</w:t>
      </w:r>
    </w:p>
    <w:p w:rsidR="00000000" w:rsidDel="00000000" w:rsidP="00000000" w:rsidRDefault="00000000" w:rsidRPr="00000000" w14:paraId="000000C4">
      <w:pPr>
        <w:numPr>
          <w:ilvl w:val="0"/>
          <w:numId w:val="2"/>
        </w:numPr>
        <w:spacing w:line="276" w:lineRule="auto"/>
        <w:ind w:left="720" w:hanging="360"/>
        <w:rPr>
          <w:sz w:val="24"/>
          <w:szCs w:val="24"/>
          <w:u w:val="none"/>
        </w:rPr>
      </w:pPr>
      <w:r w:rsidDel="00000000" w:rsidR="00000000" w:rsidRPr="00000000">
        <w:rPr>
          <w:b w:val="1"/>
          <w:bCs w:val="1"/>
          <w:sz w:val="24"/>
          <w:szCs w:val="24"/>
          <w:rtl w:val="0"/>
        </w:rPr>
        <w:t xml:space="preserve">Quantum Computing: </w:t>
      </w:r>
      <w:r w:rsidDel="00000000" w:rsidR="00000000" w:rsidRPr="00000000">
        <w:rPr>
          <w:sz w:val="24"/>
          <w:szCs w:val="24"/>
          <w:rtl w:val="0"/>
        </w:rPr>
        <w:t xml:space="preserve">Pilot programs in 2026 are testing "quantum-ready" architectures to optimize thousands of assets in seconds.</w:t>
      </w:r>
    </w:p>
    <w:p w:rsidR="00000000" w:rsidDel="00000000" w:rsidP="00000000" w:rsidRDefault="00000000" w:rsidRPr="00000000" w14:paraId="000000C5">
      <w:pPr>
        <w:numPr>
          <w:ilvl w:val="0"/>
          <w:numId w:val="2"/>
        </w:numPr>
        <w:spacing w:line="276" w:lineRule="auto"/>
        <w:ind w:left="720" w:hanging="360"/>
        <w:rPr>
          <w:sz w:val="24"/>
          <w:szCs w:val="24"/>
          <w:u w:val="none"/>
        </w:rPr>
      </w:pPr>
      <w:r w:rsidDel="00000000" w:rsidR="00000000" w:rsidRPr="00000000">
        <w:rPr>
          <w:b w:val="1"/>
          <w:bCs w:val="1"/>
          <w:sz w:val="24"/>
          <w:szCs w:val="24"/>
          <w:rtl w:val="0"/>
        </w:rPr>
        <w:t xml:space="preserve">Alternative Data:</w:t>
      </w:r>
      <w:r w:rsidDel="00000000" w:rsidR="00000000" w:rsidRPr="00000000">
        <w:rPr>
          <w:sz w:val="24"/>
          <w:szCs w:val="24"/>
          <w:rtl w:val="0"/>
        </w:rPr>
        <w:t xml:space="preserve"> Using satellite imagery and IoT sensors to capture "ground-truth" economic activity before official reports are released.</w:t>
      </w:r>
    </w:p>
    <w:p w:rsidR="00000000" w:rsidDel="00000000" w:rsidP="00000000" w:rsidRDefault="00000000" w:rsidRPr="00000000" w14:paraId="000000C6">
      <w:pPr>
        <w:spacing w:line="240" w:lineRule="auto"/>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7">
      <w:pPr>
        <w:numPr>
          <w:ilvl w:val="0"/>
          <w:numId w:val="6"/>
        </w:numPr>
        <w:spacing w:line="240" w:lineRule="auto"/>
        <w:ind w:left="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REFERENCES </w:t>
      </w:r>
    </w:p>
    <w:p w:rsidR="00000000" w:rsidDel="00000000" w:rsidP="00000000" w:rsidRDefault="00000000" w:rsidRPr="00000000" w14:paraId="000000C8">
      <w:pPr>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Ferreira et al., "Artificial Intelligence applied to Stock Market Trading: A Review,"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2021.</w:t>
      </w:r>
    </w:p>
    <w:p w:rsidR="00000000" w:rsidDel="00000000" w:rsidP="00000000" w:rsidRDefault="00000000" w:rsidRPr="00000000" w14:paraId="000000C9">
      <w:pPr>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H. Markowitz, "Portfolio Selection," </w:t>
      </w:r>
      <w:r w:rsidDel="00000000" w:rsidR="00000000" w:rsidRPr="00000000">
        <w:rPr>
          <w:rFonts w:ascii="Times New Roman" w:cs="Times New Roman" w:eastAsia="Times New Roman" w:hAnsi="Times New Roman"/>
          <w:i w:val="1"/>
          <w:iCs w:val="1"/>
          <w:sz w:val="24"/>
          <w:szCs w:val="24"/>
          <w:rtl w:val="0"/>
        </w:rPr>
        <w:t xml:space="preserve">The Journal of Finance</w:t>
      </w:r>
      <w:r w:rsidDel="00000000" w:rsidR="00000000" w:rsidRPr="00000000">
        <w:rPr>
          <w:rFonts w:ascii="Times New Roman" w:cs="Times New Roman" w:eastAsia="Times New Roman" w:hAnsi="Times New Roman"/>
          <w:sz w:val="24"/>
          <w:szCs w:val="24"/>
          <w:rtl w:val="0"/>
        </w:rPr>
        <w:t xml:space="preserve">, 1952.</w:t>
      </w:r>
    </w:p>
    <w:p w:rsidR="00000000" w:rsidDel="00000000" w:rsidP="00000000" w:rsidRDefault="00000000" w:rsidRPr="00000000" w14:paraId="000000CA">
      <w:pPr>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Hochreiter &amp; Schmidhuber, "Long short-term memory," </w:t>
      </w:r>
      <w:r w:rsidDel="00000000" w:rsidR="00000000" w:rsidRPr="00000000">
        <w:rPr>
          <w:rFonts w:ascii="Times New Roman" w:cs="Times New Roman" w:eastAsia="Times New Roman" w:hAnsi="Times New Roman"/>
          <w:i w:val="1"/>
          <w:iCs w:val="1"/>
          <w:sz w:val="24"/>
          <w:szCs w:val="24"/>
          <w:rtl w:val="0"/>
        </w:rPr>
        <w:t xml:space="preserve">Neural Computation</w:t>
      </w:r>
      <w:r w:rsidDel="00000000" w:rsidR="00000000" w:rsidRPr="00000000">
        <w:rPr>
          <w:rFonts w:ascii="Times New Roman" w:cs="Times New Roman" w:eastAsia="Times New Roman" w:hAnsi="Times New Roman"/>
          <w:sz w:val="24"/>
          <w:szCs w:val="24"/>
          <w:rtl w:val="0"/>
        </w:rPr>
        <w:t xml:space="preserve">, 1997.</w:t>
      </w:r>
    </w:p>
    <w:p w:rsidR="00000000" w:rsidDel="00000000" w:rsidP="00000000" w:rsidRDefault="00000000" w:rsidRPr="00000000" w14:paraId="000000CB">
      <w:pPr>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"The 2010 Flash Crash: Causes and Implications," </w:t>
      </w:r>
      <w:r w:rsidDel="00000000" w:rsidR="00000000" w:rsidRPr="00000000">
        <w:rPr>
          <w:rFonts w:ascii="Times New Roman" w:cs="Times New Roman" w:eastAsia="Times New Roman" w:hAnsi="Times New Roman"/>
          <w:i w:val="1"/>
          <w:iCs w:val="1"/>
          <w:sz w:val="24"/>
          <w:szCs w:val="24"/>
          <w:rtl w:val="0"/>
        </w:rPr>
        <w:t xml:space="preserve">Financial Stability Journal</w:t>
      </w:r>
      <w:r w:rsidDel="00000000" w:rsidR="00000000" w:rsidRPr="00000000">
        <w:rPr>
          <w:rFonts w:ascii="Times New Roman" w:cs="Times New Roman" w:eastAsia="Times New Roman" w:hAnsi="Times New Roman"/>
          <w:sz w:val="24"/>
          <w:szCs w:val="24"/>
          <w:rtl w:val="0"/>
        </w:rPr>
        <w:t xml:space="preserve">, 2011.</w:t>
      </w:r>
    </w:p>
    <w:p w:rsidR="00000000" w:rsidDel="00000000" w:rsidP="00000000" w:rsidRDefault="00000000" w:rsidRPr="00000000" w14:paraId="000000CC">
      <w:pPr>
        <w:spacing w:line="240" w:lineRule="auto"/>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D">
      <w:pPr>
        <w:jc w:val="center"/>
        <w:rPr>
          <w:sz w:val="24"/>
          <w:szCs w:val="24"/>
        </w:rPr>
      </w:pPr>
      <w:r w:rsidDel="00000000" w:rsidR="00000000" w:rsidRPr="00000000">
        <w:rPr>
          <w:rtl w:val="0"/>
        </w:rPr>
      </w:r>
    </w:p>
    <w:p w:rsidR="00000000" w:rsidDel="00000000" w:rsidP="00000000" w:rsidRDefault="00000000" w:rsidRPr="00000000" w14:paraId="000000CE">
      <w:pPr>
        <w:jc w:val="center"/>
        <w:rPr>
          <w:sz w:val="24"/>
          <w:szCs w:val="24"/>
        </w:rPr>
      </w:pPr>
      <w:r w:rsidDel="00000000" w:rsidR="00000000" w:rsidRPr="00000000">
        <w:rPr>
          <w:rtl w:val="0"/>
        </w:rPr>
      </w:r>
    </w:p>
    <w:p w:rsidR="00000000" w:rsidDel="00000000" w:rsidP="00000000" w:rsidRDefault="00000000" w:rsidRPr="00000000" w14:paraId="000000CF">
      <w:pPr>
        <w:jc w:val="center"/>
        <w:rPr>
          <w:sz w:val="24"/>
          <w:szCs w:val="24"/>
        </w:rPr>
      </w:pPr>
      <w:r w:rsidDel="00000000" w:rsidR="00000000" w:rsidRPr="00000000">
        <w:rPr>
          <w:rtl w:val="0"/>
        </w:rPr>
      </w:r>
    </w:p>
    <w:p w:rsidR="00000000" w:rsidDel="00000000" w:rsidP="00000000" w:rsidRDefault="00000000" w:rsidRPr="00000000" w14:paraId="000000D0">
      <w:pPr>
        <w:jc w:val="center"/>
        <w:rPr>
          <w:sz w:val="24"/>
          <w:szCs w:val="24"/>
        </w:rPr>
      </w:pPr>
      <w:r w:rsidDel="00000000" w:rsidR="00000000" w:rsidRPr="00000000">
        <w:rPr>
          <w:rtl w:val="0"/>
        </w:rPr>
      </w:r>
    </w:p>
    <w:p w:rsidR="00000000" w:rsidDel="00000000" w:rsidP="00000000" w:rsidRDefault="00000000" w:rsidRPr="00000000" w14:paraId="000000D1">
      <w:pPr>
        <w:jc w:val="center"/>
        <w:rPr>
          <w:sz w:val="24"/>
          <w:szCs w:val="24"/>
        </w:rPr>
      </w:pPr>
      <w:r w:rsidDel="00000000" w:rsidR="00000000" w:rsidRPr="00000000">
        <w:rPr>
          <w:rtl w:val="0"/>
        </w:rPr>
      </w:r>
    </w:p>
    <w:p w:rsidR="00000000" w:rsidDel="00000000" w:rsidP="00000000" w:rsidRDefault="00000000" w:rsidRPr="00000000" w14:paraId="000000D2">
      <w:pPr>
        <w:jc w:val="center"/>
        <w:rPr>
          <w:sz w:val="24"/>
          <w:szCs w:val="24"/>
        </w:rPr>
      </w:pPr>
      <w:r w:rsidDel="00000000" w:rsidR="00000000" w:rsidRPr="00000000">
        <w:rPr>
          <w:rtl w:val="0"/>
        </w:rPr>
      </w:r>
    </w:p>
    <w:p w:rsidR="00000000" w:rsidDel="00000000" w:rsidP="00000000" w:rsidRDefault="00000000" w:rsidRPr="00000000" w14:paraId="000000D3">
      <w:pPr>
        <w:jc w:val="center"/>
        <w:rPr>
          <w:sz w:val="24"/>
          <w:szCs w:val="24"/>
        </w:rPr>
      </w:pPr>
      <w:r w:rsidDel="00000000" w:rsidR="00000000" w:rsidRPr="00000000">
        <w:rPr>
          <w:rtl w:val="0"/>
        </w:rPr>
      </w:r>
    </w:p>
    <w:p w:rsidR="00000000" w:rsidDel="00000000" w:rsidP="00000000" w:rsidRDefault="00000000" w:rsidRPr="00000000" w14:paraId="000000D4">
      <w:pPr>
        <w:jc w:val="center"/>
        <w:rPr>
          <w:sz w:val="24"/>
          <w:szCs w:val="24"/>
        </w:rPr>
      </w:pPr>
      <w:r w:rsidDel="00000000" w:rsidR="00000000" w:rsidRPr="00000000">
        <w:rPr>
          <w:rtl w:val="0"/>
        </w:rPr>
      </w:r>
    </w:p>
    <w:p w:rsidR="00000000" w:rsidDel="00000000" w:rsidP="00000000" w:rsidRDefault="00000000" w:rsidRPr="00000000" w14:paraId="000000D5">
      <w:pPr>
        <w:jc w:val="center"/>
        <w:rPr>
          <w:sz w:val="24"/>
          <w:szCs w:val="24"/>
        </w:rPr>
      </w:pPr>
      <w:r w:rsidDel="00000000" w:rsidR="00000000" w:rsidRPr="00000000">
        <w:rPr>
          <w:rtl w:val="0"/>
        </w:rPr>
      </w:r>
    </w:p>
    <w:p w:rsidR="00000000" w:rsidDel="00000000" w:rsidP="00000000" w:rsidRDefault="00000000" w:rsidRPr="00000000" w14:paraId="000000D6">
      <w:pPr>
        <w:jc w:val="center"/>
        <w:rPr>
          <w:sz w:val="24"/>
          <w:szCs w:val="24"/>
        </w:rPr>
      </w:pPr>
      <w:r w:rsidDel="00000000" w:rsidR="00000000" w:rsidRPr="00000000">
        <w:rPr>
          <w:rtl w:val="0"/>
        </w:rPr>
      </w:r>
    </w:p>
    <w:p w:rsidR="00000000" w:rsidDel="00000000" w:rsidP="00000000" w:rsidRDefault="00000000" w:rsidRPr="00000000" w14:paraId="000000D7">
      <w:pPr>
        <w:jc w:val="center"/>
        <w:rPr>
          <w:sz w:val="24"/>
          <w:szCs w:val="24"/>
        </w:rPr>
      </w:pPr>
      <w:r w:rsidDel="00000000" w:rsidR="00000000" w:rsidRPr="00000000">
        <w:rPr>
          <w:rtl w:val="0"/>
        </w:rPr>
      </w:r>
    </w:p>
    <w:p w:rsidR="00000000" w:rsidDel="00000000" w:rsidP="00000000" w:rsidRDefault="00000000" w:rsidRPr="00000000" w14:paraId="000000D8">
      <w:pPr>
        <w:jc w:val="center"/>
        <w:rPr>
          <w:sz w:val="24"/>
          <w:szCs w:val="24"/>
        </w:rPr>
      </w:pPr>
      <w:r w:rsidDel="00000000" w:rsidR="00000000" w:rsidRPr="00000000">
        <w:rPr>
          <w:rtl w:val="0"/>
        </w:rPr>
      </w:r>
    </w:p>
    <w:p w:rsidR="00000000" w:rsidDel="00000000" w:rsidP="00000000" w:rsidRDefault="00000000" w:rsidRPr="00000000" w14:paraId="000000D9">
      <w:pPr>
        <w:jc w:val="center"/>
        <w:rPr>
          <w:sz w:val="24"/>
          <w:szCs w:val="24"/>
        </w:rPr>
      </w:pPr>
      <w:r w:rsidDel="00000000" w:rsidR="00000000" w:rsidRPr="00000000">
        <w:rPr>
          <w:rtl w:val="0"/>
        </w:rPr>
      </w:r>
    </w:p>
    <w:p w:rsidR="00000000" w:rsidDel="00000000" w:rsidP="00000000" w:rsidRDefault="00000000" w:rsidRPr="00000000" w14:paraId="000000DA">
      <w:pPr>
        <w:jc w:val="center"/>
        <w:rPr>
          <w:sz w:val="24"/>
          <w:szCs w:val="24"/>
        </w:rPr>
      </w:pPr>
      <w:r w:rsidDel="00000000" w:rsidR="00000000" w:rsidRPr="00000000">
        <w:rPr>
          <w:rtl w:val="0"/>
        </w:rPr>
      </w:r>
    </w:p>
    <w:p w:rsidR="00000000" w:rsidDel="00000000" w:rsidP="00000000" w:rsidRDefault="00000000" w:rsidRPr="00000000" w14:paraId="000000DB">
      <w:pPr>
        <w:jc w:val="center"/>
        <w:rPr>
          <w:sz w:val="24"/>
          <w:szCs w:val="24"/>
        </w:rPr>
      </w:pPr>
      <w:r w:rsidDel="00000000" w:rsidR="00000000" w:rsidRPr="00000000">
        <w:rPr>
          <w:rtl w:val="0"/>
        </w:rPr>
      </w:r>
    </w:p>
    <w:p w:rsidR="00000000" w:rsidDel="00000000" w:rsidP="00000000" w:rsidRDefault="00000000" w:rsidRPr="00000000" w14:paraId="000000DC">
      <w:pPr>
        <w:jc w:val="center"/>
        <w:rPr>
          <w:sz w:val="24"/>
          <w:szCs w:val="24"/>
        </w:rPr>
      </w:pPr>
      <w:r w:rsidDel="00000000" w:rsidR="00000000" w:rsidRPr="00000000">
        <w:rPr>
          <w:rtl w:val="0"/>
        </w:rPr>
      </w:r>
    </w:p>
    <w:p w:rsidR="00000000" w:rsidDel="00000000" w:rsidP="00000000" w:rsidRDefault="00000000" w:rsidRPr="00000000" w14:paraId="000000DD">
      <w:pPr>
        <w:jc w:val="center"/>
        <w:rPr>
          <w:sz w:val="24"/>
          <w:szCs w:val="24"/>
        </w:rPr>
      </w:pPr>
      <w:r w:rsidDel="00000000" w:rsidR="00000000" w:rsidRPr="00000000">
        <w:rPr>
          <w:rtl w:val="0"/>
        </w:rPr>
      </w:r>
    </w:p>
    <w:p w:rsidR="00000000" w:rsidDel="00000000" w:rsidP="00000000" w:rsidRDefault="00000000" w:rsidRPr="00000000" w14:paraId="000000DE">
      <w:pPr>
        <w:jc w:val="center"/>
        <w:rPr>
          <w:sz w:val="24"/>
          <w:szCs w:val="24"/>
        </w:rPr>
      </w:pPr>
      <w:r w:rsidDel="00000000" w:rsidR="00000000" w:rsidRPr="00000000">
        <w:rPr>
          <w:rtl w:val="0"/>
        </w:rPr>
      </w:r>
    </w:p>
    <w:p w:rsidR="00000000" w:rsidDel="00000000" w:rsidP="00000000" w:rsidRDefault="00000000" w:rsidRPr="00000000" w14:paraId="000000DF">
      <w:pPr>
        <w:jc w:val="center"/>
        <w:rPr>
          <w:sz w:val="24"/>
          <w:szCs w:val="24"/>
        </w:rPr>
      </w:pPr>
      <w:r w:rsidDel="00000000" w:rsidR="00000000" w:rsidRPr="00000000">
        <w:rPr>
          <w:rtl w:val="0"/>
        </w:rPr>
      </w:r>
    </w:p>
    <w:p w:rsidR="00000000" w:rsidDel="00000000" w:rsidP="00000000" w:rsidRDefault="00000000" w:rsidRPr="00000000" w14:paraId="000000E0">
      <w:pPr>
        <w:jc w:val="center"/>
        <w:rPr>
          <w:sz w:val="24"/>
          <w:szCs w:val="24"/>
        </w:rPr>
      </w:pPr>
      <w:r w:rsidDel="00000000" w:rsidR="00000000" w:rsidRPr="00000000">
        <w:rPr>
          <w:rtl w:val="0"/>
        </w:rPr>
      </w:r>
    </w:p>
    <w:p w:rsidR="00000000" w:rsidDel="00000000" w:rsidP="00000000" w:rsidRDefault="00000000" w:rsidRPr="00000000" w14:paraId="000000E1">
      <w:pPr>
        <w:jc w:val="center"/>
        <w:rPr>
          <w:sz w:val="24"/>
          <w:szCs w:val="24"/>
        </w:rPr>
      </w:pPr>
      <w:r w:rsidDel="00000000" w:rsidR="00000000" w:rsidRPr="00000000">
        <w:rPr>
          <w:rtl w:val="0"/>
        </w:rPr>
      </w:r>
    </w:p>
    <w:p w:rsidR="00000000" w:rsidDel="00000000" w:rsidP="00000000" w:rsidRDefault="00000000" w:rsidRPr="00000000" w14:paraId="000000E2">
      <w:pPr>
        <w:jc w:val="center"/>
        <w:rPr>
          <w:sz w:val="24"/>
          <w:szCs w:val="24"/>
        </w:rPr>
      </w:pPr>
      <w:r w:rsidDel="00000000" w:rsidR="00000000" w:rsidRPr="00000000">
        <w:rPr>
          <w:rtl w:val="0"/>
        </w:rPr>
      </w:r>
    </w:p>
    <w:p w:rsidR="00000000" w:rsidDel="00000000" w:rsidP="00000000" w:rsidRDefault="00000000" w:rsidRPr="00000000" w14:paraId="000000E3">
      <w:pPr>
        <w:jc w:val="center"/>
        <w:rPr>
          <w:sz w:val="24"/>
          <w:szCs w:val="24"/>
        </w:rPr>
      </w:pPr>
      <w:r w:rsidDel="00000000" w:rsidR="00000000" w:rsidRPr="00000000">
        <w:rPr>
          <w:rtl w:val="0"/>
        </w:rPr>
      </w:r>
    </w:p>
    <w:p w:rsidR="00000000" w:rsidDel="00000000" w:rsidP="00000000" w:rsidRDefault="00000000" w:rsidRPr="00000000" w14:paraId="000000E4">
      <w:pPr>
        <w:jc w:val="cente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jc w:val="center"/>
        <w:rPr>
          <w:sz w:val="24"/>
          <w:szCs w:val="24"/>
        </w:rPr>
      </w:pPr>
      <w:r w:rsidDel="00000000" w:rsidR="00000000" w:rsidRPr="00000000">
        <w:rPr>
          <w:rtl w:val="0"/>
        </w:rPr>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b w:val="1"/>
          <w:bCs w:val="1"/>
          <w:color w:val="000000"/>
        </w:rPr>
      </w:pPr>
      <w:r w:rsidDel="00000000" w:rsidR="00000000" w:rsidRPr="00000000">
        <w:rPr>
          <w:rtl w:val="0"/>
        </w:rPr>
      </w:r>
    </w:p>
    <w:sectPr>
      <w:headerReference r:id="rId7" w:type="default"/>
      <w:footerReference r:id="rId8" w:type="default"/>
      <w:pgSz w:h="15840" w:w="12240" w:orient="portrait"/>
      <w:pgMar w:bottom="1059" w:top="1416" w:left="1430" w:right="1381"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