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7D8A2" w14:textId="58467D75" w:rsidR="00F01814" w:rsidRPr="0069503D" w:rsidRDefault="008C63DB" w:rsidP="0069503D">
      <w:pPr>
        <w:pStyle w:val="Heading1"/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2</w:t>
      </w:r>
      <w:r w:rsidR="008D2947" w:rsidRPr="0069503D">
        <w:rPr>
          <w:color w:val="C00000"/>
          <w:sz w:val="32"/>
          <w:szCs w:val="32"/>
        </w:rPr>
        <w:t xml:space="preserve">. </w:t>
      </w:r>
      <w:r w:rsidRPr="008C63DB">
        <w:rPr>
          <w:color w:val="C00000"/>
          <w:sz w:val="32"/>
          <w:szCs w:val="32"/>
        </w:rPr>
        <w:t>Single Responsibility Principle (SRP) in Java</w:t>
      </w:r>
    </w:p>
    <w:p w14:paraId="4577FAE1" w14:textId="318F508E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6E0600F" w14:textId="42136F87" w:rsidR="0069503D" w:rsidRPr="0069503D" w:rsidRDefault="008C63DB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69503D">
        <w:rPr>
          <w:color w:val="0070C0"/>
          <w:sz w:val="28"/>
          <w:szCs w:val="28"/>
        </w:rPr>
        <w:t>.1</w:t>
      </w:r>
      <w:r w:rsidR="0069503D" w:rsidRPr="0069503D">
        <w:rPr>
          <w:color w:val="0070C0"/>
          <w:sz w:val="28"/>
          <w:szCs w:val="28"/>
        </w:rPr>
        <w:t xml:space="preserve"> </w:t>
      </w:r>
      <w:r w:rsidRPr="008C63DB">
        <w:rPr>
          <w:color w:val="0070C0"/>
          <w:sz w:val="28"/>
          <w:szCs w:val="28"/>
        </w:rPr>
        <w:t>Introduction</w:t>
      </w:r>
    </w:p>
    <w:p w14:paraId="1C0D6C4A" w14:textId="16B3F889" w:rsidR="0069503D" w:rsidRDefault="008C63DB" w:rsidP="008C63DB">
      <w:pPr>
        <w:spacing w:line="276" w:lineRule="auto"/>
        <w:ind w:firstLine="720"/>
        <w:jc w:val="both"/>
        <w:rPr>
          <w:sz w:val="24"/>
          <w:szCs w:val="24"/>
        </w:rPr>
      </w:pPr>
      <w:r w:rsidRPr="008C63DB">
        <w:rPr>
          <w:sz w:val="24"/>
          <w:szCs w:val="24"/>
        </w:rPr>
        <w:t xml:space="preserve">The </w:t>
      </w:r>
      <w:r w:rsidRPr="008C63DB">
        <w:rPr>
          <w:b/>
          <w:bCs/>
          <w:sz w:val="24"/>
          <w:szCs w:val="24"/>
        </w:rPr>
        <w:t>Single Responsibility Principle (SRP)</w:t>
      </w:r>
      <w:r w:rsidRPr="008C63DB">
        <w:rPr>
          <w:sz w:val="24"/>
          <w:szCs w:val="24"/>
        </w:rPr>
        <w:t xml:space="preserve"> is the first and most foundational of the </w:t>
      </w:r>
      <w:r w:rsidRPr="008C63DB">
        <w:rPr>
          <w:b/>
          <w:bCs/>
          <w:sz w:val="24"/>
          <w:szCs w:val="24"/>
        </w:rPr>
        <w:t>SOLID</w:t>
      </w:r>
      <w:r w:rsidRPr="008C63DB">
        <w:rPr>
          <w:sz w:val="24"/>
          <w:szCs w:val="24"/>
        </w:rPr>
        <w:t xml:space="preserve"> principles. It states that a class should have </w:t>
      </w:r>
      <w:r w:rsidRPr="008C63DB">
        <w:rPr>
          <w:b/>
          <w:bCs/>
          <w:sz w:val="24"/>
          <w:szCs w:val="24"/>
        </w:rPr>
        <w:t>only one reason to change</w:t>
      </w:r>
      <w:r w:rsidRPr="008C63DB">
        <w:rPr>
          <w:sz w:val="24"/>
          <w:szCs w:val="24"/>
        </w:rPr>
        <w:t>, meaning it should have only one job or responsibility.</w:t>
      </w:r>
    </w:p>
    <w:p w14:paraId="2147476B" w14:textId="77777777" w:rsidR="008C63DB" w:rsidRDefault="008C63DB" w:rsidP="0069503D">
      <w:pPr>
        <w:spacing w:line="276" w:lineRule="auto"/>
        <w:jc w:val="both"/>
        <w:rPr>
          <w:sz w:val="24"/>
          <w:szCs w:val="24"/>
        </w:rPr>
      </w:pPr>
    </w:p>
    <w:p w14:paraId="4A002454" w14:textId="2C595562" w:rsidR="0069503D" w:rsidRPr="0069503D" w:rsidRDefault="008C63DB" w:rsidP="0069503D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2 </w:t>
      </w:r>
      <w:r w:rsidRPr="008C63DB">
        <w:rPr>
          <w:color w:val="0070C0"/>
          <w:sz w:val="28"/>
          <w:szCs w:val="28"/>
        </w:rPr>
        <w:t>Problem It Solves</w:t>
      </w:r>
    </w:p>
    <w:p w14:paraId="3A598771" w14:textId="2D9ACE71" w:rsidR="008C63DB" w:rsidRPr="008C63DB" w:rsidRDefault="008C63DB" w:rsidP="008C63DB">
      <w:pPr>
        <w:spacing w:line="276" w:lineRule="auto"/>
        <w:jc w:val="both"/>
        <w:rPr>
          <w:rFonts w:eastAsia="Times New Roman" w:cs="Times New Roman"/>
          <w:sz w:val="24"/>
          <w:szCs w:val="24"/>
        </w:rPr>
      </w:pPr>
      <w:r w:rsidRPr="008C63DB">
        <w:rPr>
          <w:rFonts w:eastAsia="Times New Roman" w:cs="Times New Roman"/>
          <w:sz w:val="24"/>
          <w:szCs w:val="24"/>
        </w:rPr>
        <w:t>When classes are responsible for too many things, they become:</w:t>
      </w:r>
    </w:p>
    <w:p w14:paraId="3CCA6A44" w14:textId="77777777" w:rsidR="008C63DB" w:rsidRDefault="008C63DB" w:rsidP="008C63DB">
      <w:pPr>
        <w:pStyle w:val="ListParagraph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Hard to test</w:t>
      </w:r>
    </w:p>
    <w:p w14:paraId="7F546722" w14:textId="77777777" w:rsidR="008C63DB" w:rsidRDefault="008C63DB" w:rsidP="008C63DB">
      <w:pPr>
        <w:pStyle w:val="ListParagraph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Hard to modify</w:t>
      </w:r>
    </w:p>
    <w:p w14:paraId="59DF9D00" w14:textId="77777777" w:rsidR="008C63DB" w:rsidRDefault="008C63DB" w:rsidP="008C63DB">
      <w:pPr>
        <w:pStyle w:val="ListParagraph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Hard to understand</w:t>
      </w:r>
    </w:p>
    <w:p w14:paraId="01B91E6A" w14:textId="1564DF85" w:rsidR="0069503D" w:rsidRPr="008C63DB" w:rsidRDefault="008C63DB" w:rsidP="008C63DB">
      <w:pPr>
        <w:pStyle w:val="ListParagraph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Prone to bugs and regressions</w:t>
      </w:r>
    </w:p>
    <w:p w14:paraId="00C556AD" w14:textId="77777777" w:rsidR="008C63DB" w:rsidRPr="008C63DB" w:rsidRDefault="008C63DB" w:rsidP="008C63DB">
      <w:pPr>
        <w:spacing w:line="276" w:lineRule="auto"/>
        <w:jc w:val="both"/>
        <w:rPr>
          <w:sz w:val="24"/>
          <w:szCs w:val="24"/>
        </w:rPr>
      </w:pPr>
    </w:p>
    <w:p w14:paraId="35D06B0E" w14:textId="62F4D475" w:rsidR="0069503D" w:rsidRPr="008C63DB" w:rsidRDefault="008C63DB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3 </w:t>
      </w:r>
      <w:r w:rsidRPr="008C63DB">
        <w:rPr>
          <w:color w:val="0070C0"/>
          <w:sz w:val="28"/>
          <w:szCs w:val="28"/>
        </w:rPr>
        <w:t>Definition of SRP</w:t>
      </w:r>
    </w:p>
    <w:p w14:paraId="24AA888C" w14:textId="77777777" w:rsidR="008C63DB" w:rsidRDefault="008C63DB" w:rsidP="008C63DB">
      <w:p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"A class should have only one reason to change."</w:t>
      </w:r>
      <w:r>
        <w:rPr>
          <w:sz w:val="24"/>
          <w:szCs w:val="24"/>
        </w:rPr>
        <w:t xml:space="preserve"> </w:t>
      </w:r>
    </w:p>
    <w:p w14:paraId="2C8FFF6C" w14:textId="4C319193" w:rsidR="0069503D" w:rsidRDefault="008C63DB" w:rsidP="008C63DB">
      <w:p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This means that each class should be focused on a single task or responsibility.</w:t>
      </w:r>
    </w:p>
    <w:p w14:paraId="241C91DD" w14:textId="77777777" w:rsidR="008C63DB" w:rsidRDefault="008C63DB" w:rsidP="008C63DB">
      <w:pPr>
        <w:spacing w:line="276" w:lineRule="auto"/>
        <w:jc w:val="both"/>
        <w:rPr>
          <w:sz w:val="24"/>
          <w:szCs w:val="24"/>
        </w:rPr>
      </w:pPr>
    </w:p>
    <w:p w14:paraId="2B46A63B" w14:textId="711DC3F5" w:rsidR="0069503D" w:rsidRPr="0069503D" w:rsidRDefault="008C63DB" w:rsidP="0069503D">
      <w:pPr>
        <w:pStyle w:val="Heading3"/>
        <w:rPr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69503D">
        <w:rPr>
          <w:color w:val="0070C0"/>
          <w:sz w:val="28"/>
          <w:szCs w:val="28"/>
        </w:rPr>
        <w:t>.</w:t>
      </w:r>
      <w:r w:rsidR="0069503D" w:rsidRPr="0069503D">
        <w:rPr>
          <w:color w:val="0070C0"/>
          <w:sz w:val="28"/>
          <w:szCs w:val="28"/>
        </w:rPr>
        <w:t xml:space="preserve">4 </w:t>
      </w:r>
      <w:r w:rsidRPr="008C63DB">
        <w:rPr>
          <w:color w:val="0070C0"/>
          <w:sz w:val="28"/>
          <w:szCs w:val="28"/>
        </w:rPr>
        <w:t>Real-World Analogy</w:t>
      </w:r>
    </w:p>
    <w:p w14:paraId="3320D06E" w14:textId="57378F82" w:rsidR="0069503D" w:rsidRDefault="008C63DB" w:rsidP="00B65E94">
      <w:p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A chef should cook, not serve customers and do the billing. If the chef’s role changes due to billing rules or service changes, it creates chaos.</w:t>
      </w:r>
    </w:p>
    <w:p w14:paraId="75A6A2ED" w14:textId="77777777" w:rsidR="008C63DB" w:rsidRDefault="008C63DB" w:rsidP="00B65E94">
      <w:pPr>
        <w:spacing w:line="276" w:lineRule="auto"/>
        <w:jc w:val="both"/>
        <w:rPr>
          <w:sz w:val="24"/>
          <w:szCs w:val="24"/>
        </w:rPr>
      </w:pPr>
    </w:p>
    <w:p w14:paraId="0CE8D3E5" w14:textId="090D0EE3" w:rsidR="00D25E68" w:rsidRPr="00D25E68" w:rsidRDefault="008C63DB" w:rsidP="00D25E68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</w:t>
      </w:r>
      <w:r w:rsidR="00D25E68">
        <w:rPr>
          <w:color w:val="0070C0"/>
          <w:sz w:val="28"/>
          <w:szCs w:val="28"/>
        </w:rPr>
        <w:t>.</w:t>
      </w:r>
      <w:r w:rsidR="00D25E68" w:rsidRPr="00D25E68">
        <w:rPr>
          <w:color w:val="0070C0"/>
          <w:sz w:val="28"/>
          <w:szCs w:val="28"/>
        </w:rPr>
        <w:t xml:space="preserve">5 </w:t>
      </w:r>
      <w:r w:rsidRPr="008C63DB">
        <w:rPr>
          <w:color w:val="0070C0"/>
          <w:sz w:val="28"/>
          <w:szCs w:val="28"/>
        </w:rPr>
        <w:t>Symptoms of SRP Violation</w:t>
      </w:r>
    </w:p>
    <w:p w14:paraId="1B6CAC21" w14:textId="77777777" w:rsidR="008C63DB" w:rsidRDefault="008C63DB" w:rsidP="008C63DB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 xml:space="preserve">One class handles UI, database, and business logic </w:t>
      </w:r>
    </w:p>
    <w:p w14:paraId="278F65BE" w14:textId="77777777" w:rsidR="008C63DB" w:rsidRDefault="008C63DB" w:rsidP="008C63DB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 xml:space="preserve">Too many methods doing unrelated things </w:t>
      </w:r>
    </w:p>
    <w:p w14:paraId="06E454F3" w14:textId="331429AB" w:rsidR="0069503D" w:rsidRPr="008C63DB" w:rsidRDefault="008C63DB" w:rsidP="008C63DB">
      <w:pPr>
        <w:pStyle w:val="ListParagraph"/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Large number of code changes ripple through multiple parts</w:t>
      </w:r>
    </w:p>
    <w:p w14:paraId="009BA91A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5FC6C033" w14:textId="35DD3101" w:rsidR="008C63DB" w:rsidRPr="00D25E68" w:rsidRDefault="008C63DB" w:rsidP="008C63DB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2.6</w:t>
      </w:r>
      <w:r w:rsidRPr="00D25E68">
        <w:rPr>
          <w:color w:val="0070C0"/>
          <w:sz w:val="28"/>
          <w:szCs w:val="28"/>
        </w:rPr>
        <w:t xml:space="preserve"> </w:t>
      </w:r>
      <w:r w:rsidRPr="008C63DB">
        <w:rPr>
          <w:color w:val="0070C0"/>
          <w:sz w:val="28"/>
          <w:szCs w:val="28"/>
        </w:rPr>
        <w:t>Benefits of SRP</w:t>
      </w:r>
    </w:p>
    <w:p w14:paraId="6A1507C9" w14:textId="77777777" w:rsidR="008C63DB" w:rsidRDefault="008C63DB" w:rsidP="008C63DB">
      <w:pPr>
        <w:pStyle w:val="ListParagraph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Better maintainability</w:t>
      </w:r>
    </w:p>
    <w:p w14:paraId="05A0C625" w14:textId="77777777" w:rsidR="008C63DB" w:rsidRDefault="008C63DB" w:rsidP="008C63DB">
      <w:pPr>
        <w:pStyle w:val="ListParagraph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Improved testability</w:t>
      </w:r>
    </w:p>
    <w:p w14:paraId="7423916F" w14:textId="77777777" w:rsidR="008C63DB" w:rsidRDefault="008C63DB" w:rsidP="008C63DB">
      <w:pPr>
        <w:pStyle w:val="ListParagraph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Loose coupling and high cohesion</w:t>
      </w:r>
    </w:p>
    <w:p w14:paraId="6EB2EE1C" w14:textId="27B55FA9" w:rsidR="0069503D" w:rsidRPr="008C63DB" w:rsidRDefault="008C63DB" w:rsidP="008C63DB">
      <w:pPr>
        <w:pStyle w:val="ListParagraph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 w:rsidRPr="008C63DB">
        <w:rPr>
          <w:sz w:val="24"/>
          <w:szCs w:val="24"/>
        </w:rPr>
        <w:t>Enhanced reusability</w:t>
      </w:r>
    </w:p>
    <w:p w14:paraId="616593B2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2F393F91" w14:textId="5A652549" w:rsidR="001C508F" w:rsidRPr="00D25E68" w:rsidRDefault="001C508F" w:rsidP="001C508F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2.7</w:t>
      </w:r>
      <w:r w:rsidRPr="00D25E68">
        <w:rPr>
          <w:color w:val="0070C0"/>
          <w:sz w:val="28"/>
          <w:szCs w:val="28"/>
        </w:rPr>
        <w:t xml:space="preserve"> </w:t>
      </w:r>
      <w:r w:rsidRPr="001C508F">
        <w:rPr>
          <w:color w:val="0070C0"/>
          <w:sz w:val="28"/>
          <w:szCs w:val="28"/>
        </w:rPr>
        <w:t>Implementation Guidelines</w:t>
      </w:r>
    </w:p>
    <w:p w14:paraId="26F6023E" w14:textId="77777777" w:rsidR="001C508F" w:rsidRDefault="001C508F" w:rsidP="001C508F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1C508F">
        <w:rPr>
          <w:sz w:val="24"/>
          <w:szCs w:val="24"/>
        </w:rPr>
        <w:t>Identify all responsibilities a class has</w:t>
      </w:r>
    </w:p>
    <w:p w14:paraId="2D9BBFA7" w14:textId="77777777" w:rsidR="001C508F" w:rsidRDefault="001C508F" w:rsidP="001C508F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1C508F">
        <w:rPr>
          <w:sz w:val="24"/>
          <w:szCs w:val="24"/>
        </w:rPr>
        <w:t>Break them into cohesive components</w:t>
      </w:r>
    </w:p>
    <w:p w14:paraId="7CAE36FE" w14:textId="2C96BB4A" w:rsidR="008C63DB" w:rsidRPr="001C508F" w:rsidRDefault="001C508F" w:rsidP="001C508F">
      <w:pPr>
        <w:pStyle w:val="ListParagraph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 w:rsidRPr="001C508F">
        <w:rPr>
          <w:sz w:val="24"/>
          <w:szCs w:val="24"/>
        </w:rPr>
        <w:t>Use interfaces or services to delegate work</w:t>
      </w:r>
    </w:p>
    <w:p w14:paraId="5CEBF910" w14:textId="77777777" w:rsidR="008C63DB" w:rsidRDefault="008C63DB" w:rsidP="00B65E94">
      <w:pPr>
        <w:spacing w:line="276" w:lineRule="auto"/>
        <w:jc w:val="both"/>
        <w:rPr>
          <w:sz w:val="24"/>
          <w:szCs w:val="24"/>
        </w:rPr>
      </w:pPr>
    </w:p>
    <w:p w14:paraId="0FB870F8" w14:textId="11AFD8EF" w:rsidR="00435921" w:rsidRPr="00D25E68" w:rsidRDefault="00435921" w:rsidP="00435921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2.8</w:t>
      </w:r>
      <w:r w:rsidRPr="00D25E68">
        <w:rPr>
          <w:color w:val="0070C0"/>
          <w:sz w:val="28"/>
          <w:szCs w:val="28"/>
        </w:rPr>
        <w:t xml:space="preserve"> </w:t>
      </w:r>
      <w:r w:rsidR="00AA0BB6">
        <w:rPr>
          <w:color w:val="0070C0"/>
          <w:sz w:val="28"/>
          <w:szCs w:val="28"/>
        </w:rPr>
        <w:t>Examples</w:t>
      </w:r>
    </w:p>
    <w:p w14:paraId="2A8929C6" w14:textId="486CA6E0" w:rsidR="008C63DB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Violation: </w:t>
      </w:r>
      <w:r w:rsidRPr="00435921">
        <w:rPr>
          <w:b/>
          <w:bCs/>
          <w:sz w:val="24"/>
          <w:szCs w:val="24"/>
        </w:rPr>
        <w:t>Book Printer (SRP Violation vs SRP Adherence)</w:t>
      </w:r>
    </w:p>
    <w:p w14:paraId="22371F4C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B867A6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86D1842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//SRP Violation</w:t>
      </w:r>
    </w:p>
    <w:p w14:paraId="4C48645B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3EE2BC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8CFA72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670D170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author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1F905A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F19E4A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5275AB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78F379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3210DF9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21D8F5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"Book: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by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8CFE21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AFE0AA3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93CBA26" w14:textId="77777777" w:rsidR="008C63DB" w:rsidRDefault="008C63DB" w:rsidP="00435921">
      <w:pPr>
        <w:spacing w:line="276" w:lineRule="auto"/>
        <w:jc w:val="both"/>
        <w:rPr>
          <w:sz w:val="24"/>
          <w:szCs w:val="24"/>
        </w:rPr>
      </w:pPr>
    </w:p>
    <w:p w14:paraId="7858DC1F" w14:textId="2E125361" w:rsidR="00435921" w:rsidRPr="00435921" w:rsidRDefault="00435921" w:rsidP="00435921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Example1: Compliant : </w:t>
      </w:r>
      <w:r w:rsidRPr="00435921">
        <w:rPr>
          <w:b/>
          <w:bCs/>
          <w:sz w:val="24"/>
          <w:szCs w:val="24"/>
        </w:rPr>
        <w:t>Book Printer (SRP Violation vs SRP Adherence)</w:t>
      </w:r>
    </w:p>
    <w:p w14:paraId="7ADA8DC6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7DD15A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ED53D3D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//SRP Compliant</w:t>
      </w:r>
    </w:p>
    <w:p w14:paraId="659B3B4E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F3EF9A1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DFB443D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2B75E58D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author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F422C5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title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E6C386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author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E7AAFF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997BEC6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D7E6602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51C176C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BB42A7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F8F841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"Book: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title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by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book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author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558AB8E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5BA4D8A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3D70A4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B16FE52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BookDemo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277937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61FC56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book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"Clean Code"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"Robert Martin"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1A426A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BookPrinter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BookPrinter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72A7D1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printer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book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9C9F18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902EF8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0DFEBDC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79680261" w14:textId="33BACC23" w:rsidR="0069503D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53186CD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Book: Clean Code by Robert Martin</w:t>
      </w:r>
    </w:p>
    <w:p w14:paraId="380D57B1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920CD8D" w14:textId="77777777" w:rsidR="00435921" w:rsidRP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26302A91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594E2D99" w14:textId="6F64A7DE" w:rsidR="00435921" w:rsidRPr="00435921" w:rsidRDefault="00435921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Example2: Violation: Invoice Management</w:t>
      </w:r>
    </w:p>
    <w:p w14:paraId="3C6A4EDE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violation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6073E3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04AB21D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//SRP Violation: One class does too much</w:t>
      </w:r>
    </w:p>
    <w:p w14:paraId="7C9FFCE4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Invoice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B5A87F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40DD8BD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5240CB3C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C1B150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BC0EDA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926AEF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C1D0CF7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calculateTax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875E23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"Tax: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0.18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3328AD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2AC4505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5E0C3C3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printInvoice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C2B562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"Invoice: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B52427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38C4CF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66E30E77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saveToDatabase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AEE032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"Saving invoice to DB..."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DBA665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F8B4E6E" w14:textId="77777777" w:rsidR="00435921" w:rsidRDefault="00435921" w:rsidP="00435921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0DDC2BC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768479C4" w14:textId="32282A4F" w:rsidR="0069503D" w:rsidRPr="006713A4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Example2: Compliant : Invoice Management</w:t>
      </w:r>
    </w:p>
    <w:p w14:paraId="3A0A4548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710B838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77806C0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//SRP Compliant Version</w:t>
      </w:r>
    </w:p>
    <w:p w14:paraId="72A7B562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Invoice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E6754D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2ED8D2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A40E5EE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C195D4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9DD2F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B30566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EE318C3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939AA50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TaxCalculator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477EC1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calculateTax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Invoice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D674B9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invoice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0.18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48C967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635959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C677883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886F083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InvoicePrinter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C5B0E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Invoice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204331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"Invoice: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invoice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BE8E5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367436D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B92597A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87F95F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InvoiceRepository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1A89C91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save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Invoice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8B21DF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"Saving invoice to DB..."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9F2E8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C87B3D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72C7B3E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0081008C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InvoiceClient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FEBA9F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4A55B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Invoice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invoice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C6CE02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InvoicePrinter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D9E09E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tax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TaxCalculator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calculateTax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8AE897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"Tax: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tax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099E81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InvoiceRepository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save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invoice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1296CC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6300B71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3403B61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6232D6B9" w14:textId="74E7A708" w:rsidR="0069503D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1911363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Invoice: 1000.0</w:t>
      </w:r>
    </w:p>
    <w:p w14:paraId="15A1A39F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Tax: 180.0</w:t>
      </w:r>
    </w:p>
    <w:p w14:paraId="750EB864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Saving invoice to DB...</w:t>
      </w:r>
    </w:p>
    <w:p w14:paraId="50C4C5EB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8576CAF" w14:textId="4EF9FE22" w:rsidR="006713A4" w:rsidRPr="00435921" w:rsidRDefault="006713A4" w:rsidP="006713A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Example3: Complaint : Invoice Management</w:t>
      </w:r>
    </w:p>
    <w:p w14:paraId="47FD1886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compliant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A29908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1FD5A54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//SRP: Each class has one reason to change</w:t>
      </w:r>
    </w:p>
    <w:p w14:paraId="623207FA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68FFB3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username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B2655DC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8B8BEF9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username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833F6E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username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username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254B29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1C12276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953D60C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70474147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AuthService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A04676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boolean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BC1EDE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username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r>
        <w:rPr>
          <w:rFonts w:ascii="Consolas" w:hAnsi="Consolas"/>
          <w:color w:val="79ABFF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username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F90A2F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087740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D3CBB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4E3AC974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AuditLogger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4F33CB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82C59E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"[Audit]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message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E41430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E774D2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A7947AD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9BF71D8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UserClient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7F3594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371488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"Lokesh"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1B6DDC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AuthService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auth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AuthService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6528F10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AuditLogger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logger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AuditLogger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8473DE5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</w:p>
    <w:p w14:paraId="301E2EF1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auth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authenticate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FBA899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"User authenticated: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user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username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7FAF47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740B63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logger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log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"Authentication failed."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E5B194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6DA41B9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183093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3BC4CB5" w14:textId="77777777" w:rsidR="006713A4" w:rsidRPr="006713A4" w:rsidRDefault="006713A4" w:rsidP="00B65E94">
      <w:pPr>
        <w:spacing w:line="276" w:lineRule="auto"/>
        <w:jc w:val="both"/>
        <w:rPr>
          <w:sz w:val="24"/>
          <w:szCs w:val="24"/>
        </w:rPr>
      </w:pPr>
    </w:p>
    <w:p w14:paraId="536452EB" w14:textId="493E5454" w:rsidR="0069503D" w:rsidRDefault="006713A4" w:rsidP="00B65E94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260192C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[Audit] User authenticated: Lokesh</w:t>
      </w:r>
    </w:p>
    <w:p w14:paraId="5BB28240" w14:textId="77777777" w:rsidR="006713A4" w:rsidRDefault="006713A4" w:rsidP="006713A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372C63" w14:textId="77777777" w:rsidR="006713A4" w:rsidRPr="006713A4" w:rsidRDefault="006713A4" w:rsidP="00B65E94">
      <w:pPr>
        <w:spacing w:line="276" w:lineRule="auto"/>
        <w:jc w:val="both"/>
        <w:rPr>
          <w:sz w:val="24"/>
          <w:szCs w:val="24"/>
        </w:rPr>
      </w:pPr>
    </w:p>
    <w:p w14:paraId="4ACDE7CC" w14:textId="77777777" w:rsidR="0069503D" w:rsidRDefault="0069503D" w:rsidP="00B65E94">
      <w:pPr>
        <w:spacing w:line="276" w:lineRule="auto"/>
        <w:jc w:val="both"/>
        <w:rPr>
          <w:sz w:val="24"/>
          <w:szCs w:val="24"/>
        </w:rPr>
      </w:pPr>
    </w:p>
    <w:p w14:paraId="4AFB584F" w14:textId="11C66591" w:rsidR="00435921" w:rsidRPr="006713A4" w:rsidRDefault="006713A4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2.9</w:t>
      </w:r>
      <w:r w:rsidRPr="00D25E68">
        <w:rPr>
          <w:color w:val="0070C0"/>
          <w:sz w:val="28"/>
          <w:szCs w:val="28"/>
        </w:rPr>
        <w:t xml:space="preserve"> </w:t>
      </w:r>
      <w:r w:rsidRPr="006713A4">
        <w:rPr>
          <w:color w:val="0070C0"/>
          <w:sz w:val="28"/>
          <w:szCs w:val="28"/>
        </w:rPr>
        <w:t>Common Mistakes</w:t>
      </w:r>
    </w:p>
    <w:p w14:paraId="12B4E5DC" w14:textId="77777777" w:rsidR="006713A4" w:rsidRDefault="006713A4" w:rsidP="006713A4">
      <w:pPr>
        <w:pStyle w:val="ListParagraph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6713A4">
        <w:rPr>
          <w:sz w:val="24"/>
          <w:szCs w:val="24"/>
        </w:rPr>
        <w:t>Over-separating responsibilities (too granular)</w:t>
      </w:r>
    </w:p>
    <w:p w14:paraId="127D64AD" w14:textId="77777777" w:rsidR="006713A4" w:rsidRDefault="006713A4" w:rsidP="006713A4">
      <w:pPr>
        <w:pStyle w:val="ListParagraph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6713A4">
        <w:rPr>
          <w:sz w:val="24"/>
          <w:szCs w:val="24"/>
        </w:rPr>
        <w:t>Grouping responsibilities based on data instead of behavior</w:t>
      </w:r>
    </w:p>
    <w:p w14:paraId="365B32DB" w14:textId="672506A9" w:rsidR="00435921" w:rsidRPr="006713A4" w:rsidRDefault="006713A4" w:rsidP="006713A4">
      <w:pPr>
        <w:pStyle w:val="ListParagraph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 w:rsidRPr="006713A4">
        <w:rPr>
          <w:sz w:val="24"/>
          <w:szCs w:val="24"/>
        </w:rPr>
        <w:t>Thinking SRP only applies to classes (applies to methods and modules too)</w:t>
      </w:r>
    </w:p>
    <w:p w14:paraId="0F381726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110DCF20" w14:textId="10B1E64D" w:rsidR="006713A4" w:rsidRPr="006713A4" w:rsidRDefault="006713A4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2.10</w:t>
      </w:r>
      <w:r w:rsidRPr="00D25E68">
        <w:rPr>
          <w:color w:val="0070C0"/>
          <w:sz w:val="28"/>
          <w:szCs w:val="28"/>
        </w:rPr>
        <w:t xml:space="preserve"> </w:t>
      </w:r>
      <w:r w:rsidRPr="006713A4">
        <w:rPr>
          <w:color w:val="0070C0"/>
          <w:sz w:val="28"/>
          <w:szCs w:val="28"/>
        </w:rPr>
        <w:t>SRP vs Separation of Concerns</w:t>
      </w:r>
    </w:p>
    <w:tbl>
      <w:tblPr>
        <w:tblW w:w="89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987"/>
      </w:tblGrid>
      <w:tr w:rsidR="006713A4" w:rsidRPr="006713A4" w14:paraId="6BFF8057" w14:textId="77777777" w:rsidTr="006713A4">
        <w:trPr>
          <w:trHeight w:val="329"/>
          <w:tblCellSpacing w:w="15" w:type="dxa"/>
        </w:trPr>
        <w:tc>
          <w:tcPr>
            <w:tcW w:w="3924" w:type="dxa"/>
            <w:vAlign w:val="center"/>
            <w:hideMark/>
          </w:tcPr>
          <w:p w14:paraId="40D2CCD8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Principle</w:t>
            </w:r>
          </w:p>
        </w:tc>
        <w:tc>
          <w:tcPr>
            <w:tcW w:w="4942" w:type="dxa"/>
            <w:vAlign w:val="center"/>
            <w:hideMark/>
          </w:tcPr>
          <w:p w14:paraId="72095B46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Focus</w:t>
            </w:r>
          </w:p>
        </w:tc>
      </w:tr>
      <w:tr w:rsidR="006713A4" w:rsidRPr="006713A4" w14:paraId="6AF57345" w14:textId="77777777" w:rsidTr="006713A4">
        <w:trPr>
          <w:trHeight w:val="329"/>
          <w:tblCellSpacing w:w="15" w:type="dxa"/>
        </w:trPr>
        <w:tc>
          <w:tcPr>
            <w:tcW w:w="3924" w:type="dxa"/>
            <w:vAlign w:val="center"/>
            <w:hideMark/>
          </w:tcPr>
          <w:p w14:paraId="43EB89CF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SRP</w:t>
            </w:r>
          </w:p>
        </w:tc>
        <w:tc>
          <w:tcPr>
            <w:tcW w:w="4942" w:type="dxa"/>
            <w:vAlign w:val="center"/>
            <w:hideMark/>
          </w:tcPr>
          <w:p w14:paraId="3E129BF2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Class should have one reason to change</w:t>
            </w:r>
          </w:p>
        </w:tc>
      </w:tr>
      <w:tr w:rsidR="006713A4" w:rsidRPr="006713A4" w14:paraId="77F444E1" w14:textId="77777777" w:rsidTr="006713A4">
        <w:trPr>
          <w:trHeight w:val="329"/>
          <w:tblCellSpacing w:w="15" w:type="dxa"/>
        </w:trPr>
        <w:tc>
          <w:tcPr>
            <w:tcW w:w="3924" w:type="dxa"/>
            <w:vAlign w:val="center"/>
            <w:hideMark/>
          </w:tcPr>
          <w:p w14:paraId="65540E88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Separation of Concerns</w:t>
            </w:r>
          </w:p>
        </w:tc>
        <w:tc>
          <w:tcPr>
            <w:tcW w:w="4942" w:type="dxa"/>
            <w:vAlign w:val="center"/>
            <w:hideMark/>
          </w:tcPr>
          <w:p w14:paraId="64BE69F8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Divide system into distinct sections</w:t>
            </w:r>
          </w:p>
        </w:tc>
      </w:tr>
    </w:tbl>
    <w:p w14:paraId="7DEBE3B7" w14:textId="55932D39" w:rsidR="006713A4" w:rsidRPr="006713A4" w:rsidRDefault="006713A4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>2.11</w:t>
      </w:r>
      <w:r w:rsidRPr="00D25E68">
        <w:rPr>
          <w:color w:val="0070C0"/>
          <w:sz w:val="28"/>
          <w:szCs w:val="28"/>
        </w:rPr>
        <w:t xml:space="preserve"> </w:t>
      </w:r>
      <w:r w:rsidRPr="006713A4">
        <w:rPr>
          <w:color w:val="0070C0"/>
          <w:sz w:val="28"/>
          <w:szCs w:val="28"/>
        </w:rPr>
        <w:t>When to Apply</w:t>
      </w:r>
    </w:p>
    <w:p w14:paraId="7CB36DCC" w14:textId="77777777" w:rsidR="006713A4" w:rsidRDefault="006713A4" w:rsidP="006713A4">
      <w:pPr>
        <w:pStyle w:val="ListParagraph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6713A4">
        <w:rPr>
          <w:sz w:val="24"/>
          <w:szCs w:val="24"/>
        </w:rPr>
        <w:t>When your class grows in size and responsibility</w:t>
      </w:r>
    </w:p>
    <w:p w14:paraId="6945DE62" w14:textId="77777777" w:rsidR="006713A4" w:rsidRDefault="006713A4" w:rsidP="006713A4">
      <w:pPr>
        <w:pStyle w:val="ListParagraph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6713A4">
        <w:rPr>
          <w:sz w:val="24"/>
          <w:szCs w:val="24"/>
        </w:rPr>
        <w:t>When unit testing becomes hard</w:t>
      </w:r>
    </w:p>
    <w:p w14:paraId="2F6AAB9B" w14:textId="312165A9" w:rsidR="00435921" w:rsidRPr="006713A4" w:rsidRDefault="006713A4" w:rsidP="006713A4">
      <w:pPr>
        <w:pStyle w:val="ListParagraph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 w:rsidRPr="006713A4">
        <w:rPr>
          <w:sz w:val="24"/>
          <w:szCs w:val="24"/>
        </w:rPr>
        <w:t>When a class changes for multiple unrelated reasons</w:t>
      </w:r>
    </w:p>
    <w:p w14:paraId="62AF0444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7C36132D" w14:textId="2C3ADD38" w:rsidR="006713A4" w:rsidRPr="006713A4" w:rsidRDefault="006713A4" w:rsidP="006713A4">
      <w:pPr>
        <w:pStyle w:val="Heading3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2.12</w:t>
      </w:r>
      <w:r w:rsidRPr="00D25E68">
        <w:rPr>
          <w:color w:val="0070C0"/>
          <w:sz w:val="28"/>
          <w:szCs w:val="28"/>
        </w:rPr>
        <w:t xml:space="preserve"> </w:t>
      </w:r>
      <w:r>
        <w:rPr>
          <w:color w:val="0070C0"/>
          <w:sz w:val="28"/>
          <w:szCs w:val="28"/>
        </w:rPr>
        <w:t>Summary</w:t>
      </w:r>
    </w:p>
    <w:tbl>
      <w:tblPr>
        <w:tblW w:w="89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813"/>
      </w:tblGrid>
      <w:tr w:rsidR="006713A4" w:rsidRPr="006713A4" w14:paraId="065A9EE3" w14:textId="77777777" w:rsidTr="006713A4">
        <w:trPr>
          <w:trHeight w:val="275"/>
          <w:tblCellSpacing w:w="15" w:type="dxa"/>
        </w:trPr>
        <w:tc>
          <w:tcPr>
            <w:tcW w:w="4066" w:type="dxa"/>
            <w:vAlign w:val="center"/>
            <w:hideMark/>
          </w:tcPr>
          <w:p w14:paraId="1D9D210E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4768" w:type="dxa"/>
            <w:vAlign w:val="center"/>
            <w:hideMark/>
          </w:tcPr>
          <w:p w14:paraId="3009E31D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6713A4" w:rsidRPr="006713A4" w14:paraId="16A9AE17" w14:textId="77777777" w:rsidTr="006713A4">
        <w:trPr>
          <w:trHeight w:val="275"/>
          <w:tblCellSpacing w:w="15" w:type="dxa"/>
        </w:trPr>
        <w:tc>
          <w:tcPr>
            <w:tcW w:w="4066" w:type="dxa"/>
            <w:vAlign w:val="center"/>
            <w:hideMark/>
          </w:tcPr>
          <w:p w14:paraId="5D8E2BA7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Intent</w:t>
            </w:r>
          </w:p>
        </w:tc>
        <w:tc>
          <w:tcPr>
            <w:tcW w:w="4768" w:type="dxa"/>
            <w:vAlign w:val="center"/>
            <w:hideMark/>
          </w:tcPr>
          <w:p w14:paraId="322D808F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One class = one responsibility</w:t>
            </w:r>
          </w:p>
        </w:tc>
      </w:tr>
      <w:tr w:rsidR="006713A4" w:rsidRPr="006713A4" w14:paraId="23D27D00" w14:textId="77777777" w:rsidTr="006713A4">
        <w:trPr>
          <w:trHeight w:val="275"/>
          <w:tblCellSpacing w:w="15" w:type="dxa"/>
        </w:trPr>
        <w:tc>
          <w:tcPr>
            <w:tcW w:w="4066" w:type="dxa"/>
            <w:vAlign w:val="center"/>
            <w:hideMark/>
          </w:tcPr>
          <w:p w14:paraId="06886E6B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Use Case</w:t>
            </w:r>
          </w:p>
        </w:tc>
        <w:tc>
          <w:tcPr>
            <w:tcW w:w="4768" w:type="dxa"/>
            <w:vAlign w:val="center"/>
            <w:hideMark/>
          </w:tcPr>
          <w:p w14:paraId="3B00ABFB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Logging, business logic, data persistence</w:t>
            </w:r>
          </w:p>
        </w:tc>
      </w:tr>
      <w:tr w:rsidR="006713A4" w:rsidRPr="006713A4" w14:paraId="2FE035FF" w14:textId="77777777" w:rsidTr="006713A4">
        <w:trPr>
          <w:trHeight w:val="275"/>
          <w:tblCellSpacing w:w="15" w:type="dxa"/>
        </w:trPr>
        <w:tc>
          <w:tcPr>
            <w:tcW w:w="4066" w:type="dxa"/>
            <w:vAlign w:val="center"/>
            <w:hideMark/>
          </w:tcPr>
          <w:p w14:paraId="5D12210B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Key Benefit</w:t>
            </w:r>
          </w:p>
        </w:tc>
        <w:tc>
          <w:tcPr>
            <w:tcW w:w="4768" w:type="dxa"/>
            <w:vAlign w:val="center"/>
            <w:hideMark/>
          </w:tcPr>
          <w:p w14:paraId="1B8A9E1B" w14:textId="77777777" w:rsidR="006713A4" w:rsidRPr="006713A4" w:rsidRDefault="006713A4" w:rsidP="006713A4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  <w:lang w:val="en-IN" w:eastAsia="en-IN"/>
              </w:rPr>
            </w:pPr>
            <w:r w:rsidRPr="006713A4">
              <w:rPr>
                <w:rFonts w:eastAsia="Times New Roman" w:cs="Times New Roman"/>
                <w:sz w:val="24"/>
                <w:szCs w:val="24"/>
                <w:lang w:val="en-IN" w:eastAsia="en-IN"/>
              </w:rPr>
              <w:t>Modular, testable, maintainable code</w:t>
            </w:r>
          </w:p>
        </w:tc>
      </w:tr>
    </w:tbl>
    <w:p w14:paraId="1022F514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AE9C2B2" w14:textId="456D291E" w:rsidR="00435921" w:rsidRDefault="006713A4" w:rsidP="00B65E94">
      <w:pPr>
        <w:spacing w:line="276" w:lineRule="auto"/>
        <w:jc w:val="both"/>
        <w:rPr>
          <w:sz w:val="24"/>
          <w:szCs w:val="24"/>
        </w:rPr>
      </w:pPr>
      <w:r w:rsidRPr="006713A4">
        <w:rPr>
          <w:sz w:val="24"/>
          <w:szCs w:val="24"/>
        </w:rPr>
        <w:t>The Single Responsibility Principle is a guiding light for clean, focused, and resilient design. Mastering SRP leads to software that is easier to grow, test, and evolve.</w:t>
      </w:r>
    </w:p>
    <w:p w14:paraId="376B85D5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3F1C350D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C30E913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46118F99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70D1E09D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6F60A4C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162C90CD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2B4009C9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4DA5912C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34F1C321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1E63A9A6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16CC929C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3093D233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6E5AE6D6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6E3D16C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48416092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p w14:paraId="0A169543" w14:textId="77777777" w:rsidR="00435921" w:rsidRDefault="00435921" w:rsidP="00B65E94">
      <w:pPr>
        <w:spacing w:line="276" w:lineRule="auto"/>
        <w:jc w:val="both"/>
        <w:rPr>
          <w:sz w:val="24"/>
          <w:szCs w:val="24"/>
        </w:rPr>
      </w:pPr>
    </w:p>
    <w:sectPr w:rsidR="0043592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586E1" w14:textId="77777777" w:rsidR="00205801" w:rsidRDefault="00205801" w:rsidP="00B600A7">
      <w:r>
        <w:separator/>
      </w:r>
    </w:p>
  </w:endnote>
  <w:endnote w:type="continuationSeparator" w:id="0">
    <w:p w14:paraId="5D2A1C51" w14:textId="77777777" w:rsidR="00205801" w:rsidRDefault="00205801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D8A5ADB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3C2BF608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FCC8E7A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61F0F" w14:textId="77777777" w:rsidR="00205801" w:rsidRDefault="00205801" w:rsidP="00B600A7">
      <w:r>
        <w:separator/>
      </w:r>
    </w:p>
  </w:footnote>
  <w:footnote w:type="continuationSeparator" w:id="0">
    <w:p w14:paraId="04DAB112" w14:textId="77777777" w:rsidR="00205801" w:rsidRDefault="00205801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43526CDC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69AA3F7C" w14:textId="6DBBFE67" w:rsidR="00B600A7" w:rsidRPr="00B600A7" w:rsidRDefault="008C63DB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 w:rsidRPr="008C63DB">
            <w:rPr>
              <w:i/>
              <w:iCs/>
              <w:color w:val="00B0F0"/>
              <w:sz w:val="24"/>
              <w:szCs w:val="24"/>
            </w:rPr>
            <w:t>Single Responsibility Principle (SRP) in Java</w:t>
          </w:r>
        </w:p>
      </w:tc>
    </w:tr>
  </w:tbl>
  <w:p w14:paraId="4C271494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FC"/>
    <w:multiLevelType w:val="hybridMultilevel"/>
    <w:tmpl w:val="F7B0C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747CE"/>
    <w:multiLevelType w:val="hybridMultilevel"/>
    <w:tmpl w:val="F45607F4"/>
    <w:lvl w:ilvl="0" w:tplc="5B0436B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81FB3"/>
    <w:multiLevelType w:val="hybridMultilevel"/>
    <w:tmpl w:val="914A6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319B7"/>
    <w:multiLevelType w:val="hybridMultilevel"/>
    <w:tmpl w:val="93387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7817A4"/>
    <w:multiLevelType w:val="hybridMultilevel"/>
    <w:tmpl w:val="4EE4E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227AB"/>
    <w:multiLevelType w:val="hybridMultilevel"/>
    <w:tmpl w:val="E678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F47D6"/>
    <w:multiLevelType w:val="hybridMultilevel"/>
    <w:tmpl w:val="625E3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85895"/>
    <w:multiLevelType w:val="hybridMultilevel"/>
    <w:tmpl w:val="232E2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F1BAA"/>
    <w:multiLevelType w:val="hybridMultilevel"/>
    <w:tmpl w:val="FF562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885022"/>
    <w:multiLevelType w:val="hybridMultilevel"/>
    <w:tmpl w:val="D9123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F485A2E"/>
    <w:multiLevelType w:val="hybridMultilevel"/>
    <w:tmpl w:val="B5003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30EDD"/>
    <w:multiLevelType w:val="hybridMultilevel"/>
    <w:tmpl w:val="B532D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601551">
    <w:abstractNumId w:val="6"/>
  </w:num>
  <w:num w:numId="2" w16cid:durableId="700591888">
    <w:abstractNumId w:val="15"/>
  </w:num>
  <w:num w:numId="3" w16cid:durableId="1590456213">
    <w:abstractNumId w:val="13"/>
  </w:num>
  <w:num w:numId="4" w16cid:durableId="1637447991">
    <w:abstractNumId w:val="4"/>
  </w:num>
  <w:num w:numId="5" w16cid:durableId="1866946761">
    <w:abstractNumId w:val="8"/>
  </w:num>
  <w:num w:numId="6" w16cid:durableId="1579906252">
    <w:abstractNumId w:val="1"/>
  </w:num>
  <w:num w:numId="7" w16cid:durableId="427428122">
    <w:abstractNumId w:val="11"/>
  </w:num>
  <w:num w:numId="8" w16cid:durableId="821166890">
    <w:abstractNumId w:val="0"/>
  </w:num>
  <w:num w:numId="9" w16cid:durableId="1721900119">
    <w:abstractNumId w:val="12"/>
  </w:num>
  <w:num w:numId="10" w16cid:durableId="459156405">
    <w:abstractNumId w:val="14"/>
  </w:num>
  <w:num w:numId="11" w16cid:durableId="707685447">
    <w:abstractNumId w:val="7"/>
  </w:num>
  <w:num w:numId="12" w16cid:durableId="316038847">
    <w:abstractNumId w:val="2"/>
  </w:num>
  <w:num w:numId="13" w16cid:durableId="1813013752">
    <w:abstractNumId w:val="10"/>
  </w:num>
  <w:num w:numId="14" w16cid:durableId="1290821122">
    <w:abstractNumId w:val="9"/>
  </w:num>
  <w:num w:numId="15" w16cid:durableId="583998419">
    <w:abstractNumId w:val="5"/>
  </w:num>
  <w:num w:numId="16" w16cid:durableId="295725976">
    <w:abstractNumId w:val="16"/>
  </w:num>
  <w:num w:numId="17" w16cid:durableId="336344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C508F"/>
    <w:rsid w:val="00200FF4"/>
    <w:rsid w:val="00205801"/>
    <w:rsid w:val="00270ED6"/>
    <w:rsid w:val="002F05EE"/>
    <w:rsid w:val="00324D82"/>
    <w:rsid w:val="00367C01"/>
    <w:rsid w:val="0037639E"/>
    <w:rsid w:val="003E4DCF"/>
    <w:rsid w:val="00435921"/>
    <w:rsid w:val="004573E5"/>
    <w:rsid w:val="004C3753"/>
    <w:rsid w:val="005255F3"/>
    <w:rsid w:val="005C59F3"/>
    <w:rsid w:val="006713A4"/>
    <w:rsid w:val="0069503D"/>
    <w:rsid w:val="007E17D0"/>
    <w:rsid w:val="008C63DB"/>
    <w:rsid w:val="008D2947"/>
    <w:rsid w:val="00916EC6"/>
    <w:rsid w:val="009951D1"/>
    <w:rsid w:val="00A340A0"/>
    <w:rsid w:val="00A86E9B"/>
    <w:rsid w:val="00AA0BB6"/>
    <w:rsid w:val="00B600A7"/>
    <w:rsid w:val="00B65E94"/>
    <w:rsid w:val="00B76188"/>
    <w:rsid w:val="00B96F9B"/>
    <w:rsid w:val="00C2729B"/>
    <w:rsid w:val="00CB0450"/>
    <w:rsid w:val="00D23BA6"/>
    <w:rsid w:val="00D25E68"/>
    <w:rsid w:val="00D5162C"/>
    <w:rsid w:val="00D9596F"/>
    <w:rsid w:val="00D97352"/>
    <w:rsid w:val="00E82127"/>
    <w:rsid w:val="00E845D6"/>
    <w:rsid w:val="00EA1258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04411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5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084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8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7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4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6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3</cp:revision>
  <dcterms:created xsi:type="dcterms:W3CDTF">2025-07-14T11:00:00Z</dcterms:created>
  <dcterms:modified xsi:type="dcterms:W3CDTF">2025-07-14T23:56:00Z</dcterms:modified>
</cp:coreProperties>
</file>