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TRƯỜNG ĐẠI HỌC KHOA HỌC TỰ NHIÊN TPHCM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KHOA CÔNG NGHỆ THÔNG TIN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</w:rPr>
        <w:drawing>
          <wp:inline distB="114300" distT="114300" distL="114300" distR="114300">
            <wp:extent cx="3534045" cy="30277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109" l="10707" r="10167" t="12954"/>
                    <a:stretch>
                      <a:fillRect/>
                    </a:stretch>
                  </pic:blipFill>
                  <pic:spPr>
                    <a:xfrm>
                      <a:off x="0" y="0"/>
                      <a:ext cx="3534045" cy="302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  <w:b w:val="1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b w:val="1"/>
          <w:sz w:val="72"/>
          <w:szCs w:val="72"/>
          <w:rtl w:val="0"/>
        </w:rPr>
        <w:t xml:space="preserve">NHÓM 14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Cambria" w:cs="Cambria" w:eastAsia="Cambria" w:hAnsi="Cambria"/>
          <w:b w:val="1"/>
          <w:sz w:val="42"/>
          <w:szCs w:val="42"/>
        </w:rPr>
      </w:pPr>
      <w:bookmarkStart w:colFirst="0" w:colLast="0" w:name="_p3bfp3v0yofl" w:id="0"/>
      <w:bookmarkEnd w:id="0"/>
      <w:r w:rsidDel="00000000" w:rsidR="00000000" w:rsidRPr="00000000">
        <w:rPr>
          <w:rFonts w:ascii="Cambria" w:cs="Cambria" w:eastAsia="Cambria" w:hAnsi="Cambria"/>
          <w:b w:val="1"/>
          <w:sz w:val="42"/>
          <w:szCs w:val="42"/>
          <w:rtl w:val="0"/>
        </w:rPr>
        <w:t xml:space="preserve">Hệ thống thông tin phục vụ trí tuệ kinh doanh</w:t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b w:val="1"/>
          <w:color w:val="ff0000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44"/>
          <w:szCs w:val="44"/>
          <w:rtl w:val="0"/>
        </w:rPr>
        <w:t xml:space="preserve">BTVN#3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96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20127122 - Phạm Thái Bình</w:t>
      </w:r>
    </w:p>
    <w:p w:rsidR="00000000" w:rsidDel="00000000" w:rsidP="00000000" w:rsidRDefault="00000000" w:rsidRPr="00000000" w14:paraId="0000000C">
      <w:pPr>
        <w:ind w:left="396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20127223 - Nguyễn Bùi Hoàng Lam</w:t>
      </w:r>
    </w:p>
    <w:p w:rsidR="00000000" w:rsidDel="00000000" w:rsidP="00000000" w:rsidRDefault="00000000" w:rsidRPr="00000000" w14:paraId="0000000D">
      <w:pPr>
        <w:ind w:left="3960" w:firstLine="0"/>
        <w:rPr>
          <w:rFonts w:ascii="Cambria" w:cs="Cambria" w:eastAsia="Cambria" w:hAnsi="Cambria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20127561 - Nguyễn Hoài Mẫn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96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20127649 - Nguyễn Trí Trạch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GVHD: Hồ Thị Hoàng Vy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1: Dựa vào source system được cung cấp, hãy thiết kế NDS + DDS cho nhu cầu phân tích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78581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85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2: Xác định các phép biến đổi để ETL dữ liệu từ source-&gt; DW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* ETL SOURCE -&gt; NDS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SELECT CB.MACB, CB.HOVATEN, CB.NGAYSINH, CB.DIACHI, CB.DIENTHOAI, CB.EMAIL, CB.LOAICB, CB.HOCVI, CB.DONVICONGTAC, CB.STK, CB.NGANHANG, CB.MST, CB.CMND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FROM SOURCE.CANBO CB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NDS.CANBO(MACB,HOVATEN,NGAYSINH,DIACHI,DIENTHOAI,EMAIL,LOAICB,HOCVI,DONVICONGTAC,STK,NGANHANG,MST,CMND)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SELECT NAMHOC,HOCKY FROM SOURCE.THOIGIAN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NDS.THOIGIAN(NAMHOC,HOCKY)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SELECT MACT, TENCT FROM SOURCE.CHUONGTRINH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NDS.CHUONGTRINH(MACT, TENCT)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SELECT MAMH_NK, TENMH, SOTCTL, SOTCTH, LOAIMH FROM SOURCE.MONHOC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NDS.MONHOC(MAMH_NK, TENMH, SOTCTL, SOTCTH, LOAIMH)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SELECT MALOAIMH_NK,TENLOAIMH,DONGIA FROM SOURCE.LOAIMH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NDS.LOAIMH(MALOAIMH_NK,TENLOAIMH,DONGIA)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SELECT MACT_NK, STTLOP_NK FROM SOURCE.MONHOCMO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NDS.MONHOCMO(MACT_NK, STTLOP_NK)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SELECT SOTIETDAY FROM SOURCE.VAITRO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NDS.VAITRO(SOTIETDAY)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*ETL NDS -&gt; DDS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DDS.MONHOC (MAMH,LOAIMH,TENMH,SOTCLT,SOTCTH,TENLOAIMH,DONGIA)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SELECT MH.MAMH,MH.LOAIMH,MH.TMH,MH.SOTCLT,MH.SOTCTH,MH.TENLOAIMH,MH.DONGIA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FROM NDS.MONHOC MH JOIN NDS.LOAIMONHOC LMH ON MH.LOAIMH=LMH.MALOAIMH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-INSERT INTO DDS. DIM_THOIGIAN(NAMHOC,HOCKY) 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SELECT NAMHOC,HOCKY FROM NDS.THOIGIAN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INSERT INTO DDS.MONHOC (MAMH,TENMONHOC,SOTCLT,SOTCTH,DONGIA,MALOAI)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SELECT MH.MAMH,MH.TENMONHOC,MH.SOTCLT,MH.SOTCTH,LMH.DONGIA,LMH.MALOAI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FROM NDS.MONHOC MH JOIN NDS.LOAIMONHOC LMH ON MH.MALOAI=LMH.MALOAI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-INSERT INTO DDS.CHUONGTRINH(MACT,TENCT)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SELECT MACT,TENCT FROM NDS.CHUONGTRINH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DDS.GIANGDAY (MACT,MAMH,STTLOP,HOCKY,KEYNAMMH)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SELECT CT.MACT,MH.MAMH,DMH.KEYMH,GD.SOTIETDAY,TG.HOCKY,TG.NAMHOC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FROM NDS.CHUONGTRINH CT JOIN THOIGIAN JOIN GIANGVIEN GV ON 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GD.MAGV=GV,MAGV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DDS.GIANGDAY (MACB,MACT,STTLOP,MAMH,HOCKY,NAM,VAITRO,SOTIETDAY)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SELECT CB.MACB,MHM.MACT,MHM.STTLOP,MHM.MAMH,MHM.HOCKY,MHM.NAM,VAITRO,SOTIETDAY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FROM NDS.GIANGDAY GD JOIN CANBO CB ON GD.MACB=CB.MACB 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INSERT INTO DDS.CANBO (MACB)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SELECT CB.MACB, SOURCEID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FROM NDS.CANBO CB  JOIN NDS.GIANGDAY GD  ON GD.MACB=CB.MACB 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