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1A3A5C"/>
          <w:sz w:val="80"/>
          <w:szCs w:val="80"/>
        </w:rPr>
        <w:t xml:space="preserve">GesCom-BF</w:t>
      </w:r>
    </w:p>
    <w:p>
      <w:pPr>
        <w:spacing w:after="120" w:before="0"/>
        <w:jc w:val="center"/>
      </w:pPr>
      <w:r>
        <w:rPr>
          <w:rFonts w:ascii="Arial" w:cs="Arial" w:eastAsia="Arial" w:hAnsi="Arial"/>
          <w:color w:val="2E6EAE"/>
          <w:sz w:val="32"/>
          <w:szCs w:val="32"/>
        </w:rPr>
        <w:t xml:space="preserve">Système de Gestion Commerciale SaaS — Burkina Faso</w:t>
      </w:r>
    </w:p>
    <w:p>
      <w:pPr>
        <w:pBdr>
          <w:bottom w:val="single" w:color="2E6EAE" w:sz="6" w:space="1"/>
        </w:pBdr>
        <w:spacing w:after="240" w:before="240"/>
        <w:jc w:val="center"/>
      </w:pPr>
    </w:p>
    <w:p>
      <w:pPr>
        <w:spacing w:after="120" w:before="300"/>
        <w:jc w:val="center"/>
      </w:pPr>
      <w:r>
        <w:rPr>
          <w:rFonts w:ascii="Arial" w:cs="Arial" w:eastAsia="Arial" w:hAnsi="Arial"/>
          <w:b/>
          <w:bCs/>
          <w:color w:val="1A3A5C"/>
          <w:sz w:val="44"/>
          <w:szCs w:val="44"/>
        </w:rPr>
        <w:t xml:space="preserve">SCHÉMA FONCTIONNEL COMPLET</w:t>
      </w:r>
    </w:p>
    <w:p>
      <w:pPr>
        <w:spacing w:after="80" w:before="80"/>
        <w:jc w:val="center"/>
      </w:pPr>
      <w:r>
        <w:rPr>
          <w:rFonts w:ascii="Arial" w:cs="Arial" w:eastAsia="Arial" w:hAnsi="Arial"/>
          <w:i/>
          <w:iCs/>
          <w:color w:val="5A5A5A"/>
          <w:sz w:val="26"/>
          <w:szCs w:val="26"/>
        </w:rPr>
        <w:t xml:space="preserve">Description détaillée de chaque fonctionnalité</w:t>
      </w:r>
    </w:p>
    <w:p>
      <w:pPr>
        <w:spacing w:after="60" w:before="60"/>
        <w:jc w:val="center"/>
      </w:pPr>
      <w:r>
        <w:rPr>
          <w:rFonts w:ascii="Arial" w:cs="Arial" w:eastAsia="Arial" w:hAnsi="Arial"/>
          <w:color w:val="5A5A5A"/>
          <w:sz w:val="24"/>
          <w:szCs w:val="24"/>
        </w:rPr>
        <w:t xml:space="preserve">Flux utilisateurs  ·  Rôles  ·  Ordre des opérations</w:t>
      </w:r>
    </w:p>
    <w:p>
      <w:pPr>
        <w:spacing w:after="0" w:before="400"/>
        <w:jc w:val="center"/>
      </w:pPr>
      <w:r>
        <w:rPr>
          <w:rFonts w:ascii="Arial" w:cs="Arial" w:eastAsia="Arial" w:hAnsi="Arial"/>
          <w:color w:val="5A5A5A"/>
          <w:sz w:val="22"/>
          <w:szCs w:val="22"/>
        </w:rPr>
        <w:t xml:space="preserve">Version 1.0  —  Juin 2026</w:t>
      </w:r>
    </w:p>
    <w:p>
      <w:r>
        <w:br w:type="page"/>
      </w:r>
    </w:p>
    <w:p>
      <w:pPr>
        <w:pStyle w:val="Heading1"/>
        <w:spacing w:after="180" w:before="240"/>
      </w:pPr>
      <w:r>
        <w:rPr>
          <w:rFonts w:ascii="Arial" w:cs="Arial" w:eastAsia="Arial" w:hAnsi="Arial"/>
          <w:b/>
          <w:bCs/>
          <w:color w:val="1A3A5C"/>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A3A5C"/>
          <w:sz w:val="32"/>
          <w:szCs w:val="32"/>
        </w:rPr>
        <w:t xml:space="preserve">1. Présentation générale du système</w:t>
      </w:r>
    </w:p>
    <w:p>
      <w:pPr>
        <w:spacing w:after="60" w:before="60"/>
      </w:pPr>
      <w:r>
        <w:rPr>
          <w:rFonts w:ascii="Arial" w:cs="Arial" w:eastAsia="Arial" w:hAnsi="Arial"/>
          <w:sz w:val="20"/>
          <w:szCs w:val="20"/>
        </w:rPr>
        <w:t xml:space="preserve">GesCom-BF est une application SaaS de gestion commerciale conçue pour les PME du Burkina Faso. Elle couvre l'intégralité du cycle commercial : catalogue produits, ventes en caisse, gestion des stocks, approvisionnement fournisseurs, transferts inter-succursales, suivi des clients et crédits, inventaire physique, comptabilité simplifiée et analytique avancée avec Machine Learning.</w:t>
      </w:r>
    </w:p>
    <w:p>
      <w:pPr>
        <w:pStyle w:val="Heading2"/>
        <w:spacing w:after="140" w:before="280"/>
      </w:pPr>
      <w:r>
        <w:rPr>
          <w:rFonts w:ascii="Arial" w:cs="Arial" w:eastAsia="Arial" w:hAnsi="Arial"/>
          <w:b/>
          <w:bCs/>
          <w:color w:val="2E6EAE"/>
          <w:sz w:val="26"/>
          <w:szCs w:val="26"/>
        </w:rPr>
        <w:t xml:space="preserve">1.1 Architecture globale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Frontend</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18 + TypeScript + Vite — Application web responsive (PWA installable)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Backend</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Flask 3 (Python) — API REST JSON avec authentification JWT (access 60 min / refresh 30 j)</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Base de données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(développement Docker) / MySQL (production PythonAnywhere)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Déploiement</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PythonAnywhere (production) + GitHub (source + CI/CD automatisé)</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Multi-succursales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Dépôt Central (approvisionnement) + Boutique Tanghin + Boutique Gounghin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Temps réel</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Server-Sent Events (SSE) pour le tableau de bord — polling 60 s en fallback (PA)</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Hors ligne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 PWA : ventes offline stockées localement, synchronisation à la reconnexion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Sécurité</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RBAC (rôles + permissions) — révocation JWT en base — journal d'audit complet</w:t>
            </w:r>
          </w:p>
        </w:tc>
      </w:tr>
    </w:tbl>
    <w:p>
      <w:pPr>
        <w:pStyle w:val="Heading2"/>
        <w:spacing w:after="140" w:before="280"/>
      </w:pPr>
      <w:r>
        <w:rPr>
          <w:rFonts w:ascii="Arial" w:cs="Arial" w:eastAsia="Arial" w:hAnsi="Arial"/>
          <w:b/>
          <w:bCs/>
          <w:color w:val="2E6EAE"/>
          <w:sz w:val="26"/>
          <w:szCs w:val="26"/>
        </w:rPr>
        <w:t xml:space="preserve">1.2 Les trois rôles utilisateurs</w:t>
      </w:r>
    </w:p>
    <w:p>
      <w:pPr>
        <w:spacing w:after="60" w:before="60"/>
      </w:pPr>
      <w:r>
        <w:rPr>
          <w:rFonts w:ascii="Arial" w:cs="Arial" w:eastAsia="Arial" w:hAnsi="Arial"/>
          <w:sz w:val="20"/>
          <w:szCs w:val="20"/>
        </w:rPr>
        <w:t xml:space="preserve">L'accès est contrôlé par un système RBAC (Role-Based Access Control). Trois rôles sont disponibles :</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Succursale</w:t>
            </w:r>
          </w:p>
        </w:tc>
        <w:tc>
          <w:tcPr>
            <w:tcW w:type="dxa" w:w="225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Accès principal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ADMIN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Administrateur — accès total à toutes les fonctionnalités et toutes les succursales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Vue globale (toutes)</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Toutes les pages</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MAGASINIER</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Gestionnaire du dépôt central : réceptions fournisseurs, transferts, stock, inventaire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Dépôt Central</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Stock, Fournisseurs, Transferts, Inventaire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VENDEUR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Caissier d'une boutique : ventes, clients, son tableau de bord personnel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Boutique Tanghin ou Gounghin</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Caisse, Clients, Mon tableau de bord</w:t>
            </w:r>
          </w:p>
        </w:tc>
      </w:tr>
    </w:tbl>
    <w:p>
      <w:pPr>
        <w:spacing w:after="0" w:before="80"/>
      </w:pPr>
    </w:p>
    <w:p>
      <w:pPr>
        <w:pStyle w:val="Heading2"/>
        <w:spacing w:after="140" w:before="280"/>
      </w:pPr>
      <w:r>
        <w:rPr>
          <w:rFonts w:ascii="Arial" w:cs="Arial" w:eastAsia="Arial" w:hAnsi="Arial"/>
          <w:b/>
          <w:bCs/>
          <w:color w:val="2E6EAE"/>
          <w:sz w:val="26"/>
          <w:szCs w:val="26"/>
        </w:rPr>
        <w:t xml:space="preserve">1.3 Matrice des permissions par fonctionnalité</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w:t>
            </w:r>
          </w:p>
        </w:tc>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MAGASINIER</w:t>
            </w:r>
          </w:p>
        </w:tc>
        <w:tc>
          <w:tcPr>
            <w:tcW w:type="dxa" w:w="225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VENDEUR</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Tableau de bord global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Mon tableau de bord vendeur</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Caisse — enregistrer une vente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Historique des ventes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 (ses ventes)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Émettre un avoir (retour)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Approuver / rejeter un avoir</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Gestion des clients (lecture)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Créer / modifier un client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Régler un crédit client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Suivi des crédits (lecture)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Catalogue produits (lecture)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Créer / modifier un produit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Stock (lecture)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Ajuster le stock manuellement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Fournisseurs &amp; réceptions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Transferts inter-succursales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 (recevoir seulement)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Inventaire physique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Comptabilité simplifiée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Analytique &amp; IA (lecture)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Entraîner les modèles ML</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Gérer les utilisateurs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Journal d'audit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bl>
    <w:p>
      <w:r>
        <w:br w:type="page"/>
      </w:r>
    </w:p>
    <w:p>
      <w:pPr>
        <w:pStyle w:val="Heading1"/>
        <w:spacing w:after="180" w:before="360"/>
      </w:pPr>
      <w:r>
        <w:rPr>
          <w:rFonts w:ascii="Arial" w:cs="Arial" w:eastAsia="Arial" w:hAnsi="Arial"/>
          <w:b/>
          <w:bCs/>
          <w:color w:val="1A3A5C"/>
          <w:sz w:val="32"/>
          <w:szCs w:val="32"/>
        </w:rPr>
        <w:t xml:space="preserve">2. Authentification et sécurité d'accès</w:t>
      </w:r>
    </w:p>
    <w:p>
      <w:pPr>
        <w:pStyle w:val="Heading2"/>
        <w:spacing w:after="140" w:before="280"/>
      </w:pPr>
      <w:r>
        <w:rPr>
          <w:rFonts w:ascii="Arial" w:cs="Arial" w:eastAsia="Arial" w:hAnsi="Arial"/>
          <w:b/>
          <w:bCs/>
          <w:color w:val="2E6EAE"/>
          <w:sz w:val="26"/>
          <w:szCs w:val="26"/>
        </w:rPr>
        <w:t xml:space="preserve">2.1 Connexion (Login)</w:t>
      </w:r>
    </w:p>
    <w:p>
      <w:pPr>
        <w:spacing w:after="60" w:before="60"/>
      </w:pPr>
      <w:r>
        <w:rPr>
          <w:rFonts w:ascii="Arial" w:cs="Arial" w:eastAsia="Arial" w:hAnsi="Arial"/>
          <w:sz w:val="20"/>
          <w:szCs w:val="20"/>
        </w:rPr>
        <w:t xml:space="preserve">La page de connexion est le point d'entrée unique de l'application. Aucune fonctionnalité n'est accessible sans authentification préalable.</w:t>
      </w:r>
    </w:p>
    <w:p>
      <w:pPr>
        <w:pStyle w:val="Heading3"/>
        <w:spacing w:after="100" w:before="200"/>
      </w:pPr>
      <w:r>
        <w:rPr>
          <w:rFonts w:ascii="Arial" w:cs="Arial" w:eastAsia="Arial" w:hAnsi="Arial"/>
          <w:b/>
          <w:bCs/>
          <w:color w:val="5A5A5A"/>
          <w:sz w:val="22"/>
          <w:szCs w:val="22"/>
        </w:rPr>
        <w:t xml:space="preserve">Caractéristiques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 page publique (non protégée)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Acteur</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Tout utilisateur disposant d'un compte actif</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Tokens émis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access token (durée : 60 minutes) + refresh token (durée : 30 jours)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Après login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Redirigé vers la page d'accueil adaptée au rôle; si must_change_password = true → forcé vers /changer-mot-de-passe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Sécurité</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Tokens révocables (liste noire en base de données) — HTTPS obligatoire en production</w:t>
            </w:r>
          </w:p>
        </w:tc>
      </w:tr>
    </w:tbl>
    <w:p>
      <w:pPr>
        <w:pStyle w:val="Heading3"/>
        <w:spacing w:after="100" w:before="200"/>
      </w:pPr>
      <w:r>
        <w:rPr>
          <w:rFonts w:ascii="Arial" w:cs="Arial" w:eastAsia="Arial" w:hAnsi="Arial"/>
          <w:b/>
          <w:bCs/>
          <w:color w:val="5A5A5A"/>
          <w:sz w:val="22"/>
          <w:szCs w:val="22"/>
        </w:rPr>
        <w:t xml:space="preserve">Flux de connexion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Ouvre l'URL de l'application dans son navigateur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Redirigé automatiquement vers /login si non connecté</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Saisit son adresse e-mail et son mot de passe dans le formulaire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Validation des champs côté client (format e-mail, champs obligatoires)</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Envoie POST /api/v1/auth/login avec les identifiants en JSON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 backend vérifie le hash du mot de passe en base de données</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Reçoit access_token + refresh_token + profil utilisateur complet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Tokens conservés en mémoire React (non stockés en localStorage)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Vérifie si must_change_password = true dans le profil reçu</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Si oui : redirection forcée vers /changer-mot-de-passe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Accède au tableau de bord principal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Navigation disponible selon les permissions du rôle</w:t>
            </w:r>
          </w:p>
        </w:tc>
      </w:tr>
    </w:tbl>
    <w:p>
      <w:pPr>
        <w:pStyle w:val="Heading2"/>
        <w:spacing w:after="140" w:before="280"/>
      </w:pPr>
      <w:r>
        <w:rPr>
          <w:rFonts w:ascii="Arial" w:cs="Arial" w:eastAsia="Arial" w:hAnsi="Arial"/>
          <w:b/>
          <w:bCs/>
          <w:color w:val="2E6EAE"/>
          <w:sz w:val="26"/>
          <w:szCs w:val="26"/>
        </w:rPr>
        <w:t xml:space="preserve">2.2 Changement de mot de passe obligatoire</w:t>
      </w:r>
    </w:p>
    <w:p>
      <w:pPr>
        <w:spacing w:after="60" w:before="60"/>
      </w:pPr>
      <w:r>
        <w:rPr>
          <w:rFonts w:ascii="Arial" w:cs="Arial" w:eastAsia="Arial" w:hAnsi="Arial"/>
          <w:sz w:val="20"/>
          <w:szCs w:val="20"/>
        </w:rPr>
        <w:t xml:space="preserve">Lors de la création d'un compte ou d'une réinitialisation par un administrateur, le flag must_change_password est activé. L'utilisateur est forcé de définir un nouveau mot de passe avant tout 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Détecte must_change_password = true à la connexion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Redirection automatique et bloquante vers /changer-mot-de-passe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Saisit son mot de passe actuel (provisoire) et le nouveau mot de passe deux fois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Validation de la complexité (longueur minimale, caractères spéciaux)</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Envoie POST /api/v1/auth/change-password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 flag must_change_password est mis à false — nouveau hash enregistré</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Est redirigé vers la page d'accueil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Accès normal au système avec le nouveau mot de passe</w:t>
            </w:r>
          </w:p>
        </w:tc>
      </w:tr>
    </w:tbl>
    <w:p>
      <w:pPr>
        <w:pStyle w:val="Heading2"/>
        <w:spacing w:after="140" w:before="280"/>
      </w:pPr>
      <w:r>
        <w:rPr>
          <w:rFonts w:ascii="Arial" w:cs="Arial" w:eastAsia="Arial" w:hAnsi="Arial"/>
          <w:b/>
          <w:bCs/>
          <w:color w:val="2E6EAE"/>
          <w:sz w:val="26"/>
          <w:szCs w:val="26"/>
        </w:rPr>
        <w:t xml:space="preserve">2.3 Déconnexion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sur 'Déconnexion' dans la barre de navigation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Envoie POST /api/v1/auth/logout avec le token actuel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 token est inscrit dans la liste noire en base de données</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Efface les tokens de la mémoire React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Redirection vers /login — accès impossible sans nouvelle connexion</w:t>
            </w:r>
          </w:p>
        </w:tc>
      </w:tr>
    </w:tbl>
    <w:p>
      <w:r>
        <w:br w:type="page"/>
      </w:r>
    </w:p>
    <w:p>
      <w:pPr>
        <w:pStyle w:val="Heading1"/>
        <w:spacing w:after="180" w:before="360"/>
      </w:pPr>
      <w:r>
        <w:rPr>
          <w:rFonts w:ascii="Arial" w:cs="Arial" w:eastAsia="Arial" w:hAnsi="Arial"/>
          <w:b/>
          <w:bCs/>
          <w:color w:val="1A3A5C"/>
          <w:sz w:val="32"/>
          <w:szCs w:val="32"/>
        </w:rPr>
        <w:t xml:space="preserve">3. Tableau de bord administrateur (vue globale)</w:t>
      </w:r>
    </w:p>
    <w:p>
      <w:pPr>
        <w:pStyle w:val="Heading2"/>
        <w:spacing w:after="140" w:before="280"/>
      </w:pPr>
      <w:r>
        <w:rPr>
          <w:rFonts w:ascii="Arial" w:cs="Arial" w:eastAsia="Arial" w:hAnsi="Arial"/>
          <w:b/>
          <w:bCs/>
          <w:color w:val="2E6EAE"/>
          <w:sz w:val="26"/>
          <w:szCs w:val="26"/>
        </w:rPr>
        <w:t xml:space="preserve">3.1 Description</w:t>
      </w:r>
    </w:p>
    <w:p>
      <w:pPr>
        <w:spacing w:after="60" w:before="60"/>
      </w:pPr>
      <w:r>
        <w:rPr>
          <w:rFonts w:ascii="Arial" w:cs="Arial" w:eastAsia="Arial" w:hAnsi="Arial"/>
          <w:sz w:val="20"/>
          <w:szCs w:val="20"/>
        </w:rPr>
        <w:t xml:space="preserve">Page d'accueil principale pour l'ADMIN et le MAGASINIER. Elle affiche une synthèse en temps réel de l'activité commerciale via Server-Sent Events (SSE). Sur PythonAnywhere, un mécanisme de polling automatique toutes les 60 secondes prend le relais si SSE n'est pas disponible.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(racine de l'application)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reports:read</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Accès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MAGASINIER (vue globale toutes succursales), VENDEUR (voir section 4)</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Actualisation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Temps réel SSE (EventSource) ou polling toutes les 60 secondes en fallback</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Données sources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/api/v1/reports/dashboard (snapshot) + GET /api/v1/reports/dashboard/stream (SSE)</w:t>
            </w:r>
          </w:p>
        </w:tc>
      </w:tr>
    </w:tbl>
    <w:p>
      <w:pPr>
        <w:pStyle w:val="Heading2"/>
        <w:spacing w:after="140" w:before="280"/>
      </w:pPr>
      <w:r>
        <w:rPr>
          <w:rFonts w:ascii="Arial" w:cs="Arial" w:eastAsia="Arial" w:hAnsi="Arial"/>
          <w:b/>
          <w:bCs/>
          <w:color w:val="2E6EAE"/>
          <w:sz w:val="26"/>
          <w:szCs w:val="26"/>
        </w:rPr>
        <w:t xml:space="preserve">3.2 Blocs d'information affichés</w:t>
      </w:r>
    </w:p>
    <w:p>
      <w:pPr>
        <w:pStyle w:val="ListParagraph"/>
        <w:numPr>
          <w:ilvl w:val="0"/>
          <w:numId w:val="2"/>
        </w:numPr>
        <w:spacing w:after="40" w:before="40"/>
      </w:pPr>
      <w:r>
        <w:rPr>
          <w:rFonts w:ascii="Arial" w:cs="Arial" w:eastAsia="Arial" w:hAnsi="Arial"/>
          <w:sz w:val="20"/>
          <w:szCs w:val="20"/>
        </w:rPr>
        <w:t xml:space="preserve">KPI du jour : CA total (FCFA), nombre de ventes validées, panier moyen, alertes stock bas (nb de produits sous le seuil minimum)</w:t>
      </w:r>
    </w:p>
    <w:p>
      <w:pPr>
        <w:pStyle w:val="ListParagraph"/>
        <w:numPr>
          <w:ilvl w:val="0"/>
          <w:numId w:val="2"/>
        </w:numPr>
        <w:spacing w:after="40" w:before="40"/>
      </w:pPr>
      <w:r>
        <w:rPr>
          <w:rFonts w:ascii="Arial" w:cs="Arial" w:eastAsia="Arial" w:hAnsi="Arial"/>
          <w:sz w:val="20"/>
          <w:szCs w:val="20"/>
        </w:rPr>
        <w:t xml:space="preserve">Produits les plus vendus aujourd'hui : top 5 avec noms et quantités vendues</w:t>
      </w:r>
    </w:p>
    <w:p>
      <w:pPr>
        <w:pStyle w:val="ListParagraph"/>
        <w:numPr>
          <w:ilvl w:val="0"/>
          <w:numId w:val="2"/>
        </w:numPr>
        <w:spacing w:after="40" w:before="40"/>
      </w:pPr>
      <w:r>
        <w:rPr>
          <w:rFonts w:ascii="Arial" w:cs="Arial" w:eastAsia="Arial" w:hAnsi="Arial"/>
          <w:sz w:val="20"/>
          <w:szCs w:val="20"/>
        </w:rPr>
        <w:t xml:space="preserve">Indicateurs temps réel : CA du jour, CA du mois, marge brute du mois (%), panier moyen du jour</w:t>
      </w:r>
    </w:p>
    <w:p>
      <w:pPr>
        <w:pStyle w:val="ListParagraph"/>
        <w:numPr>
          <w:ilvl w:val="0"/>
          <w:numId w:val="2"/>
        </w:numPr>
        <w:spacing w:after="40" w:before="40"/>
      </w:pPr>
      <w:r>
        <w:rPr>
          <w:rFonts w:ascii="Arial" w:cs="Arial" w:eastAsia="Arial" w:hAnsi="Arial"/>
          <w:sz w:val="20"/>
          <w:szCs w:val="20"/>
        </w:rPr>
        <w:t xml:space="preserve">Alertes IA : liste des anomalies détectées par le modèle (transactions suspectes avec score de risque)</w:t>
      </w:r>
    </w:p>
    <w:p>
      <w:pPr>
        <w:pStyle w:val="ListParagraph"/>
        <w:numPr>
          <w:ilvl w:val="0"/>
          <w:numId w:val="2"/>
        </w:numPr>
        <w:spacing w:after="40" w:before="40"/>
      </w:pPr>
      <w:r>
        <w:rPr>
          <w:rFonts w:ascii="Arial" w:cs="Arial" w:eastAsia="Arial" w:hAnsi="Arial"/>
          <w:sz w:val="20"/>
          <w:szCs w:val="20"/>
        </w:rPr>
        <w:t xml:space="preserve">Statut de connexion réseau : indicateur 'En ligne / Hors ligne' avec date de dernière mise à jour</w:t>
      </w:r>
    </w:p>
    <w:p>
      <w:pPr>
        <w:pStyle w:val="Heading2"/>
        <w:spacing w:after="140" w:before="280"/>
      </w:pPr>
      <w:r>
        <w:rPr>
          <w:rFonts w:ascii="Arial" w:cs="Arial" w:eastAsia="Arial" w:hAnsi="Arial"/>
          <w:b/>
          <w:bCs/>
          <w:color w:val="2E6EAE"/>
          <w:sz w:val="26"/>
          <w:szCs w:val="26"/>
        </w:rPr>
        <w:t xml:space="preserve">3.3 Flux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connecte — arrivée automatique sur la page d'accueil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 hook useDashboardStream s'initialise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Tente une connexion SSE vers /api/v1/reports/dashboard/stream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Si l'événement 'sse-disabled' est reçu → bascule sur polling</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Reçoit l'événement 'dashboard-update' avec les données JSON complètes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Affichage instantané des KPIs sans rechargement de page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Observe les chiffres se mettre à jour en continu</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La connexion SSE reste ouverte (persistent connection)</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sur le badge 'Alertes stock bas' pour accéder rapidement au module Stock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Navigation directe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sur 'Actualiser' pour forcer une synchronisation manuelle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Rappel immédiat de l'API snapshot</w:t>
            </w:r>
          </w:p>
        </w:tc>
      </w:tr>
    </w:tbl>
    <w:p>
      <w:r>
        <w:br w:type="page"/>
      </w:r>
    </w:p>
    <w:p>
      <w:pPr>
        <w:pStyle w:val="Heading1"/>
        <w:spacing w:after="180" w:before="360"/>
      </w:pPr>
      <w:r>
        <w:rPr>
          <w:rFonts w:ascii="Arial" w:cs="Arial" w:eastAsia="Arial" w:hAnsi="Arial"/>
          <w:b/>
          <w:bCs/>
          <w:color w:val="1A3A5C"/>
          <w:sz w:val="32"/>
          <w:szCs w:val="32"/>
        </w:rPr>
        <w:t xml:space="preserve">4. Tableau de bord vendeur (performance individuelle)</w:t>
      </w:r>
    </w:p>
    <w:p>
      <w:pPr>
        <w:pStyle w:val="Heading2"/>
        <w:spacing w:after="140" w:before="280"/>
      </w:pPr>
      <w:r>
        <w:rPr>
          <w:rFonts w:ascii="Arial" w:cs="Arial" w:eastAsia="Arial" w:hAnsi="Arial"/>
          <w:b/>
          <w:bCs/>
          <w:color w:val="2E6EAE"/>
          <w:sz w:val="26"/>
          <w:szCs w:val="26"/>
        </w:rPr>
        <w:t xml:space="preserve">4.1 Description</w:t>
      </w:r>
    </w:p>
    <w:p>
      <w:pPr>
        <w:spacing w:after="60" w:before="60"/>
      </w:pPr>
      <w:r>
        <w:rPr>
          <w:rFonts w:ascii="Arial" w:cs="Arial" w:eastAsia="Arial" w:hAnsi="Arial"/>
          <w:sz w:val="20"/>
          <w:szCs w:val="20"/>
        </w:rPr>
        <w:t xml:space="preserve">Page dédiée exclusivement au VENDEUR pour suivre sa propre performance. Les données sont filtrées automatiquement par l'identifiant du caissier connecté : chaque vendeur ne voit que ses propres chiffres. L'ADMIN peut également y accéder pour superviser.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/mon-tableau-de-bord</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sales:create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Accès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VENDEUR (ses propres données), ADMIN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Données</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/api/v1/reports/vendeur/dashboard — filtré par l'identité du caissier connecté</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Actualisation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Manuelle via le bouton 'Actualiser'</w:t>
            </w:r>
          </w:p>
        </w:tc>
      </w:tr>
    </w:tbl>
    <w:p>
      <w:pPr>
        <w:pStyle w:val="Heading2"/>
        <w:spacing w:after="140" w:before="280"/>
      </w:pPr>
      <w:r>
        <w:rPr>
          <w:rFonts w:ascii="Arial" w:cs="Arial" w:eastAsia="Arial" w:hAnsi="Arial"/>
          <w:b/>
          <w:bCs/>
          <w:color w:val="2E6EAE"/>
          <w:sz w:val="26"/>
          <w:szCs w:val="26"/>
        </w:rPr>
        <w:t xml:space="preserve">4.2 Contenu affiché</w:t>
      </w:r>
    </w:p>
    <w:p>
      <w:pPr>
        <w:pStyle w:val="ListParagraph"/>
        <w:numPr>
          <w:ilvl w:val="0"/>
          <w:numId w:val="2"/>
        </w:numPr>
        <w:spacing w:after="40" w:before="40"/>
      </w:pPr>
      <w:r>
        <w:rPr>
          <w:rFonts w:ascii="Arial" w:cs="Arial" w:eastAsia="Arial" w:hAnsi="Arial"/>
          <w:sz w:val="20"/>
          <w:szCs w:val="20"/>
        </w:rPr>
        <w:t xml:space="preserve">En-tête personnalisé : nom complet du vendeur + nom de la boutique de rattachement</w:t>
      </w:r>
    </w:p>
    <w:p>
      <w:pPr>
        <w:pStyle w:val="ListParagraph"/>
        <w:numPr>
          <w:ilvl w:val="0"/>
          <w:numId w:val="2"/>
        </w:numPr>
        <w:spacing w:after="40" w:before="40"/>
      </w:pPr>
      <w:r>
        <w:rPr>
          <w:rFonts w:ascii="Arial" w:cs="Arial" w:eastAsia="Arial" w:hAnsi="Arial"/>
          <w:sz w:val="20"/>
          <w:szCs w:val="20"/>
        </w:rPr>
        <w:t xml:space="preserve">KPIs du jour : CA du jour (FCFA), nombre de ventes validées, panier moyen</w:t>
      </w:r>
    </w:p>
    <w:p>
      <w:pPr>
        <w:pStyle w:val="ListParagraph"/>
        <w:numPr>
          <w:ilvl w:val="0"/>
          <w:numId w:val="2"/>
        </w:numPr>
        <w:spacing w:after="40" w:before="40"/>
      </w:pPr>
      <w:r>
        <w:rPr>
          <w:rFonts w:ascii="Arial" w:cs="Arial" w:eastAsia="Arial" w:hAnsi="Arial"/>
          <w:sz w:val="20"/>
          <w:szCs w:val="20"/>
        </w:rPr>
        <w:t xml:space="preserve">KPIs du mois : CA mensuel, objectif mensuel fixé, commission estimée (taux %), barre de progression vers l'objectif</w:t>
      </w:r>
    </w:p>
    <w:p>
      <w:pPr>
        <w:pStyle w:val="ListParagraph"/>
        <w:numPr>
          <w:ilvl w:val="0"/>
          <w:numId w:val="2"/>
        </w:numPr>
        <w:spacing w:after="40" w:before="40"/>
      </w:pPr>
      <w:r>
        <w:rPr>
          <w:rFonts w:ascii="Arial" w:cs="Arial" w:eastAsia="Arial" w:hAnsi="Arial"/>
          <w:sz w:val="20"/>
          <w:szCs w:val="20"/>
        </w:rPr>
        <w:t xml:space="preserve">Graphique 'Ventes du jour par heure' (AreaChart — plage horaire 6h à 22h)</w:t>
      </w:r>
    </w:p>
    <w:p>
      <w:pPr>
        <w:pStyle w:val="ListParagraph"/>
        <w:numPr>
          <w:ilvl w:val="0"/>
          <w:numId w:val="2"/>
        </w:numPr>
        <w:spacing w:after="40" w:before="40"/>
      </w:pPr>
      <w:r>
        <w:rPr>
          <w:rFonts w:ascii="Arial" w:cs="Arial" w:eastAsia="Arial" w:hAnsi="Arial"/>
          <w:sz w:val="20"/>
          <w:szCs w:val="20"/>
        </w:rPr>
        <w:t xml:space="preserve">Top 5 produits personnels vendus ce mois (BarChart horizontal — quantités et CA)</w:t>
      </w:r>
    </w:p>
    <w:p>
      <w:pPr>
        <w:pStyle w:val="ListParagraph"/>
        <w:numPr>
          <w:ilvl w:val="0"/>
          <w:numId w:val="2"/>
        </w:numPr>
        <w:spacing w:after="40" w:before="40"/>
      </w:pPr>
      <w:r>
        <w:rPr>
          <w:rFonts w:ascii="Arial" w:cs="Arial" w:eastAsia="Arial" w:hAnsi="Arial"/>
          <w:sz w:val="20"/>
          <w:szCs w:val="20"/>
        </w:rPr>
        <w:t xml:space="preserve">Tableau des 10 dernières ventes : référence, date, client, mode de paiement (badge coloré), nb articles, total</w:t>
      </w:r>
    </w:p>
    <w:p>
      <w:pPr>
        <w:pStyle w:val="Heading2"/>
        <w:spacing w:after="140" w:before="280"/>
      </w:pPr>
      <w:r>
        <w:rPr>
          <w:rFonts w:ascii="Arial" w:cs="Arial" w:eastAsia="Arial" w:hAnsi="Arial"/>
          <w:b/>
          <w:bCs/>
          <w:color w:val="2E6EAE"/>
          <w:sz w:val="26"/>
          <w:szCs w:val="26"/>
        </w:rPr>
        <w:t xml:space="preserve">4.3 Flux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'Mon tableau de bord' dans le menu</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Appel GET /api/v1/reports/vendeur/dashboard</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Filtre strictement les données sur l'ID du caissier connecté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Sécurité : impossible de voir les chiffres d'un autre vendeur</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Consulte ses KPIs du jour pour évaluer sa performance instantanée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Ventes du jour vs panier moyen attendu</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Analyse la barre de progression vers son objectif mensuel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Commission calculée automatiquement sur le CA réalisé</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Étudie le graphique par heure pour identifier ses heures de pointe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Optimise ses pauses et sa disponibilité</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Vérifie ses top 5 produits personnels pour cibler ses efforts de vente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Produits qu'il vend le mieux vs catalogue complet</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'Actualiser' pour obtenir les données les plus récentes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Données mises à jour sans rechargement de page</w:t>
            </w:r>
          </w:p>
        </w:tc>
      </w:tr>
    </w:tbl>
    <w:p>
      <w:r>
        <w:br w:type="page"/>
      </w:r>
    </w:p>
    <w:p>
      <w:pPr>
        <w:pStyle w:val="Heading1"/>
        <w:spacing w:after="180" w:before="360"/>
      </w:pPr>
      <w:r>
        <w:rPr>
          <w:rFonts w:ascii="Arial" w:cs="Arial" w:eastAsia="Arial" w:hAnsi="Arial"/>
          <w:b/>
          <w:bCs/>
          <w:color w:val="1A3A5C"/>
          <w:sz w:val="32"/>
          <w:szCs w:val="32"/>
        </w:rPr>
        <w:t xml:space="preserve">5. Caisse — Point de Vente (POS)</w:t>
      </w:r>
    </w:p>
    <w:p>
      <w:pPr>
        <w:pStyle w:val="Heading2"/>
        <w:spacing w:after="140" w:before="280"/>
      </w:pPr>
      <w:r>
        <w:rPr>
          <w:rFonts w:ascii="Arial" w:cs="Arial" w:eastAsia="Arial" w:hAnsi="Arial"/>
          <w:b/>
          <w:bCs/>
          <w:color w:val="2E6EAE"/>
          <w:sz w:val="26"/>
          <w:szCs w:val="26"/>
        </w:rPr>
        <w:t xml:space="preserve">5.1 Description</w:t>
      </w:r>
    </w:p>
    <w:p>
      <w:pPr>
        <w:spacing w:after="60" w:before="60"/>
      </w:pPr>
      <w:r>
        <w:rPr>
          <w:rFonts w:ascii="Arial" w:cs="Arial" w:eastAsia="Arial" w:hAnsi="Arial"/>
          <w:sz w:val="20"/>
          <w:szCs w:val="20"/>
        </w:rPr>
        <w:t xml:space="preserve">La caisse est le coeur opérationnel pour les VENDEURS. Elle permet d'enregistrer les ventes produit par produit, de gérer le panier en temps réel, d'identifier le client, de choisir le mode de paiement et de générer le reçu. La caisse fonctionne également en mode hors-ligne (PWA) avec synchronisation automatique.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/caisse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sales:create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Accès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VENDEUR, ADMIN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Modes de paiement</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(espèces), CRÉDIT (vente à crédit), MOBILE MONEY (Orange Money, Moov, etc.)</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Stock contrôlé</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Quantité disponible vérifiée en temps réel — vente impossible si stock = 0</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Mode hors-ligne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Ventes stockées en mémoire locale et synchronisées à la reconnexion (POST /api/v1/sales/sync)</w:t>
            </w:r>
          </w:p>
        </w:tc>
      </w:tr>
    </w:tbl>
    <w:p>
      <w:pPr>
        <w:pStyle w:val="Heading2"/>
        <w:spacing w:after="140" w:before="280"/>
      </w:pPr>
      <w:r>
        <w:rPr>
          <w:rFonts w:ascii="Arial" w:cs="Arial" w:eastAsia="Arial" w:hAnsi="Arial"/>
          <w:b/>
          <w:bCs/>
          <w:color w:val="2E6EAE"/>
          <w:sz w:val="26"/>
          <w:szCs w:val="26"/>
        </w:rPr>
        <w:t xml:space="preserve">5.2 Éléments de l'interface</w:t>
      </w:r>
    </w:p>
    <w:p>
      <w:pPr>
        <w:pStyle w:val="ListParagraph"/>
        <w:numPr>
          <w:ilvl w:val="0"/>
          <w:numId w:val="2"/>
        </w:numPr>
        <w:spacing w:after="40" w:before="40"/>
      </w:pPr>
      <w:r>
        <w:rPr>
          <w:rFonts w:ascii="Arial" w:cs="Arial" w:eastAsia="Arial" w:hAnsi="Arial"/>
          <w:sz w:val="20"/>
          <w:szCs w:val="20"/>
        </w:rPr>
        <w:t xml:space="preserve">Barre de recherche produits : recherche phonétique, par nom, référence ou code-barres</w:t>
      </w:r>
    </w:p>
    <w:p>
      <w:pPr>
        <w:pStyle w:val="ListParagraph"/>
        <w:numPr>
          <w:ilvl w:val="0"/>
          <w:numId w:val="2"/>
        </w:numPr>
        <w:spacing w:after="40" w:before="40"/>
      </w:pPr>
      <w:r>
        <w:rPr>
          <w:rFonts w:ascii="Arial" w:cs="Arial" w:eastAsia="Arial" w:hAnsi="Arial"/>
          <w:sz w:val="20"/>
          <w:szCs w:val="20"/>
        </w:rPr>
        <w:t xml:space="preserve">Grille de produits : nom, prix de vente, quantité en stock de la boutique, bouton ajouter</w:t>
      </w:r>
    </w:p>
    <w:p>
      <w:pPr>
        <w:pStyle w:val="ListParagraph"/>
        <w:numPr>
          <w:ilvl w:val="0"/>
          <w:numId w:val="2"/>
        </w:numPr>
        <w:spacing w:after="40" w:before="40"/>
      </w:pPr>
      <w:r>
        <w:rPr>
          <w:rFonts w:ascii="Arial" w:cs="Arial" w:eastAsia="Arial" w:hAnsi="Arial"/>
          <w:sz w:val="20"/>
          <w:szCs w:val="20"/>
        </w:rPr>
        <w:t xml:space="preserve">Panier en temps réel : lignes avec produit, quantité (+/-), prix unitaire, sous-total, total général</w:t>
      </w:r>
    </w:p>
    <w:p>
      <w:pPr>
        <w:pStyle w:val="ListParagraph"/>
        <w:numPr>
          <w:ilvl w:val="0"/>
          <w:numId w:val="2"/>
        </w:numPr>
        <w:spacing w:after="40" w:before="40"/>
      </w:pPr>
      <w:r>
        <w:rPr>
          <w:rFonts w:ascii="Arial" w:cs="Arial" w:eastAsia="Arial" w:hAnsi="Arial"/>
          <w:sz w:val="20"/>
          <w:szCs w:val="20"/>
        </w:rPr>
        <w:t xml:space="preserve">Sélecteur de client : 'Comptoir' (anonyme) par défaut, ou recherche d'un client enregistré</w:t>
      </w:r>
    </w:p>
    <w:p>
      <w:pPr>
        <w:pStyle w:val="ListParagraph"/>
        <w:numPr>
          <w:ilvl w:val="0"/>
          <w:numId w:val="2"/>
        </w:numPr>
        <w:spacing w:after="40" w:before="40"/>
      </w:pPr>
      <w:r>
        <w:rPr>
          <w:rFonts w:ascii="Arial" w:cs="Arial" w:eastAsia="Arial" w:hAnsi="Arial"/>
          <w:sz w:val="20"/>
          <w:szCs w:val="20"/>
        </w:rPr>
        <w:t xml:space="preserve">Sélecteur de mode de paiement : CASH / CRÉDIT / MOBILE MONEY</w:t>
      </w:r>
    </w:p>
    <w:p>
      <w:pPr>
        <w:pStyle w:val="ListParagraph"/>
        <w:numPr>
          <w:ilvl w:val="0"/>
          <w:numId w:val="2"/>
        </w:numPr>
        <w:spacing w:after="40" w:before="40"/>
      </w:pPr>
      <w:r>
        <w:rPr>
          <w:rFonts w:ascii="Arial" w:cs="Arial" w:eastAsia="Arial" w:hAnsi="Arial"/>
          <w:sz w:val="20"/>
          <w:szCs w:val="20"/>
        </w:rPr>
        <w:t xml:space="preserve">Bouton 'Valider la vente' — désactivé si le panier est vide</w:t>
      </w:r>
    </w:p>
    <w:p>
      <w:pPr>
        <w:pStyle w:val="Heading2"/>
        <w:spacing w:after="140" w:before="280"/>
      </w:pPr>
      <w:r>
        <w:rPr>
          <w:rFonts w:ascii="Arial" w:cs="Arial" w:eastAsia="Arial" w:hAnsi="Arial"/>
          <w:b/>
          <w:bCs/>
          <w:color w:val="2E6EAE"/>
          <w:sz w:val="26"/>
          <w:szCs w:val="26"/>
        </w:rPr>
        <w:t xml:space="preserve">5.3 Flux — Vente CASH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Ouvre la page Caisse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Chargement du catalogue (GET /api/v1/products avec stock de la boutique)</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Recherche un produit par nom ou code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Filtrage instantané dans la grille de produits</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sur un produit pour l'ajouter au panier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Ligne ajoutée — quantité = 1 par défaut</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Ajuste la quantité si le client en veut plusieurs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Vérification automatique : qté &gt; stock dispo → bouton désactivé</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Répète les étapes 2 à 4 pour tous les produits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Total mis à jour en temps réel</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Laisse 'Comptoir' comme client ou sélectionne un client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Client de passage = vente sans identification</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Sélectionne 'CASH' comme mode de paiement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'Valider la vente'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/api/v1/sales — vente créée avec statut VALIDEE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Décrémente le stock de la boutique pour chaque ligne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Stock mis à jour en temps réel dans la base de données</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Génère un numéro de vente unique et le reçu</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Reçu affiché à l'écran, option impression disponible</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Imprime ou affiche le reçu au client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Panier vidé automatiquement — prêt pour la vente suivante</w:t>
            </w:r>
          </w:p>
        </w:tc>
      </w:tr>
    </w:tbl>
    <w:p>
      <w:pPr>
        <w:pStyle w:val="Heading2"/>
        <w:spacing w:after="140" w:before="280"/>
      </w:pPr>
      <w:r>
        <w:rPr>
          <w:rFonts w:ascii="Arial" w:cs="Arial" w:eastAsia="Arial" w:hAnsi="Arial"/>
          <w:b/>
          <w:bCs/>
          <w:color w:val="2E6EAE"/>
          <w:sz w:val="26"/>
          <w:szCs w:val="26"/>
        </w:rPr>
        <w:t xml:space="preserve">5.4 Flux — Vente à CRÉDIT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Compose le panier normalement (étapes 1 à 5 ci-dessus)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Sélectionne OBLIGATOIREMENT un client enregistré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Champ client obligatoire — les ventes à crédit ne peuvent pas être anonymes</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Choisit 'CRÉDIT' comme mode de paiement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Valide la vente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/api/v1/sales — statut VALIDEE, payment_type = CREDIT</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Incrémente le credit_balance du client du montant total de la vente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Encours crédit mis à jour instantanément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Consulte et gère l'encours crédit du client dans 'Crédits clients'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Voir section 13</w:t>
            </w:r>
          </w:p>
        </w:tc>
      </w:tr>
    </w:tbl>
    <w:p>
      <w:pPr>
        <w:pStyle w:val="Heading2"/>
        <w:spacing w:after="140" w:before="280"/>
      </w:pPr>
      <w:r>
        <w:rPr>
          <w:rFonts w:ascii="Arial" w:cs="Arial" w:eastAsia="Arial" w:hAnsi="Arial"/>
          <w:b/>
          <w:bCs/>
          <w:color w:val="2E6EAE"/>
          <w:sz w:val="26"/>
          <w:szCs w:val="26"/>
        </w:rPr>
        <w:t xml:space="preserve">5.5 Flux — Mode HORS-LIGNE (PWA)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Détecte la perte de connexion Internet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Indicateur 'Hors ligne' affiché dans la barre de statut</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Continue d'enregistrer des ventes normalement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Ventes stockées en mémoire avec statut EN_ATTENTE_SYNC</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Détecte le retour de la connexion Internet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Synchronisation automatique déclenchée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Envoie toutes les ventes en attente via POST /api/v1/sales/sync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Chaque vente est traitée et le stock est vérifié</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Vente avec stock insuffisant → statut EN_CONFLIT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Vente en conflit visible dans l'historique pour résolution manuelle par l'ADMIN</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Consulte les ventes EN_CONFLIT et les résout (annulation ou validation forcée)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Voir section 6</w:t>
            </w:r>
          </w:p>
        </w:tc>
      </w:tr>
    </w:tbl>
    <w:p>
      <w:r>
        <w:br w:type="page"/>
      </w:r>
    </w:p>
    <w:p>
      <w:pPr>
        <w:pStyle w:val="Heading1"/>
        <w:spacing w:after="180" w:before="360"/>
      </w:pPr>
      <w:r>
        <w:rPr>
          <w:rFonts w:ascii="Arial" w:cs="Arial" w:eastAsia="Arial" w:hAnsi="Arial"/>
          <w:b/>
          <w:bCs/>
          <w:color w:val="1A3A5C"/>
          <w:sz w:val="32"/>
          <w:szCs w:val="32"/>
        </w:rPr>
        <w:t xml:space="preserve">6. Historique des ventes</w:t>
      </w:r>
    </w:p>
    <w:p>
      <w:pPr>
        <w:pStyle w:val="Heading2"/>
        <w:spacing w:after="140" w:before="280"/>
      </w:pPr>
      <w:r>
        <w:rPr>
          <w:rFonts w:ascii="Arial" w:cs="Arial" w:eastAsia="Arial" w:hAnsi="Arial"/>
          <w:b/>
          <w:bCs/>
          <w:color w:val="2E6EAE"/>
          <w:sz w:val="26"/>
          <w:szCs w:val="26"/>
        </w:rPr>
        <w:t xml:space="preserve">6.1 Description</w:t>
      </w:r>
    </w:p>
    <w:p>
      <w:pPr>
        <w:spacing w:after="60" w:before="60"/>
      </w:pPr>
      <w:r>
        <w:rPr>
          <w:rFonts w:ascii="Arial" w:cs="Arial" w:eastAsia="Arial" w:hAnsi="Arial"/>
          <w:sz w:val="20"/>
          <w:szCs w:val="20"/>
        </w:rPr>
        <w:t xml:space="preserve">Permet de consulter toutes les ventes enregistrées avec filtres avancés. Les VENDEURS voient uniquement leurs propres ventes. L'ADMIN voit toutes les ventes de toutes les succursales.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/ventes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sales:read</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Accès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VENDEUR (ses ventes uniquement), ADMIN (toutes les ventes)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Filtres</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Succursale, statut, période (date début/fin), client, vendeur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Export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 (GET /api/v1/reports/export/sales) avec les filtres actifs</w:t>
            </w:r>
          </w:p>
        </w:tc>
      </w:tr>
    </w:tbl>
    <w:p>
      <w:pPr>
        <w:pStyle w:val="Heading2"/>
        <w:spacing w:after="140" w:before="280"/>
      </w:pPr>
      <w:r>
        <w:rPr>
          <w:rFonts w:ascii="Arial" w:cs="Arial" w:eastAsia="Arial" w:hAnsi="Arial"/>
          <w:b/>
          <w:bCs/>
          <w:color w:val="2E6EAE"/>
          <w:sz w:val="26"/>
          <w:szCs w:val="26"/>
        </w:rPr>
        <w:t xml:space="preserve">6.2 Statuts des ventes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VALIDEE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Vente correctement enregistrée et traitée — stock décrémenté</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ANNULEE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Vente annulée manuellement par l'admin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AVOIR_EMIS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avoir (remboursement) a été approuvé sur cette vente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EN_ATTENTE_SYNC</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Vente offline en attente de synchronisation avec le serveur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EN_CONFLIT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Vente offline dont la synchronisation a échoué (stock insuffisant)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EN_ATTENTE_APPROBATION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Avoir émis par le vendeur et en attente d'approbation admin</w:t>
            </w:r>
          </w:p>
        </w:tc>
      </w:tr>
    </w:tbl>
    <w:p>
      <w:pPr>
        <w:pStyle w:val="Heading2"/>
        <w:spacing w:after="140" w:before="280"/>
      </w:pPr>
      <w:r>
        <w:rPr>
          <w:rFonts w:ascii="Arial" w:cs="Arial" w:eastAsia="Arial" w:hAnsi="Arial"/>
          <w:b/>
          <w:bCs/>
          <w:color w:val="2E6EAE"/>
          <w:sz w:val="26"/>
          <w:szCs w:val="26"/>
        </w:rPr>
        <w:t xml:space="preserve">6.3 Flux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'Historique des ventes'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50 dernières ventes chargées par défaut</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Applique les filtres : période, statut, client, succursale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 tableau se met à jour automatiquement</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sur une ligne pour voir le détail de la vente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Détail : lignes de vente, produits, quantités, prix unitaires</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Filtre sur le statut 'EN_CONFLIT'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Identification des ventes hors-ligne à résoudre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Annule ou valide manuellement chaque vente en conflit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Résolution au cas par cas selon le stock disponible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'Exporter Excel' pour télécharger un rapport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Fichier Excel avec toutes les colonnes et les filtres actifs</w:t>
            </w:r>
          </w:p>
        </w:tc>
      </w:tr>
    </w:tbl>
    <w:p>
      <w:r>
        <w:br w:type="page"/>
      </w:r>
    </w:p>
    <w:p>
      <w:pPr>
        <w:pStyle w:val="Heading1"/>
        <w:spacing w:after="180" w:before="360"/>
      </w:pPr>
      <w:r>
        <w:rPr>
          <w:rFonts w:ascii="Arial" w:cs="Arial" w:eastAsia="Arial" w:hAnsi="Arial"/>
          <w:b/>
          <w:bCs/>
          <w:color w:val="1A3A5C"/>
          <w:sz w:val="32"/>
          <w:szCs w:val="32"/>
        </w:rPr>
        <w:t xml:space="preserve">7. Gestion des clients</w:t>
      </w:r>
    </w:p>
    <w:p>
      <w:pPr>
        <w:pStyle w:val="Heading2"/>
        <w:spacing w:after="140" w:before="280"/>
      </w:pPr>
      <w:r>
        <w:rPr>
          <w:rFonts w:ascii="Arial" w:cs="Arial" w:eastAsia="Arial" w:hAnsi="Arial"/>
          <w:b/>
          <w:bCs/>
          <w:color w:val="2E6EAE"/>
          <w:sz w:val="26"/>
          <w:szCs w:val="26"/>
        </w:rPr>
        <w:t xml:space="preserve">7.1 Description</w:t>
      </w:r>
    </w:p>
    <w:p>
      <w:pPr>
        <w:spacing w:after="60" w:before="60"/>
      </w:pPr>
      <w:r>
        <w:rPr>
          <w:rFonts w:ascii="Arial" w:cs="Arial" w:eastAsia="Arial" w:hAnsi="Arial"/>
          <w:sz w:val="20"/>
          <w:szCs w:val="20"/>
        </w:rPr>
        <w:t xml:space="preserve">Module de gestion du portefeuille clients. Les clients peuvent avoir deux types : PARTICULIER (client standard) ou TECHNICIEN (professionnel susceptible d'acheter en gros et à crédit). Le suivi du solde de crédit et des paiements est intégré.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 lecture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customers:read — VENDEUR, MAGASINIER, ADMIN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 écriture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customers:write — VENDEUR, ADMIN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Types</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PARTICULIER, TECHNICIEN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Données suivies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 téléphone, adresse, type, solde crédit en cours, historique de paiements</w:t>
            </w:r>
          </w:p>
        </w:tc>
      </w:tr>
    </w:tbl>
    <w:p>
      <w:pPr>
        <w:pStyle w:val="Heading2"/>
        <w:spacing w:after="140" w:before="280"/>
      </w:pPr>
      <w:r>
        <w:rPr>
          <w:rFonts w:ascii="Arial" w:cs="Arial" w:eastAsia="Arial" w:hAnsi="Arial"/>
          <w:b/>
          <w:bCs/>
          <w:color w:val="2E6EAE"/>
          <w:sz w:val="26"/>
          <w:szCs w:val="26"/>
        </w:rPr>
        <w:t xml:space="preserve">7.2 Flux de création d'un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'Nouveau client' dans la page Clients OU directement depuis la Caisse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Formulaire de création rapide disponible dans les deux contextes</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Saisit : nom complet, numéro de téléphone, type (Particulier / Technicien)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Adresse optionnelle</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Soumet le formulaire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/api/v1/customers — client créé immédiatement</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Attribue un identifiant unique (UUID) et horodate la création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Client disponible instantanément à la caisse pour une vente</w:t>
            </w:r>
          </w:p>
        </w:tc>
      </w:tr>
    </w:tbl>
    <w:p>
      <w:pPr>
        <w:pStyle w:val="Heading2"/>
        <w:spacing w:after="140" w:before="280"/>
      </w:pPr>
      <w:r>
        <w:rPr>
          <w:rFonts w:ascii="Arial" w:cs="Arial" w:eastAsia="Arial" w:hAnsi="Arial"/>
          <w:b/>
          <w:bCs/>
          <w:color w:val="2E6EAE"/>
          <w:sz w:val="26"/>
          <w:szCs w:val="26"/>
        </w:rPr>
        <w:t xml:space="preserve">7.3 Flux de consultation et mise à jour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VENDEUR / 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'Clients'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Liste de tous les clients avec leur solde de crédit</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VENDEUR / 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Recherche un client par nom ou numéro de téléphone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Filtrage en temps réel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VENDEUR / 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sur un client pour ouvrir son profil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Informations complètes + historique de paiements</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Modifie le numéro de téléphone ou l'adresse si nécessaire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PUT /api/v1/customers/{id}</w:t>
            </w:r>
          </w:p>
        </w:tc>
      </w:tr>
    </w:tbl>
    <w:p>
      <w:pPr>
        <w:pStyle w:val="Heading2"/>
        <w:spacing w:after="140" w:before="280"/>
      </w:pPr>
      <w:r>
        <w:rPr>
          <w:rFonts w:ascii="Arial" w:cs="Arial" w:eastAsia="Arial" w:hAnsi="Arial"/>
          <w:b/>
          <w:bCs/>
          <w:color w:val="2E6EAE"/>
          <w:sz w:val="26"/>
          <w:szCs w:val="26"/>
        </w:rPr>
        <w:t xml:space="preserve">7.4 Flux de suivi des paiements sur crédit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Ouvre le profil d'un client avec un solde de crédit positif</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Solde affiché en orange ou rouge selon le montant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Consulte l'historique des échéances de paiement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GET /api/v1/customers/{id}/payments — liste des paiements attendus</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Enregistre un paiement reçu du client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/api/v1/customers/{id}/payments — montant partiel ou total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 à jour le statut du paiement (EN_ATTENTE → PARTIEL → REGLE)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 credit_balance du client est décrémenté du montant versé</w:t>
            </w:r>
          </w:p>
        </w:tc>
      </w:tr>
    </w:tbl>
    <w:p>
      <w:r>
        <w:br w:type="page"/>
      </w:r>
    </w:p>
    <w:p>
      <w:pPr>
        <w:pStyle w:val="Heading1"/>
        <w:spacing w:after="180" w:before="360"/>
      </w:pPr>
      <w:r>
        <w:rPr>
          <w:rFonts w:ascii="Arial" w:cs="Arial" w:eastAsia="Arial" w:hAnsi="Arial"/>
          <w:b/>
          <w:bCs/>
          <w:color w:val="1A3A5C"/>
          <w:sz w:val="32"/>
          <w:szCs w:val="32"/>
        </w:rPr>
        <w:t xml:space="preserve">8. Catalogue produits</w:t>
      </w:r>
    </w:p>
    <w:p>
      <w:pPr>
        <w:pStyle w:val="Heading2"/>
        <w:spacing w:after="140" w:before="280"/>
      </w:pPr>
      <w:r>
        <w:rPr>
          <w:rFonts w:ascii="Arial" w:cs="Arial" w:eastAsia="Arial" w:hAnsi="Arial"/>
          <w:b/>
          <w:bCs/>
          <w:color w:val="2E6EAE"/>
          <w:sz w:val="26"/>
          <w:szCs w:val="26"/>
        </w:rPr>
        <w:t xml:space="preserve">8.1 Description</w:t>
      </w:r>
    </w:p>
    <w:p>
      <w:pPr>
        <w:spacing w:after="60" w:before="60"/>
      </w:pPr>
      <w:r>
        <w:rPr>
          <w:rFonts w:ascii="Arial" w:cs="Arial" w:eastAsia="Arial" w:hAnsi="Arial"/>
          <w:sz w:val="20"/>
          <w:szCs w:val="20"/>
        </w:rPr>
        <w:t xml:space="preserve">Référentiel central de tous les produits commercialisés. Seul l'ADMIN peut créer et modifier les produits. Les vendeurs et magasiniers ont un accès en lecture seule pour la caisse, le stock, 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/produits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 lecture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products:read — ADMIN, MAGASINIER, VENDEUR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 écriture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products:write — ADMIN uniquement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Unités possibles</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PIECE, KG, LITRE, METRE, BOITE, SACHET, CARTON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Alerte stock bas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Déclenchée si stock actuel &lt; min_stock_threshold</w:t>
            </w:r>
          </w:p>
        </w:tc>
      </w:tr>
    </w:tbl>
    <w:p>
      <w:pPr>
        <w:pStyle w:val="Heading2"/>
        <w:spacing w:after="140" w:before="280"/>
      </w:pPr>
      <w:r>
        <w:rPr>
          <w:rFonts w:ascii="Arial" w:cs="Arial" w:eastAsia="Arial" w:hAnsi="Arial"/>
          <w:b/>
          <w:bCs/>
          <w:color w:val="2E6EAE"/>
          <w:sz w:val="26"/>
          <w:szCs w:val="26"/>
        </w:rPr>
        <w:t xml:space="preserve">8.2 Attributs d'un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Nom</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 commercial du produit (obligatoire)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Référence (SKU)</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de référence interne unique (obligatoire)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Description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 détaillée (optionnel)</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Catégorie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Groupe de classification (ex : Électronique, Alimentaire)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Marque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Marque fabricant (ex : Samsung, Nestlé)</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Prix de vente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simple_price — prix affiché à la caisse (obligatoire)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Prix d'achat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purchase_price — mis à jour automatiquement lors de chaque réception fournisseur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Seuil minimum</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min_stock_threshold — déclenche les alertes stock bas sur le tableau de bord</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Unité de mesure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PIECE, KG, LITRE, METRE, BOITE, SACHET, CARTON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Statut</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Actif / Inactif — les produits inactifs n'apparaissent plus à la caisse</w:t>
            </w:r>
          </w:p>
        </w:tc>
      </w:tr>
    </w:tbl>
    <w:p>
      <w:pPr>
        <w:pStyle w:val="Heading2"/>
        <w:spacing w:after="140" w:before="280"/>
      </w:pPr>
      <w:r>
        <w:rPr>
          <w:rFonts w:ascii="Arial" w:cs="Arial" w:eastAsia="Arial" w:hAnsi="Arial"/>
          <w:b/>
          <w:bCs/>
          <w:color w:val="2E6EAE"/>
          <w:sz w:val="26"/>
          <w:szCs w:val="26"/>
        </w:rPr>
        <w:t xml:space="preserve">8.3 Flux de création d'un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'Produits' → 'Nouveau produit'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Formulaire de création ouvert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Renseigne obligatoirement : nom, référence, catégorie, prix de vente, seuil minimum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Les autres champs sont optionnels</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Choisit l'unité de mesure adaptée au produit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PIECE pour un téléphone, KG pour de la farine, etc.</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Soumet le formulaire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/api/v1/products — produit créé en base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Crée automatiquement une entrée de stock à 0 dans chaque succursale existante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 produit est immédiatement visible dans le catalogue de toutes les boutiques</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Peut modifier le produit ultérieurement (prix, seuil, description)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PUT /api/v1/products/{id} — historique des changements de prix conservé</w:t>
            </w:r>
          </w:p>
        </w:tc>
      </w:tr>
    </w:tbl>
    <w:p>
      <w:r>
        <w:br w:type="page"/>
      </w:r>
    </w:p>
    <w:p>
      <w:pPr>
        <w:pStyle w:val="Heading1"/>
        <w:spacing w:after="180" w:before="360"/>
      </w:pPr>
      <w:r>
        <w:rPr>
          <w:rFonts w:ascii="Arial" w:cs="Arial" w:eastAsia="Arial" w:hAnsi="Arial"/>
          <w:b/>
          <w:bCs/>
          <w:color w:val="1A3A5C"/>
          <w:sz w:val="32"/>
          <w:szCs w:val="32"/>
        </w:rPr>
        <w:t xml:space="preserve">9. Gestion du stock</w:t>
      </w:r>
    </w:p>
    <w:p>
      <w:pPr>
        <w:pStyle w:val="Heading2"/>
        <w:spacing w:after="140" w:before="280"/>
      </w:pPr>
      <w:r>
        <w:rPr>
          <w:rFonts w:ascii="Arial" w:cs="Arial" w:eastAsia="Arial" w:hAnsi="Arial"/>
          <w:b/>
          <w:bCs/>
          <w:color w:val="2E6EAE"/>
          <w:sz w:val="26"/>
          <w:szCs w:val="26"/>
        </w:rPr>
        <w:t xml:space="preserve">9.1 Description</w:t>
      </w:r>
    </w:p>
    <w:p>
      <w:pPr>
        <w:spacing w:after="60" w:before="60"/>
      </w:pPr>
      <w:r>
        <w:rPr>
          <w:rFonts w:ascii="Arial" w:cs="Arial" w:eastAsia="Arial" w:hAnsi="Arial"/>
          <w:sz w:val="20"/>
          <w:szCs w:val="20"/>
        </w:rPr>
        <w:t xml:space="preserve">Module de suivi des niveaux de stock par produit et par succursale. Les ajustements manuels (correction d'écarts constatés) sont réservés au MAGASINIER et à l'ADMIN. Chaque mouvement de stock est horodaté et tracé dans l'historique.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 lecture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stock:read — ADMIN, MAGASINIER, VENDEUR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 ajustement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stock:write — ADMIN, MAGASINIER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Alertes</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Produits sous min_stock_threshold affichés en rouge avec badge sur le tableau de bord</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Export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/api/v1/reports/export/stock — fichier Excel avec filtres actifs</w:t>
            </w:r>
          </w:p>
        </w:tc>
      </w:tr>
    </w:tbl>
    <w:p>
      <w:pPr>
        <w:pStyle w:val="Heading2"/>
        <w:spacing w:after="140" w:before="280"/>
      </w:pPr>
      <w:r>
        <w:rPr>
          <w:rFonts w:ascii="Arial" w:cs="Arial" w:eastAsia="Arial" w:hAnsi="Arial"/>
          <w:b/>
          <w:bCs/>
          <w:color w:val="2E6EAE"/>
          <w:sz w:val="26"/>
          <w:szCs w:val="26"/>
        </w:rPr>
        <w:t xml:space="preserve">9.2 Types de mouvements de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SALE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Sortie automatique lors d'une vente validée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RECEPTION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Entrée automatique lors de la validation d'une réception fournisseur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TRANSFER_OUT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Sortie lors de l'expédition d'un transfert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TRANSFER_IN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Entrée lors de la réception d'un transfert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ADJUSTMENT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Ajustement manuel justifié par le magasinier / admin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INVENTORY_ADJUSTMENT</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Ajustement automatique lors de la validation d'un inventaire physique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REFUND</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Entrée lors de l'approbation d'un avoir sur vente</w:t>
            </w:r>
          </w:p>
        </w:tc>
      </w:tr>
    </w:tbl>
    <w:p>
      <w:pPr>
        <w:pStyle w:val="Heading2"/>
        <w:spacing w:after="140" w:before="280"/>
      </w:pPr>
      <w:r>
        <w:rPr>
          <w:rFonts w:ascii="Arial" w:cs="Arial" w:eastAsia="Arial" w:hAnsi="Arial"/>
          <w:b/>
          <w:bCs/>
          <w:color w:val="2E6EAE"/>
          <w:sz w:val="26"/>
          <w:szCs w:val="26"/>
        </w:rPr>
        <w:t xml:space="preserve">9.3 Flux d'ajustement manuel de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Constate un écart entre le stock physique et le stock système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Ex : casse non déclarée, erreur de comptage</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'Stock' et sélectionne le produit concerné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Filtre par succursale si nécessaire</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sur 'Ajuster le stock'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Formulaire d'ajustement avec valeur actuelle affichée</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Saisit la nouvelle quantité réelle et une raison obligatoire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Ex : 'Casse lors de la livraison du 15/06/2026'</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Enregistre le mouvement ADJUSTMENT avec horodatage et auteur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PUT /api/v1/stock/{product_id}/{branch_id} ou PATCH /api/v1/stock/adjust</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 à jour immédiatement la quantité affichée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Mouvement visible dans l'historique des mouvements</w:t>
            </w:r>
          </w:p>
        </w:tc>
      </w:tr>
    </w:tbl>
    <w:p>
      <w:r>
        <w:br w:type="page"/>
      </w:r>
    </w:p>
    <w:p>
      <w:pPr>
        <w:pStyle w:val="Heading1"/>
        <w:spacing w:after="180" w:before="360"/>
      </w:pPr>
      <w:r>
        <w:rPr>
          <w:rFonts w:ascii="Arial" w:cs="Arial" w:eastAsia="Arial" w:hAnsi="Arial"/>
          <w:b/>
          <w:bCs/>
          <w:color w:val="1A3A5C"/>
          <w:sz w:val="32"/>
          <w:szCs w:val="32"/>
        </w:rPr>
        <w:t xml:space="preserve">10. Fournisseurs et réceptions de marchandises</w:t>
      </w:r>
    </w:p>
    <w:p>
      <w:pPr>
        <w:pStyle w:val="Heading2"/>
        <w:spacing w:after="140" w:before="280"/>
      </w:pPr>
      <w:r>
        <w:rPr>
          <w:rFonts w:ascii="Arial" w:cs="Arial" w:eastAsia="Arial" w:hAnsi="Arial"/>
          <w:b/>
          <w:bCs/>
          <w:color w:val="2E6EAE"/>
          <w:sz w:val="26"/>
          <w:szCs w:val="26"/>
        </w:rPr>
        <w:t xml:space="preserve">10.1 Description</w:t>
      </w:r>
    </w:p>
    <w:p>
      <w:pPr>
        <w:spacing w:after="60" w:before="60"/>
      </w:pPr>
      <w:r>
        <w:rPr>
          <w:rFonts w:ascii="Arial" w:cs="Arial" w:eastAsia="Arial" w:hAnsi="Arial"/>
          <w:sz w:val="20"/>
          <w:szCs w:val="20"/>
        </w:rPr>
        <w:t xml:space="preserve">Gestion du cycle d'approvisionnement : référencement des fournisseurs et réception physique des marchandises au dépôt central. Le MAGASINIER est l'opérateur principal. La validation d'une réception met à jour le stock et le prix d'achat des produits.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/fournisseurs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Permissions</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suppliers:read/write — ADMIN, MAGASINIER / receptions:read/write — ADMIN, MAGASINIER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Statuts réception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BROUILLON (modifiable) → VALIDEE (définitive, irréversible)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Effet validation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 dépôt incrémenté + purchase_price mis à jour pour chaque produit reçu</w:t>
            </w:r>
          </w:p>
        </w:tc>
      </w:tr>
    </w:tbl>
    <w:p>
      <w:pPr>
        <w:pStyle w:val="Heading2"/>
        <w:spacing w:after="140" w:before="280"/>
      </w:pPr>
      <w:r>
        <w:rPr>
          <w:rFonts w:ascii="Arial" w:cs="Arial" w:eastAsia="Arial" w:hAnsi="Arial"/>
          <w:b/>
          <w:bCs/>
          <w:color w:val="2E6EAE"/>
          <w:sz w:val="26"/>
          <w:szCs w:val="26"/>
        </w:rPr>
        <w:t xml:space="preserve">10.2 Flux de création / mise à jour d'un fournisseur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'Fournisseurs' → 'Nouveau fournisseur'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Formulaire de création</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Renseigne : nom de l'entreprise, contact, téléphone, adresse, email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Informations de référencement</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Soumet le formulaire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/api/v1/suppliers — fournisseur disponible pour les réceptions</w:t>
            </w:r>
          </w:p>
        </w:tc>
      </w:tr>
    </w:tbl>
    <w:p>
      <w:pPr>
        <w:pStyle w:val="Heading2"/>
        <w:spacing w:after="140" w:before="280"/>
      </w:pPr>
      <w:r>
        <w:rPr>
          <w:rFonts w:ascii="Arial" w:cs="Arial" w:eastAsia="Arial" w:hAnsi="Arial"/>
          <w:b/>
          <w:bCs/>
          <w:color w:val="2E6EAE"/>
          <w:sz w:val="26"/>
          <w:szCs w:val="26"/>
        </w:rPr>
        <w:t xml:space="preserve">10.3 Flux complet de réception de marchandises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Reçoit physiquement une livraison du fournisseur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Vérification du bon de livraison papier</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'Fournisseurs' → 'Nouvelle réception'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Sélection du fournisseur et de la date de réception</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Saisit la référence de la réception (BL, numéro de facture)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Référence unique pour la traçabilité</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Ajoute les lignes de réception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Pour chaque produit : sélection + quantité reçue + prix unitaire d'achat</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Sauvegarde en statut BROUILLON si besoin de révision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/api/v1/receptions — modifications encore possibles</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Vérifie et complète les lignes puis clique 'Valider la réception'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/api/v1/receptions/{id}/validate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Incrémente le stock de chaque produit au Dépôt Central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Quantité stock += quantité reçue pour chaque ligne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 à jour le prix d'achat (purchase_price) de chaque produit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Utile pour les calculs de marge dans la comptabilité</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Enregistre dans le journal d'audit : RECEPTION_VALIDATED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Traçabilité complète — auteur, date, détail des produits reçus</w:t>
            </w:r>
          </w:p>
        </w:tc>
      </w:tr>
    </w:tbl>
    <w:p>
      <w:r>
        <w:br w:type="page"/>
      </w:r>
    </w:p>
    <w:p>
      <w:pPr>
        <w:pStyle w:val="Heading1"/>
        <w:spacing w:after="180" w:before="360"/>
      </w:pPr>
      <w:r>
        <w:rPr>
          <w:rFonts w:ascii="Arial" w:cs="Arial" w:eastAsia="Arial" w:hAnsi="Arial"/>
          <w:b/>
          <w:bCs/>
          <w:color w:val="1A3A5C"/>
          <w:sz w:val="32"/>
          <w:szCs w:val="32"/>
        </w:rPr>
        <w:t xml:space="preserve">11. Transferts inter-succursales</w:t>
      </w:r>
    </w:p>
    <w:p>
      <w:pPr>
        <w:pStyle w:val="Heading2"/>
        <w:spacing w:after="140" w:before="280"/>
      </w:pPr>
      <w:r>
        <w:rPr>
          <w:rFonts w:ascii="Arial" w:cs="Arial" w:eastAsia="Arial" w:hAnsi="Arial"/>
          <w:b/>
          <w:bCs/>
          <w:color w:val="2E6EAE"/>
          <w:sz w:val="26"/>
          <w:szCs w:val="26"/>
        </w:rPr>
        <w:t xml:space="preserve">11.1 Description</w:t>
      </w:r>
    </w:p>
    <w:p>
      <w:pPr>
        <w:spacing w:after="60" w:before="60"/>
      </w:pPr>
      <w:r>
        <w:rPr>
          <w:rFonts w:ascii="Arial" w:cs="Arial" w:eastAsia="Arial" w:hAnsi="Arial"/>
          <w:sz w:val="20"/>
          <w:szCs w:val="20"/>
        </w:rPr>
        <w:t xml:space="preserve">Le dépôt central alimente les boutiques en marchandises via des transferts internes. Chaque transfert suit un cycle de vie en trois états. Le MAGASINIER prépare et expédie depuis le dépôt. Le VENDEUR réceptionne dans sa boutique.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/transferts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transfers:read — ADMIN, MAGASINIER, VENDEUR / transfers:write — ADMIN, MAGASINIER, VENDEUR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Statuts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BROUILLON → EN_TRANSIT → RECU (ou ANNULE)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Règle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Seul le dépôt central peut être la source d'un transfert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Vérification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 stock dépôt doit être suffisant pour chaque ligne — vérification à l'expédition</w:t>
            </w:r>
          </w:p>
        </w:tc>
      </w:tr>
    </w:tbl>
    <w:p>
      <w:pPr>
        <w:pStyle w:val="Heading2"/>
        <w:spacing w:after="140" w:before="280"/>
      </w:pPr>
      <w:r>
        <w:rPr>
          <w:rFonts w:ascii="Arial" w:cs="Arial" w:eastAsia="Arial" w:hAnsi="Arial"/>
          <w:b/>
          <w:bCs/>
          <w:color w:val="2E6EAE"/>
          <w:sz w:val="26"/>
          <w:szCs w:val="26"/>
        </w:rPr>
        <w:t xml:space="preserve">11.2 Flux complet de transfert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Identifie les boutiques à réapprovisionner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Contrôle des stocks bas via la page Stock ou le tableau de bord</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'Transferts' → 'Nouveau transfert'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Sélection : source = Dépôt Central, destination = boutique cible</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Ajoute les lignes de transfert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Pour chaque produit : sélection + quantité à envoyer</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Sauvegarde en BROUILLON pour finaliser ultérieurement (optionnel)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/api/v1/transfers — statut BROUILLON, stock non impacté</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'Expédier'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/api/v1/transfers/{id}/send — stock dépôt vérifié avant expédition</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Décrémente le stock du Dépôt Central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Statut passe à EN_TRANSIT — les produits sont 'en route'</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Reçoit physiquement les marchandises dans sa boutique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Vérification du bon de livraison physique</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'Transferts' et filtre sur les transferts EN_TRANSIT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Liste des transferts à réceptionner pour sa boutique</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'Réceptionner' sur le transfert correspondant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/api/v1/transfers/{id}/receive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Incrémente le stock de la boutique de destination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Quantité stock boutique += quantité transférée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Statut passe à RECU — transfert définitivement clôturé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Audit enregistré : TRANSFER_RECEIVED avec auteur et date</w:t>
            </w:r>
          </w:p>
        </w:tc>
      </w:tr>
    </w:tbl>
    <w:p>
      <w:pPr>
        <w:pStyle w:val="Heading2"/>
        <w:spacing w:after="140" w:before="280"/>
      </w:pPr>
      <w:r>
        <w:rPr>
          <w:rFonts w:ascii="Arial" w:cs="Arial" w:eastAsia="Arial" w:hAnsi="Arial"/>
          <w:b/>
          <w:bCs/>
          <w:color w:val="2E6EAE"/>
          <w:sz w:val="26"/>
          <w:szCs w:val="26"/>
        </w:rPr>
        <w:t xml:space="preserve">11.3 Annulation d'un transfert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Identifie un transfert à annuler (erreur de destination, produit erroné)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Uniquement si statut BROUILLON ou EN_TRANSIT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'Annuler le transfert'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/api/v1/transfers/{id}/cancel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 EN_TRANSIT : recrédite le stock source (dépôt)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Les produits 'en route' reviennent en stock virtuel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Statut passe à ANNULE — irréversible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Audit enregistré : TRANSFER_CANCELLED</w:t>
            </w:r>
          </w:p>
        </w:tc>
      </w:tr>
    </w:tbl>
    <w:p>
      <w:r>
        <w:br w:type="page"/>
      </w:r>
    </w:p>
    <w:p>
      <w:pPr>
        <w:pStyle w:val="Heading1"/>
        <w:spacing w:after="180" w:before="360"/>
      </w:pPr>
      <w:r>
        <w:rPr>
          <w:rFonts w:ascii="Arial" w:cs="Arial" w:eastAsia="Arial" w:hAnsi="Arial"/>
          <w:b/>
          <w:bCs/>
          <w:color w:val="1A3A5C"/>
          <w:sz w:val="32"/>
          <w:szCs w:val="32"/>
        </w:rPr>
        <w:t xml:space="preserve">12. Inventaire physique</w:t>
      </w:r>
    </w:p>
    <w:p>
      <w:pPr>
        <w:pStyle w:val="Heading2"/>
        <w:spacing w:after="140" w:before="280"/>
      </w:pPr>
      <w:r>
        <w:rPr>
          <w:rFonts w:ascii="Arial" w:cs="Arial" w:eastAsia="Arial" w:hAnsi="Arial"/>
          <w:b/>
          <w:bCs/>
          <w:color w:val="2E6EAE"/>
          <w:sz w:val="26"/>
          <w:szCs w:val="26"/>
        </w:rPr>
        <w:t xml:space="preserve">12.1 Description</w:t>
      </w:r>
    </w:p>
    <w:p>
      <w:pPr>
        <w:spacing w:after="60" w:before="60"/>
      </w:pPr>
      <w:r>
        <w:rPr>
          <w:rFonts w:ascii="Arial" w:cs="Arial" w:eastAsia="Arial" w:hAnsi="Arial"/>
          <w:sz w:val="20"/>
          <w:szCs w:val="20"/>
        </w:rPr>
        <w:t xml:space="preserve">Module permettant de confronter le stock théorique (base de données) au stock réel compté physiquement. La validation de l'inventaire ajuste automatiquement le stock système et clôture la session de façon irréversible.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/inventaire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inventory:read — ADMIN, MAGASINIER / inventory:write — ADMIN, MAGASINIER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Statuts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EN_COURS (modifiable) → VALIDE (clôturée, irréversible)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Seuil d'alerte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Écart &gt; 5 % exige une justification textuelle obligatoire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Effet validation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 ajusté à la quantité comptée — mouvement INVENTORY_ADJUSTMENT enregistré</w:t>
            </w:r>
          </w:p>
        </w:tc>
      </w:tr>
    </w:tbl>
    <w:p>
      <w:pPr>
        <w:pStyle w:val="Heading2"/>
        <w:spacing w:after="140" w:before="280"/>
      </w:pPr>
      <w:r>
        <w:rPr>
          <w:rFonts w:ascii="Arial" w:cs="Arial" w:eastAsia="Arial" w:hAnsi="Arial"/>
          <w:b/>
          <w:bCs/>
          <w:color w:val="2E6EAE"/>
          <w:sz w:val="26"/>
          <w:szCs w:val="26"/>
        </w:rPr>
        <w:t xml:space="preserve">12.2 Flux complet d'inventaire physique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'Inventaire physique' → 'Nouveau comptage'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Sélection de la succursale à inventorier</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Crée la session d'inventaire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/api/v1/inventory/counts — statut EN_COURS, toutes les lignes initialisées</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Pour chaque produit dans la liste : saisit la quantité physiquement comptée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PATCH /api/v1/inventory/counts/{id}/lines — mise à jour par lot possible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Calcule l'écart ligne par ligne : qté comptée - qté système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Affiche l'écart en vert (surplus) ou rouge (manque)</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Pour les écarts &gt; 5 % : saisit une justification obligatoire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Ex : 'Casse constatée', 'Erreur de saisie précédente', 'Produit mal rangé'</w:t>
            </w:r>
          </w:p>
        </w:tc>
      </w:tr>
      <w:tr>
        <w:tc>
          <w:tcPr>
            <w:tcW w:type="dxa" w:w="520"/>
            <w:tcBorders>
              <w:top w:val="single" w:color="CCCCCC" w:sz="1"/>
              <w:left w:val="single" w:color="CCCCCC" w:sz="1"/>
              <w:bottom w:val="single" w:color="CCCCCC" w:sz="1"/>
              <w:right w:val="single" w:color="CCCCCC" w:sz="1"/>
            </w:tcBorders>
            <w:shd w:fill="1E7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7A4A"/>
                <w:sz w:val="19"/>
                <w:szCs w:val="19"/>
              </w:rPr>
              <w:t xml:space="preserve">MAGASINIER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'Valider l'inventaire' quand toutes les lignes sont renseignées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/api/v1/inventory/counts/{id}/validate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Ajuste le stock de chaque produit à la quantité comptée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Mouvement INVENTORY_ADJUSTMENT créé pour chaque ligne avec écart</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Clôture la session — statut VALIDE (non modifiable)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Journal d'audit : INVENTORY_VALIDATED — auteur, date, nb de lignes ajustées</w:t>
            </w:r>
          </w:p>
        </w:tc>
      </w:tr>
    </w:tbl>
    <w:p>
      <w:r>
        <w:br w:type="page"/>
      </w:r>
    </w:p>
    <w:p>
      <w:pPr>
        <w:pStyle w:val="Heading1"/>
        <w:spacing w:after="180" w:before="360"/>
      </w:pPr>
      <w:r>
        <w:rPr>
          <w:rFonts w:ascii="Arial" w:cs="Arial" w:eastAsia="Arial" w:hAnsi="Arial"/>
          <w:b/>
          <w:bCs/>
          <w:color w:val="1A3A5C"/>
          <w:sz w:val="32"/>
          <w:szCs w:val="32"/>
        </w:rPr>
        <w:t xml:space="preserve">13. Suivi et recouvrement des crédits clients</w:t>
      </w:r>
    </w:p>
    <w:p>
      <w:pPr>
        <w:pStyle w:val="Heading2"/>
        <w:spacing w:after="140" w:before="280"/>
      </w:pPr>
      <w:r>
        <w:rPr>
          <w:rFonts w:ascii="Arial" w:cs="Arial" w:eastAsia="Arial" w:hAnsi="Arial"/>
          <w:b/>
          <w:bCs/>
          <w:color w:val="2E6EAE"/>
          <w:sz w:val="26"/>
          <w:szCs w:val="26"/>
        </w:rPr>
        <w:t xml:space="preserve">13.1 Description</w:t>
      </w:r>
    </w:p>
    <w:p>
      <w:pPr>
        <w:spacing w:after="60" w:before="60"/>
      </w:pPr>
      <w:r>
        <w:rPr>
          <w:rFonts w:ascii="Arial" w:cs="Arial" w:eastAsia="Arial" w:hAnsi="Arial"/>
          <w:sz w:val="20"/>
          <w:szCs w:val="20"/>
        </w:rPr>
        <w:t xml:space="preserve">Module dédié à la gestion des encours clients. Affiche tous les clients ayant un solde de crédit positif, avec des KPIs de synthèse, l'évolution de l'encours global, et les outils de règlement partiel ou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customers:read + sales:read — ADMIN, MAGASINIER (lecture seule)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Exports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 (GET /api/v1/reports/export/credits) + PDF (GET /api/v1/reports/credits/pdf)</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Seuils d'alerte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Encours Normal (&lt; 50 000 FCFA), Élevé (&lt; 200 000 FCFA), Critique (&gt;= 200 000 FCFA)</w:t>
            </w:r>
          </w:p>
        </w:tc>
      </w:tr>
    </w:tbl>
    <w:p>
      <w:pPr>
        <w:pStyle w:val="Heading2"/>
        <w:spacing w:after="140" w:before="280"/>
      </w:pPr>
      <w:r>
        <w:rPr>
          <w:rFonts w:ascii="Arial" w:cs="Arial" w:eastAsia="Arial" w:hAnsi="Arial"/>
          <w:b/>
          <w:bCs/>
          <w:color w:val="2E6EAE"/>
          <w:sz w:val="26"/>
          <w:szCs w:val="26"/>
        </w:rPr>
        <w:t xml:space="preserve">13.2 Contenu affiché</w:t>
      </w:r>
    </w:p>
    <w:p>
      <w:pPr>
        <w:pStyle w:val="ListParagraph"/>
        <w:numPr>
          <w:ilvl w:val="0"/>
          <w:numId w:val="2"/>
        </w:numPr>
        <w:spacing w:after="40" w:before="40"/>
      </w:pPr>
      <w:r>
        <w:rPr>
          <w:rFonts w:ascii="Arial" w:cs="Arial" w:eastAsia="Arial" w:hAnsi="Arial"/>
          <w:sz w:val="20"/>
          <w:szCs w:val="20"/>
        </w:rPr>
        <w:t xml:space="preserve">KPI cards : total encours global (FCFA), nombre de clients débiteurs, encours moyen, taux de recouvrement estimé</w:t>
      </w:r>
    </w:p>
    <w:p>
      <w:pPr>
        <w:pStyle w:val="ListParagraph"/>
        <w:numPr>
          <w:ilvl w:val="0"/>
          <w:numId w:val="2"/>
        </w:numPr>
        <w:spacing w:after="40" w:before="40"/>
      </w:pPr>
      <w:r>
        <w:rPr>
          <w:rFonts w:ascii="Arial" w:cs="Arial" w:eastAsia="Arial" w:hAnsi="Arial"/>
          <w:sz w:val="20"/>
          <w:szCs w:val="20"/>
        </w:rPr>
        <w:t xml:space="preserve">Graphique AreaChart : évolution de l'encours total sur les 30 derniers jours</w:t>
      </w:r>
    </w:p>
    <w:p>
      <w:pPr>
        <w:pStyle w:val="ListParagraph"/>
        <w:numPr>
          <w:ilvl w:val="0"/>
          <w:numId w:val="2"/>
        </w:numPr>
        <w:spacing w:after="40" w:before="40"/>
      </w:pPr>
      <w:r>
        <w:rPr>
          <w:rFonts w:ascii="Arial" w:cs="Arial" w:eastAsia="Arial" w:hAnsi="Arial"/>
          <w:sz w:val="20"/>
          <w:szCs w:val="20"/>
        </w:rPr>
        <w:t xml:space="preserve">Tableau des débiteurs : nom, type (Particulier/Technicien), téléphone, encours actuel, badge de niveau de risque</w:t>
      </w:r>
    </w:p>
    <w:p>
      <w:pPr>
        <w:pStyle w:val="ListParagraph"/>
        <w:numPr>
          <w:ilvl w:val="0"/>
          <w:numId w:val="2"/>
        </w:numPr>
        <w:spacing w:after="40" w:before="40"/>
      </w:pPr>
      <w:r>
        <w:rPr>
          <w:rFonts w:ascii="Arial" w:cs="Arial" w:eastAsia="Arial" w:hAnsi="Arial"/>
          <w:sz w:val="20"/>
          <w:szCs w:val="20"/>
        </w:rPr>
        <w:t xml:space="preserve">Filtre par type de client et par niveau de risque</w:t>
      </w:r>
    </w:p>
    <w:p>
      <w:pPr>
        <w:pStyle w:val="ListParagraph"/>
        <w:numPr>
          <w:ilvl w:val="0"/>
          <w:numId w:val="2"/>
        </w:numPr>
        <w:spacing w:after="40" w:before="40"/>
      </w:pPr>
      <w:r>
        <w:rPr>
          <w:rFonts w:ascii="Arial" w:cs="Arial" w:eastAsia="Arial" w:hAnsi="Arial"/>
          <w:sz w:val="20"/>
          <w:szCs w:val="20"/>
        </w:rPr>
        <w:t xml:space="preserve">Pour chaque client : historique détaillé des paiements attendus et reçus</w:t>
      </w:r>
    </w:p>
    <w:p>
      <w:pPr>
        <w:pStyle w:val="Heading2"/>
        <w:spacing w:after="140" w:before="280"/>
      </w:pPr>
      <w:r>
        <w:rPr>
          <w:rFonts w:ascii="Arial" w:cs="Arial" w:eastAsia="Arial" w:hAnsi="Arial"/>
          <w:b/>
          <w:bCs/>
          <w:color w:val="2E6EAE"/>
          <w:sz w:val="26"/>
          <w:szCs w:val="26"/>
        </w:rPr>
        <w:t xml:space="preserve">13.3 Flux de règlement d'un crédit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'Crédits clients'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Liste triée par encours décroissant (clients les plus endettés en premier)</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Identifie les clients avec badge 'Critique'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Clients prioritaires pour le recouvrement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'Régler' sur un client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Ouverture du modal de saisie du règlement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Saisit le montant reçu (peut être partiel)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Validation que le montant est positif et ne dépasse pas l'encours</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Enregistre le règlement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/api/v1/customers/{id}/settle — credit_balance décrémenté</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Enregistre dans l'audit : CREDIT_SETTLED avec montant et auteur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Traçabilité complète du recouvrement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Exporte les crédits en PDF pour présentation ou archivage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Rapport formaté avec tous les débiteurs et leurs encours</w:t>
            </w:r>
          </w:p>
        </w:tc>
      </w:tr>
    </w:tbl>
    <w:p>
      <w:r>
        <w:br w:type="page"/>
      </w:r>
    </w:p>
    <w:p>
      <w:pPr>
        <w:pStyle w:val="Heading1"/>
        <w:spacing w:after="180" w:before="360"/>
      </w:pPr>
      <w:r>
        <w:rPr>
          <w:rFonts w:ascii="Arial" w:cs="Arial" w:eastAsia="Arial" w:hAnsi="Arial"/>
          <w:b/>
          <w:bCs/>
          <w:color w:val="1A3A5C"/>
          <w:sz w:val="32"/>
          <w:szCs w:val="32"/>
        </w:rPr>
        <w:t xml:space="preserve">14. Avoirs et retours produits</w:t>
      </w:r>
    </w:p>
    <w:p>
      <w:pPr>
        <w:pStyle w:val="Heading2"/>
        <w:spacing w:after="140" w:before="280"/>
      </w:pPr>
      <w:r>
        <w:rPr>
          <w:rFonts w:ascii="Arial" w:cs="Arial" w:eastAsia="Arial" w:hAnsi="Arial"/>
          <w:b/>
          <w:bCs/>
          <w:color w:val="2E6EAE"/>
          <w:sz w:val="26"/>
          <w:szCs w:val="26"/>
        </w:rPr>
        <w:t xml:space="preserve">14.1 Description</w:t>
      </w:r>
    </w:p>
    <w:p>
      <w:pPr>
        <w:spacing w:after="60" w:before="60"/>
      </w:pPr>
      <w:r>
        <w:rPr>
          <w:rFonts w:ascii="Arial" w:cs="Arial" w:eastAsia="Arial" w:hAnsi="Arial"/>
          <w:sz w:val="20"/>
          <w:szCs w:val="20"/>
        </w:rPr>
        <w:t xml:space="preserve">Module de gestion des remboursements sur ventes. Un VENDEUR peut émettre une demande d'avoir sur une vente validée. L'ADMIN approuve ou rejette la demande. En cas d'approbation, le stock des produits concernés est automatiquement recrédité.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/retours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sales:refund — émettre, approuver, rejeter / sales:read — consulter la liste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Accès émission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VENDEUR (sur ses propres ventes), ADMIN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Accès approbation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uniquement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Statuts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VALIDEE → EN_ATTENTE_APPROBATION → AVOIR_EMIS (approuvé) ou retour à VALIDEE (rejeté)</w:t>
            </w:r>
          </w:p>
        </w:tc>
      </w:tr>
    </w:tbl>
    <w:p>
      <w:pPr>
        <w:pStyle w:val="Heading2"/>
        <w:spacing w:after="140" w:before="280"/>
      </w:pPr>
      <w:r>
        <w:rPr>
          <w:rFonts w:ascii="Arial" w:cs="Arial" w:eastAsia="Arial" w:hAnsi="Arial"/>
          <w:b/>
          <w:bCs/>
          <w:color w:val="2E6EAE"/>
          <w:sz w:val="26"/>
          <w:szCs w:val="26"/>
        </w:rPr>
        <w:t xml:space="preserve">14.2 Flux côté VENDEUR — Émission d'une demande d'avoir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'Retours / Avoirs'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Liste des ventes éligibles à un avoir (statut VALIDEE)</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Localise la vente concernée (recherche par référence ou client)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'Émettre un avoir'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Disponible uniquement sur les ventes avec statut VALIDEE</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Saisit le motif du retour (obligatoire)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Ex : 'Produit défectueux', 'Client insatisfait', 'Erreur de prix'</w:t>
            </w:r>
          </w:p>
        </w:tc>
      </w:tr>
      <w:tr>
        <w:tc>
          <w:tcPr>
            <w:tcW w:type="dxa" w:w="520"/>
            <w:tcBorders>
              <w:top w:val="single" w:color="CCCCCC" w:sz="1"/>
              <w:left w:val="single" w:color="CCCCCC" w:sz="1"/>
              <w:bottom w:val="single" w:color="CCCCCC" w:sz="1"/>
              <w:right w:val="single" w:color="CCCCCC" w:sz="1"/>
            </w:tcBorders>
            <w:shd w:fill="7A4F1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A4F1E"/>
                <w:sz w:val="19"/>
                <w:szCs w:val="19"/>
              </w:rPr>
              <w:t xml:space="preserve">VENDEUR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Confirme la demande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/api/v1/sales/{id}/refund — statut passe à EN_ATTENTE_APPROBATION</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vente apparaît dans la liste 'Avoirs en attente' visible par l'ADMIN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Badge numérique dans la navigation pour alerter l'admin</w:t>
            </w:r>
          </w:p>
        </w:tc>
      </w:tr>
    </w:tbl>
    <w:p>
      <w:pPr>
        <w:pStyle w:val="Heading2"/>
        <w:spacing w:after="140" w:before="280"/>
      </w:pPr>
      <w:r>
        <w:rPr>
          <w:rFonts w:ascii="Arial" w:cs="Arial" w:eastAsia="Arial" w:hAnsi="Arial"/>
          <w:b/>
          <w:bCs/>
          <w:color w:val="2E6EAE"/>
          <w:sz w:val="26"/>
          <w:szCs w:val="26"/>
        </w:rPr>
        <w:t xml:space="preserve">14.3 Flux côté ADMIN — Approbation ou rejet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Voit le badge numérique sur 'Retours' dans le menu de navigation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GET /api/v1/sales/refunds/pending — nb d'avoirs en attente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Consulte la liste des avoirs en attente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Vente d'origine, motif du vendeur, montant, client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Examine la demande et prend une décision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Approbation si motif valide, rejet si non justifié</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 A — Approuve l'avoir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PATCH /api/v1/sales/{id}/refund/approve — statut AVOIR_EMIS</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Reccrédite le stock de la boutique pour chaque ligne de la vente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Quantité stock += quantité retournée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 B — Rejette avec un motif de refus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PATCH /api/v1/sales/{id}/refund/reject — vente revient à VALIDEE</w:t>
            </w:r>
          </w:p>
        </w:tc>
      </w:tr>
    </w:tbl>
    <w:p>
      <w:r>
        <w:br w:type="page"/>
      </w:r>
    </w:p>
    <w:p>
      <w:pPr>
        <w:pStyle w:val="Heading1"/>
        <w:spacing w:after="180" w:before="360"/>
      </w:pPr>
      <w:r>
        <w:rPr>
          <w:rFonts w:ascii="Arial" w:cs="Arial" w:eastAsia="Arial" w:hAnsi="Arial"/>
          <w:b/>
          <w:bCs/>
          <w:color w:val="1A3A5C"/>
          <w:sz w:val="32"/>
          <w:szCs w:val="32"/>
        </w:rPr>
        <w:t xml:space="preserve">15. Comptabilité simplifiée</w:t>
      </w:r>
    </w:p>
    <w:p>
      <w:pPr>
        <w:pStyle w:val="Heading2"/>
        <w:spacing w:after="140" w:before="280"/>
      </w:pPr>
      <w:r>
        <w:rPr>
          <w:rFonts w:ascii="Arial" w:cs="Arial" w:eastAsia="Arial" w:hAnsi="Arial"/>
          <w:b/>
          <w:bCs/>
          <w:color w:val="2E6EAE"/>
          <w:sz w:val="26"/>
          <w:szCs w:val="26"/>
        </w:rPr>
        <w:t xml:space="preserve">15.1 Description</w:t>
      </w:r>
    </w:p>
    <w:p>
      <w:pPr>
        <w:spacing w:after="60" w:before="60"/>
      </w:pPr>
      <w:r>
        <w:rPr>
          <w:rFonts w:ascii="Arial" w:cs="Arial" w:eastAsia="Arial" w:hAnsi="Arial"/>
          <w:sz w:val="20"/>
          <w:szCs w:val="20"/>
        </w:rPr>
        <w:t xml:space="preserve">Module de bilan financier simplifié pour l'ADMIN. Agrège les recettes (ventes CASH validées) et les dépenses (réceptions fournisseurs validées) sur une période et une succursale configurables. Calcule la balance nette (bénéfice brut) et affiche un journal de caisse chronologique.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/comptabilite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reports:read — ADMIN uniquement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Données recettes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Ventes CASH avec statut VALIDEE sur la période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Données dépenses</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Réceptions fournisseurs validées sur la période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Balance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Recettes - Dépenses = Bénéfice brut (avant charges fixes)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Filtres</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Succursale (toutes par défaut), date début / date fin</w:t>
            </w:r>
          </w:p>
        </w:tc>
      </w:tr>
    </w:tbl>
    <w:p>
      <w:pPr>
        <w:pStyle w:val="Heading2"/>
        <w:spacing w:after="140" w:before="280"/>
      </w:pPr>
      <w:r>
        <w:rPr>
          <w:rFonts w:ascii="Arial" w:cs="Arial" w:eastAsia="Arial" w:hAnsi="Arial"/>
          <w:b/>
          <w:bCs/>
          <w:color w:val="2E6EAE"/>
          <w:sz w:val="26"/>
          <w:szCs w:val="26"/>
        </w:rPr>
        <w:t xml:space="preserve">15.2 Contenu affiché</w:t>
      </w:r>
    </w:p>
    <w:p>
      <w:pPr>
        <w:pStyle w:val="ListParagraph"/>
        <w:numPr>
          <w:ilvl w:val="0"/>
          <w:numId w:val="2"/>
        </w:numPr>
        <w:spacing w:after="40" w:before="40"/>
      </w:pPr>
      <w:r>
        <w:rPr>
          <w:rFonts w:ascii="Arial" w:cs="Arial" w:eastAsia="Arial" w:hAnsi="Arial"/>
          <w:sz w:val="20"/>
          <w:szCs w:val="20"/>
        </w:rPr>
        <w:t xml:space="preserve">KPI card Recettes : total FCFA + nombre de ventes + montant cash</w:t>
      </w:r>
    </w:p>
    <w:p>
      <w:pPr>
        <w:pStyle w:val="ListParagraph"/>
        <w:numPr>
          <w:ilvl w:val="0"/>
          <w:numId w:val="2"/>
        </w:numPr>
        <w:spacing w:after="40" w:before="40"/>
      </w:pPr>
      <w:r>
        <w:rPr>
          <w:rFonts w:ascii="Arial" w:cs="Arial" w:eastAsia="Arial" w:hAnsi="Arial"/>
          <w:sz w:val="20"/>
          <w:szCs w:val="20"/>
        </w:rPr>
        <w:t xml:space="preserve">KPI card Dépenses : total FCFA + nombre de réceptions fournisseurs</w:t>
      </w:r>
    </w:p>
    <w:p>
      <w:pPr>
        <w:pStyle w:val="ListParagraph"/>
        <w:numPr>
          <w:ilvl w:val="0"/>
          <w:numId w:val="2"/>
        </w:numPr>
        <w:spacing w:after="40" w:before="40"/>
      </w:pPr>
      <w:r>
        <w:rPr>
          <w:rFonts w:ascii="Arial" w:cs="Arial" w:eastAsia="Arial" w:hAnsi="Arial"/>
          <w:sz w:val="20"/>
          <w:szCs w:val="20"/>
        </w:rPr>
        <w:t xml:space="preserve">KPI card Balance : total FCFA + statut Excédent (vert) ou Déficit (orange)</w:t>
      </w:r>
    </w:p>
    <w:p>
      <w:pPr>
        <w:pStyle w:val="ListParagraph"/>
        <w:numPr>
          <w:ilvl w:val="0"/>
          <w:numId w:val="2"/>
        </w:numPr>
        <w:spacing w:after="40" w:before="40"/>
      </w:pPr>
      <w:r>
        <w:rPr>
          <w:rFonts w:ascii="Arial" w:cs="Arial" w:eastAsia="Arial" w:hAnsi="Arial"/>
          <w:sz w:val="20"/>
          <w:szCs w:val="20"/>
        </w:rPr>
        <w:t xml:space="preserve">Graphique BarChart empilé : évolution journalière Recettes vs Dépenses sur la période</w:t>
      </w:r>
    </w:p>
    <w:p>
      <w:pPr>
        <w:pStyle w:val="ListParagraph"/>
        <w:numPr>
          <w:ilvl w:val="0"/>
          <w:numId w:val="2"/>
        </w:numPr>
        <w:spacing w:after="40" w:before="40"/>
      </w:pPr>
      <w:r>
        <w:rPr>
          <w:rFonts w:ascii="Arial" w:cs="Arial" w:eastAsia="Arial" w:hAnsi="Arial"/>
          <w:sz w:val="20"/>
          <w:szCs w:val="20"/>
        </w:rPr>
        <w:t xml:space="preserve">Journal de caisse : liste chronologique de toutes les opérations avec solde cumulatif running</w:t>
      </w:r>
    </w:p>
    <w:p>
      <w:pPr>
        <w:pStyle w:val="Heading2"/>
        <w:spacing w:after="140" w:before="280"/>
      </w:pPr>
      <w:r>
        <w:rPr>
          <w:rFonts w:ascii="Arial" w:cs="Arial" w:eastAsia="Arial" w:hAnsi="Arial"/>
          <w:b/>
          <w:bCs/>
          <w:color w:val="2E6EAE"/>
          <w:sz w:val="26"/>
          <w:szCs w:val="26"/>
        </w:rPr>
        <w:t xml:space="preserve">15.3 Flux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'Comptabilité'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Période par défaut : 1er jour du mois en cours → aujourd'hui</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Sélectionne une succursale dans le menu déroulant ou laisse 'Toutes'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Rechargement automatique avec les filtres</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Ajuste la plage de dates si nécessaire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Historique disponible depuis le début des données</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Calcule les agrégats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GET /api/v1/reports/compta/summary — recettes, dépenses, balance, évolution, journal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Analyse la balance sur les KPI cards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Identification rapide des mois ou semaines déficitaires</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Consulte le graphique d'évolution journalière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Détection des jours à forte dépense vs jours à forte recette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Parcourt le journal de caisse pour le détail ligne par ligne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Solde cumulatif : visibilité instantanée sur la trésorerie jour par jour</w:t>
            </w:r>
          </w:p>
        </w:tc>
      </w:tr>
    </w:tbl>
    <w:p>
      <w:r>
        <w:br w:type="page"/>
      </w:r>
    </w:p>
    <w:p>
      <w:pPr>
        <w:pStyle w:val="Heading1"/>
        <w:spacing w:after="180" w:before="360"/>
      </w:pPr>
      <w:r>
        <w:rPr>
          <w:rFonts w:ascii="Arial" w:cs="Arial" w:eastAsia="Arial" w:hAnsi="Arial"/>
          <w:b/>
          <w:bCs/>
          <w:color w:val="1A3A5C"/>
          <w:sz w:val="32"/>
          <w:szCs w:val="32"/>
        </w:rPr>
        <w:t xml:space="preserve">16. Analytique avancée et Intelligence Artificielle</w:t>
      </w:r>
    </w:p>
    <w:p>
      <w:pPr>
        <w:pStyle w:val="Heading2"/>
        <w:spacing w:after="140" w:before="280"/>
      </w:pPr>
      <w:r>
        <w:rPr>
          <w:rFonts w:ascii="Arial" w:cs="Arial" w:eastAsia="Arial" w:hAnsi="Arial"/>
          <w:b/>
          <w:bCs/>
          <w:color w:val="2E6EAE"/>
          <w:sz w:val="26"/>
          <w:szCs w:val="26"/>
        </w:rPr>
        <w:t xml:space="preserve">16.1 Description</w:t>
      </w:r>
    </w:p>
    <w:p>
      <w:pPr>
        <w:spacing w:after="60" w:before="60"/>
      </w:pPr>
      <w:r>
        <w:rPr>
          <w:rFonts w:ascii="Arial" w:cs="Arial" w:eastAsia="Arial" w:hAnsi="Arial"/>
          <w:sz w:val="20"/>
          <w:szCs w:val="20"/>
        </w:rPr>
        <w:t xml:space="preserve">Module d'analyse de données avancée combinant statistiques descriptives et modèles de Machine Learning entraînés sur l'historique commercial. Accessible en lecture à tous les rôles. L'entraînement et la gestion des modèles sont réservés à l'ADMIN.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/analytique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 lecture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analytics:read — ADMIN, MAGASINIER, VENDEUR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 ML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ml:train — ADMIN uniquement (entraînement des modèles)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Technologies ML</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Prophet (prévision demande), RandomForest (score crédit), IsolationForest (anomalies)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Exécution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Entraînement en tâche de fond via Celery (asynchrone)</w:t>
            </w:r>
          </w:p>
        </w:tc>
      </w:tr>
    </w:tbl>
    <w:p>
      <w:pPr>
        <w:pStyle w:val="Heading2"/>
        <w:spacing w:after="140" w:before="280"/>
      </w:pPr>
      <w:r>
        <w:rPr>
          <w:rFonts w:ascii="Arial" w:cs="Arial" w:eastAsia="Arial" w:hAnsi="Arial"/>
          <w:b/>
          <w:bCs/>
          <w:color w:val="2E6EAE"/>
          <w:sz w:val="26"/>
          <w:szCs w:val="26"/>
        </w:rPr>
        <w:t xml:space="preserve">16.2 Onglets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Vue d'ensemble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KPIs globaux multi-succursales, CA par site, top produits, top clients — graphiques interactifs Recharts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Tendances ventes</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Évolution du CA sur 30, 90 ou 365 jours — courbe de tendance par succursale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Prévisions demande</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Prévision de la demande par produit et par succursale sur les 30 prochains jours (Prophet)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Scores crédit</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de risque crédit de chaque client (0 = faible risque, 100 = très risqué) — RandomForest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Anomalies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 suspectes détectées automatiquement — IsolationForest avec score d'anomalie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Analyse ABC-XYZ</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 des produits : A/B/C (valeur du CA) × X/Y/Z (régularité des ventes)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Segmentation RFM</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Segments clients : Champions, Fidèles, Prospects chauds, À risque, Perdus (Récence-Fréquence-Montant)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Modèles ML</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État des modèles : nom, type, version, précision (accuracy), date du dernier entraînement</w:t>
            </w:r>
          </w:p>
        </w:tc>
      </w:tr>
    </w:tbl>
    <w:p>
      <w:pPr>
        <w:pStyle w:val="Heading2"/>
        <w:spacing w:after="140" w:before="280"/>
      </w:pPr>
      <w:r>
        <w:rPr>
          <w:rFonts w:ascii="Arial" w:cs="Arial" w:eastAsia="Arial" w:hAnsi="Arial"/>
          <w:b/>
          <w:bCs/>
          <w:color w:val="2E6EAE"/>
          <w:sz w:val="26"/>
          <w:szCs w:val="26"/>
        </w:rPr>
        <w:t xml:space="preserve">16.3 Flux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'Analytique &amp; IA'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Onglet 'Vue d'ensemble' affiché par défaut</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entre les 8 onglets selon son besoin d'analyse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Chaque onglet charge ses données à la demande (lazy loading)</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Consulte les anomalies pour détecter des fraudes ou erreurs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Liste triée par score d'anomalie décroissant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Analyse la segmentation RFM pour cibler les actions commerciales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Ex : campagne de relance pour les clients 'À risque'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Utilise les prévisions de demande pour anticiper les réapprovisionnements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Évite les ruptures de stock sur les produits à forte rotation</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Lance l'entraînement d'un modèle ML mis à jour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/api/v1/analytics/ml/train — body: {model_type: 'demand_forecast'}</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SYSTÈME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Exécute l'entraînement en arrière-plan (Celery)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Les données les plus récentes sont utilisées pour ré-entraîner le modèle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Consulte l'onglet 'Modèles ML' pour vérifier le résultat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Nouvelle version du modèle avec accuracy mise à jour</w:t>
            </w:r>
          </w:p>
        </w:tc>
      </w:tr>
    </w:tbl>
    <w:p>
      <w:r>
        <w:br w:type="page"/>
      </w:r>
    </w:p>
    <w:p>
      <w:pPr>
        <w:pStyle w:val="Heading1"/>
        <w:spacing w:after="180" w:before="360"/>
      </w:pPr>
      <w:r>
        <w:rPr>
          <w:rFonts w:ascii="Arial" w:cs="Arial" w:eastAsia="Arial" w:hAnsi="Arial"/>
          <w:b/>
          <w:bCs/>
          <w:color w:val="1A3A5C"/>
          <w:sz w:val="32"/>
          <w:szCs w:val="32"/>
        </w:rPr>
        <w:t xml:space="preserve">17. Gestion des utilisateurs et des rôles</w:t>
      </w:r>
    </w:p>
    <w:p>
      <w:pPr>
        <w:pStyle w:val="Heading2"/>
        <w:spacing w:after="140" w:before="280"/>
      </w:pPr>
      <w:r>
        <w:rPr>
          <w:rFonts w:ascii="Arial" w:cs="Arial" w:eastAsia="Arial" w:hAnsi="Arial"/>
          <w:b/>
          <w:bCs/>
          <w:color w:val="2E6EAE"/>
          <w:sz w:val="26"/>
          <w:szCs w:val="26"/>
        </w:rPr>
        <w:t xml:space="preserve">17.1 Description</w:t>
      </w:r>
    </w:p>
    <w:p>
      <w:pPr>
        <w:spacing w:after="60" w:before="60"/>
      </w:pPr>
      <w:r>
        <w:rPr>
          <w:rFonts w:ascii="Arial" w:cs="Arial" w:eastAsia="Arial" w:hAnsi="Arial"/>
          <w:sz w:val="20"/>
          <w:szCs w:val="20"/>
        </w:rPr>
        <w:t xml:space="preserve">Module d'administration des comptes utilisateurs, réservé exclusivement à l'ADMIN. Permet de créer des comptes, d'assigner des rôles et des succursales, de réinitialiser les mots de passe, et de désactiver les 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/utilisateurs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users:read (lecture), users:write (écriture) — ADMIN uniquement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Rôles assignables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MAGASINIER, VENDEUR</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Succursale</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Obligatoire pour VENDEUR (boutique) et MAGASINIER (dépôt) — optionnelle pour ADMIN</w:t>
            </w:r>
          </w:p>
        </w:tc>
      </w:tr>
    </w:tbl>
    <w:p>
      <w:pPr>
        <w:pStyle w:val="Heading2"/>
        <w:spacing w:after="140" w:before="280"/>
      </w:pPr>
      <w:r>
        <w:rPr>
          <w:rFonts w:ascii="Arial" w:cs="Arial" w:eastAsia="Arial" w:hAnsi="Arial"/>
          <w:b/>
          <w:bCs/>
          <w:color w:val="2E6EAE"/>
          <w:sz w:val="26"/>
          <w:szCs w:val="26"/>
        </w:rPr>
        <w:t xml:space="preserve">17.2 Flux de création d'un 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'Utilisateurs' → 'Nouvel utilisateur'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Formulaire de création</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Saisit : nom complet, adresse e-mail, mot de passe provisoire, rôle, succursale de rattachement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L'e-mail doit être unique dans le système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Soumet le formulaire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POST /api/v1/users — must_change_password = true activé automatiquement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Communique les identifiants à l'utilisateur (e-mail + mot de passe provisoire)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 système n'envoie pas d'e-mail automatique (communication manuelle)</w:t>
            </w:r>
          </w:p>
        </w:tc>
      </w:tr>
      <w:tr>
        <w:tc>
          <w:tcPr>
            <w:tcW w:type="dxa" w:w="520"/>
            <w:tcBorders>
              <w:top w:val="single" w:color="CCCCCC" w:sz="1"/>
              <w:left w:val="single" w:color="CCCCCC" w:sz="1"/>
              <w:bottom w:val="single" w:color="CCCCCC" w:sz="1"/>
              <w:right w:val="single" w:color="CCCCCC" w:sz="1"/>
            </w:tcBorders>
            <w:shd w:fill="5A5A5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A5A5A"/>
                <w:sz w:val="19"/>
                <w:szCs w:val="19"/>
              </w:rPr>
              <w:t xml:space="preserve">UTILISATEUR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connecte et est forcé de changer son mot de passe à la première connexion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Voir section 2.2 — Changement obligatoire</w:t>
            </w:r>
          </w:p>
        </w:tc>
      </w:tr>
    </w:tbl>
    <w:p>
      <w:pPr>
        <w:pStyle w:val="Heading2"/>
        <w:spacing w:after="140" w:before="280"/>
      </w:pPr>
      <w:r>
        <w:rPr>
          <w:rFonts w:ascii="Arial" w:cs="Arial" w:eastAsia="Arial" w:hAnsi="Arial"/>
          <w:b/>
          <w:bCs/>
          <w:color w:val="2E6EAE"/>
          <w:sz w:val="26"/>
          <w:szCs w:val="26"/>
        </w:rPr>
        <w:t xml:space="preserve">17.3 Flux de modification d'un 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Clique sur un utilisateur dans la liste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Profil complet affiché avec rôle, succursale, date de création</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Modifie le rôle et/ou la succursale si nécessaire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PUT /api/v1/users/{id} — modifications prises en compte immédiatement</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Réinitialise le mot de passe si l'utilisateur l'a oublié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Nouveau mot de passe provisoire saisi — must_change_password remis à true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Désactive le compte si l'employé quitte l'entreprise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L'utilisateur ne peut plus se connecter — tokens existants révoqués</w:t>
            </w:r>
          </w:p>
        </w:tc>
      </w:tr>
    </w:tbl>
    <w:p>
      <w:pPr>
        <w:pStyle w:val="Heading2"/>
        <w:spacing w:after="140" w:before="280"/>
      </w:pPr>
      <w:r>
        <w:rPr>
          <w:rFonts w:ascii="Arial" w:cs="Arial" w:eastAsia="Arial" w:hAnsi="Arial"/>
          <w:b/>
          <w:bCs/>
          <w:color w:val="2E6EAE"/>
          <w:sz w:val="26"/>
          <w:szCs w:val="26"/>
        </w:rPr>
        <w:t xml:space="preserve">17.4 Consultation de la liste des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Consulte la liste des rôles disponibles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GET /api/v1/users/roles — ADMIN, MAGASINIER, VENDEUR avec leurs permissions</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Utilise les rôles pour attribuer les bonnes permissions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Les permissions ne sont pas modifiables unitairement — elles sont définies par le rôle</w:t>
            </w:r>
          </w:p>
        </w:tc>
      </w:tr>
    </w:tbl>
    <w:p>
      <w:r>
        <w:br w:type="page"/>
      </w:r>
    </w:p>
    <w:p>
      <w:pPr>
        <w:pStyle w:val="Heading1"/>
        <w:spacing w:after="180" w:before="360"/>
      </w:pPr>
      <w:r>
        <w:rPr>
          <w:rFonts w:ascii="Arial" w:cs="Arial" w:eastAsia="Arial" w:hAnsi="Arial"/>
          <w:b/>
          <w:bCs/>
          <w:color w:val="1A3A5C"/>
          <w:sz w:val="32"/>
          <w:szCs w:val="32"/>
        </w:rPr>
        <w:t xml:space="preserve">18. Journal d'audit et traçabilité</w:t>
      </w:r>
    </w:p>
    <w:p>
      <w:pPr>
        <w:pStyle w:val="Heading2"/>
        <w:spacing w:after="140" w:before="280"/>
      </w:pPr>
      <w:r>
        <w:rPr>
          <w:rFonts w:ascii="Arial" w:cs="Arial" w:eastAsia="Arial" w:hAnsi="Arial"/>
          <w:b/>
          <w:bCs/>
          <w:color w:val="2E6EAE"/>
          <w:sz w:val="26"/>
          <w:szCs w:val="26"/>
        </w:rPr>
        <w:t xml:space="preserve">18.1 Description</w:t>
      </w:r>
    </w:p>
    <w:p>
      <w:pPr>
        <w:spacing w:after="60" w:before="60"/>
      </w:pPr>
      <w:r>
        <w:rPr>
          <w:rFonts w:ascii="Arial" w:cs="Arial" w:eastAsia="Arial" w:hAnsi="Arial"/>
          <w:sz w:val="20"/>
          <w:szCs w:val="20"/>
        </w:rPr>
        <w:t xml:space="preserve">Registre chronologique et immuable de toutes les actions importantes effectuées dans le système. Chaque opération significative est automatiquement enregistrée par le backend avec l'auteur, l'horodatage, l'entité concernée et une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URL</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Permission</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users:read — ADMIN uniquement</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Données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d'événement, utilisateur, type d'entité, ID entité, description, date/heure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Filtres</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d'événement, utilisateur, période, entité</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Pagination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entrées par page par défaut</w:t>
            </w:r>
          </w:p>
        </w:tc>
      </w:tr>
    </w:tbl>
    <w:p>
      <w:pPr>
        <w:pStyle w:val="Heading2"/>
        <w:spacing w:after="140" w:before="280"/>
      </w:pPr>
      <w:r>
        <w:rPr>
          <w:rFonts w:ascii="Arial" w:cs="Arial" w:eastAsia="Arial" w:hAnsi="Arial"/>
          <w:b/>
          <w:bCs/>
          <w:color w:val="2E6EAE"/>
          <w:sz w:val="26"/>
          <w:szCs w:val="26"/>
        </w:rPr>
        <w:t xml:space="preserve">18.2 Événements tracés automatiquement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RECEPTION_VALIDATED</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d'une réception fournisseur — magasinier et date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CREDIT_SETTLED</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Règlement d'un crédit client — montant, client, admin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TRANSFER_SENT</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Expédition d'un transfert — produits, quantités, destination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TRANSFER_RECEIVED</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Réception d'un transfert — produits, quantités, boutique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TRANSFER_CANCELLED</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Annulation d'un transfert — admin, motif</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INVENTORY_VALIDATED</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Clôture d'un inventaire physique — succursale, nb d'ajustements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STOCK_ADJUSTED</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Ajustement manuel de stock — produit, ancienne/nouvelle valeur, raison</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USER_CREATED</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Création d'un utilisateur — admin, nom, rôle attribué</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USER_UPDATED</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Modification d'un utilisateur — champs modifiés</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LOGIN / LOGOUT</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Connexions et déconnexions — utilisateur, IP, heure</w:t>
            </w:r>
          </w:p>
        </w:tc>
      </w:tr>
      <w:t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3A5C"/>
                <w:sz w:val="20"/>
                <w:szCs w:val="20"/>
              </w:rPr>
              <w:t xml:space="preserve">REFUND_APPROVED / REJECTED</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Décision sur un avoir — vente concernée, admin, motif de rejet</w:t>
            </w:r>
          </w:p>
        </w:tc>
      </w:tr>
    </w:tbl>
    <w:p>
      <w:pPr>
        <w:pStyle w:val="Heading2"/>
        <w:spacing w:after="140" w:before="280"/>
      </w:pPr>
      <w:r>
        <w:rPr>
          <w:rFonts w:ascii="Arial" w:cs="Arial" w:eastAsia="Arial" w:hAnsi="Arial"/>
          <w:b/>
          <w:bCs/>
          <w:color w:val="2E6EAE"/>
          <w:sz w:val="26"/>
          <w:szCs w:val="26"/>
        </w:rPr>
        <w:t xml:space="preserve">18.3 Flux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4106"/>
        <w:gridCol w:w="3000"/>
      </w:tblGrid>
      <w:tr>
        <w:trPr>
          <w:tblHeader/>
        </w:trP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Acteur</w:t>
            </w:r>
          </w:p>
        </w:tc>
        <w:tc>
          <w:tcPr>
            <w:tcW w:type="dxa" w:w="4106"/>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Résultat / Détail</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vers 'Journal d'audit'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Dernières 50 entrées par défaut — ordre chronologique inverse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Filtre par type d'événement pour cibler une catégorie d'opérations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Ex : tous les STOCK_ADJUSTED pour vérifier les ajustements manuels</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Filtre par utilisateur pour auditer les actions d'une personne spécifique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Détection d'actions anormales ou non autorisées</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Filtre par période pour les audits de conformité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Ex : audit du mois de mai pour un commissaire aux comptes</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Consulte le détail d'un événement suspect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Qui a fait quoi, sur quelle entité, à quelle heure exacte</w:t>
            </w:r>
          </w:p>
        </w:tc>
      </w:tr>
      <w:tr>
        <w:tc>
          <w:tcPr>
            <w:tcW w:type="dxa" w:w="52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A3A5C"/>
                <w:sz w:val="19"/>
                <w:szCs w:val="19"/>
              </w:rPr>
              <w:t xml:space="preserve">ADMIN</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Navigue entre les pages pour explorer l'historique complet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A5A5A"/>
                <w:sz w:val="18"/>
                <w:szCs w:val="18"/>
              </w:rPr>
              <w:t xml:space="preserve">GET /api/v1/users/audit-logs?page=2&amp;per_page=50</w:t>
            </w:r>
          </w:p>
        </w:tc>
      </w:tr>
    </w:tbl>
    <w:p>
      <w:r>
        <w:br w:type="page"/>
      </w:r>
    </w:p>
    <w:p>
      <w:pPr>
        <w:pStyle w:val="Heading1"/>
        <w:spacing w:after="180" w:before="360"/>
      </w:pPr>
      <w:r>
        <w:rPr>
          <w:rFonts w:ascii="Arial" w:cs="Arial" w:eastAsia="Arial" w:hAnsi="Arial"/>
          <w:b/>
          <w:bCs/>
          <w:color w:val="1A3A5C"/>
          <w:sz w:val="32"/>
          <w:szCs w:val="32"/>
        </w:rPr>
        <w:t xml:space="preserve">19. Synthèse : cycle commercial complet</w:t>
      </w:r>
    </w:p>
    <w:p>
      <w:pPr>
        <w:pStyle w:val="Heading2"/>
        <w:spacing w:after="140" w:before="280"/>
      </w:pPr>
      <w:r>
        <w:rPr>
          <w:rFonts w:ascii="Arial" w:cs="Arial" w:eastAsia="Arial" w:hAnsi="Arial"/>
          <w:b/>
          <w:bCs/>
          <w:color w:val="2E6EAE"/>
          <w:sz w:val="26"/>
          <w:szCs w:val="26"/>
        </w:rPr>
        <w:t xml:space="preserve">19.1 Parcours d'une marchandise dans GesCom-BF</w:t>
      </w:r>
    </w:p>
    <w:p>
      <w:pPr>
        <w:spacing w:after="60" w:before="60"/>
      </w:pPr>
      <w:r>
        <w:rPr>
          <w:rFonts w:ascii="Arial" w:cs="Arial" w:eastAsia="Arial" w:hAnsi="Arial"/>
          <w:sz w:val="20"/>
          <w:szCs w:val="20"/>
        </w:rPr>
        <w:t xml:space="preserve">Le schéma suivant illustre le parcours complet d'une marchandise, de son arrivée chez le fournisseur jusqu'à la vente au client final et le recouvrement éventuel d'un crédit.</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b/>
                <w:bCs/>
                <w:color w:val="1A3A5C"/>
                <w:sz w:val="20"/>
                <w:szCs w:val="20"/>
              </w:rPr>
              <w:t xml:space="preserve">ÉTAPE 1 — APPROVISIONNEMENT FOURNISSEUR</w:t>
            </w:r>
          </w:p>
          <w:p>
            <w:r>
              <w:rPr>
                <w:rFonts w:ascii="Arial" w:cs="Arial" w:eastAsia="Arial" w:hAnsi="Arial"/>
                <w:i/>
                <w:iCs/>
                <w:color w:val="5A5A5A"/>
                <w:sz w:val="18"/>
                <w:szCs w:val="18"/>
              </w:rPr>
              <w:t xml:space="preserve">Acteur(s) : MAGASINIER</w:t>
            </w:r>
          </w:p>
          <w:p>
            <w:pPr>
              <w:spacing w:after="0" w:before="60"/>
            </w:pPr>
            <w:r>
              <w:rPr>
                <w:rFonts w:ascii="Arial" w:cs="Arial" w:eastAsia="Arial" w:hAnsi="Arial"/>
                <w:sz w:val="19"/>
                <w:szCs w:val="19"/>
              </w:rPr>
              <w:t xml:space="preserve">Le MAGASINIER reçoit physiquement une livraison → crée une réception BROUILLON → ajoute les lignes (produit + qté + prix achat) → valide la réception → le stock du Dépôt Central augmente automatiquement.</w:t>
            </w:r>
          </w:p>
        </w:tc>
      </w:tr>
      <w:tr>
        <w:tc>
          <w:tcPr>
            <w:tcW w:type="dxa" w:w="9026"/>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2E6EAE"/>
                <w:sz w:val="20"/>
                <w:szCs w:val="20"/>
              </w:rPr>
              <w:t xml:space="preserve">ÉTAPE 2 — DISTRIBUTION AUX BOUTIQUES</w:t>
            </w:r>
          </w:p>
          <w:p>
            <w:r>
              <w:rPr>
                <w:rFonts w:ascii="Arial" w:cs="Arial" w:eastAsia="Arial" w:hAnsi="Arial"/>
                <w:i/>
                <w:iCs/>
                <w:color w:val="5A5A5A"/>
                <w:sz w:val="18"/>
                <w:szCs w:val="18"/>
              </w:rPr>
              <w:t xml:space="preserve">Acteur(s) : MAGASINIER + VENDEUR</w:t>
            </w:r>
          </w:p>
          <w:p>
            <w:pPr>
              <w:spacing w:after="0" w:before="60"/>
            </w:pPr>
            <w:r>
              <w:rPr>
                <w:rFonts w:ascii="Arial" w:cs="Arial" w:eastAsia="Arial" w:hAnsi="Arial"/>
                <w:sz w:val="19"/>
                <w:szCs w:val="19"/>
              </w:rPr>
              <w:t xml:space="preserve">Le MAGASINIER crée un transfert (Dépôt → Boutique) → ajoute les produits et quantités → expédie (stock dépôt décrémenté) → le VENDEUR réceptionne dans sa boutique (stock boutique incrémenté).</w:t>
            </w:r>
          </w:p>
        </w:tc>
      </w:tr>
      <w:tr>
        <w:tc>
          <w:tcPr>
            <w:tcW w:type="dxa" w:w="9026"/>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b/>
                <w:bCs/>
                <w:color w:val="1E7A4A"/>
                <w:sz w:val="20"/>
                <w:szCs w:val="20"/>
              </w:rPr>
              <w:t xml:space="preserve">ÉTAPE 3 — VENTE AU CLIENT FINAL</w:t>
            </w:r>
          </w:p>
          <w:p>
            <w:r>
              <w:rPr>
                <w:rFonts w:ascii="Arial" w:cs="Arial" w:eastAsia="Arial" w:hAnsi="Arial"/>
                <w:i/>
                <w:iCs/>
                <w:color w:val="5A5A5A"/>
                <w:sz w:val="18"/>
                <w:szCs w:val="18"/>
              </w:rPr>
              <w:t xml:space="preserve">Acteur(s) : VENDEUR</w:t>
            </w:r>
          </w:p>
          <w:p>
            <w:pPr>
              <w:spacing w:after="0" w:before="60"/>
            </w:pPr>
            <w:r>
              <w:rPr>
                <w:rFonts w:ascii="Arial" w:cs="Arial" w:eastAsia="Arial" w:hAnsi="Arial"/>
                <w:sz w:val="19"/>
                <w:szCs w:val="19"/>
              </w:rPr>
              <w:t xml:space="preserve">Le VENDEUR enregistre la vente à la caisse → choisit le client (Comptoir ou identifié) → sélectionne le mode de paiement (CASH / CRÉDIT / MOBILE MONEY) → valide → stock boutique décrémenté → reçu généré.</w:t>
            </w:r>
          </w:p>
        </w:tc>
      </w:tr>
      <w:tr>
        <w:tc>
          <w:tcPr>
            <w:tcW w:type="dxa" w:w="9026"/>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7A4F1E"/>
                <w:sz w:val="20"/>
                <w:szCs w:val="20"/>
              </w:rPr>
              <w:t xml:space="preserve">ÉTAPE 4 — GESTION DU CRÉDIT (si vente à crédit)</w:t>
            </w:r>
          </w:p>
          <w:p>
            <w:r>
              <w:rPr>
                <w:rFonts w:ascii="Arial" w:cs="Arial" w:eastAsia="Arial" w:hAnsi="Arial"/>
                <w:i/>
                <w:iCs/>
                <w:color w:val="5A5A5A"/>
                <w:sz w:val="18"/>
                <w:szCs w:val="18"/>
              </w:rPr>
              <w:t xml:space="preserve">Acteur(s) : ADMIN</w:t>
            </w:r>
          </w:p>
          <w:p>
            <w:pPr>
              <w:spacing w:after="0" w:before="60"/>
            </w:pPr>
            <w:r>
              <w:rPr>
                <w:rFonts w:ascii="Arial" w:cs="Arial" w:eastAsia="Arial" w:hAnsi="Arial"/>
                <w:sz w:val="19"/>
                <w:szCs w:val="19"/>
              </w:rPr>
              <w:t xml:space="preserve">Le client règle ultérieurement sa dette → l'ADMIN enregistre le paiement reçu → le solde de crédit du client diminue → enregistré dans l'audit.</w:t>
            </w:r>
          </w:p>
        </w:tc>
      </w:tr>
      <w:tr>
        <w:tc>
          <w:tcPr>
            <w:tcW w:type="dxa" w:w="9026"/>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b/>
                <w:bCs/>
                <w:color w:val="8B3A3A"/>
                <w:sz w:val="20"/>
                <w:szCs w:val="20"/>
              </w:rPr>
              <w:t xml:space="preserve">ÉTAPE 5 — RETOUR / AVOIR (si applicable)</w:t>
            </w:r>
          </w:p>
          <w:p>
            <w:r>
              <w:rPr>
                <w:rFonts w:ascii="Arial" w:cs="Arial" w:eastAsia="Arial" w:hAnsi="Arial"/>
                <w:i/>
                <w:iCs/>
                <w:color w:val="5A5A5A"/>
                <w:sz w:val="18"/>
                <w:szCs w:val="18"/>
              </w:rPr>
              <w:t xml:space="preserve">Acteur(s) : VENDEUR → ADMIN</w:t>
            </w:r>
          </w:p>
          <w:p>
            <w:pPr>
              <w:spacing w:after="0" w:before="60"/>
            </w:pPr>
            <w:r>
              <w:rPr>
                <w:rFonts w:ascii="Arial" w:cs="Arial" w:eastAsia="Arial" w:hAnsi="Arial"/>
                <w:sz w:val="19"/>
                <w:szCs w:val="19"/>
              </w:rPr>
              <w:t xml:space="preserve">Le VENDEUR émet une demande d'avoir sur une vente VALIDEE → l'ADMIN examine et approuve ou rejette → si approuvé : stock recrédité et vente marquée AVOIR_EMIS.</w:t>
            </w:r>
          </w:p>
        </w:tc>
      </w:tr>
      <w:tr>
        <w:tc>
          <w:tcPr>
            <w:tcW w:type="dxa" w:w="9026"/>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5A5A5A"/>
                <w:sz w:val="20"/>
                <w:szCs w:val="20"/>
              </w:rPr>
              <w:t xml:space="preserve">ÉTAPE 6 — ANALYSE ET PILOTAGE</w:t>
            </w:r>
          </w:p>
          <w:p>
            <w:r>
              <w:rPr>
                <w:rFonts w:ascii="Arial" w:cs="Arial" w:eastAsia="Arial" w:hAnsi="Arial"/>
                <w:i/>
                <w:iCs/>
                <w:color w:val="5A5A5A"/>
                <w:sz w:val="18"/>
                <w:szCs w:val="18"/>
              </w:rPr>
              <w:t xml:space="preserve">Acteur(s) : ADMIN</w:t>
            </w:r>
          </w:p>
          <w:p>
            <w:pPr>
              <w:spacing w:after="0" w:before="60"/>
            </w:pPr>
            <w:r>
              <w:rPr>
                <w:rFonts w:ascii="Arial" w:cs="Arial" w:eastAsia="Arial" w:hAnsi="Arial"/>
                <w:sz w:val="19"/>
                <w:szCs w:val="19"/>
              </w:rPr>
              <w:t xml:space="preserve">L'ADMIN consulte le tableau de bord (KPIs temps réel), la comptabilité (balance recettes/dépenses), les analytics (tendances, prévisions, anomalies ML) pour piloter l'activité.</w:t>
            </w:r>
          </w:p>
        </w:tc>
      </w:tr>
    </w:tbl>
    <w:p>
      <w:pPr>
        <w:spacing w:after="0" w:before="160"/>
      </w:pPr>
    </w:p>
    <w:p>
      <w:pPr>
        <w:pStyle w:val="Heading2"/>
        <w:spacing w:after="140" w:before="280"/>
      </w:pPr>
      <w:r>
        <w:rPr>
          <w:rFonts w:ascii="Arial" w:cs="Arial" w:eastAsia="Arial" w:hAnsi="Arial"/>
          <w:b/>
          <w:bCs/>
          <w:color w:val="2E6EAE"/>
          <w:sz w:val="26"/>
          <w:szCs w:val="26"/>
        </w:rPr>
        <w:t xml:space="preserve">19.2 Tableau récapitulatif — Qui peut faire quoi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Opération</w:t>
            </w:r>
          </w:p>
        </w:tc>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225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MAGASINIER</w:t>
            </w:r>
          </w:p>
        </w:tc>
        <w:tc>
          <w:tcPr>
            <w:tcW w:type="dxa" w:w="225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VENDEUR</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 connecter / déconnecter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Changer son mot de passe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Consulter le tableau de bord global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Voir son tableau de bord personnel</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Enregistrer une vente (caisse)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Vente CASH</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Vente à CRÉDIT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Vente MOBILE MONEY</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Voir l'historique de toutes les ventes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Voir ses propres ventes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Émettre une demande d'avoir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Approuver / rejeter un avoir</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Créer un client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Modifier un client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Voir les crédits clients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 (lecture)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Régler un crédit client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Créer / modifier un produit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Voir le catalogue produits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Voir le stock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Ajuster le stock manuellement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Créer / modifier un fournisseur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Créer et valider une réception</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Créer et expédier un transfert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Réceptionner un transfert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Annuler un transfert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Créer et valider un inventaire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Consulter la comptabilité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Consulter l'analytique &amp; IA</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Entraîner les modèles ML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Gérer les utilisateurs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Consulter le journal d'audit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4A"/>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A1E1E"/>
                <w:sz w:val="20"/>
                <w:szCs w:val="20"/>
              </w:rPr>
              <w:t xml:space="preserve">❌</w:t>
            </w:r>
          </w:p>
        </w:tc>
      </w:tr>
    </w:tbl>
    <w:p>
      <w:pPr>
        <w:spacing w:after="0" w:before="280"/>
      </w:pPr>
    </w:p>
    <w:p>
      <w:pPr>
        <w:pBdr>
          <w:bottom w:val="single" w:color="1A3A5C" w:sz="4" w:space="1"/>
        </w:pBdr>
        <w:spacing w:after="120" w:before="120"/>
      </w:pPr>
    </w:p>
    <w:p>
      <w:pPr>
        <w:spacing w:after="0" w:before="200"/>
        <w:jc w:val="center"/>
      </w:pPr>
      <w:r>
        <w:rPr>
          <w:rFonts w:ascii="Arial" w:cs="Arial" w:eastAsia="Arial" w:hAnsi="Arial"/>
          <w:i/>
          <w:iCs/>
          <w:color w:val="5A5A5A"/>
          <w:sz w:val="18"/>
          <w:szCs w:val="18"/>
        </w:rPr>
        <w:t xml:space="preserve">GesCom-BF — Schéma Fonctionnel Complet — Version 1.0 — Juin 2026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EAE" w:sz="4" w:space="1"/>
      </w:pBd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EAE" w:sz="4" w:space="1"/>
      </w:pBdr>
      <w:tabs>
        <w:tab w:val="right" w:pos="9026"/>
      </w:tabs>
    </w:pPr>
    <w:r>
      <w:rPr>
        <w:rFonts w:ascii="Arial" w:cs="Arial" w:eastAsia="Arial" w:hAnsi="Arial"/>
        <w:color w:val="5A5A5A"/>
        <w:sz w:val="18"/>
        <w:szCs w:val="18"/>
      </w:rPr>
      <w:t xml:space="preserve">GesCom-BF — Schéma Fonctionnel Complet</w:t>
    </w:r>
    <w:r>
      <w:rPr>
        <w:rFonts w:ascii="Arial" w:cs="Arial" w:eastAsia="Arial" w:hAnsi="Arial"/>
        <w:i/>
        <w:iCs/>
        <w:color w:val="5A5A5A"/>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6EA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A5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2026-06-19T18:19:53.326Z</dcterms:created>
  <dcterms:modified xsi:type="dcterms:W3CDTF">2026-06-19T18:19:53.331Z</dcterms:modified>
</cp:coreProperties>
</file>

<file path=docProps/custom.xml><?xml version="1.0" encoding="utf-8"?>
<Properties xmlns="http://schemas.openxmlformats.org/officeDocument/2006/custom-properties" xmlns:vt="http://schemas.openxmlformats.org/officeDocument/2006/docPropsVTypes"/>
</file>