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37E14" w:rsidRPr="001E2FE5" w:rsidRDefault="00B37E14" w:rsidP="00B37E14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B37E14" w:rsidTr="00877552">
        <w:tc>
          <w:tcPr>
            <w:tcW w:w="4729" w:type="dxa"/>
          </w:tcPr>
          <w:p w:rsidR="00B37E14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B37E14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B37E14" w:rsidRDefault="00B37E14" w:rsidP="00877552">
            <w:pPr>
              <w:rPr>
                <w:b/>
                <w:sz w:val="28"/>
                <w:szCs w:val="28"/>
              </w:rPr>
            </w:pPr>
          </w:p>
        </w:tc>
        <w:tc>
          <w:tcPr>
            <w:tcW w:w="4729" w:type="dxa"/>
          </w:tcPr>
          <w:p w:rsidR="00B37E14" w:rsidRPr="001E2FE5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B37E14" w:rsidRPr="001E2FE5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B37E14" w:rsidRPr="001E2FE5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B37E14" w:rsidRDefault="00B37E14" w:rsidP="009B619B">
            <w:pPr>
              <w:rPr>
                <w:b/>
                <w:sz w:val="28"/>
                <w:szCs w:val="28"/>
              </w:rPr>
            </w:pPr>
          </w:p>
        </w:tc>
      </w:tr>
    </w:tbl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</w:p>
    <w:p w:rsidR="00B37E14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№ </w:t>
      </w:r>
      <w:r w:rsidR="009B619B">
        <w:rPr>
          <w:b/>
          <w:sz w:val="28"/>
          <w:szCs w:val="28"/>
        </w:rPr>
        <w:t>10</w:t>
      </w:r>
      <w:r w:rsidR="006A28D1">
        <w:rPr>
          <w:b/>
          <w:sz w:val="28"/>
          <w:szCs w:val="28"/>
        </w:rPr>
        <w:t>5</w:t>
      </w:r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по охране труда при проведении музыкальных занятий </w:t>
      </w:r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 детьми дошкольного возраста</w:t>
      </w:r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</w:p>
    <w:p w:rsidR="00B37E14" w:rsidRPr="001E2FE5" w:rsidRDefault="00B37E14" w:rsidP="00B37E14">
      <w:pPr>
        <w:spacing w:line="240" w:lineRule="auto"/>
        <w:ind w:left="72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ИОТ</w:t>
      </w:r>
      <w:r w:rsidR="009B619B">
        <w:rPr>
          <w:b/>
          <w:sz w:val="28"/>
          <w:szCs w:val="28"/>
        </w:rPr>
        <w:t xml:space="preserve"> – 10</w:t>
      </w:r>
      <w:r w:rsidR="006A28D1">
        <w:rPr>
          <w:b/>
          <w:sz w:val="28"/>
          <w:szCs w:val="28"/>
        </w:rPr>
        <w:t>6</w:t>
      </w:r>
      <w:bookmarkStart w:id="0" w:name="_GoBack"/>
      <w:bookmarkEnd w:id="0"/>
      <w:r w:rsidR="009B619B">
        <w:rPr>
          <w:b/>
          <w:sz w:val="28"/>
          <w:szCs w:val="28"/>
        </w:rPr>
        <w:t xml:space="preserve"> – </w:t>
      </w:r>
      <w:r w:rsidRPr="001E2FE5">
        <w:rPr>
          <w:b/>
          <w:sz w:val="28"/>
          <w:szCs w:val="28"/>
        </w:rPr>
        <w:t>20</w:t>
      </w:r>
      <w:r w:rsidR="009B619B">
        <w:rPr>
          <w:b/>
          <w:sz w:val="28"/>
          <w:szCs w:val="28"/>
        </w:rPr>
        <w:t>22</w:t>
      </w:r>
      <w:r w:rsidRPr="001E2FE5">
        <w:rPr>
          <w:sz w:val="28"/>
          <w:szCs w:val="28"/>
        </w:rPr>
        <w:br/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1. Общие требования охраны труда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1.1. К самостоятельной работе по проведению музыкальных занятий с детьми дошкольного возраста допускаются лица в возрасте не моложе 18 лет, прошедшие соответствующую подготовку, инструктаж по охране труда, ме</w:t>
      </w:r>
      <w:r w:rsidRPr="001E2FE5">
        <w:rPr>
          <w:sz w:val="28"/>
          <w:szCs w:val="28"/>
        </w:rPr>
        <w:softHyphen/>
        <w:t>дицинский осмотр и не имеющие противопоказаний по состоянию здоровья.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1.2. При работе по проведению музыкальных занятий с детьми до</w:t>
      </w:r>
      <w:r w:rsidRPr="001E2FE5">
        <w:rPr>
          <w:sz w:val="28"/>
          <w:szCs w:val="28"/>
        </w:rPr>
        <w:softHyphen/>
        <w:t>школьного возраста соблюдать правила внутреннего трудового распорядка, установленные режимы труда и отдыха.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1.3. При проведении занятий в музыкальном зале возможно воздей</w:t>
      </w:r>
      <w:r w:rsidRPr="001E2FE5">
        <w:rPr>
          <w:sz w:val="28"/>
          <w:szCs w:val="28"/>
        </w:rPr>
        <w:softHyphen/>
        <w:t>ствие на работающих и детей следующих опасных факторов: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нарушение остроты зрения при недостаточной освещенности музы</w:t>
      </w:r>
      <w:r w:rsidRPr="001E2FE5">
        <w:rPr>
          <w:sz w:val="28"/>
          <w:szCs w:val="28"/>
        </w:rPr>
        <w:softHyphen/>
        <w:t>кального зала;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травмы при падении детей во время проведения танцевальных и других подвижных занятий;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поражение электрическим током при использовании неисправных элект</w:t>
      </w:r>
      <w:r w:rsidRPr="001E2FE5">
        <w:rPr>
          <w:sz w:val="28"/>
          <w:szCs w:val="28"/>
        </w:rPr>
        <w:softHyphen/>
        <w:t>рических звуковоспроизводящих музыкальных аппаратов и инструментов.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1.4. В музыкальном зале должен быть вывешен комнатный термометр для контроля температурного режима.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1.5. Работающие обязаны соблюдать правила пожарной безопасности,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знать места расположения первичных средств пожаротушения и направле</w:t>
      </w:r>
      <w:r w:rsidRPr="001E2FE5">
        <w:rPr>
          <w:sz w:val="28"/>
          <w:szCs w:val="28"/>
        </w:rPr>
        <w:softHyphen/>
        <w:t>ния эвакуации при пожаре.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1.6. При несчастном случае немедленно сообщить об этом администра</w:t>
      </w:r>
      <w:r w:rsidRPr="001E2FE5">
        <w:rPr>
          <w:sz w:val="28"/>
          <w:szCs w:val="28"/>
        </w:rPr>
        <w:softHyphen/>
        <w:t>ции учреждения.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1.7. В процессе работы соблюдать правила личной гигиены, содержать в чистоте рабочее место.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1.8. Лица, допустившие невыполнение или нарушение инструкции по охране труда, привлекаются к дисциплинарной ответственности в соответ</w:t>
      </w:r>
      <w:r w:rsidRPr="001E2FE5">
        <w:rPr>
          <w:sz w:val="28"/>
          <w:szCs w:val="28"/>
        </w:rPr>
        <w:softHyphen/>
      </w:r>
      <w:r w:rsidRPr="001E2FE5">
        <w:rPr>
          <w:sz w:val="28"/>
          <w:szCs w:val="28"/>
        </w:rPr>
        <w:lastRenderedPageBreak/>
        <w:t>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B37E14" w:rsidRPr="001E2FE5" w:rsidRDefault="00B37E14" w:rsidP="00B37E14">
      <w:pPr>
        <w:tabs>
          <w:tab w:val="left" w:pos="1180"/>
        </w:tabs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2. Требования охраны труда перед началом работы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2.1. Включить полностью освещение музыкального зала и убедиться в исправной работе светильников. Наименьшая освещенность должна быть: при люминесцентных лампах не менее 200 лк (13 Вт/м2), при лампах на</w:t>
      </w:r>
      <w:r w:rsidRPr="001E2FE5">
        <w:rPr>
          <w:sz w:val="28"/>
          <w:szCs w:val="28"/>
        </w:rPr>
        <w:softHyphen/>
        <w:t>каливания не менее 100 лк (32 Вт/м2).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2.2. Убедиться в исправности электрооборудования музыкального зала: светильники должны быть надежно подвешены к потолку и иметь светорассеивающую арматуру; коммутационные коробки должны быть закрыты крышка</w:t>
      </w:r>
      <w:r w:rsidRPr="001E2FE5">
        <w:rPr>
          <w:sz w:val="28"/>
          <w:szCs w:val="28"/>
        </w:rPr>
        <w:softHyphen/>
        <w:t>ми, а электророзетки - фальшвилками; корпуса и крышки выключателей и розеток не должны иметь трещин и сколов, а также оголенных контактов.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2.3. При использовании на занятиях электрических звуковоспроизво</w:t>
      </w:r>
      <w:r w:rsidRPr="001E2FE5">
        <w:rPr>
          <w:sz w:val="28"/>
          <w:szCs w:val="28"/>
        </w:rPr>
        <w:softHyphen/>
        <w:t>дящих музыкальных аппаратов и инструментов убедиться в их исправно</w:t>
      </w:r>
      <w:r w:rsidRPr="001E2FE5">
        <w:rPr>
          <w:sz w:val="28"/>
          <w:szCs w:val="28"/>
        </w:rPr>
        <w:softHyphen/>
        <w:t>сти и целостности подводящих кабелей и электровилок.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2.4. Проверить санитарное состояние музыкального зала и проветрить его, открыв окна или фрамуги и двери. Окна в открытом положении фикси</w:t>
      </w:r>
      <w:r w:rsidRPr="001E2FE5">
        <w:rPr>
          <w:sz w:val="28"/>
          <w:szCs w:val="28"/>
        </w:rPr>
        <w:softHyphen/>
        <w:t>ровать крючками, а фрамуги должны иметь ограничители. Проветривание закончить за 30 мин до прихода детей.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2.5. Убедиться в том, что температура воздуха в музыкальном зале не ниже 19°С.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2.6. Во избежание падения детей убедиться в том, что ковры и дорож</w:t>
      </w:r>
      <w:r w:rsidRPr="001E2FE5">
        <w:rPr>
          <w:sz w:val="28"/>
          <w:szCs w:val="28"/>
        </w:rPr>
        <w:softHyphen/>
        <w:t>ки надежно прикреплены к полу.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 Требования охраны труда во время работы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3.1. Строго соблюдать методику проведения музыкального занятия. 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3.2. Соблюдать установленную продолжительность музыкального занятия: - для младшей и средней групп - 10-15 мин; - для старшей группы - 20-25 мин; - для подготовительной группы - 25-30 мин.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3.3. При проведении занятия поддерживать дисциплину и порядок, следить за тем, чтобы дети выполняли все указания музыкального ру</w:t>
      </w:r>
      <w:r w:rsidRPr="001E2FE5">
        <w:rPr>
          <w:sz w:val="28"/>
          <w:szCs w:val="28"/>
        </w:rPr>
        <w:softHyphen/>
        <w:t>ководителя и воспитателя.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3.4. Не разрешать детям самовольно покидать место проведения занятия.</w:t>
      </w:r>
      <w:r w:rsidRPr="001E2FE5">
        <w:rPr>
          <w:sz w:val="28"/>
          <w:szCs w:val="28"/>
        </w:rPr>
        <w:br/>
        <w:t xml:space="preserve">   3.5. При использовании на музыкальном занятии электрических звуко</w:t>
      </w:r>
      <w:r w:rsidRPr="001E2FE5">
        <w:rPr>
          <w:sz w:val="28"/>
          <w:szCs w:val="28"/>
        </w:rPr>
        <w:softHyphen/>
        <w:t>воспроизводящих аппаратов и инструментов (магнитофон, проигрыватель,</w:t>
      </w:r>
      <w:r w:rsidRPr="001E2FE5">
        <w:rPr>
          <w:sz w:val="28"/>
          <w:szCs w:val="28"/>
        </w:rPr>
        <w:br/>
        <w:t>телевизор и др.) руководствоваться «Инструкцией по охране труда при ис</w:t>
      </w:r>
      <w:r w:rsidRPr="001E2FE5">
        <w:rPr>
          <w:sz w:val="28"/>
          <w:szCs w:val="28"/>
        </w:rPr>
        <w:softHyphen/>
        <w:t>пользовании технических средств обучения.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3.6. При поднятой крышке музыкального инструмента (рояль, фортепи</w:t>
      </w:r>
      <w:r w:rsidRPr="001E2FE5">
        <w:rPr>
          <w:sz w:val="28"/>
          <w:szCs w:val="28"/>
        </w:rPr>
        <w:softHyphen/>
        <w:t>ано и др.) следить за тем, чтобы крышка надежно и устойчиво опиралась на упор, не подставлять под поднятую крышку руки.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4. Требования охраны труда в аварийных ситуациях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4.1. При возникновении пожара немедленно эвакуировать детей из му</w:t>
      </w:r>
      <w:r w:rsidRPr="001E2FE5">
        <w:rPr>
          <w:sz w:val="28"/>
          <w:szCs w:val="28"/>
        </w:rPr>
        <w:softHyphen/>
        <w:t>зыкального зала, сообщить о пожаре администрации учреждения и в бли</w:t>
      </w:r>
      <w:r w:rsidRPr="001E2FE5">
        <w:rPr>
          <w:sz w:val="28"/>
          <w:szCs w:val="28"/>
        </w:rPr>
        <w:softHyphen/>
        <w:t>жайшую пожарную часть и приступить к тушению очага возгорания с по</w:t>
      </w:r>
      <w:r w:rsidRPr="001E2FE5">
        <w:rPr>
          <w:sz w:val="28"/>
          <w:szCs w:val="28"/>
        </w:rPr>
        <w:softHyphen/>
        <w:t>мощью первичных средств пожаротушения.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   4.2. При получении травмы оказать первую помощь пострадавшему, при необходимости отправить его в ближайшее лечебное учреждение и со</w:t>
      </w:r>
      <w:r w:rsidRPr="001E2FE5">
        <w:rPr>
          <w:sz w:val="28"/>
          <w:szCs w:val="28"/>
        </w:rPr>
        <w:softHyphen/>
        <w:t>общить об этом администрации учреждения.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4.3. При поражении электрическим током немедленно отключить на</w:t>
      </w:r>
      <w:r w:rsidRPr="001E2FE5">
        <w:rPr>
          <w:sz w:val="28"/>
          <w:szCs w:val="28"/>
        </w:rPr>
        <w:softHyphen/>
        <w:t>пряжение и в случае отсутствия у пострадавшего дыхания и пульса сделать ему искусственное дыхание или провести непрямой (закрытый) массаж сердца до восстановления дыхания и пульса и отправить пострадавшего в ближайшее лечебное учреждение.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5. Требования охраны труда по окончании работы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5.1. Выключить электрические звуковоспроизводящие аппараты и ин</w:t>
      </w:r>
      <w:r w:rsidRPr="001E2FE5">
        <w:rPr>
          <w:sz w:val="28"/>
          <w:szCs w:val="28"/>
        </w:rPr>
        <w:softHyphen/>
        <w:t>струменты.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5.2. Убрать в отведенное место инвентарь, стульчики и оборудование.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5.3. Проветрить музыкальный зал, закрыть окна, фрамуги и выклю</w:t>
      </w:r>
      <w:r w:rsidRPr="001E2FE5">
        <w:rPr>
          <w:sz w:val="28"/>
          <w:szCs w:val="28"/>
        </w:rPr>
        <w:softHyphen/>
        <w:t>чить свет.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</w:p>
    <w:p w:rsidR="00B37E14" w:rsidRPr="001E2FE5" w:rsidRDefault="00B37E14" w:rsidP="00B37E14">
      <w:pPr>
        <w:spacing w:line="240" w:lineRule="auto"/>
        <w:ind w:left="2120" w:hanging="2120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___________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14"/>
    <w:rsid w:val="006A28D1"/>
    <w:rsid w:val="008946CD"/>
    <w:rsid w:val="009B619B"/>
    <w:rsid w:val="00B3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1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7E1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1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7E1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2022-06-06T15:05:00Z</dcterms:created>
  <dcterms:modified xsi:type="dcterms:W3CDTF">2022-06-06T15:05:00Z</dcterms:modified>
</cp:coreProperties>
</file>