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A91" w:rsidRPr="003F62DB" w:rsidRDefault="00627A91" w:rsidP="00627A9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627A91" w:rsidRPr="003F62DB" w:rsidRDefault="00627A91" w:rsidP="00627A9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627A91" w:rsidRPr="003F62DB" w:rsidRDefault="00627A91" w:rsidP="00627A9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627A91" w:rsidRPr="003F62DB" w:rsidRDefault="00627A91" w:rsidP="00627A9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627A91" w:rsidRPr="003F62DB" w:rsidRDefault="00627A91" w:rsidP="00627A91">
      <w:pPr>
        <w:jc w:val="center"/>
        <w:rPr>
          <w:b/>
          <w:sz w:val="28"/>
          <w:szCs w:val="28"/>
        </w:rPr>
      </w:pPr>
    </w:p>
    <w:p w:rsidR="00627A91" w:rsidRPr="003F62DB" w:rsidRDefault="00627A91" w:rsidP="00627A91">
      <w:pPr>
        <w:jc w:val="center"/>
        <w:rPr>
          <w:b/>
          <w:sz w:val="28"/>
          <w:szCs w:val="28"/>
        </w:rPr>
      </w:pPr>
    </w:p>
    <w:p w:rsidR="00627A91" w:rsidRPr="003F62DB" w:rsidRDefault="00627A91" w:rsidP="00627A9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  </w:t>
      </w:r>
      <w:r w:rsidRPr="003F62DB">
        <w:rPr>
          <w:b/>
          <w:sz w:val="28"/>
          <w:szCs w:val="28"/>
        </w:rPr>
        <w:t xml:space="preserve">УТВЕРЖДАЮ </w:t>
      </w:r>
    </w:p>
    <w:p w:rsidR="00627A91" w:rsidRPr="003F62DB" w:rsidRDefault="00627A91" w:rsidP="00627A9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 Директор школы</w:t>
      </w:r>
    </w:p>
    <w:p w:rsidR="00627A91" w:rsidRPr="003F62DB" w:rsidRDefault="00627A91" w:rsidP="00627A9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840232"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627A91" w:rsidRPr="003F62DB" w:rsidRDefault="00627A91" w:rsidP="00627A91">
      <w:pPr>
        <w:rPr>
          <w:b/>
          <w:sz w:val="28"/>
          <w:szCs w:val="28"/>
        </w:rPr>
      </w:pPr>
    </w:p>
    <w:p w:rsidR="00627A91" w:rsidRPr="003F62DB" w:rsidRDefault="00627A91" w:rsidP="00627A91">
      <w:pPr>
        <w:widowControl w:val="0"/>
        <w:snapToGrid w:val="0"/>
        <w:spacing w:before="440"/>
        <w:ind w:left="400" w:right="600"/>
        <w:rPr>
          <w:rFonts w:eastAsia="Times New Roman"/>
          <w:b/>
          <w:sz w:val="28"/>
          <w:szCs w:val="28"/>
          <w:lang w:eastAsia="ru-RU"/>
        </w:rPr>
      </w:pPr>
    </w:p>
    <w:p w:rsidR="00627A91" w:rsidRPr="003F62DB" w:rsidRDefault="00627A91" w:rsidP="00627A91">
      <w:pPr>
        <w:widowControl w:val="0"/>
        <w:snapToGrid w:val="0"/>
        <w:spacing w:before="400"/>
        <w:ind w:left="960" w:right="18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           ИНСТРУКЦИЯ  № </w:t>
      </w:r>
      <w:r w:rsidR="00840232">
        <w:rPr>
          <w:rFonts w:eastAsia="Times New Roman"/>
          <w:b/>
          <w:sz w:val="28"/>
          <w:szCs w:val="28"/>
          <w:lang w:eastAsia="ru-RU"/>
        </w:rPr>
        <w:t>88</w:t>
      </w:r>
    </w:p>
    <w:p w:rsidR="00627A91" w:rsidRPr="003F62DB" w:rsidRDefault="00627A91" w:rsidP="00627A91">
      <w:pPr>
        <w:widowControl w:val="0"/>
        <w:snapToGrid w:val="0"/>
        <w:ind w:left="958" w:right="1797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        по охране труда при работе с электромясорубкой</w:t>
      </w:r>
    </w:p>
    <w:p w:rsidR="00627A91" w:rsidRDefault="00627A91" w:rsidP="00627A91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</w:p>
    <w:p w:rsidR="00627A91" w:rsidRPr="003F62DB" w:rsidRDefault="00627A91" w:rsidP="00627A91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840232">
        <w:rPr>
          <w:rFonts w:eastAsia="Times New Roman"/>
          <w:sz w:val="28"/>
          <w:szCs w:val="28"/>
          <w:lang w:eastAsia="ru-RU"/>
        </w:rPr>
        <w:t>–</w:t>
      </w:r>
      <w:r>
        <w:rPr>
          <w:rFonts w:eastAsia="Times New Roman"/>
          <w:sz w:val="28"/>
          <w:szCs w:val="28"/>
          <w:lang w:eastAsia="ru-RU"/>
        </w:rPr>
        <w:t xml:space="preserve"> 0</w:t>
      </w:r>
      <w:r w:rsidR="00840232">
        <w:rPr>
          <w:rFonts w:eastAsia="Times New Roman"/>
          <w:sz w:val="28"/>
          <w:szCs w:val="28"/>
          <w:lang w:eastAsia="ru-RU"/>
        </w:rPr>
        <w:t xml:space="preserve">88 </w:t>
      </w:r>
      <w:r w:rsidRPr="00FA31E1">
        <w:rPr>
          <w:rFonts w:eastAsia="Times New Roman"/>
          <w:sz w:val="28"/>
          <w:szCs w:val="28"/>
          <w:lang w:eastAsia="ru-RU"/>
        </w:rPr>
        <w:t>-</w:t>
      </w:r>
      <w:r w:rsidR="00840232">
        <w:rPr>
          <w:rFonts w:eastAsia="Times New Roman"/>
          <w:sz w:val="28"/>
          <w:szCs w:val="28"/>
          <w:lang w:eastAsia="ru-RU"/>
        </w:rPr>
        <w:t xml:space="preserve"> </w:t>
      </w:r>
      <w:r w:rsidRPr="00FA31E1">
        <w:rPr>
          <w:rFonts w:eastAsia="Times New Roman"/>
          <w:sz w:val="28"/>
          <w:szCs w:val="28"/>
          <w:lang w:eastAsia="ru-RU"/>
        </w:rPr>
        <w:t>20</w:t>
      </w:r>
      <w:r w:rsidR="00840232"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627A91" w:rsidRPr="003F62DB" w:rsidRDefault="00627A91" w:rsidP="00627A91">
      <w:pPr>
        <w:widowControl w:val="0"/>
        <w:snapToGrid w:val="0"/>
        <w:ind w:left="958" w:right="1797"/>
        <w:jc w:val="center"/>
        <w:rPr>
          <w:rFonts w:eastAsia="Times New Roman"/>
          <w:sz w:val="28"/>
          <w:szCs w:val="28"/>
          <w:lang w:eastAsia="ru-RU"/>
        </w:rPr>
      </w:pPr>
    </w:p>
    <w:p w:rsidR="00627A91" w:rsidRPr="003F62DB" w:rsidRDefault="00627A91" w:rsidP="00627A91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627A91" w:rsidRPr="003F62DB" w:rsidRDefault="00627A91" w:rsidP="00627A91">
      <w:pPr>
        <w:widowControl w:val="0"/>
        <w:snapToGrid w:val="0"/>
        <w:spacing w:before="18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работе с электромясорубкой допускаются лица,  достигшие 18-летнего возраста,  прошедшие медицинский осмотр и инструктаж по охране труда.</w:t>
      </w:r>
    </w:p>
    <w:p w:rsidR="00627A91" w:rsidRPr="003F62DB" w:rsidRDefault="00627A91" w:rsidP="00627A91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производственные факторы:</w:t>
      </w:r>
    </w:p>
    <w:p w:rsidR="00627A91" w:rsidRPr="003F62DB" w:rsidRDefault="00627A91" w:rsidP="00627A91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травмирование рук при работе без специальных толкателей;</w:t>
      </w:r>
    </w:p>
    <w:p w:rsidR="00627A91" w:rsidRPr="003F62DB" w:rsidRDefault="00627A91" w:rsidP="00627A91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поражение электрическим током при  неисправном  заземлении корпуса электромясорубки и отсутствии диэлектрического коврика.</w:t>
      </w:r>
    </w:p>
    <w:p w:rsidR="00627A91" w:rsidRPr="003F62DB" w:rsidRDefault="00627A91" w:rsidP="00627A91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1.3.При работе с  электромясорубкой  используется  специальная одежда:  халат,  передник хлопчатобумажный и косынка или колпак, а также средства индивидуальной защиты: диэлектрический коврик.</w:t>
      </w:r>
    </w:p>
    <w:p w:rsidR="00627A91" w:rsidRPr="003F62DB" w:rsidRDefault="00627A91" w:rsidP="00627A91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После окончания  работы с электромясорубкой тщательно вы</w:t>
      </w:r>
      <w:r w:rsidRPr="003F62DB">
        <w:rPr>
          <w:rFonts w:eastAsia="Times New Roman"/>
          <w:sz w:val="28"/>
          <w:szCs w:val="28"/>
          <w:lang w:eastAsia="ru-RU"/>
        </w:rPr>
        <w:softHyphen/>
        <w:t>мыть руки с мылом.</w:t>
      </w:r>
    </w:p>
    <w:p w:rsidR="00627A91" w:rsidRPr="003F62DB" w:rsidRDefault="00627A91" w:rsidP="00627A91">
      <w:pPr>
        <w:widowControl w:val="0"/>
        <w:snapToGrid w:val="0"/>
        <w:spacing w:before="180"/>
        <w:ind w:right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627A91" w:rsidRPr="003F62DB" w:rsidRDefault="00627A91" w:rsidP="00627A91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 Надеть спецодежду,  волосы заправить под косынку или кол</w:t>
      </w:r>
      <w:r w:rsidRPr="003F62DB">
        <w:rPr>
          <w:rFonts w:eastAsia="Times New Roman"/>
          <w:sz w:val="28"/>
          <w:szCs w:val="28"/>
          <w:lang w:eastAsia="ru-RU"/>
        </w:rPr>
        <w:softHyphen/>
        <w:t>пак, убедиться в наличии на полу около электромясорубки диэлектри</w:t>
      </w:r>
      <w:r w:rsidRPr="003F62DB">
        <w:rPr>
          <w:rFonts w:eastAsia="Times New Roman"/>
          <w:sz w:val="28"/>
          <w:szCs w:val="28"/>
          <w:lang w:eastAsia="ru-RU"/>
        </w:rPr>
        <w:softHyphen/>
        <w:t>ческого коврика.</w:t>
      </w:r>
    </w:p>
    <w:p w:rsidR="00627A91" w:rsidRPr="003F62DB" w:rsidRDefault="00627A91" w:rsidP="00627A9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2.2. Проверить наличие  и  надежность  подсоединения к корпусу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электромясорубки защитного заземления,  а также целостность подво</w:t>
      </w:r>
      <w:r w:rsidRPr="003F62DB">
        <w:rPr>
          <w:rFonts w:eastAsia="Times New Roman"/>
          <w:sz w:val="28"/>
          <w:szCs w:val="28"/>
          <w:lang w:eastAsia="ru-RU"/>
        </w:rPr>
        <w:softHyphen/>
        <w:t>дящего кабеля электропитания.</w:t>
      </w:r>
    </w:p>
    <w:p w:rsidR="00627A91" w:rsidRPr="003F62DB" w:rsidRDefault="00627A91" w:rsidP="00627A9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Проверить работу электромясорубки на холостом ходу  путем кратковременного ее включения.</w:t>
      </w:r>
    </w:p>
    <w:p w:rsidR="00627A91" w:rsidRPr="003F62DB" w:rsidRDefault="00627A91" w:rsidP="00627A9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2.4. Подготовить к обработке на электромясорубке продукты.</w:t>
      </w:r>
    </w:p>
    <w:p w:rsidR="00627A91" w:rsidRPr="003F62DB" w:rsidRDefault="00627A91" w:rsidP="00627A91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627A91" w:rsidRPr="003F62DB" w:rsidRDefault="00627A91" w:rsidP="00627A91">
      <w:pPr>
        <w:widowControl w:val="0"/>
        <w:snapToGrid w:val="0"/>
        <w:spacing w:before="16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Встать на диэлектрический коврик и включить  электромясо</w:t>
      </w:r>
      <w:r w:rsidRPr="003F62DB">
        <w:rPr>
          <w:rFonts w:eastAsia="Times New Roman"/>
          <w:sz w:val="28"/>
          <w:szCs w:val="28"/>
          <w:lang w:eastAsia="ru-RU"/>
        </w:rPr>
        <w:softHyphen/>
        <w:t>рубку.</w:t>
      </w:r>
    </w:p>
    <w:p w:rsidR="00627A91" w:rsidRPr="003F62DB" w:rsidRDefault="00627A91" w:rsidP="00627A9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Продукты для обработки на электромясорубке закладывать  в приемную камеру не крупными кусками.</w:t>
      </w:r>
    </w:p>
    <w:p w:rsidR="00627A91" w:rsidRPr="003F62DB" w:rsidRDefault="00627A91" w:rsidP="00627A9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Запрещается проталкивать обрабатываемые продукты к  шнеку электромясорубки руками,  для  этой  цели использовать специальные толкатели.</w:t>
      </w:r>
    </w:p>
    <w:p w:rsidR="00627A91" w:rsidRPr="003F62DB" w:rsidRDefault="00627A91" w:rsidP="00627A9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Не перегружать приемную камеру электромясорубки продукта</w:t>
      </w:r>
      <w:r w:rsidRPr="003F62DB">
        <w:rPr>
          <w:rFonts w:eastAsia="Times New Roman"/>
          <w:sz w:val="28"/>
          <w:szCs w:val="28"/>
          <w:lang w:eastAsia="ru-RU"/>
        </w:rPr>
        <w:softHyphen/>
        <w:t>ми, закладывать их для обработки небольшими порциями.</w:t>
      </w:r>
    </w:p>
    <w:p w:rsidR="00627A91" w:rsidRPr="003F62DB" w:rsidRDefault="00627A91" w:rsidP="00627A9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Перед обработкой на электромясорубке мяса проверить от</w:t>
      </w:r>
      <w:r w:rsidRPr="003F62DB">
        <w:rPr>
          <w:rFonts w:eastAsia="Times New Roman"/>
          <w:sz w:val="28"/>
          <w:szCs w:val="28"/>
          <w:lang w:eastAsia="ru-RU"/>
        </w:rPr>
        <w:softHyphen/>
        <w:t>сутствие в нем костей.</w:t>
      </w:r>
    </w:p>
    <w:p w:rsidR="00627A91" w:rsidRPr="003F62DB" w:rsidRDefault="00627A91" w:rsidP="00627A91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627A91" w:rsidRPr="003F62DB" w:rsidRDefault="00627A91" w:rsidP="00627A91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возникновении неисправности в работе  электромясоруб</w:t>
      </w:r>
      <w:r w:rsidRPr="003F62DB">
        <w:rPr>
          <w:rFonts w:eastAsia="Times New Roman"/>
          <w:sz w:val="28"/>
          <w:szCs w:val="28"/>
          <w:lang w:eastAsia="ru-RU"/>
        </w:rPr>
        <w:softHyphen/>
        <w:t>ки,  а  также  нарушении  защитного заземления ее корпуса,  работу прекратить и выключить электромясорубку.  Работу возобновить после устранения неисправности.</w:t>
      </w:r>
    </w:p>
    <w:p w:rsidR="00627A91" w:rsidRPr="003F62DB" w:rsidRDefault="00627A91" w:rsidP="00627A9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При коротком замыкании и загорании электромясорубки, не</w:t>
      </w:r>
      <w:r w:rsidRPr="003F62DB">
        <w:rPr>
          <w:rFonts w:eastAsia="Times New Roman"/>
          <w:sz w:val="28"/>
          <w:szCs w:val="28"/>
          <w:lang w:eastAsia="ru-RU"/>
        </w:rPr>
        <w:softHyphen/>
        <w:t>медленно  отключить ее от сети и приступить к тушению очага возгорания с помощью углекислотного или порошкового огнетушителя.</w:t>
      </w:r>
    </w:p>
    <w:p w:rsidR="00627A91" w:rsidRPr="003F62DB" w:rsidRDefault="00627A91" w:rsidP="00627A9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получении травмы оказать первую  помощь  пострадавше</w:t>
      </w:r>
      <w:r w:rsidRPr="003F62DB">
        <w:rPr>
          <w:rFonts w:eastAsia="Times New Roman"/>
          <w:sz w:val="28"/>
          <w:szCs w:val="28"/>
          <w:lang w:eastAsia="ru-RU"/>
        </w:rPr>
        <w:softHyphen/>
        <w:t>му, сообщить  об этом администрации учреждения,  при необходимости отправить его в  лечебное учреждение.</w:t>
      </w:r>
    </w:p>
    <w:p w:rsidR="00627A91" w:rsidRPr="003F62DB" w:rsidRDefault="00627A91" w:rsidP="00627A91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РАБОТЫ</w:t>
      </w:r>
    </w:p>
    <w:p w:rsidR="00627A91" w:rsidRPr="003F62DB" w:rsidRDefault="00627A91" w:rsidP="00627A91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Выключить электромясорубку, удалить  из нее остатки про</w:t>
      </w:r>
      <w:r w:rsidRPr="003F62DB">
        <w:rPr>
          <w:rFonts w:eastAsia="Times New Roman"/>
          <w:sz w:val="28"/>
          <w:szCs w:val="28"/>
          <w:lang w:eastAsia="ru-RU"/>
        </w:rPr>
        <w:softHyphen/>
        <w:t>дуктов и промыть ее горячей водой.</w:t>
      </w:r>
    </w:p>
    <w:p w:rsidR="00627A91" w:rsidRPr="003F62DB" w:rsidRDefault="00627A91" w:rsidP="00627A9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Привести в порядок рабочее место, снять спецодежду и тща</w:t>
      </w:r>
      <w:r w:rsidRPr="003F62DB">
        <w:rPr>
          <w:rFonts w:eastAsia="Times New Roman"/>
          <w:sz w:val="28"/>
          <w:szCs w:val="28"/>
          <w:lang w:eastAsia="ru-RU"/>
        </w:rPr>
        <w:softHyphen/>
        <w:t>тельно вымыть руки с мылом.</w:t>
      </w:r>
    </w:p>
    <w:p w:rsidR="00627A91" w:rsidRPr="003F62DB" w:rsidRDefault="00627A91" w:rsidP="00627A91">
      <w:pPr>
        <w:widowControl w:val="0"/>
        <w:snapToGrid w:val="0"/>
        <w:spacing w:before="18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ab/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91"/>
    <w:rsid w:val="004D7B22"/>
    <w:rsid w:val="00627A91"/>
    <w:rsid w:val="0084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A9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A9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2022-06-06T15:14:00Z</dcterms:created>
  <dcterms:modified xsi:type="dcterms:W3CDTF">2022-06-06T15:14:00Z</dcterms:modified>
</cp:coreProperties>
</file>