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00" w:rsidRPr="001E2FE5" w:rsidRDefault="00AC6000" w:rsidP="00AC6000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AC6000" w:rsidRPr="001E2FE5" w:rsidRDefault="00AC6000" w:rsidP="00AC6000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AC6000" w:rsidRPr="001E2FE5" w:rsidRDefault="00AC6000" w:rsidP="00AC6000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AC6000" w:rsidRPr="001E2FE5" w:rsidRDefault="00AC6000" w:rsidP="00AC6000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AC6000" w:rsidRPr="001E2FE5" w:rsidRDefault="00AC6000" w:rsidP="00AC6000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AC6000" w:rsidTr="00877552">
        <w:tc>
          <w:tcPr>
            <w:tcW w:w="4729" w:type="dxa"/>
          </w:tcPr>
          <w:p w:rsidR="00AC6000" w:rsidRDefault="00AC600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AC6000" w:rsidRDefault="00AC600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AC6000" w:rsidRDefault="00AC6000" w:rsidP="00666007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AC6000" w:rsidRPr="001E2FE5" w:rsidRDefault="00AC600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AC6000" w:rsidRPr="001E2FE5" w:rsidRDefault="00AC600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AC6000" w:rsidRPr="001E2FE5" w:rsidRDefault="00AC600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AC6000" w:rsidRDefault="00AC6000" w:rsidP="00666007">
            <w:pPr>
              <w:rPr>
                <w:b/>
                <w:sz w:val="28"/>
                <w:szCs w:val="28"/>
              </w:rPr>
            </w:pPr>
          </w:p>
        </w:tc>
      </w:tr>
    </w:tbl>
    <w:p w:rsidR="00AC6000" w:rsidRPr="001E2FE5" w:rsidRDefault="00AC6000" w:rsidP="00AC6000">
      <w:pPr>
        <w:jc w:val="center"/>
        <w:rPr>
          <w:b/>
          <w:sz w:val="28"/>
          <w:szCs w:val="28"/>
        </w:rPr>
      </w:pPr>
    </w:p>
    <w:p w:rsidR="00AC6000" w:rsidRPr="001E2FE5" w:rsidRDefault="00AC6000" w:rsidP="00AC6000">
      <w:pPr>
        <w:jc w:val="center"/>
        <w:rPr>
          <w:b/>
          <w:sz w:val="28"/>
          <w:szCs w:val="28"/>
        </w:rPr>
      </w:pPr>
    </w:p>
    <w:p w:rsidR="00AC6000" w:rsidRPr="001E2FE5" w:rsidRDefault="00666007" w:rsidP="00AC6000">
      <w:pPr>
        <w:spacing w:before="4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ИНСТРУКЦИЯ № 25</w:t>
      </w:r>
    </w:p>
    <w:p w:rsidR="00AC6000" w:rsidRPr="001E2FE5" w:rsidRDefault="00AC6000" w:rsidP="00AC6000">
      <w:pPr>
        <w:ind w:left="1720" w:right="16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по охране труда</w:t>
      </w:r>
      <w:r w:rsidRPr="001E2FE5">
        <w:rPr>
          <w:rFonts w:eastAsia="Times New Roman"/>
          <w:b/>
          <w:bCs/>
          <w:sz w:val="28"/>
          <w:szCs w:val="28"/>
          <w:lang w:eastAsia="ru-RU"/>
        </w:rPr>
        <w:t xml:space="preserve"> учителя-логопеда</w:t>
      </w:r>
      <w:r w:rsidR="00666007">
        <w:rPr>
          <w:rFonts w:eastAsia="Times New Roman"/>
          <w:b/>
          <w:bCs/>
          <w:sz w:val="28"/>
          <w:szCs w:val="28"/>
          <w:lang w:eastAsia="ru-RU"/>
        </w:rPr>
        <w:t>,  учителя- дефектолога</w:t>
      </w:r>
    </w:p>
    <w:p w:rsidR="00AC6000" w:rsidRPr="001E2FE5" w:rsidRDefault="00AC6000" w:rsidP="00AC6000">
      <w:pPr>
        <w:jc w:val="center"/>
        <w:rPr>
          <w:sz w:val="28"/>
          <w:szCs w:val="28"/>
        </w:rPr>
      </w:pPr>
    </w:p>
    <w:p w:rsidR="00AC6000" w:rsidRPr="00525A45" w:rsidRDefault="00666007" w:rsidP="00AC6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ИОТ-025</w:t>
      </w:r>
      <w:bookmarkStart w:id="0" w:name="_GoBack"/>
      <w:bookmarkEnd w:id="0"/>
      <w:r>
        <w:rPr>
          <w:b/>
          <w:sz w:val="28"/>
          <w:szCs w:val="28"/>
        </w:rPr>
        <w:t>-2022</w:t>
      </w:r>
    </w:p>
    <w:p w:rsidR="00AC6000" w:rsidRPr="001E2FE5" w:rsidRDefault="00AC6000" w:rsidP="00AC6000">
      <w:pPr>
        <w:jc w:val="center"/>
        <w:rPr>
          <w:sz w:val="28"/>
          <w:szCs w:val="28"/>
        </w:rPr>
      </w:pPr>
    </w:p>
    <w:p w:rsidR="00AC6000" w:rsidRPr="001E2FE5" w:rsidRDefault="00AC6000" w:rsidP="00AC6000">
      <w:pPr>
        <w:spacing w:before="30" w:after="30" w:line="240" w:lineRule="auto"/>
        <w:ind w:left="720"/>
        <w:jc w:val="center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lang w:eastAsia="ru-RU"/>
        </w:rPr>
        <w:t>1. Общие требования безопасности.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1.1. К работе учителем-логопедом допускаются лица, достигшие 18-летнего возраста, прошедшие соответствующую подготовку, медицинский осмотр и инструктаж по охране труда, не имеющие противопоказаний по состоянию здоровья.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1.2. При работе учителем-логопедом соблюдать правила внутреннего трудового распорядка, установленные режимы труда и отдыха.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1.3. При работе в учреждении возможно воздействие следующих опасных факторов:</w:t>
      </w:r>
      <w:r w:rsidRPr="001E2FE5">
        <w:rPr>
          <w:rFonts w:eastAsia="Times New Roman"/>
          <w:sz w:val="28"/>
          <w:szCs w:val="28"/>
          <w:lang w:eastAsia="ru-RU"/>
        </w:rPr>
        <w:br/>
        <w:t>- нарушения осанки, искривления позвоночника, развитие близорукости при неправильном подборе мебели;</w:t>
      </w:r>
      <w:r w:rsidRPr="001E2FE5">
        <w:rPr>
          <w:rFonts w:eastAsia="Times New Roman"/>
          <w:sz w:val="28"/>
          <w:szCs w:val="28"/>
          <w:lang w:eastAsia="ru-RU"/>
        </w:rPr>
        <w:br/>
        <w:t>- нарушения остроты зрения при недостаточной освещенности кабинета, неправильном пользовании телевизором, магнитофоном, ПЭВМ и копировальной техникой;</w:t>
      </w:r>
      <w:r w:rsidRPr="001E2FE5">
        <w:rPr>
          <w:rFonts w:eastAsia="Times New Roman"/>
          <w:sz w:val="28"/>
          <w:szCs w:val="28"/>
          <w:lang w:eastAsia="ru-RU"/>
        </w:rPr>
        <w:br/>
        <w:t>- поражение электрическим током при неисправном электрооборудовании помещений, открытых электрических розеток;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1.4. Работающие обязаны соблюдать правила пожарной безопасности, знать места расположения первичных средств пожаротушения и направления эвакуации при пожаре.  При несчастном случае немедленно сообщить администрации.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lastRenderedPageBreak/>
        <w:t>1.5. В процессе работы соблюдать правила личной гигиены, содержать в чистоте рабочее место.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1.6. Лица, допустившие невыполнение или нарушение инструкции по охране труда, привлекаются к дисциплинарной ответственности в соответствии с правилами внутреннего трудового распорядка и, при необходимости, подвергаются внеочередной проверке знаний норм и правил ОТ.</w:t>
      </w:r>
    </w:p>
    <w:p w:rsidR="00AC6000" w:rsidRPr="001E2FE5" w:rsidRDefault="00AC6000" w:rsidP="00AC6000">
      <w:pPr>
        <w:spacing w:before="30" w:after="30" w:line="240" w:lineRule="auto"/>
        <w:ind w:left="720"/>
        <w:jc w:val="center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lang w:eastAsia="ru-RU"/>
        </w:rPr>
        <w:t>2. Требования безопасности перед началом работы.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2.1. Включить полностью освещение и убедиться в исправной работе светильников.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2.2. Убедиться в исправности электрооборудования в помещениях: светильники должны быть надежно подвешены к потолку и иметь светорассеивающую арматуру; коммутационные коробки должны быть закрыты крышками, а электророзетки-фальшвилками; корпуса и крышки выключателей и розеток не должны иметь трещин и сколов, а также оголенных контактов.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2.3. Проветрить помещение и подготовить к работе оборудование.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2.4. При использовании в работе электрических приборов и аппаратов убедиться в их исправности и целостности подводящих кабелей и электровилок.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2.5. Убедиться в том, что температура воздуха в помещениях соответствует установленным санитарным нормам.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2.6. Убедиться в том, что все стационарное оборудование закреплено во избежание травматизма детей.</w:t>
      </w:r>
    </w:p>
    <w:p w:rsidR="00AC6000" w:rsidRPr="001E2FE5" w:rsidRDefault="00AC6000" w:rsidP="00AC6000">
      <w:pPr>
        <w:spacing w:before="30" w:after="30" w:line="240" w:lineRule="auto"/>
        <w:ind w:left="720"/>
        <w:jc w:val="center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lang w:eastAsia="ru-RU"/>
        </w:rPr>
        <w:t>3. Требование безопасности во время работы.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3.1. Соблюдать порядок и не загромождать рабочее место посторонними предметами.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3.2. При работе с использованием электроприборов соблюдать меры безопасности.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3.3. Для поддержания здорового микроклимата следует проветривать помещение, не допускать сквозняков.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3.4. Продолжительность занятий не должна превышать норм, установленных СанПином.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3.5. Использовать ТСО только после изучения инструкции работы с ними.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3.6. При изготовлении наглядных пособий, дидактического материала не использовать вредных для здоровья и жизни детей ядовитых веществ, стекла, проволоки, иголок и т. д.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lastRenderedPageBreak/>
        <w:t>3.7. Строго соблюдать инструкцию по использованию химикатов (клей, лак и т. д.)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3.8. При длительной работе на компьютере с целью снижения утомления зрительного анализатора через каждый час работы делать перерыв на 10-15 мин.</w:t>
      </w:r>
    </w:p>
    <w:p w:rsidR="00AC6000" w:rsidRPr="001E2FE5" w:rsidRDefault="00AC6000" w:rsidP="00AC6000">
      <w:pPr>
        <w:tabs>
          <w:tab w:val="left" w:pos="0"/>
        </w:tabs>
        <w:ind w:left="142"/>
        <w:jc w:val="center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3.9.При посещении групп во время карантина пользоваться марлевой повязкой, пользоваться ядохимикатами после изучения соответствующей инструкции.</w:t>
      </w:r>
    </w:p>
    <w:p w:rsidR="00AC6000" w:rsidRPr="001E2FE5" w:rsidRDefault="00AC6000" w:rsidP="00AC6000">
      <w:pPr>
        <w:spacing w:before="30" w:after="30" w:line="240" w:lineRule="auto"/>
        <w:ind w:left="720"/>
        <w:jc w:val="center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lang w:eastAsia="ru-RU"/>
        </w:rPr>
        <w:t>4. Требования безопасности в аварийных ситуациях.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4.1. При возникновении пожара немедленно эвакуировать детей из здания, сообщить о пожаре в ближайшую пожарную часть и приступить к тушению очага возгорания с помощью первичных средств пожаротушения.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4.2. При получении воспитанником травмы, оказать первую помощь пострадавшему, сообщить об этом администрации учреждения и родителям пострадавшего, при необходимости отправить его в лечебное учреждение.</w:t>
      </w:r>
    </w:p>
    <w:p w:rsidR="00AC6000" w:rsidRPr="001E2FE5" w:rsidRDefault="00AC6000" w:rsidP="00AC6000">
      <w:pPr>
        <w:spacing w:before="30" w:after="30" w:line="240" w:lineRule="auto"/>
        <w:ind w:left="720"/>
        <w:jc w:val="center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lang w:eastAsia="ru-RU"/>
        </w:rPr>
        <w:t>5. Требования безопасности по окончании работы.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5.1. Отключить от электросети электрические приборы, очистить экран компьютера салфеткой от пыли.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5.2. Привести рабочее место в порядок.</w:t>
      </w:r>
    </w:p>
    <w:p w:rsidR="00AC6000" w:rsidRPr="001E2FE5" w:rsidRDefault="00AC6000" w:rsidP="00AC6000">
      <w:pPr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5.3. Проветрить помещение, закрыть окна, фрамуги, выключить свет.</w:t>
      </w:r>
    </w:p>
    <w:p w:rsidR="00AC6000" w:rsidRPr="001E2FE5" w:rsidRDefault="00AC6000" w:rsidP="00AC6000">
      <w:pPr>
        <w:spacing w:before="75" w:after="75" w:line="240" w:lineRule="auto"/>
        <w:ind w:left="150" w:right="150"/>
        <w:outlineLvl w:val="4"/>
        <w:rPr>
          <w:rFonts w:eastAsia="Times New Roman"/>
          <w:bCs/>
          <w:sz w:val="28"/>
          <w:szCs w:val="28"/>
          <w:lang w:eastAsia="ru-RU"/>
        </w:rPr>
      </w:pPr>
    </w:p>
    <w:p w:rsidR="00AC6000" w:rsidRDefault="00AC6000" w:rsidP="00AC6000">
      <w:pPr>
        <w:spacing w:before="75" w:after="75" w:line="240" w:lineRule="auto"/>
        <w:ind w:left="150" w:right="150"/>
        <w:outlineLvl w:val="4"/>
        <w:rPr>
          <w:rFonts w:eastAsia="Times New Roman"/>
          <w:bCs/>
          <w:sz w:val="28"/>
          <w:szCs w:val="28"/>
          <w:lang w:eastAsia="ru-RU"/>
        </w:rPr>
      </w:pPr>
      <w:r w:rsidRPr="001E2FE5">
        <w:rPr>
          <w:rFonts w:eastAsia="Times New Roman"/>
          <w:bCs/>
          <w:sz w:val="28"/>
          <w:szCs w:val="28"/>
          <w:lang w:eastAsia="ru-RU"/>
        </w:rPr>
        <w:t xml:space="preserve">Специалист по охране труда   ______________ М.М. Зайдуллин 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00"/>
    <w:rsid w:val="00666007"/>
    <w:rsid w:val="008946CD"/>
    <w:rsid w:val="00A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00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00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00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00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2022-05-05T12:37:00Z</dcterms:created>
  <dcterms:modified xsi:type="dcterms:W3CDTF">2022-05-05T12:37:00Z</dcterms:modified>
</cp:coreProperties>
</file>