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131" w:rsidRPr="001E2FE5" w:rsidRDefault="007B1131" w:rsidP="007B1131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7B1131" w:rsidRPr="001E2FE5" w:rsidRDefault="007B1131" w:rsidP="007B1131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средняя общеобразовательная школа</w:t>
      </w:r>
    </w:p>
    <w:p w:rsidR="007B1131" w:rsidRPr="001E2FE5" w:rsidRDefault="007B1131" w:rsidP="007B1131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7B1131" w:rsidRPr="001E2FE5" w:rsidRDefault="007B1131" w:rsidP="007B1131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B1131" w:rsidRPr="001E2FE5" w:rsidRDefault="007B1131" w:rsidP="007B1131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7B1131" w:rsidTr="00877552">
        <w:tc>
          <w:tcPr>
            <w:tcW w:w="4729" w:type="dxa"/>
          </w:tcPr>
          <w:p w:rsidR="007B1131" w:rsidRDefault="007B113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7B1131" w:rsidRDefault="007B113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7B1131" w:rsidRDefault="007B1131" w:rsidP="00B76749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7B1131" w:rsidRPr="001E2FE5" w:rsidRDefault="007B113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7B1131" w:rsidRPr="001E2FE5" w:rsidRDefault="007B113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7B1131" w:rsidRPr="001E2FE5" w:rsidRDefault="007B113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7B1131" w:rsidRDefault="007B1131" w:rsidP="00B76749">
            <w:pPr>
              <w:rPr>
                <w:b/>
                <w:sz w:val="28"/>
                <w:szCs w:val="28"/>
              </w:rPr>
            </w:pPr>
          </w:p>
          <w:p w:rsidR="00B76749" w:rsidRDefault="00B76749" w:rsidP="00B76749">
            <w:pPr>
              <w:rPr>
                <w:b/>
                <w:sz w:val="28"/>
                <w:szCs w:val="28"/>
              </w:rPr>
            </w:pPr>
          </w:p>
          <w:p w:rsidR="00B76749" w:rsidRDefault="00B76749" w:rsidP="00B76749">
            <w:pPr>
              <w:rPr>
                <w:b/>
                <w:sz w:val="28"/>
                <w:szCs w:val="28"/>
              </w:rPr>
            </w:pPr>
          </w:p>
        </w:tc>
      </w:tr>
    </w:tbl>
    <w:p w:rsidR="007B1131" w:rsidRPr="001E2FE5" w:rsidRDefault="007B1131" w:rsidP="007B1131">
      <w:pPr>
        <w:jc w:val="center"/>
        <w:rPr>
          <w:b/>
          <w:sz w:val="28"/>
          <w:szCs w:val="28"/>
        </w:rPr>
      </w:pPr>
    </w:p>
    <w:p w:rsidR="007B1131" w:rsidRPr="001E2FE5" w:rsidRDefault="007B1131" w:rsidP="007B1131">
      <w:pPr>
        <w:pStyle w:val="a3"/>
        <w:spacing w:before="0" w:beforeAutospacing="0" w:after="0" w:afterAutospacing="0"/>
        <w:jc w:val="center"/>
        <w:rPr>
          <w:rStyle w:val="a4"/>
          <w:sz w:val="28"/>
          <w:szCs w:val="28"/>
        </w:rPr>
      </w:pPr>
    </w:p>
    <w:p w:rsidR="007B1131" w:rsidRPr="001E2FE5" w:rsidRDefault="00B76749" w:rsidP="007B11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ИНСТРУКЦИЯ №8</w:t>
      </w:r>
    </w:p>
    <w:p w:rsidR="007B1131" w:rsidRPr="001E2FE5" w:rsidRDefault="007B1131" w:rsidP="007B1131">
      <w:pPr>
        <w:pStyle w:val="a3"/>
        <w:spacing w:before="0" w:beforeAutospacing="0" w:after="0" w:afterAutospacing="0"/>
        <w:jc w:val="center"/>
        <w:rPr>
          <w:rStyle w:val="a4"/>
          <w:w w:val="92"/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>по охране труда для педагога-психолога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1190"/>
        <w:rPr>
          <w:rStyle w:val="a4"/>
          <w:w w:val="92"/>
          <w:sz w:val="28"/>
          <w:szCs w:val="28"/>
        </w:rPr>
      </w:pPr>
    </w:p>
    <w:p w:rsidR="007B1131" w:rsidRDefault="00B76749" w:rsidP="00B76749">
      <w:pPr>
        <w:pStyle w:val="a3"/>
        <w:spacing w:before="0" w:beforeAutospacing="0" w:after="0" w:afterAutospacing="0"/>
        <w:jc w:val="center"/>
        <w:rPr>
          <w:rStyle w:val="a4"/>
          <w:w w:val="92"/>
          <w:sz w:val="28"/>
          <w:szCs w:val="28"/>
        </w:rPr>
      </w:pPr>
      <w:r>
        <w:rPr>
          <w:rStyle w:val="a4"/>
          <w:w w:val="92"/>
          <w:sz w:val="28"/>
          <w:szCs w:val="28"/>
        </w:rPr>
        <w:t>ИОТ-008-2022</w:t>
      </w:r>
    </w:p>
    <w:p w:rsidR="00B76749" w:rsidRPr="001E2FE5" w:rsidRDefault="00B76749" w:rsidP="00B76749">
      <w:pPr>
        <w:pStyle w:val="a3"/>
        <w:spacing w:before="0" w:beforeAutospacing="0" w:after="0" w:afterAutospacing="0"/>
        <w:jc w:val="center"/>
        <w:rPr>
          <w:rStyle w:val="a4"/>
          <w:w w:val="92"/>
          <w:sz w:val="28"/>
          <w:szCs w:val="28"/>
        </w:rPr>
      </w:pPr>
      <w:bookmarkStart w:id="0" w:name="_GoBack"/>
      <w:bookmarkEnd w:id="0"/>
    </w:p>
    <w:p w:rsidR="007B1131" w:rsidRPr="001E2FE5" w:rsidRDefault="007B1131" w:rsidP="007B11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>1. Общие требования по охране труда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4" w:right="19"/>
        <w:jc w:val="both"/>
        <w:rPr>
          <w:sz w:val="28"/>
          <w:szCs w:val="28"/>
        </w:rPr>
      </w:pPr>
      <w:r w:rsidRPr="001E2FE5">
        <w:rPr>
          <w:w w:val="89"/>
          <w:sz w:val="28"/>
          <w:szCs w:val="28"/>
        </w:rPr>
        <w:t xml:space="preserve">      1.1. </w:t>
      </w:r>
      <w:r w:rsidRPr="001E2FE5">
        <w:rPr>
          <w:sz w:val="28"/>
          <w:szCs w:val="28"/>
        </w:rPr>
        <w:t>К работе педагогом-психологом допускаются лица, имеющее выс</w:t>
      </w:r>
      <w:r w:rsidRPr="001E2FE5">
        <w:rPr>
          <w:sz w:val="28"/>
          <w:szCs w:val="28"/>
        </w:rPr>
        <w:softHyphen/>
        <w:t xml:space="preserve">шее профессиональное образование, прошедшие медицинский осмотр.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4" w:right="1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   1.2. Педагог-психолог в своей работе должен: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знать и выполнять свои должностные обязанности, инструк</w:t>
      </w:r>
      <w:r w:rsidRPr="001E2FE5">
        <w:rPr>
          <w:sz w:val="28"/>
          <w:szCs w:val="28"/>
        </w:rPr>
        <w:softHyphen/>
        <w:t xml:space="preserve">ции по охране труда,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580" w:right="9" w:hanging="27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жизни и здоровья детей, технике безо</w:t>
      </w:r>
      <w:r w:rsidRPr="001E2FE5">
        <w:rPr>
          <w:sz w:val="28"/>
          <w:szCs w:val="28"/>
        </w:rPr>
        <w:softHyphen/>
        <w:t xml:space="preserve">пасности, пожарной безопасности;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пройти вводный инструктаж и первичный инструктаж на ра</w:t>
      </w:r>
      <w:r w:rsidRPr="001E2FE5">
        <w:rPr>
          <w:sz w:val="28"/>
          <w:szCs w:val="28"/>
        </w:rPr>
        <w:softHyphen/>
        <w:t xml:space="preserve">бочем месте;                     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- соблюдать правила внутреннего трудового распорядка;                                                  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- соблюдать установленные режимы труда и отдыха (согласно графику работы);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- выполнять требования личной гигиены, содержать в чистоте рабочее место;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обеспечивать режим соблюдения норм и правил охраны тру</w:t>
      </w:r>
      <w:r w:rsidRPr="001E2FE5">
        <w:rPr>
          <w:sz w:val="28"/>
          <w:szCs w:val="28"/>
        </w:rPr>
        <w:softHyphen/>
        <w:t>да, жизни и здоровья детей    во время организации образова</w:t>
      </w:r>
      <w:r w:rsidRPr="001E2FE5">
        <w:rPr>
          <w:sz w:val="28"/>
          <w:szCs w:val="28"/>
        </w:rPr>
        <w:softHyphen/>
        <w:t xml:space="preserve">тельного процесса с воспитанниками.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9" w:right="14" w:firstLine="28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1.3. При работе в должности педагога-психолога возможно воз</w:t>
      </w:r>
      <w:r w:rsidRPr="001E2FE5">
        <w:rPr>
          <w:sz w:val="28"/>
          <w:szCs w:val="28"/>
        </w:rPr>
        <w:softHyphen/>
        <w:t xml:space="preserve">действие следующих вредных производственных факторов: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поражение электрическим током при включении электро</w:t>
      </w:r>
      <w:r w:rsidRPr="001E2FE5">
        <w:rPr>
          <w:sz w:val="28"/>
          <w:szCs w:val="28"/>
        </w:rPr>
        <w:softHyphen/>
        <w:t>освещения;                                      - поражение током при включении и пользовании аппаратурой ТСО;                                 - нарушение остроты зрения при недостаточной освещенности рабочего места,  а также зрительное утомление при длитель</w:t>
      </w:r>
      <w:r w:rsidRPr="001E2FE5">
        <w:rPr>
          <w:sz w:val="28"/>
          <w:szCs w:val="28"/>
        </w:rPr>
        <w:softHyphen/>
        <w:t xml:space="preserve">ной работе с документами и на компьютере;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ионизирующие, неионизирующие излучения и электромаг</w:t>
      </w:r>
      <w:r w:rsidRPr="001E2FE5">
        <w:rPr>
          <w:sz w:val="28"/>
          <w:szCs w:val="28"/>
        </w:rPr>
        <w:softHyphen/>
        <w:t xml:space="preserve">нитные поля при работе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571" w:right="9" w:hanging="26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на компьютере;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9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- поражение электрическим током при использовании неисп</w:t>
      </w:r>
      <w:r w:rsidRPr="001E2FE5">
        <w:rPr>
          <w:sz w:val="28"/>
          <w:szCs w:val="28"/>
        </w:rPr>
        <w:softHyphen/>
        <w:t xml:space="preserve">равных электрических приборов.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14" w:firstLine="27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1.4. При несчастном случае пострадавший или очевидец несчаст</w:t>
      </w:r>
      <w:r w:rsidRPr="001E2FE5">
        <w:rPr>
          <w:sz w:val="28"/>
          <w:szCs w:val="28"/>
        </w:rPr>
        <w:softHyphen/>
        <w:t>ного случая обязан немедленно сообщить об этом руководителю структурного подразделения, при неисправности оборудования прекратить работу и со</w:t>
      </w:r>
      <w:r w:rsidRPr="001E2FE5">
        <w:rPr>
          <w:sz w:val="28"/>
          <w:szCs w:val="28"/>
        </w:rPr>
        <w:softHyphen/>
        <w:t xml:space="preserve">общить руководителю и завхозу.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14" w:firstLine="27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1.5. Педагог-психолог обязан соблюдать правила пожарной безо</w:t>
      </w:r>
      <w:r w:rsidRPr="001E2FE5">
        <w:rPr>
          <w:sz w:val="28"/>
          <w:szCs w:val="28"/>
        </w:rPr>
        <w:softHyphen/>
        <w:t>пасности, знать места расположения первичных средств пожароту</w:t>
      </w:r>
      <w:r w:rsidRPr="001E2FE5">
        <w:rPr>
          <w:sz w:val="28"/>
          <w:szCs w:val="28"/>
        </w:rPr>
        <w:softHyphen/>
        <w:t xml:space="preserve">шения, пути эвакуации при возникновении пожара.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19" w:right="18" w:firstLine="28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1.6. В процессе работы педагог-психолог обязан соблюдать прави</w:t>
      </w:r>
      <w:r w:rsidRPr="001E2FE5">
        <w:rPr>
          <w:sz w:val="28"/>
          <w:szCs w:val="28"/>
        </w:rPr>
        <w:softHyphen/>
        <w:t>ла личной гигиены, содержать в чистоте рабочее место, соблюдать гигиенические требования к организации и проведению образова</w:t>
      </w:r>
      <w:r w:rsidRPr="001E2FE5">
        <w:rPr>
          <w:sz w:val="28"/>
          <w:szCs w:val="28"/>
        </w:rPr>
        <w:softHyphen/>
        <w:t xml:space="preserve">тельного процесса с воспитанниками.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13" w:right="20" w:firstLine="28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1.7. Педагог-психолог, допустивший невыполнение или наруше</w:t>
      </w:r>
      <w:r w:rsidRPr="001E2FE5">
        <w:rPr>
          <w:sz w:val="28"/>
          <w:szCs w:val="28"/>
        </w:rPr>
        <w:softHyphen/>
        <w:t>ние инструкции по охране труда, привлекается к дисциплинарной ответственности в соответствии с правилами внутреннего трудового распорядка и, при необходимости, подвергается внеочередной про</w:t>
      </w:r>
      <w:r w:rsidRPr="001E2FE5">
        <w:rPr>
          <w:sz w:val="28"/>
          <w:szCs w:val="28"/>
        </w:rPr>
        <w:softHyphen/>
        <w:t xml:space="preserve">верке знаний норм и правил охраны труда.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508" w:right="1"/>
        <w:jc w:val="center"/>
        <w:rPr>
          <w:rStyle w:val="a4"/>
          <w:w w:val="92"/>
          <w:sz w:val="28"/>
          <w:szCs w:val="28"/>
        </w:rPr>
      </w:pPr>
    </w:p>
    <w:p w:rsidR="007B1131" w:rsidRPr="001E2FE5" w:rsidRDefault="007B1131" w:rsidP="007B1131">
      <w:pPr>
        <w:pStyle w:val="a3"/>
        <w:spacing w:before="0" w:beforeAutospacing="0" w:after="0" w:afterAutospacing="0"/>
        <w:ind w:left="508" w:right="1"/>
        <w:jc w:val="center"/>
        <w:rPr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>2. Требования по охране труда перед началом работы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8" w:right="10" w:firstLine="283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2.1. Включить полностью освещение и убедиться в исправной работе светильников. Наименьшая освещенность рабочего места должна состав</w:t>
      </w:r>
      <w:r w:rsidRPr="001E2FE5">
        <w:rPr>
          <w:sz w:val="28"/>
          <w:szCs w:val="28"/>
        </w:rPr>
        <w:softHyphen/>
        <w:t xml:space="preserve">лять: при люминесцентных лампах - не менее 300 лк (20 Вт / КВ.м), при лампах накаливания - не менее 150 лк (48 Вт / КВ.м).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306" w:right="2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2.2. Убедиться в исправности электрооборудования в кабинете: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2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- светильники должны быть надежно подвешены к потолку и иметь светорассеивающую     арматуру;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1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- коммутационные коробки должны быть закрыты крышками, а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575" w:right="10" w:hanging="26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Электророзетки</w:t>
      </w:r>
      <w:r>
        <w:rPr>
          <w:sz w:val="28"/>
          <w:szCs w:val="28"/>
        </w:rPr>
        <w:t xml:space="preserve"> </w:t>
      </w:r>
      <w:r w:rsidRPr="001E2F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1E2FE5">
        <w:rPr>
          <w:sz w:val="28"/>
          <w:szCs w:val="28"/>
        </w:rPr>
        <w:t xml:space="preserve">фальшвилками;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1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-корпуса и крышки выключателей и розеток не должны иметь трещин и сколов, а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575" w:right="10" w:hanging="26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также оголенных контактов.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8" w:right="10" w:firstLine="283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2.3. Проветрить помещение и подготовить к работе необходимый материал и оборудование, ТСО.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18" w:right="20" w:firstLine="28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2.4. Перед использованием в работе электрических приборов, ТСО и оргтехники (компьютер, ксерокс и др.) убедиться в их исправ</w:t>
      </w:r>
      <w:r w:rsidRPr="001E2FE5">
        <w:rPr>
          <w:sz w:val="28"/>
          <w:szCs w:val="28"/>
        </w:rPr>
        <w:softHyphen/>
        <w:t xml:space="preserve">ности и целостности подводящих кабелей и электровилок.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791" w:right="6"/>
        <w:rPr>
          <w:rStyle w:val="a4"/>
          <w:w w:val="92"/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 xml:space="preserve">   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791" w:right="6"/>
        <w:jc w:val="center"/>
        <w:rPr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>3. Требования по охране труда во время  работы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3" w:right="20" w:firstLine="283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 Соблюдать порядок и не загромождать рабочее место, эваку</w:t>
      </w:r>
      <w:r w:rsidRPr="001E2FE5">
        <w:rPr>
          <w:sz w:val="28"/>
          <w:szCs w:val="28"/>
        </w:rPr>
        <w:softHyphen/>
        <w:t xml:space="preserve">ационные выходы посторонними предметами.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8" w:right="15" w:firstLine="283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 При недостаточной освещенности рабочего места для допол</w:t>
      </w:r>
      <w:r w:rsidRPr="001E2FE5">
        <w:rPr>
          <w:sz w:val="28"/>
          <w:szCs w:val="28"/>
        </w:rPr>
        <w:softHyphen/>
        <w:t xml:space="preserve">нительного его освещения пользоваться настольной лампой.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8" w:right="15" w:firstLine="283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3.3. При работе с использованием оргтехники, ТСО соблюдать меры безопасности от поражения электрическим током: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15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- не подключать к электросети и не отключать от нее приборы мокрыми и влажными руками;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15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соблюдать последовательность включения и выключения орг</w:t>
      </w:r>
      <w:r w:rsidRPr="001E2FE5">
        <w:rPr>
          <w:sz w:val="28"/>
          <w:szCs w:val="28"/>
        </w:rPr>
        <w:softHyphen/>
        <w:t xml:space="preserve">техники, ТСО,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575" w:right="15" w:hanging="26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 не нарушать технологические процессы;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right="15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не оставлять включенные в электросеть приборы без при</w:t>
      </w:r>
      <w:r w:rsidRPr="001E2FE5">
        <w:rPr>
          <w:sz w:val="28"/>
          <w:szCs w:val="28"/>
        </w:rPr>
        <w:softHyphen/>
        <w:t xml:space="preserve">смотра, особенно при работе принтера, ксерокса.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47" w:right="1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3.4. При работе с использованием компьютера руководствоваться «Инструкцией по охране труда при работе на персональном компьютере», а при работе с использованием ксерокса - «Инструк</w:t>
      </w:r>
      <w:r w:rsidRPr="001E2FE5">
        <w:rPr>
          <w:sz w:val="28"/>
          <w:szCs w:val="28"/>
        </w:rPr>
        <w:softHyphen/>
        <w:t xml:space="preserve">цией по охране труда при работе копировально-множительного аппарата».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18" w:right="10" w:firstLine="283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3.5. Для поддержания здорового микроклимата следует через каж</w:t>
      </w:r>
      <w:r w:rsidRPr="001E2FE5">
        <w:rPr>
          <w:sz w:val="28"/>
          <w:szCs w:val="28"/>
        </w:rPr>
        <w:softHyphen/>
        <w:t xml:space="preserve">дые 2 ч работы проветривать помещение.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8" w:right="20" w:firstLine="28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3.6. При длительной работе с документами и на компьютере с целью снижения утомления зрительного анализатора, устранения влияния гиподинамии и гипокинезии, предотвращения развития познотонического утомления через каждый час работы делать пере</w:t>
      </w:r>
      <w:r w:rsidRPr="001E2FE5">
        <w:rPr>
          <w:sz w:val="28"/>
          <w:szCs w:val="28"/>
        </w:rPr>
        <w:softHyphen/>
        <w:t xml:space="preserve">рыв на 10-15 мин, во время которого следует выполнять комплекс упражнений для глаз, физкультурные паузы и минутки.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590" w:right="5"/>
        <w:rPr>
          <w:rStyle w:val="a4"/>
          <w:w w:val="92"/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 xml:space="preserve">             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590" w:right="5"/>
        <w:jc w:val="center"/>
        <w:rPr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>4. Требования безопасности в аварийных ситуациях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14" w:right="14" w:firstLine="283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4.1. В случае возникновения аварийных ситуаций необходимо сроч</w:t>
      </w:r>
      <w:r w:rsidRPr="001E2FE5">
        <w:rPr>
          <w:sz w:val="28"/>
          <w:szCs w:val="28"/>
        </w:rPr>
        <w:softHyphen/>
        <w:t>но принять меры, немедленно оказать первую помощь пострадав</w:t>
      </w:r>
      <w:r w:rsidRPr="001E2FE5">
        <w:rPr>
          <w:sz w:val="28"/>
          <w:szCs w:val="28"/>
        </w:rPr>
        <w:softHyphen/>
        <w:t xml:space="preserve">шему, сообщить об этом руководителю, при необходимости отправить пострадавшего в ближайшее медицинское учреждение, позвонив по телефону 03.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14" w:right="14" w:firstLine="283"/>
        <w:rPr>
          <w:sz w:val="28"/>
          <w:szCs w:val="28"/>
        </w:rPr>
      </w:pPr>
      <w:r w:rsidRPr="001E2FE5">
        <w:rPr>
          <w:sz w:val="28"/>
          <w:szCs w:val="28"/>
        </w:rPr>
        <w:t>4.2. Не приступать к работе при плохом самочувствии или вне</w:t>
      </w:r>
      <w:r w:rsidRPr="001E2FE5">
        <w:rPr>
          <w:sz w:val="28"/>
          <w:szCs w:val="28"/>
        </w:rPr>
        <w:softHyphen/>
        <w:t xml:space="preserve">запной болезни.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4" w:right="24" w:firstLine="28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4.3. В случае появления неисправности в работе компьютера, ксе</w:t>
      </w:r>
      <w:r w:rsidRPr="001E2FE5">
        <w:rPr>
          <w:sz w:val="28"/>
          <w:szCs w:val="28"/>
        </w:rPr>
        <w:softHyphen/>
        <w:t>рокса, ТСО (посторонний шум, искрение и запах гари) немедлен</w:t>
      </w:r>
      <w:r w:rsidRPr="001E2FE5">
        <w:rPr>
          <w:sz w:val="28"/>
          <w:szCs w:val="28"/>
        </w:rPr>
        <w:softHyphen/>
        <w:t xml:space="preserve">но отключить электроприбор от электросети и сообщить об этом руководителю. Работу продолжать только после устранения возникшей неисправности.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4" w:right="24" w:firstLine="28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4.4.При возникновении пожара немедленно сообщить об этом руководителю и в ближайшую пожарную часть по телефону 01, начать эвакуацию воспитанников на эвакуационную площадку 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4" w:right="24" w:firstLine="28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4.5. При получении травмы немедленно обратиться за медицин</w:t>
      </w:r>
      <w:r w:rsidRPr="001E2FE5">
        <w:rPr>
          <w:sz w:val="28"/>
          <w:szCs w:val="28"/>
        </w:rPr>
        <w:softHyphen/>
        <w:t xml:space="preserve">ской помощью в медицинский кабинет и сообщить об этом руководителю.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92" w:right="681" w:firstLine="68"/>
        <w:rPr>
          <w:rStyle w:val="a4"/>
          <w:w w:val="92"/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 xml:space="preserve">               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92" w:right="681" w:firstLine="68"/>
        <w:jc w:val="center"/>
        <w:rPr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>5. Требования безопасности по окончании работы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92" w:right="681" w:hanging="112"/>
        <w:jc w:val="both"/>
        <w:rPr>
          <w:sz w:val="28"/>
          <w:szCs w:val="28"/>
        </w:rPr>
      </w:pPr>
      <w:r w:rsidRPr="001E2FE5">
        <w:rPr>
          <w:rStyle w:val="a4"/>
          <w:w w:val="92"/>
          <w:sz w:val="28"/>
          <w:szCs w:val="28"/>
        </w:rPr>
        <w:t xml:space="preserve">  </w:t>
      </w:r>
      <w:r w:rsidRPr="001E2FE5">
        <w:rPr>
          <w:sz w:val="28"/>
          <w:szCs w:val="28"/>
        </w:rPr>
        <w:t xml:space="preserve">5.1. Проветрить кабинет, закрыть форточку.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92" w:right="24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5.2. Привести в порядок рабочее место.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92" w:right="24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5.3. Выключить электроприборы, оргтехнику и аппаратуру ТСО.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92" w:right="24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5.4. Выключить электроосвещение, закрыть кабинет на ключ.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92" w:right="24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5.5. Обо всех недостатках, отмеченных во время работы, сообщить заведующему, </w:t>
      </w:r>
    </w:p>
    <w:p w:rsidR="007B1131" w:rsidRPr="001E2FE5" w:rsidRDefault="007B1131" w:rsidP="007B1131">
      <w:pPr>
        <w:pStyle w:val="a3"/>
        <w:spacing w:before="0" w:beforeAutospacing="0" w:after="0" w:afterAutospacing="0"/>
        <w:ind w:left="292" w:right="24" w:hanging="292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заместителю заведующего по административ</w:t>
      </w:r>
      <w:r w:rsidRPr="001E2FE5">
        <w:rPr>
          <w:sz w:val="28"/>
          <w:szCs w:val="28"/>
        </w:rPr>
        <w:softHyphen/>
        <w:t xml:space="preserve">но-хозяйственной работе. </w:t>
      </w:r>
    </w:p>
    <w:p w:rsidR="007B1131" w:rsidRPr="001E2FE5" w:rsidRDefault="007B1131" w:rsidP="007B1131">
      <w:pPr>
        <w:rPr>
          <w:sz w:val="28"/>
          <w:szCs w:val="28"/>
        </w:rPr>
      </w:pPr>
    </w:p>
    <w:p w:rsidR="007B1131" w:rsidRPr="001E2FE5" w:rsidRDefault="007B1131" w:rsidP="007B1131">
      <w:pPr>
        <w:ind w:left="2120" w:hanging="2120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  ___________  М.М.Зайдуллин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31"/>
    <w:rsid w:val="007B1131"/>
    <w:rsid w:val="008946CD"/>
    <w:rsid w:val="00B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13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7B113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qFormat/>
    <w:rsid w:val="007B1131"/>
    <w:rPr>
      <w:b/>
      <w:bCs/>
    </w:rPr>
  </w:style>
  <w:style w:type="table" w:styleId="a5">
    <w:name w:val="Table Grid"/>
    <w:basedOn w:val="a1"/>
    <w:uiPriority w:val="59"/>
    <w:rsid w:val="007B113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13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7B113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qFormat/>
    <w:rsid w:val="007B1131"/>
    <w:rPr>
      <w:b/>
      <w:bCs/>
    </w:rPr>
  </w:style>
  <w:style w:type="table" w:styleId="a5">
    <w:name w:val="Table Grid"/>
    <w:basedOn w:val="a1"/>
    <w:uiPriority w:val="59"/>
    <w:rsid w:val="007B113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2022-03-18T07:26:00Z</dcterms:created>
  <dcterms:modified xsi:type="dcterms:W3CDTF">2022-03-18T07:26:00Z</dcterms:modified>
</cp:coreProperties>
</file>