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5CD" w:rsidRPr="003F62DB" w:rsidRDefault="00E105CD" w:rsidP="00E105C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E105CD" w:rsidRPr="003F62DB" w:rsidRDefault="00E105CD" w:rsidP="00E105C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E105CD" w:rsidRPr="003F62DB" w:rsidRDefault="00E105CD" w:rsidP="00E105C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E105CD" w:rsidRPr="003F62DB" w:rsidRDefault="00E105CD" w:rsidP="00E105C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E105CD" w:rsidRPr="003F62DB" w:rsidRDefault="00E105CD" w:rsidP="00E105CD">
      <w:pPr>
        <w:jc w:val="center"/>
        <w:rPr>
          <w:b/>
          <w:sz w:val="28"/>
          <w:szCs w:val="28"/>
        </w:rPr>
      </w:pPr>
    </w:p>
    <w:p w:rsidR="00E105CD" w:rsidRPr="003F62DB" w:rsidRDefault="00E105CD" w:rsidP="00E105CD">
      <w:pPr>
        <w:jc w:val="center"/>
        <w:rPr>
          <w:b/>
          <w:sz w:val="28"/>
          <w:szCs w:val="28"/>
        </w:rPr>
      </w:pPr>
    </w:p>
    <w:p w:rsidR="00E105CD" w:rsidRPr="003F62DB" w:rsidRDefault="00E105CD" w:rsidP="00E105CD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E105CD" w:rsidRPr="003F62DB" w:rsidRDefault="00E105CD" w:rsidP="00E105CD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>Директор школы</w:t>
      </w:r>
    </w:p>
    <w:p w:rsidR="00E105CD" w:rsidRPr="003F62DB" w:rsidRDefault="00E105CD" w:rsidP="00E105CD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E105CD" w:rsidRPr="003F62DB" w:rsidRDefault="00E105CD" w:rsidP="00E105CD">
      <w:pPr>
        <w:rPr>
          <w:rFonts w:eastAsia="Times New Roman"/>
          <w:b/>
          <w:sz w:val="28"/>
          <w:szCs w:val="28"/>
          <w:lang w:eastAsia="ru-RU"/>
        </w:rPr>
      </w:pPr>
    </w:p>
    <w:p w:rsidR="00E105CD" w:rsidRPr="003F62DB" w:rsidRDefault="00E105CD" w:rsidP="00E105CD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E105CD" w:rsidRPr="003F62DB" w:rsidRDefault="00E105CD" w:rsidP="00E105CD">
      <w:pPr>
        <w:widowControl w:val="0"/>
        <w:snapToGrid w:val="0"/>
        <w:spacing w:before="420"/>
        <w:ind w:left="2280" w:right="2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№ </w:t>
      </w:r>
      <w:r w:rsidR="00BD287B">
        <w:rPr>
          <w:rFonts w:eastAsia="Times New Roman"/>
          <w:b/>
          <w:sz w:val="28"/>
          <w:szCs w:val="28"/>
          <w:lang w:eastAsia="ru-RU"/>
        </w:rPr>
        <w:t>80</w:t>
      </w:r>
    </w:p>
    <w:p w:rsidR="00E105CD" w:rsidRPr="003F62DB" w:rsidRDefault="00E105CD" w:rsidP="00E105CD">
      <w:pPr>
        <w:widowControl w:val="0"/>
        <w:snapToGrid w:val="0"/>
        <w:ind w:left="2279" w:right="2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проведении демонстрационных опытов по физике </w:t>
      </w:r>
    </w:p>
    <w:p w:rsidR="00E105CD" w:rsidRDefault="00E105CD" w:rsidP="00E105CD">
      <w:pPr>
        <w:widowControl w:val="0"/>
        <w:snapToGrid w:val="0"/>
        <w:ind w:left="2279" w:right="2200"/>
        <w:jc w:val="center"/>
        <w:rPr>
          <w:rFonts w:eastAsia="Times New Roman"/>
          <w:sz w:val="28"/>
          <w:szCs w:val="28"/>
          <w:lang w:eastAsia="ru-RU"/>
        </w:rPr>
      </w:pPr>
    </w:p>
    <w:p w:rsidR="00E105CD" w:rsidRPr="003F62DB" w:rsidRDefault="00E105CD" w:rsidP="00E105CD">
      <w:pPr>
        <w:widowControl w:val="0"/>
        <w:snapToGrid w:val="0"/>
        <w:ind w:left="2279" w:right="22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BD287B">
        <w:rPr>
          <w:rFonts w:eastAsia="Times New Roman"/>
          <w:sz w:val="28"/>
          <w:szCs w:val="28"/>
          <w:lang w:eastAsia="ru-RU"/>
        </w:rPr>
        <w:t>–</w:t>
      </w:r>
      <w:r>
        <w:rPr>
          <w:rFonts w:eastAsia="Times New Roman"/>
          <w:sz w:val="28"/>
          <w:szCs w:val="28"/>
          <w:lang w:eastAsia="ru-RU"/>
        </w:rPr>
        <w:t xml:space="preserve"> 0</w:t>
      </w:r>
      <w:r w:rsidR="00BD287B">
        <w:rPr>
          <w:rFonts w:eastAsia="Times New Roman"/>
          <w:sz w:val="28"/>
          <w:szCs w:val="28"/>
          <w:lang w:eastAsia="ru-RU"/>
        </w:rPr>
        <w:t xml:space="preserve">80 </w:t>
      </w:r>
      <w:r w:rsidRPr="00FA31E1">
        <w:rPr>
          <w:rFonts w:eastAsia="Times New Roman"/>
          <w:sz w:val="28"/>
          <w:szCs w:val="28"/>
          <w:lang w:eastAsia="ru-RU"/>
        </w:rPr>
        <w:t>-20</w:t>
      </w:r>
      <w:r w:rsidR="00BD287B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E105CD" w:rsidRPr="003F62DB" w:rsidRDefault="00E105CD" w:rsidP="00E105CD">
      <w:pPr>
        <w:widowControl w:val="0"/>
        <w:snapToGrid w:val="0"/>
        <w:spacing w:before="200"/>
        <w:ind w:left="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E105CD" w:rsidRPr="003F62DB" w:rsidRDefault="00E105CD" w:rsidP="00E105CD">
      <w:pPr>
        <w:widowControl w:val="0"/>
        <w:snapToGrid w:val="0"/>
        <w:spacing w:before="18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проведению демонстрационных опытов по физике допускают</w:t>
      </w:r>
      <w:r w:rsidRPr="003F62DB">
        <w:rPr>
          <w:rFonts w:eastAsia="Times New Roman"/>
          <w:sz w:val="28"/>
          <w:szCs w:val="28"/>
          <w:lang w:eastAsia="ru-RU"/>
        </w:rPr>
        <w:softHyphen/>
        <w:t>ся  педагогические работники,  прошедшие медицинский осмотр и инс</w:t>
      </w:r>
      <w:r w:rsidRPr="003F62DB">
        <w:rPr>
          <w:rFonts w:eastAsia="Times New Roman"/>
          <w:sz w:val="28"/>
          <w:szCs w:val="28"/>
          <w:lang w:eastAsia="ru-RU"/>
        </w:rPr>
        <w:softHyphen/>
        <w:t>труктаж по охране труда.  Обучающиеся к подготовке и  проведению  де</w:t>
      </w:r>
      <w:r w:rsidRPr="003F62DB">
        <w:rPr>
          <w:rFonts w:eastAsia="Times New Roman"/>
          <w:sz w:val="28"/>
          <w:szCs w:val="28"/>
          <w:lang w:eastAsia="ru-RU"/>
        </w:rPr>
        <w:softHyphen/>
        <w:t>монстрационных опытов не допускаются.</w:t>
      </w:r>
    </w:p>
    <w:p w:rsidR="00E105CD" w:rsidRPr="003F62DB" w:rsidRDefault="00E105CD" w:rsidP="00E105C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производственные факторы:</w:t>
      </w: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поражение электрическим током при работе на электроустанов</w:t>
      </w:r>
      <w:r w:rsidRPr="003F62DB">
        <w:rPr>
          <w:rFonts w:eastAsia="Times New Roman"/>
          <w:sz w:val="28"/>
          <w:szCs w:val="28"/>
          <w:lang w:eastAsia="ru-RU"/>
        </w:rPr>
        <w:softHyphen/>
        <w:t>ках;</w:t>
      </w: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термические  ожоги    при    нагревании    жидкостей    и  различных фи</w:t>
      </w:r>
      <w:r w:rsidRPr="003F62DB">
        <w:rPr>
          <w:rFonts w:eastAsia="Times New Roman"/>
          <w:sz w:val="28"/>
          <w:szCs w:val="28"/>
          <w:lang w:eastAsia="ru-RU"/>
        </w:rPr>
        <w:softHyphen/>
        <w:t>зических тел;</w:t>
      </w: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порезы рук при небрежном обращении с лабораторной посудой и приборами из стекла;</w:t>
      </w: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возникновение  пожара  при  неаккуратном обращении с легко</w:t>
      </w:r>
      <w:r w:rsidRPr="003F62DB">
        <w:rPr>
          <w:rFonts w:eastAsia="Times New Roman"/>
          <w:sz w:val="28"/>
          <w:szCs w:val="28"/>
          <w:lang w:eastAsia="ru-RU"/>
        </w:rPr>
        <w:softHyphen/>
        <w:t>воспламеняющимися и горючими жидкостями.</w:t>
      </w:r>
    </w:p>
    <w:p w:rsidR="00E105CD" w:rsidRPr="003F62DB" w:rsidRDefault="00E105CD" w:rsidP="00E105CD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  проведении      демонстрационных    опытов    используется спе</w:t>
      </w:r>
      <w:r w:rsidRPr="003F62DB">
        <w:rPr>
          <w:rFonts w:eastAsia="Times New Roman"/>
          <w:sz w:val="28"/>
          <w:szCs w:val="28"/>
          <w:lang w:eastAsia="ru-RU"/>
        </w:rPr>
        <w:softHyphen/>
        <w:t>циальная      одежда: халат   хлопчатобумажный,   а также средства индивиду</w:t>
      </w:r>
      <w:r w:rsidRPr="003F62DB">
        <w:rPr>
          <w:rFonts w:eastAsia="Times New Roman"/>
          <w:sz w:val="28"/>
          <w:szCs w:val="28"/>
          <w:lang w:eastAsia="ru-RU"/>
        </w:rPr>
        <w:softHyphen/>
        <w:t>альной защиты:  диэлектрические  перчатки,  указатель  напряжения, инструмент с изолированными ручками, диэлектрический коврик.</w:t>
      </w:r>
    </w:p>
    <w:p w:rsidR="00E105CD" w:rsidRPr="003F62DB" w:rsidRDefault="00E105CD" w:rsidP="00E105CD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Перед проведением демонстрационных опытов убедиться в на</w:t>
      </w:r>
      <w:r w:rsidRPr="003F62DB">
        <w:rPr>
          <w:rFonts w:eastAsia="Times New Roman"/>
          <w:sz w:val="28"/>
          <w:szCs w:val="28"/>
          <w:lang w:eastAsia="ru-RU"/>
        </w:rPr>
        <w:softHyphen/>
        <w:t>личии и исправности первичных средств пожаротушения:  огнетушителя углекислотного (порошкового),  ящика с песком,  накидки из огнеза</w:t>
      </w:r>
      <w:r w:rsidRPr="003F62DB">
        <w:rPr>
          <w:rFonts w:eastAsia="Times New Roman"/>
          <w:sz w:val="28"/>
          <w:szCs w:val="28"/>
          <w:lang w:eastAsia="ru-RU"/>
        </w:rPr>
        <w:softHyphen/>
        <w:t>щитной ткани.</w:t>
      </w:r>
    </w:p>
    <w:p w:rsidR="00E105CD" w:rsidRPr="003F62DB" w:rsidRDefault="00E105CD" w:rsidP="00E105CD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1.5. При получении травмы оказать первую помощь пострадавшему,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сообщить об этом администрации учреждения,  при необходимости отп</w:t>
      </w:r>
      <w:r w:rsidRPr="003F62DB">
        <w:rPr>
          <w:rFonts w:eastAsia="Times New Roman"/>
          <w:sz w:val="28"/>
          <w:szCs w:val="28"/>
          <w:lang w:eastAsia="ru-RU"/>
        </w:rPr>
        <w:softHyphen/>
        <w:t>равить пострадавшего в  лечебное учреждение.</w:t>
      </w:r>
    </w:p>
    <w:p w:rsidR="00E105CD" w:rsidRPr="003F62DB" w:rsidRDefault="00E105CD" w:rsidP="00E105CD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1.6. После проведения демонстрационных опытов тщательно вымыть руки с мылом.</w:t>
      </w:r>
    </w:p>
    <w:p w:rsidR="00E105CD" w:rsidRPr="003F62DB" w:rsidRDefault="00E105CD" w:rsidP="00E105CD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E105CD" w:rsidRPr="003F62DB" w:rsidRDefault="00E105CD" w:rsidP="00E105CD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Надеть спецодежду, при работе на электроустановках подго</w:t>
      </w:r>
      <w:r w:rsidRPr="003F62DB">
        <w:rPr>
          <w:rFonts w:eastAsia="Times New Roman"/>
          <w:sz w:val="28"/>
          <w:szCs w:val="28"/>
          <w:lang w:eastAsia="ru-RU"/>
        </w:rPr>
        <w:softHyphen/>
        <w:t>товить средства индивидуальной защиты.</w:t>
      </w: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Подготовить к  работе необходимое оборудование и приборы, проверить их исправность.</w:t>
      </w: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Убедиться      в     наличии и исправности      первичных средств пожа</w:t>
      </w:r>
      <w:r w:rsidRPr="003F62DB">
        <w:rPr>
          <w:rFonts w:eastAsia="Times New Roman"/>
          <w:sz w:val="28"/>
          <w:szCs w:val="28"/>
          <w:lang w:eastAsia="ru-RU"/>
        </w:rPr>
        <w:softHyphen/>
        <w:t>ротушения, а также укомплектованности медицинской аптечки необходимыми  ме</w:t>
      </w:r>
      <w:r w:rsidRPr="003F62DB">
        <w:rPr>
          <w:rFonts w:eastAsia="Times New Roman"/>
          <w:sz w:val="28"/>
          <w:szCs w:val="28"/>
          <w:lang w:eastAsia="ru-RU"/>
        </w:rPr>
        <w:softHyphen/>
        <w:t>дикаментами.</w:t>
      </w:r>
    </w:p>
    <w:p w:rsidR="00E105CD" w:rsidRPr="003F62DB" w:rsidRDefault="00E105CD" w:rsidP="00E105CD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E105CD" w:rsidRPr="003F62DB" w:rsidRDefault="00E105CD" w:rsidP="00E105CD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При работе  с  приборами  из  стекла применять стеклянные трубки с оплавленными краями, правильно подбирать диаметры резино</w:t>
      </w:r>
      <w:r w:rsidRPr="003F62DB">
        <w:rPr>
          <w:rFonts w:eastAsia="Times New Roman"/>
          <w:sz w:val="28"/>
          <w:szCs w:val="28"/>
          <w:lang w:eastAsia="ru-RU"/>
        </w:rPr>
        <w:softHyphen/>
        <w:t>вых и  стеклянных трубок при их соединении,  а концы смачивать во</w:t>
      </w:r>
      <w:r w:rsidRPr="003F62DB">
        <w:rPr>
          <w:rFonts w:eastAsia="Times New Roman"/>
          <w:sz w:val="28"/>
          <w:szCs w:val="28"/>
          <w:lang w:eastAsia="ru-RU"/>
        </w:rPr>
        <w:softHyphen/>
        <w:t>дой, глицерином или смазывать вазелином.</w:t>
      </w: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Отверстие пробирки  или  горлышко  колбы при нагревании в них жидкостей направлять в сторону от себя и обучающихся,  не  допус</w:t>
      </w:r>
      <w:r w:rsidRPr="003F62DB">
        <w:rPr>
          <w:rFonts w:eastAsia="Times New Roman"/>
          <w:sz w:val="28"/>
          <w:szCs w:val="28"/>
          <w:lang w:eastAsia="ru-RU"/>
        </w:rPr>
        <w:softHyphen/>
        <w:t>кать резких изменений температуры и механических ударов.</w:t>
      </w:r>
    </w:p>
    <w:p w:rsidR="00E105CD" w:rsidRPr="003F62DB" w:rsidRDefault="00E105CD" w:rsidP="00E105CD">
      <w:pPr>
        <w:widowControl w:val="0"/>
        <w:snapToGrid w:val="0"/>
        <w:ind w:firstLine="743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При работе,  если  имеется  вероятность  разрыва   сосуда вследствие нагревания,  нагнетания или откачивания воздуха, на де</w:t>
      </w:r>
      <w:r w:rsidRPr="003F62DB">
        <w:rPr>
          <w:rFonts w:eastAsia="Times New Roman"/>
          <w:sz w:val="28"/>
          <w:szCs w:val="28"/>
          <w:lang w:eastAsia="ru-RU"/>
        </w:rPr>
        <w:softHyphen/>
        <w:t>монстрационном столе со стороны обучающихся устанавливается  защитный экран из  оргстекла,  а учитель  должен надеть за</w:t>
      </w:r>
      <w:r w:rsidRPr="003F62DB">
        <w:rPr>
          <w:rFonts w:eastAsia="Times New Roman"/>
          <w:sz w:val="28"/>
          <w:szCs w:val="28"/>
          <w:lang w:eastAsia="ru-RU"/>
        </w:rPr>
        <w:softHyphen/>
        <w:t>щитные очки.</w:t>
      </w:r>
    </w:p>
    <w:p w:rsidR="00E105CD" w:rsidRPr="003F62DB" w:rsidRDefault="00E105CD" w:rsidP="00E105CD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Не брать  приборы с горячей жидкостью незащищенными рука</w:t>
      </w:r>
      <w:r w:rsidRPr="003F62DB">
        <w:rPr>
          <w:rFonts w:eastAsia="Times New Roman"/>
          <w:sz w:val="28"/>
          <w:szCs w:val="28"/>
          <w:lang w:eastAsia="ru-RU"/>
        </w:rPr>
        <w:softHyphen/>
        <w:t>ми, а также закрывать сосуд с горячей жидкостью притертой  пробкой до его остывания.</w:t>
      </w:r>
    </w:p>
    <w:p w:rsidR="00E105CD" w:rsidRPr="003F62DB" w:rsidRDefault="00E105CD" w:rsidP="00E105CD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Не превышать пределы допустимых  скоростей  вращения  при демонстрации центробежной  машины, универсального электродвигателя, вращающегося диска и других, указанных в технических  описаниях,  сле</w:t>
      </w:r>
      <w:r w:rsidRPr="003F62DB">
        <w:rPr>
          <w:rFonts w:eastAsia="Times New Roman"/>
          <w:sz w:val="28"/>
          <w:szCs w:val="28"/>
          <w:lang w:eastAsia="ru-RU"/>
        </w:rPr>
        <w:softHyphen/>
        <w:t>дить за исправностью всех креплений в этих приборах.  Для исключе</w:t>
      </w:r>
      <w:r w:rsidRPr="003F62DB">
        <w:rPr>
          <w:rFonts w:eastAsia="Times New Roman"/>
          <w:sz w:val="28"/>
          <w:szCs w:val="28"/>
          <w:lang w:eastAsia="ru-RU"/>
        </w:rPr>
        <w:softHyphen/>
        <w:t>ния возможности травмирования обучающихся на  демонстрационном  столе устанавливается защитный экран из оргстекла.</w:t>
      </w:r>
    </w:p>
    <w:p w:rsidR="00E105CD" w:rsidRPr="003F62DB" w:rsidRDefault="00E105CD" w:rsidP="00E105CD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При измерении напряжений и  токов  измерительные  приборы присоединять проводниками  с  надежной изоляцией, снабженными нако</w:t>
      </w:r>
      <w:r w:rsidRPr="003F62DB">
        <w:rPr>
          <w:rFonts w:eastAsia="Times New Roman"/>
          <w:sz w:val="28"/>
          <w:szCs w:val="28"/>
          <w:lang w:eastAsia="ru-RU"/>
        </w:rPr>
        <w:softHyphen/>
        <w:t>нечниками. При сборке схемы источник тока подключать  в  последнюю очередь.</w:t>
      </w:r>
    </w:p>
    <w:p w:rsidR="00E105CD" w:rsidRPr="003F62DB" w:rsidRDefault="00E105CD" w:rsidP="00E105CD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3.7. Замена деталей,  а также измерение сопротивлений в схемах учебных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установок  производить только после ее включения и разряда конденсаторов с помощью изолированного проводника.</w:t>
      </w: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Не включать без нагрузки выпрямители и не делать переклю</w:t>
      </w:r>
      <w:r w:rsidRPr="003F62DB">
        <w:rPr>
          <w:rFonts w:eastAsia="Times New Roman"/>
          <w:sz w:val="28"/>
          <w:szCs w:val="28"/>
          <w:lang w:eastAsia="ru-RU"/>
        </w:rPr>
        <w:softHyphen/>
        <w:t>чения в схемах при включенном питании.</w:t>
      </w: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Не допускать прямого попадания в глаза учителя  и обучающихся света от электрической дуги, проекционных аппа</w:t>
      </w:r>
      <w:r w:rsidRPr="003F62DB">
        <w:rPr>
          <w:rFonts w:eastAsia="Times New Roman"/>
          <w:sz w:val="28"/>
          <w:szCs w:val="28"/>
          <w:lang w:eastAsia="ru-RU"/>
        </w:rPr>
        <w:softHyphen/>
        <w:t>ратов, стробоскопа и лазера.</w:t>
      </w: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3.10. Не оставлять без надзора включенные в сеть электрические устройства и приборы.</w:t>
      </w:r>
    </w:p>
    <w:p w:rsidR="00E105CD" w:rsidRPr="003F62DB" w:rsidRDefault="00E105CD" w:rsidP="00E105CD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E105CD" w:rsidRPr="003F62DB" w:rsidRDefault="00E105CD" w:rsidP="00E105CD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обнаружении неисправности в работе электрических уст</w:t>
      </w:r>
      <w:r w:rsidRPr="003F62DB">
        <w:rPr>
          <w:rFonts w:eastAsia="Times New Roman"/>
          <w:sz w:val="28"/>
          <w:szCs w:val="28"/>
          <w:lang w:eastAsia="ru-RU"/>
        </w:rPr>
        <w:softHyphen/>
        <w:t>ройств, немедленно прекратить работу и отключить источник электро</w:t>
      </w:r>
      <w:r w:rsidRPr="003F62DB">
        <w:rPr>
          <w:rFonts w:eastAsia="Times New Roman"/>
          <w:sz w:val="28"/>
          <w:szCs w:val="28"/>
          <w:lang w:eastAsia="ru-RU"/>
        </w:rPr>
        <w:softHyphen/>
        <w:t>питания.</w:t>
      </w: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коротком замыкании в электрических устройствах  и  их загорании, немедленно отключить от сети,  эвакуировать обучающихся из кабинета, сообщить о пожаре в ближайшую пожарную часть  и  присту</w:t>
      </w:r>
      <w:r w:rsidRPr="003F62DB">
        <w:rPr>
          <w:rFonts w:eastAsia="Times New Roman"/>
          <w:sz w:val="28"/>
          <w:szCs w:val="28"/>
          <w:lang w:eastAsia="ru-RU"/>
        </w:rPr>
        <w:softHyphen/>
        <w:t>пить к  тушению очага возгорания углекислотным (порошковым) огне</w:t>
      </w:r>
      <w:r w:rsidRPr="003F62DB">
        <w:rPr>
          <w:rFonts w:eastAsia="Times New Roman"/>
          <w:sz w:val="28"/>
          <w:szCs w:val="28"/>
          <w:lang w:eastAsia="ru-RU"/>
        </w:rPr>
        <w:softHyphen/>
        <w:t>тушителем или песком.</w:t>
      </w: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разливе легковоспламеняющейся жидкости и ее загорании удалить обучающихся из кабинета, сообщить о пожаре   в ближайшую     пожар</w:t>
      </w:r>
      <w:r w:rsidRPr="003F62DB">
        <w:rPr>
          <w:rFonts w:eastAsia="Times New Roman"/>
          <w:sz w:val="28"/>
          <w:szCs w:val="28"/>
          <w:lang w:eastAsia="ru-RU"/>
        </w:rPr>
        <w:softHyphen/>
        <w:t>ную  часть  и  приступить  к  тушению  очага возгорания первичными средствами пожаротушения.</w:t>
      </w: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4.4. В случае,  если разбилась лабораторная посуда или приборы из стекла,  не собирать их осколки незащищенными руками, а исполь</w:t>
      </w:r>
      <w:r w:rsidRPr="003F62DB">
        <w:rPr>
          <w:rFonts w:eastAsia="Times New Roman"/>
          <w:sz w:val="28"/>
          <w:szCs w:val="28"/>
          <w:lang w:eastAsia="ru-RU"/>
        </w:rPr>
        <w:softHyphen/>
        <w:t>зовать для этой цели щетку и совок.</w:t>
      </w:r>
    </w:p>
    <w:p w:rsidR="00E105CD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4.5. При получении травмы оказать первую  помощь  пострадавше</w:t>
      </w:r>
      <w:r w:rsidRPr="003F62DB">
        <w:rPr>
          <w:rFonts w:eastAsia="Times New Roman"/>
          <w:sz w:val="28"/>
          <w:szCs w:val="28"/>
          <w:lang w:eastAsia="ru-RU"/>
        </w:rPr>
        <w:softHyphen/>
        <w:t>му, сообщить об  этом  администрации  учреждения, при  необходимости отправить пострадавшего в  лечебное учреждение.</w:t>
      </w:r>
    </w:p>
    <w:p w:rsidR="00E105CD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E105CD" w:rsidRPr="003F62DB" w:rsidRDefault="00E105CD" w:rsidP="00E105C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ТРЕБОВАНИЯ БЕЗОПАСНОСТИ ПО ОКОНЧАНИИ РАБОТЫ</w:t>
      </w:r>
    </w:p>
    <w:p w:rsidR="00E105CD" w:rsidRPr="003F62DB" w:rsidRDefault="00E105CD" w:rsidP="00E105CD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Отключить электрические устройства и приборы от источника электропитания.</w:t>
      </w:r>
    </w:p>
    <w:p w:rsidR="00E105CD" w:rsidRPr="003F62DB" w:rsidRDefault="00E105CD" w:rsidP="00E105C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</w:t>
      </w:r>
      <w:r w:rsidRPr="003F62DB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F62DB">
        <w:rPr>
          <w:rFonts w:eastAsia="Times New Roman"/>
          <w:sz w:val="28"/>
          <w:szCs w:val="28"/>
          <w:lang w:eastAsia="ru-RU"/>
        </w:rPr>
        <w:t>Привести в порядок рабочее место, убрать  оборудование и приборы в лаборантскую в шкафы.</w:t>
      </w:r>
    </w:p>
    <w:p w:rsidR="00E105CD" w:rsidRPr="003F62DB" w:rsidRDefault="00E105CD" w:rsidP="00E105C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Снять спецодежду и тщательно вымыть руки с мылом.</w:t>
      </w:r>
    </w:p>
    <w:p w:rsidR="00E105CD" w:rsidRPr="003F62DB" w:rsidRDefault="00E105CD" w:rsidP="00E105C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E105CD" w:rsidRPr="003F62DB" w:rsidRDefault="00E105CD" w:rsidP="00E105C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E105CD" w:rsidRPr="003F62DB" w:rsidRDefault="00E105CD" w:rsidP="00E105C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E105CD" w:rsidRPr="003F62DB" w:rsidRDefault="00E105CD" w:rsidP="00E105CD">
      <w:pPr>
        <w:widowControl w:val="0"/>
        <w:snapToGrid w:val="0"/>
        <w:ind w:firstLine="720"/>
        <w:rPr>
          <w:rFonts w:eastAsia="Times New Roman"/>
          <w:snapToGrid w:val="0"/>
          <w:sz w:val="28"/>
          <w:szCs w:val="28"/>
          <w:lang w:eastAsia="ru-RU"/>
        </w:rPr>
        <w:sectPr w:rsidR="00E105CD" w:rsidRPr="003F62DB">
          <w:pgSz w:w="11900" w:h="16820"/>
          <w:pgMar w:top="1440" w:right="1140" w:bottom="360" w:left="1140" w:header="720" w:footer="720" w:gutter="0"/>
          <w:cols w:space="720"/>
        </w:sect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     _________ 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CD"/>
    <w:rsid w:val="00164DC0"/>
    <w:rsid w:val="00BD287B"/>
    <w:rsid w:val="00E1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5CD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5CD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2022-06-06T15:11:00Z</dcterms:created>
  <dcterms:modified xsi:type="dcterms:W3CDTF">2022-06-06T15:11:00Z</dcterms:modified>
</cp:coreProperties>
</file>